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BC" w:rsidRPr="00CF72BC" w:rsidRDefault="00CF72BC" w:rsidP="00CF72BC">
      <w:pPr>
        <w:spacing w:after="0" w:line="240" w:lineRule="auto"/>
        <w:jc w:val="center"/>
        <w:rPr>
          <w:rFonts w:ascii="Times New Roman" w:hAnsi="Times New Roman" w:cs="Times New Roman"/>
          <w:sz w:val="16"/>
        </w:rPr>
      </w:pPr>
      <w:r w:rsidRPr="00CF72BC">
        <w:rPr>
          <w:rFonts w:ascii="Times New Roman" w:hAnsi="Times New Roman" w:cs="Times New Roman"/>
          <w:noProof/>
          <w:sz w:val="16"/>
        </w:rPr>
        <w:drawing>
          <wp:inline distT="0" distB="0" distL="0" distR="0">
            <wp:extent cx="638175" cy="800100"/>
            <wp:effectExtent l="0" t="0" r="0" b="0"/>
            <wp:docPr id="29" name="Рисунок 29"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F72BC" w:rsidRPr="00CF72BC" w:rsidRDefault="00CF72BC" w:rsidP="00CF72BC">
      <w:pPr>
        <w:spacing w:after="0" w:line="240" w:lineRule="auto"/>
        <w:rPr>
          <w:rFonts w:ascii="Times New Roman" w:hAnsi="Times New Roman" w:cs="Times New Roman"/>
          <w:b/>
          <w:sz w:val="36"/>
        </w:rPr>
      </w:pPr>
      <w:r w:rsidRPr="00CF72BC">
        <w:rPr>
          <w:rFonts w:ascii="Times New Roman" w:hAnsi="Times New Roman" w:cs="Times New Roman"/>
          <w:b/>
          <w:sz w:val="36"/>
        </w:rPr>
        <w:t xml:space="preserve">          </w:t>
      </w:r>
    </w:p>
    <w:p w:rsidR="00CF72BC" w:rsidRPr="00CF72BC" w:rsidRDefault="00CF72BC" w:rsidP="00CF72BC">
      <w:pPr>
        <w:spacing w:after="0" w:line="240" w:lineRule="auto"/>
        <w:jc w:val="center"/>
        <w:rPr>
          <w:rFonts w:ascii="Times New Roman" w:hAnsi="Times New Roman" w:cs="Times New Roman"/>
          <w:b/>
          <w:sz w:val="36"/>
        </w:rPr>
      </w:pPr>
      <w:r w:rsidRPr="00CF72BC">
        <w:rPr>
          <w:rFonts w:ascii="Times New Roman" w:hAnsi="Times New Roman" w:cs="Times New Roman"/>
          <w:b/>
          <w:sz w:val="36"/>
        </w:rPr>
        <w:t>АДМИНИСТРАЦИЯ ГОРОДА БОГОТОЛА</w:t>
      </w:r>
    </w:p>
    <w:p w:rsidR="00CF72BC" w:rsidRPr="00CF72BC" w:rsidRDefault="00CF72BC" w:rsidP="00CF72BC">
      <w:pPr>
        <w:spacing w:after="0" w:line="240" w:lineRule="auto"/>
        <w:jc w:val="center"/>
        <w:rPr>
          <w:rFonts w:ascii="Times New Roman" w:hAnsi="Times New Roman" w:cs="Times New Roman"/>
          <w:b/>
          <w:sz w:val="28"/>
        </w:rPr>
      </w:pPr>
      <w:r w:rsidRPr="00CF72BC">
        <w:rPr>
          <w:rFonts w:ascii="Times New Roman" w:hAnsi="Times New Roman" w:cs="Times New Roman"/>
          <w:b/>
          <w:sz w:val="28"/>
        </w:rPr>
        <w:t>Красноярского края</w:t>
      </w:r>
    </w:p>
    <w:p w:rsidR="00CF72BC" w:rsidRPr="00CF72BC" w:rsidRDefault="00CF72BC" w:rsidP="00CF72BC">
      <w:pPr>
        <w:spacing w:after="0" w:line="240" w:lineRule="auto"/>
        <w:jc w:val="center"/>
        <w:rPr>
          <w:rFonts w:ascii="Times New Roman" w:hAnsi="Times New Roman" w:cs="Times New Roman"/>
          <w:b/>
          <w:sz w:val="28"/>
        </w:rPr>
      </w:pPr>
    </w:p>
    <w:p w:rsidR="00CF72BC" w:rsidRPr="00CF72BC" w:rsidRDefault="00CF72BC" w:rsidP="00CF72BC">
      <w:pPr>
        <w:spacing w:after="0" w:line="240" w:lineRule="auto"/>
        <w:jc w:val="center"/>
        <w:rPr>
          <w:rFonts w:ascii="Times New Roman" w:hAnsi="Times New Roman" w:cs="Times New Roman"/>
          <w:b/>
          <w:sz w:val="28"/>
        </w:rPr>
      </w:pPr>
    </w:p>
    <w:p w:rsidR="00CF72BC" w:rsidRPr="00CF72BC" w:rsidRDefault="00CF72BC" w:rsidP="00CF72BC">
      <w:pPr>
        <w:spacing w:after="0" w:line="240" w:lineRule="auto"/>
        <w:jc w:val="center"/>
        <w:rPr>
          <w:rFonts w:ascii="Times New Roman" w:hAnsi="Times New Roman" w:cs="Times New Roman"/>
          <w:b/>
          <w:sz w:val="48"/>
        </w:rPr>
      </w:pPr>
      <w:r w:rsidRPr="00CF72BC">
        <w:rPr>
          <w:rFonts w:ascii="Times New Roman" w:hAnsi="Times New Roman" w:cs="Times New Roman"/>
          <w:b/>
          <w:sz w:val="48"/>
        </w:rPr>
        <w:t>ПОСТАНОВЛЕНИЕ</w:t>
      </w:r>
    </w:p>
    <w:p w:rsidR="00CF72BC" w:rsidRPr="00CF72BC" w:rsidRDefault="00CF72BC" w:rsidP="00CF72BC">
      <w:pPr>
        <w:spacing w:after="0" w:line="240" w:lineRule="auto"/>
        <w:jc w:val="both"/>
        <w:rPr>
          <w:rFonts w:ascii="Times New Roman" w:hAnsi="Times New Roman" w:cs="Times New Roman"/>
          <w:b/>
          <w:sz w:val="32"/>
        </w:rPr>
      </w:pPr>
    </w:p>
    <w:p w:rsidR="00CF72BC" w:rsidRPr="00CF72BC" w:rsidRDefault="00CF72BC" w:rsidP="00CF72BC">
      <w:pPr>
        <w:spacing w:after="0" w:line="240" w:lineRule="auto"/>
        <w:jc w:val="both"/>
        <w:rPr>
          <w:rFonts w:ascii="Times New Roman" w:hAnsi="Times New Roman" w:cs="Times New Roman"/>
          <w:b/>
          <w:sz w:val="32"/>
        </w:rPr>
      </w:pPr>
    </w:p>
    <w:p w:rsidR="00CF72BC" w:rsidRPr="00CF72BC" w:rsidRDefault="00CF72BC" w:rsidP="00CF72BC">
      <w:pPr>
        <w:spacing w:after="0" w:line="240" w:lineRule="auto"/>
        <w:rPr>
          <w:rFonts w:ascii="Times New Roman" w:hAnsi="Times New Roman" w:cs="Times New Roman"/>
          <w:b/>
          <w:sz w:val="32"/>
        </w:rPr>
      </w:pPr>
      <w:r w:rsidRPr="00CF72BC">
        <w:rPr>
          <w:rFonts w:ascii="Times New Roman" w:hAnsi="Times New Roman" w:cs="Times New Roman"/>
          <w:b/>
          <w:sz w:val="32"/>
        </w:rPr>
        <w:t xml:space="preserve">« </w:t>
      </w:r>
      <w:r w:rsidR="00A73087">
        <w:rPr>
          <w:rFonts w:ascii="Times New Roman" w:hAnsi="Times New Roman" w:cs="Times New Roman"/>
          <w:b/>
          <w:sz w:val="32"/>
        </w:rPr>
        <w:t>13</w:t>
      </w:r>
      <w:r w:rsidRPr="00CF72BC">
        <w:rPr>
          <w:rFonts w:ascii="Times New Roman" w:hAnsi="Times New Roman" w:cs="Times New Roman"/>
          <w:b/>
          <w:sz w:val="32"/>
        </w:rPr>
        <w:t xml:space="preserve"> » ___</w:t>
      </w:r>
      <w:r w:rsidR="00A73087" w:rsidRPr="00A73087">
        <w:rPr>
          <w:rFonts w:ascii="Times New Roman" w:hAnsi="Times New Roman" w:cs="Times New Roman"/>
          <w:b/>
          <w:sz w:val="32"/>
          <w:u w:val="single"/>
        </w:rPr>
        <w:t>01</w:t>
      </w:r>
      <w:r w:rsidRPr="00CF72BC">
        <w:rPr>
          <w:rFonts w:ascii="Times New Roman" w:hAnsi="Times New Roman" w:cs="Times New Roman"/>
          <w:b/>
          <w:sz w:val="32"/>
        </w:rPr>
        <w:t>___202</w:t>
      </w:r>
      <w:r w:rsidR="00A3540D">
        <w:rPr>
          <w:rFonts w:ascii="Times New Roman" w:hAnsi="Times New Roman" w:cs="Times New Roman"/>
          <w:b/>
          <w:sz w:val="32"/>
        </w:rPr>
        <w:t>5</w:t>
      </w:r>
      <w:r w:rsidRPr="00CF72BC">
        <w:rPr>
          <w:rFonts w:ascii="Times New Roman" w:hAnsi="Times New Roman" w:cs="Times New Roman"/>
          <w:b/>
          <w:sz w:val="32"/>
        </w:rPr>
        <w:t xml:space="preserve">   г.   </w:t>
      </w:r>
      <w:r w:rsidR="00A73087">
        <w:rPr>
          <w:rFonts w:ascii="Times New Roman" w:hAnsi="Times New Roman" w:cs="Times New Roman"/>
          <w:b/>
          <w:sz w:val="32"/>
        </w:rPr>
        <w:t xml:space="preserve">   </w:t>
      </w:r>
      <w:r w:rsidRPr="00CF72BC">
        <w:rPr>
          <w:rFonts w:ascii="Times New Roman" w:hAnsi="Times New Roman" w:cs="Times New Roman"/>
          <w:b/>
          <w:sz w:val="32"/>
        </w:rPr>
        <w:t xml:space="preserve">  г. Боготол                             №</w:t>
      </w:r>
      <w:r w:rsidR="00A73087">
        <w:rPr>
          <w:rFonts w:ascii="Times New Roman" w:hAnsi="Times New Roman" w:cs="Times New Roman"/>
          <w:b/>
          <w:sz w:val="32"/>
        </w:rPr>
        <w:t xml:space="preserve"> 0009-п</w:t>
      </w:r>
    </w:p>
    <w:p w:rsidR="00CF72BC" w:rsidRDefault="00CF72BC" w:rsidP="00CF72BC">
      <w:pPr>
        <w:pStyle w:val="ConsPlusTitle"/>
        <w:jc w:val="both"/>
        <w:rPr>
          <w:rFonts w:ascii="Times New Roman" w:hAnsi="Times New Roman" w:cs="Times New Roman"/>
          <w:b w:val="0"/>
          <w:color w:val="000000" w:themeColor="text1"/>
          <w:sz w:val="28"/>
          <w:szCs w:val="28"/>
        </w:rPr>
      </w:pPr>
    </w:p>
    <w:p w:rsidR="00CF72BC" w:rsidRDefault="00CF72BC" w:rsidP="00CF72BC">
      <w:pPr>
        <w:pStyle w:val="ConsPlusTitle"/>
        <w:jc w:val="both"/>
        <w:rPr>
          <w:rFonts w:ascii="Times New Roman" w:hAnsi="Times New Roman" w:cs="Times New Roman"/>
          <w:b w:val="0"/>
          <w:color w:val="000000" w:themeColor="text1"/>
          <w:sz w:val="28"/>
          <w:szCs w:val="28"/>
        </w:rPr>
      </w:pPr>
    </w:p>
    <w:p w:rsidR="00CF72BC" w:rsidRPr="00CF72BC" w:rsidRDefault="00CF72BC" w:rsidP="00CF72BC">
      <w:pPr>
        <w:pStyle w:val="ConsPlusTitle"/>
        <w:jc w:val="both"/>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 xml:space="preserve">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w:t>
      </w:r>
    </w:p>
    <w:p w:rsidR="00CF72BC" w:rsidRDefault="00CF72BC" w:rsidP="00CF72BC">
      <w:pPr>
        <w:spacing w:after="0" w:line="240" w:lineRule="auto"/>
        <w:jc w:val="both"/>
        <w:rPr>
          <w:rFonts w:ascii="Times New Roman" w:hAnsi="Times New Roman" w:cs="Times New Roman"/>
          <w:color w:val="000000" w:themeColor="text1"/>
          <w:sz w:val="28"/>
          <w:szCs w:val="28"/>
        </w:rPr>
      </w:pPr>
    </w:p>
    <w:p w:rsidR="00CF72BC" w:rsidRDefault="00CF72BC" w:rsidP="00CF72BC">
      <w:pPr>
        <w:spacing w:after="0" w:line="240" w:lineRule="auto"/>
        <w:jc w:val="both"/>
        <w:rPr>
          <w:rFonts w:ascii="Times New Roman" w:hAnsi="Times New Roman" w:cs="Times New Roman"/>
          <w:color w:val="000000" w:themeColor="text1"/>
          <w:sz w:val="28"/>
          <w:szCs w:val="28"/>
        </w:rPr>
      </w:pP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color w:val="000000" w:themeColor="text1"/>
          <w:sz w:val="28"/>
          <w:szCs w:val="28"/>
        </w:rPr>
        <w:t>№</w:t>
      </w:r>
      <w:r w:rsidRPr="00CF72BC">
        <w:rPr>
          <w:rFonts w:ascii="Times New Roman" w:hAnsi="Times New Roman" w:cs="Times New Roman"/>
          <w:color w:val="000000" w:themeColor="text1"/>
          <w:sz w:val="28"/>
          <w:szCs w:val="28"/>
        </w:rPr>
        <w:t xml:space="preserve">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руководствуясь ст. 43, ст. 71, ст. 72, ст. 73 Устава городского округ город Боготол Красноярского края, ПОСТАНОВЛЯЮ:</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1. 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(далее </w:t>
      </w:r>
      <w:r>
        <w:rPr>
          <w:rFonts w:ascii="Times New Roman" w:hAnsi="Times New Roman" w:cs="Times New Roman"/>
          <w:color w:val="000000" w:themeColor="text1"/>
          <w:sz w:val="28"/>
          <w:szCs w:val="28"/>
        </w:rPr>
        <w:t>-</w:t>
      </w:r>
      <w:r w:rsidRPr="00CF72BC">
        <w:rPr>
          <w:rFonts w:ascii="Times New Roman" w:hAnsi="Times New Roman" w:cs="Times New Roman"/>
          <w:color w:val="000000" w:themeColor="text1"/>
          <w:sz w:val="28"/>
          <w:szCs w:val="28"/>
        </w:rPr>
        <w:t xml:space="preserve"> Административный регламент) согласно приложению</w:t>
      </w:r>
      <w:r>
        <w:rPr>
          <w:rFonts w:ascii="Times New Roman" w:hAnsi="Times New Roman" w:cs="Times New Roman"/>
          <w:color w:val="000000" w:themeColor="text1"/>
          <w:sz w:val="28"/>
          <w:szCs w:val="28"/>
        </w:rPr>
        <w:t xml:space="preserve"> к настоящему постановлению</w:t>
      </w:r>
      <w:r w:rsidRPr="00CF72BC">
        <w:rPr>
          <w:rFonts w:ascii="Times New Roman" w:hAnsi="Times New Roman" w:cs="Times New Roman"/>
          <w:color w:val="000000" w:themeColor="text1"/>
          <w:sz w:val="28"/>
          <w:szCs w:val="28"/>
        </w:rPr>
        <w:t>.</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Признать утратившим</w:t>
      </w:r>
      <w:r>
        <w:rPr>
          <w:rFonts w:ascii="Times New Roman" w:hAnsi="Times New Roman" w:cs="Times New Roman"/>
          <w:color w:val="000000" w:themeColor="text1"/>
          <w:sz w:val="28"/>
          <w:szCs w:val="28"/>
        </w:rPr>
        <w:t>и</w:t>
      </w:r>
      <w:r w:rsidRPr="00CF72BC">
        <w:rPr>
          <w:rFonts w:ascii="Times New Roman" w:hAnsi="Times New Roman" w:cs="Times New Roman"/>
          <w:color w:val="000000" w:themeColor="text1"/>
          <w:sz w:val="28"/>
          <w:szCs w:val="28"/>
        </w:rPr>
        <w:t xml:space="preserve"> силу </w:t>
      </w:r>
      <w:r>
        <w:rPr>
          <w:rFonts w:ascii="Times New Roman" w:hAnsi="Times New Roman" w:cs="Times New Roman"/>
          <w:color w:val="000000" w:themeColor="text1"/>
          <w:sz w:val="28"/>
          <w:szCs w:val="28"/>
        </w:rPr>
        <w:t xml:space="preserve">следующие </w:t>
      </w:r>
      <w:r w:rsidRPr="00CF72BC">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я</w:t>
      </w:r>
      <w:r w:rsidRPr="00CF72BC">
        <w:rPr>
          <w:rFonts w:ascii="Times New Roman" w:hAnsi="Times New Roman" w:cs="Times New Roman"/>
          <w:color w:val="000000" w:themeColor="text1"/>
          <w:sz w:val="28"/>
          <w:szCs w:val="28"/>
        </w:rPr>
        <w:t xml:space="preserve"> администрации города Боготола</w:t>
      </w:r>
      <w:r>
        <w:rPr>
          <w:rFonts w:ascii="Times New Roman" w:hAnsi="Times New Roman" w:cs="Times New Roman"/>
          <w:color w:val="000000" w:themeColor="text1"/>
          <w:sz w:val="28"/>
          <w:szCs w:val="28"/>
        </w:rPr>
        <w:t>:</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F72BC">
        <w:rPr>
          <w:rFonts w:ascii="Times New Roman" w:hAnsi="Times New Roman" w:cs="Times New Roman"/>
          <w:color w:val="000000" w:themeColor="text1"/>
          <w:sz w:val="28"/>
          <w:szCs w:val="28"/>
        </w:rPr>
        <w:t xml:space="preserve">от 28.07.2020 № 0754-п «Об утверждении Административного регламента предоставления муниципальной услуги «Установление </w:t>
      </w:r>
      <w:r w:rsidRPr="00CF72BC">
        <w:rPr>
          <w:rFonts w:ascii="Times New Roman" w:hAnsi="Times New Roman" w:cs="Times New Roman"/>
          <w:color w:val="000000" w:themeColor="text1"/>
          <w:sz w:val="28"/>
          <w:szCs w:val="28"/>
        </w:rPr>
        <w:lastRenderedPageBreak/>
        <w:t>сервитута в отношении земельного участка, находящегося в государственной и</w:t>
      </w:r>
      <w:r>
        <w:rPr>
          <w:rFonts w:ascii="Times New Roman" w:hAnsi="Times New Roman" w:cs="Times New Roman"/>
          <w:color w:val="000000" w:themeColor="text1"/>
          <w:sz w:val="28"/>
          <w:szCs w:val="28"/>
        </w:rPr>
        <w:t>ли муниципальной собственности»;</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F72BC">
        <w:rPr>
          <w:rFonts w:ascii="Times New Roman" w:hAnsi="Times New Roman" w:cs="Times New Roman"/>
          <w:color w:val="000000" w:themeColor="text1"/>
          <w:sz w:val="28"/>
          <w:szCs w:val="28"/>
        </w:rPr>
        <w:t>от 21.03.2023 № 0230-п «О внесении изменений в постановление администрации города Боготола от 28.07.2020 № 0754-п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w:t>
      </w:r>
      <w:r>
        <w:rPr>
          <w:rFonts w:ascii="Times New Roman" w:hAnsi="Times New Roman" w:cs="Times New Roman"/>
          <w:color w:val="000000" w:themeColor="text1"/>
          <w:sz w:val="28"/>
          <w:szCs w:val="28"/>
        </w:rPr>
        <w:t>ли муниципальной собственности»;</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F72BC">
        <w:rPr>
          <w:rFonts w:ascii="Times New Roman" w:hAnsi="Times New Roman" w:cs="Times New Roman"/>
          <w:color w:val="000000" w:themeColor="text1"/>
          <w:sz w:val="28"/>
          <w:szCs w:val="28"/>
        </w:rPr>
        <w:t>от 22.04.2024 № 0472-п «О внесении изменений и дополнений в постановление администрации города Боготола от 28.07.2020 № 0754-п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CF72BC" w:rsidRDefault="00CF72BC" w:rsidP="00CF72B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 Разместить настоящее постановление на официальном сайте администрации города Боготола </w:t>
      </w:r>
      <w:hyperlink r:id="rId9" w:history="1">
        <w:r w:rsidRPr="00307B8F">
          <w:rPr>
            <w:rStyle w:val="ab"/>
            <w:rFonts w:ascii="Times New Roman" w:hAnsi="Times New Roman" w:cs="Times New Roman"/>
            <w:sz w:val="28"/>
            <w:szCs w:val="28"/>
          </w:rPr>
          <w:t>https://bogotolcity.gosuslugi.ru/</w:t>
        </w:r>
      </w:hyperlink>
      <w:r>
        <w:rPr>
          <w:rFonts w:ascii="Times New Roman" w:hAnsi="Times New Roman" w:cs="Times New Roman"/>
          <w:sz w:val="28"/>
          <w:szCs w:val="28"/>
        </w:rPr>
        <w:t xml:space="preserve"> в сети Интернет и опубликовать в официальном печатном издании газете «Земля боготольская».</w:t>
      </w:r>
    </w:p>
    <w:p w:rsidR="00CF72BC" w:rsidRDefault="00CF72BC" w:rsidP="00CF72B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 </w:t>
      </w:r>
      <w:r w:rsidRPr="00CF72BC">
        <w:rPr>
          <w:rFonts w:ascii="Times New Roman" w:hAnsi="Times New Roman" w:cs="Times New Roman"/>
          <w:color w:val="000000" w:themeColor="text1"/>
          <w:sz w:val="28"/>
          <w:szCs w:val="28"/>
        </w:rPr>
        <w:t>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CF72BC" w:rsidRPr="00CF72BC" w:rsidRDefault="00CF72BC" w:rsidP="00CF72B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w:t>
      </w:r>
      <w:r w:rsidRPr="00CF72BC">
        <w:rPr>
          <w:rFonts w:ascii="Times New Roman" w:eastAsia="Times New Roman" w:hAnsi="Times New Roman" w:cs="Times New Roman"/>
          <w:color w:val="000000" w:themeColor="text1"/>
          <w:sz w:val="28"/>
          <w:szCs w:val="28"/>
        </w:rPr>
        <w:t>остановление вступает в силу в день, следующий за днем его официального опубликования.</w:t>
      </w:r>
    </w:p>
    <w:p w:rsidR="00CF72BC" w:rsidRDefault="00CF72BC" w:rsidP="00CF72BC">
      <w:pPr>
        <w:pStyle w:val="ConsPlusNormal"/>
        <w:tabs>
          <w:tab w:val="left" w:pos="495"/>
        </w:tabs>
        <w:rPr>
          <w:color w:val="000000" w:themeColor="text1"/>
          <w:sz w:val="28"/>
          <w:szCs w:val="28"/>
        </w:rPr>
      </w:pPr>
    </w:p>
    <w:p w:rsidR="00CF72BC" w:rsidRDefault="00CF72BC" w:rsidP="00CF72BC">
      <w:pPr>
        <w:pStyle w:val="ConsPlusNormal"/>
        <w:tabs>
          <w:tab w:val="left" w:pos="495"/>
        </w:tabs>
        <w:rPr>
          <w:color w:val="000000" w:themeColor="text1"/>
          <w:sz w:val="28"/>
          <w:szCs w:val="28"/>
        </w:rPr>
      </w:pPr>
    </w:p>
    <w:p w:rsidR="00CF72BC" w:rsidRPr="00CF72BC" w:rsidRDefault="00CF72BC" w:rsidP="00CF72BC">
      <w:pPr>
        <w:pStyle w:val="ConsPlusNormal"/>
        <w:tabs>
          <w:tab w:val="left" w:pos="495"/>
        </w:tabs>
        <w:rPr>
          <w:color w:val="000000" w:themeColor="text1"/>
          <w:sz w:val="28"/>
          <w:szCs w:val="28"/>
        </w:rPr>
      </w:pPr>
      <w:r w:rsidRPr="00CF72BC">
        <w:rPr>
          <w:color w:val="000000" w:themeColor="text1"/>
          <w:sz w:val="28"/>
          <w:szCs w:val="28"/>
        </w:rPr>
        <w:t>Исполняющий полномочия</w:t>
      </w:r>
    </w:p>
    <w:p w:rsidR="00CF72BC" w:rsidRPr="00CF72BC" w:rsidRDefault="00CF72BC" w:rsidP="00CF72BC">
      <w:pPr>
        <w:pStyle w:val="ConsPlusNormal"/>
        <w:tabs>
          <w:tab w:val="left" w:pos="495"/>
        </w:tabs>
        <w:rPr>
          <w:color w:val="000000" w:themeColor="text1"/>
        </w:rPr>
      </w:pPr>
      <w:r w:rsidRPr="00CF72BC">
        <w:rPr>
          <w:color w:val="000000" w:themeColor="text1"/>
          <w:sz w:val="28"/>
          <w:szCs w:val="28"/>
        </w:rPr>
        <w:t xml:space="preserve">Главы города Боготола                                  </w:t>
      </w:r>
      <w:r>
        <w:rPr>
          <w:color w:val="000000" w:themeColor="text1"/>
          <w:sz w:val="28"/>
          <w:szCs w:val="28"/>
        </w:rPr>
        <w:t xml:space="preserve">                               </w:t>
      </w:r>
      <w:r w:rsidRPr="00CF72BC">
        <w:rPr>
          <w:color w:val="000000" w:themeColor="text1"/>
          <w:sz w:val="28"/>
          <w:szCs w:val="28"/>
        </w:rPr>
        <w:t>А.А. Шитиков</w:t>
      </w:r>
    </w:p>
    <w:p w:rsidR="00CF72BC" w:rsidRPr="00CF72BC" w:rsidRDefault="00CF72BC" w:rsidP="00CF72BC">
      <w:pPr>
        <w:pStyle w:val="ConsPlusNormal"/>
        <w:tabs>
          <w:tab w:val="left" w:pos="495"/>
        </w:tabs>
        <w:rPr>
          <w:color w:val="000000" w:themeColor="text1"/>
        </w:rPr>
      </w:pPr>
    </w:p>
    <w:p w:rsidR="00CF72BC" w:rsidRPr="00CF72BC" w:rsidRDefault="00CF72BC" w:rsidP="00CF72BC">
      <w:pPr>
        <w:pStyle w:val="ConsPlusNormal"/>
        <w:jc w:val="center"/>
        <w:rPr>
          <w:color w:val="000000" w:themeColor="text1"/>
        </w:rPr>
      </w:pPr>
    </w:p>
    <w:p w:rsidR="00CF72BC" w:rsidRPr="00CF72BC" w:rsidRDefault="00CF72BC" w:rsidP="00CF72BC">
      <w:pPr>
        <w:pStyle w:val="ConsPlusNormal"/>
        <w:jc w:val="center"/>
        <w:rPr>
          <w:color w:val="000000" w:themeColor="text1"/>
        </w:rPr>
      </w:pPr>
    </w:p>
    <w:p w:rsidR="00CF72BC" w:rsidRPr="00CF72BC" w:rsidRDefault="00CF72BC" w:rsidP="00CF72BC">
      <w:pPr>
        <w:pStyle w:val="ConsPlusNormal"/>
        <w:jc w:val="center"/>
        <w:rPr>
          <w:color w:val="000000" w:themeColor="text1"/>
        </w:rPr>
      </w:pPr>
    </w:p>
    <w:p w:rsidR="00CF72BC" w:rsidRPr="00CF72BC" w:rsidRDefault="00CF72BC" w:rsidP="00CF72BC">
      <w:pPr>
        <w:pStyle w:val="ConsPlusNormal"/>
        <w:jc w:val="both"/>
        <w:rPr>
          <w:color w:val="000000" w:themeColor="text1"/>
        </w:rPr>
      </w:pPr>
    </w:p>
    <w:p w:rsidR="00CF72BC" w:rsidRPr="00CF72BC" w:rsidRDefault="00CF72BC" w:rsidP="00CF72BC">
      <w:pPr>
        <w:pStyle w:val="ConsPlusNormal"/>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jc w:val="both"/>
        <w:rPr>
          <w:color w:val="000000" w:themeColor="text1"/>
          <w:sz w:val="20"/>
          <w:szCs w:val="20"/>
        </w:rPr>
      </w:pPr>
      <w:r w:rsidRPr="00CF72BC">
        <w:rPr>
          <w:color w:val="000000" w:themeColor="text1"/>
          <w:sz w:val="20"/>
          <w:szCs w:val="20"/>
        </w:rPr>
        <w:t>Климец Татьяна Александровна</w:t>
      </w:r>
    </w:p>
    <w:p w:rsidR="00CF72BC" w:rsidRPr="00CF72BC" w:rsidRDefault="00CF72BC" w:rsidP="00CF72BC">
      <w:pPr>
        <w:pStyle w:val="ConsPlusNormal"/>
        <w:jc w:val="both"/>
        <w:rPr>
          <w:color w:val="000000" w:themeColor="text1"/>
          <w:sz w:val="20"/>
          <w:szCs w:val="20"/>
        </w:rPr>
      </w:pPr>
      <w:r w:rsidRPr="00CF72BC">
        <w:rPr>
          <w:color w:val="000000" w:themeColor="text1"/>
          <w:sz w:val="20"/>
          <w:szCs w:val="20"/>
        </w:rPr>
        <w:t>6-34-02</w:t>
      </w:r>
    </w:p>
    <w:p w:rsidR="00CF72BC" w:rsidRPr="00CF72BC" w:rsidRDefault="00CF72BC" w:rsidP="00CF72BC">
      <w:pPr>
        <w:pStyle w:val="ConsPlusNormal"/>
        <w:jc w:val="both"/>
        <w:rPr>
          <w:color w:val="000000" w:themeColor="text1"/>
          <w:sz w:val="20"/>
          <w:szCs w:val="20"/>
        </w:rPr>
      </w:pPr>
      <w:r w:rsidRPr="00CF72BC">
        <w:rPr>
          <w:color w:val="000000" w:themeColor="text1"/>
          <w:sz w:val="20"/>
          <w:szCs w:val="20"/>
        </w:rPr>
        <w:t>Можарова Светлана Викторовна</w:t>
      </w:r>
    </w:p>
    <w:p w:rsidR="00CF72BC" w:rsidRPr="00CF72BC" w:rsidRDefault="00CF72BC" w:rsidP="00CF72BC">
      <w:pPr>
        <w:pStyle w:val="ConsPlusNormal"/>
        <w:jc w:val="both"/>
        <w:rPr>
          <w:color w:val="000000" w:themeColor="text1"/>
          <w:sz w:val="20"/>
          <w:szCs w:val="20"/>
        </w:rPr>
      </w:pPr>
      <w:r w:rsidRPr="00CF72BC">
        <w:rPr>
          <w:color w:val="000000" w:themeColor="text1"/>
          <w:sz w:val="20"/>
          <w:szCs w:val="20"/>
        </w:rPr>
        <w:t xml:space="preserve">6-34-05 </w:t>
      </w:r>
    </w:p>
    <w:p w:rsidR="00CF72BC" w:rsidRPr="00CF72BC" w:rsidRDefault="00CF72BC" w:rsidP="00CF72BC">
      <w:pPr>
        <w:pStyle w:val="ConsPlusNormal"/>
        <w:jc w:val="both"/>
        <w:rPr>
          <w:color w:val="000000" w:themeColor="text1"/>
          <w:sz w:val="20"/>
          <w:szCs w:val="20"/>
        </w:rPr>
      </w:pPr>
      <w:r w:rsidRPr="00CF72BC">
        <w:rPr>
          <w:color w:val="000000" w:themeColor="text1"/>
          <w:sz w:val="20"/>
          <w:szCs w:val="20"/>
        </w:rPr>
        <w:t xml:space="preserve">4 экз.                                            </w:t>
      </w:r>
    </w:p>
    <w:p w:rsidR="00CF72BC" w:rsidRPr="00CF72BC" w:rsidRDefault="00CF72BC" w:rsidP="00CF72BC">
      <w:pPr>
        <w:pStyle w:val="ConsPlusNormal"/>
        <w:ind w:firstLine="4962"/>
        <w:outlineLvl w:val="0"/>
        <w:rPr>
          <w:color w:val="000000" w:themeColor="text1"/>
          <w:sz w:val="28"/>
          <w:szCs w:val="28"/>
        </w:rPr>
      </w:pPr>
      <w:r w:rsidRPr="00CF72BC">
        <w:rPr>
          <w:color w:val="000000" w:themeColor="text1"/>
          <w:sz w:val="28"/>
          <w:szCs w:val="28"/>
        </w:rPr>
        <w:lastRenderedPageBreak/>
        <w:t>Приложение</w:t>
      </w:r>
    </w:p>
    <w:p w:rsidR="00CF72BC" w:rsidRDefault="00CF72BC" w:rsidP="00CF72BC">
      <w:pPr>
        <w:pStyle w:val="ConsPlusNormal"/>
        <w:ind w:firstLine="4962"/>
        <w:rPr>
          <w:color w:val="000000" w:themeColor="text1"/>
          <w:sz w:val="28"/>
          <w:szCs w:val="28"/>
        </w:rPr>
      </w:pPr>
      <w:r w:rsidRPr="00CF72BC">
        <w:rPr>
          <w:color w:val="000000" w:themeColor="text1"/>
          <w:sz w:val="28"/>
          <w:szCs w:val="28"/>
        </w:rPr>
        <w:t>к постановлению</w:t>
      </w:r>
      <w:r>
        <w:rPr>
          <w:color w:val="000000" w:themeColor="text1"/>
          <w:sz w:val="28"/>
          <w:szCs w:val="28"/>
        </w:rPr>
        <w:t xml:space="preserve"> </w:t>
      </w:r>
      <w:r w:rsidRPr="00CF72BC">
        <w:rPr>
          <w:color w:val="000000" w:themeColor="text1"/>
          <w:sz w:val="28"/>
          <w:szCs w:val="28"/>
        </w:rPr>
        <w:t xml:space="preserve">администрации </w:t>
      </w:r>
    </w:p>
    <w:p w:rsidR="00CF72BC" w:rsidRPr="00CF72BC" w:rsidRDefault="00CF72BC" w:rsidP="00CF72BC">
      <w:pPr>
        <w:pStyle w:val="ConsPlusNormal"/>
        <w:ind w:firstLine="4962"/>
        <w:rPr>
          <w:color w:val="000000" w:themeColor="text1"/>
          <w:sz w:val="28"/>
          <w:szCs w:val="28"/>
        </w:rPr>
      </w:pPr>
      <w:r w:rsidRPr="00CF72BC">
        <w:rPr>
          <w:color w:val="000000" w:themeColor="text1"/>
          <w:sz w:val="28"/>
          <w:szCs w:val="28"/>
        </w:rPr>
        <w:t>города Боготола</w:t>
      </w:r>
    </w:p>
    <w:p w:rsidR="00CF72BC" w:rsidRPr="00A73087" w:rsidRDefault="00CF72BC" w:rsidP="00CF72BC">
      <w:pPr>
        <w:pStyle w:val="ConsPlusNormal"/>
        <w:ind w:firstLine="4962"/>
        <w:rPr>
          <w:color w:val="000000" w:themeColor="text1"/>
          <w:sz w:val="28"/>
          <w:szCs w:val="28"/>
          <w:u w:val="single"/>
        </w:rPr>
      </w:pPr>
      <w:r w:rsidRPr="00CF72BC">
        <w:rPr>
          <w:color w:val="000000" w:themeColor="text1"/>
          <w:sz w:val="28"/>
          <w:szCs w:val="28"/>
        </w:rPr>
        <w:t>от</w:t>
      </w:r>
      <w:r>
        <w:rPr>
          <w:color w:val="000000" w:themeColor="text1"/>
          <w:sz w:val="28"/>
          <w:szCs w:val="28"/>
        </w:rPr>
        <w:t xml:space="preserve"> «_</w:t>
      </w:r>
      <w:r w:rsidR="00A73087" w:rsidRPr="00A73087">
        <w:rPr>
          <w:color w:val="000000" w:themeColor="text1"/>
          <w:sz w:val="28"/>
          <w:szCs w:val="28"/>
          <w:u w:val="single"/>
        </w:rPr>
        <w:t>13</w:t>
      </w:r>
      <w:r>
        <w:rPr>
          <w:color w:val="000000" w:themeColor="text1"/>
          <w:sz w:val="28"/>
          <w:szCs w:val="28"/>
        </w:rPr>
        <w:t>_»__</w:t>
      </w:r>
      <w:r w:rsidR="00A73087" w:rsidRPr="00A73087">
        <w:rPr>
          <w:color w:val="000000" w:themeColor="text1"/>
          <w:sz w:val="28"/>
          <w:szCs w:val="28"/>
          <w:u w:val="single"/>
        </w:rPr>
        <w:t>01</w:t>
      </w:r>
      <w:r>
        <w:rPr>
          <w:color w:val="000000" w:themeColor="text1"/>
          <w:sz w:val="28"/>
          <w:szCs w:val="28"/>
        </w:rPr>
        <w:t>__ 202</w:t>
      </w:r>
      <w:r w:rsidR="00A3540D">
        <w:rPr>
          <w:color w:val="000000" w:themeColor="text1"/>
          <w:sz w:val="28"/>
          <w:szCs w:val="28"/>
        </w:rPr>
        <w:t>5</w:t>
      </w:r>
      <w:r>
        <w:rPr>
          <w:color w:val="000000" w:themeColor="text1"/>
          <w:sz w:val="28"/>
          <w:szCs w:val="28"/>
        </w:rPr>
        <w:t xml:space="preserve"> г. № </w:t>
      </w:r>
      <w:r w:rsidR="00A73087" w:rsidRPr="00A73087">
        <w:rPr>
          <w:color w:val="000000" w:themeColor="text1"/>
          <w:sz w:val="28"/>
          <w:szCs w:val="28"/>
          <w:u w:val="single"/>
        </w:rPr>
        <w:t>0009-п</w:t>
      </w:r>
    </w:p>
    <w:p w:rsidR="00CF72BC" w:rsidRPr="00CF72BC" w:rsidRDefault="00CF72BC" w:rsidP="00CF72BC">
      <w:pPr>
        <w:pStyle w:val="ConsPlusNormal"/>
        <w:jc w:val="both"/>
        <w:rPr>
          <w:color w:val="000000" w:themeColor="text1"/>
          <w:sz w:val="28"/>
          <w:szCs w:val="28"/>
        </w:rPr>
      </w:pPr>
      <w:bookmarkStart w:id="0" w:name="_GoBack"/>
      <w:bookmarkEnd w:id="0"/>
    </w:p>
    <w:p w:rsidR="00CF72BC" w:rsidRPr="00CF72BC" w:rsidRDefault="00CF72BC" w:rsidP="00CF72BC">
      <w:pPr>
        <w:pStyle w:val="ConsPlusTitle"/>
        <w:jc w:val="center"/>
        <w:rPr>
          <w:rFonts w:ascii="Times New Roman" w:hAnsi="Times New Roman" w:cs="Times New Roman"/>
          <w:b w:val="0"/>
          <w:color w:val="000000" w:themeColor="text1"/>
          <w:sz w:val="28"/>
          <w:szCs w:val="28"/>
        </w:rPr>
      </w:pPr>
      <w:bookmarkStart w:id="1" w:name="Par41"/>
      <w:bookmarkEnd w:id="1"/>
      <w:r w:rsidRPr="00CF72BC">
        <w:rPr>
          <w:rFonts w:ascii="Times New Roman" w:hAnsi="Times New Roman" w:cs="Times New Roman"/>
          <w:b w:val="0"/>
          <w:color w:val="000000" w:themeColor="text1"/>
          <w:sz w:val="28"/>
          <w:szCs w:val="28"/>
        </w:rPr>
        <w:t>АДМИНИСТРАТИВНЫЙ РЕГЛАМЕНТ</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предоставления муниципальной услуги</w:t>
      </w:r>
    </w:p>
    <w:p w:rsid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rPr>
        <w:t>«</w:t>
      </w:r>
      <w:r w:rsidRPr="00CF72BC">
        <w:rPr>
          <w:rFonts w:ascii="Times New Roman" w:hAnsi="Times New Roman" w:cs="Times New Roman"/>
          <w:b w:val="0"/>
          <w:color w:val="000000" w:themeColor="text1"/>
          <w:sz w:val="28"/>
          <w:szCs w:val="28"/>
        </w:rPr>
        <w:t xml:space="preserve">Установление сервитута в отношении земельного участка, находящегося в муниципальной собственности или государственная собственность </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на который </w:t>
      </w:r>
      <w:r w:rsidRPr="00CF72BC">
        <w:rPr>
          <w:rFonts w:ascii="Times New Roman" w:hAnsi="Times New Roman" w:cs="Times New Roman"/>
          <w:b w:val="0"/>
          <w:color w:val="000000" w:themeColor="text1"/>
          <w:sz w:val="28"/>
          <w:szCs w:val="28"/>
        </w:rPr>
        <w:t>не разграничена»</w:t>
      </w: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I. ОБЩИЕ ПОЛОЖЕНИЯ</w:t>
      </w:r>
    </w:p>
    <w:p w:rsidR="00CF72BC" w:rsidRDefault="00CF72BC" w:rsidP="00CF72BC">
      <w:pPr>
        <w:pStyle w:val="a9"/>
        <w:jc w:val="both"/>
        <w:rPr>
          <w:rFonts w:ascii="Times New Roman" w:hAnsi="Times New Roman" w:cs="Times New Roman"/>
          <w:color w:val="000000" w:themeColor="text1"/>
          <w:sz w:val="28"/>
          <w:szCs w:val="28"/>
        </w:rPr>
      </w:pP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Административный регламент предоставления муниципальной услуги по установлению сервитута в отношении земельного участка, находящегося в муниципальной собственности или государственная собственность на который не разграничена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отделом архитектуры, градостроительства, имущественных и земельных отношений администрации города Боготола (далее - Отдел) муниципальной услуги по установлению сервитута в отношении земельного участка, находящегося в муниципальной собственности или государственная собственность на который не разграничена (далее - Муниципальная услуга).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Действие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городского округа города Боготол, полномочия по распоряжению которыми в соответствии с федеральным законодательством возложены на органы местного самоуправления.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Действие Регламента не распространяется на случаи установления публичного сервитута в соответствии с </w:t>
      </w:r>
      <w:hyperlink r:id="rId10" w:tooltip="&quot;Земельный кодекс Российской Федерации&quot; от 25.10.2001 N 136-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главой V.7</w:t>
        </w:r>
      </w:hyperlink>
      <w:r w:rsidRPr="00CF72BC">
        <w:rPr>
          <w:rFonts w:ascii="Times New Roman" w:hAnsi="Times New Roman" w:cs="Times New Roman"/>
          <w:color w:val="000000" w:themeColor="text1"/>
          <w:sz w:val="28"/>
          <w:szCs w:val="28"/>
        </w:rPr>
        <w:t xml:space="preserve"> Земельного кодекса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Действие Регламента не распространяется на земельные участки, границы которых подлежат уточнению в соответствии с Федеральным </w:t>
      </w:r>
      <w:hyperlink r:id="rId11" w:tooltip="Федеральный закон от 13.07.2015 N 218-ФЗ (ред. от 23.11.2024) &quot;О государственной регистрации недвижимости&quot;{КонсультантПлюс}" w:history="1">
        <w:r w:rsidRPr="00CF72BC">
          <w:rPr>
            <w:rStyle w:val="ab"/>
            <w:rFonts w:ascii="Times New Roman" w:hAnsi="Times New Roman" w:cs="Times New Roman"/>
            <w:color w:val="000000" w:themeColor="text1"/>
            <w:sz w:val="28"/>
            <w:szCs w:val="28"/>
            <w:u w:val="none"/>
          </w:rPr>
          <w:t>законом</w:t>
        </w:r>
      </w:hyperlink>
      <w:r w:rsidRPr="00CF72BC">
        <w:rPr>
          <w:rFonts w:ascii="Times New Roman" w:hAnsi="Times New Roman" w:cs="Times New Roman"/>
          <w:color w:val="000000" w:themeColor="text1"/>
          <w:sz w:val="28"/>
          <w:szCs w:val="28"/>
        </w:rPr>
        <w:t xml:space="preserve"> от 13.07.2015 N 218-ФЗ "О государственной регистрации недвижимости", а также на земельные участки, предоставленные на правах постоянного (бессрочного) пользования, пожизненного наследуемого владения либо аренды или безвозмездного пользования на срок более чем один год.</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3. Заявителями на получение Муниципальной услуги являются физические лица, юридические лица и индивидуальные предприниматели, </w:t>
      </w:r>
      <w:r w:rsidRPr="00CF72BC">
        <w:rPr>
          <w:rFonts w:ascii="Times New Roman" w:hAnsi="Times New Roman" w:cs="Times New Roman"/>
          <w:color w:val="000000" w:themeColor="text1"/>
          <w:sz w:val="28"/>
          <w:szCs w:val="28"/>
        </w:rPr>
        <w:lastRenderedPageBreak/>
        <w:t>заинтересованные в установлении сервитута (далее - Заявитель, Заявители) с целью: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прохода или проезда через соседний земельный участок;</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проведения изыскательских работ;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осуществления пользования недрами.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От имени Заявителей могут выступать их представители, наделенные соответствующими полномочиями в порядке, установленном законодательством Российской Федерации (далее - представитель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 Сведения о местонахождении и графике работы Отдела, справочных телефонах, адресах электронной почты, местах и графике приема Заявителей, в том числе приема заявлений и выдачи результата предоставления Муниципальной услуги, форма заявления, перечень документов, прилагаемых к заявлению, размещаются на информационных стендах, расположенных в местах, определенных для приема Заявителей.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Сведения о местоположении, графике работы краевого государственного бюджетного учреждения "Многофункциональный центр предоставления государственных и муниципальных услуг" (далее - МФЦ) размещены на сайте МФЦ в информационно-телекоммуникационной сети Интернет по адресу: </w:t>
      </w:r>
      <w:hyperlink r:id="rId12" w:history="1">
        <w:r w:rsidRPr="00CF72BC">
          <w:rPr>
            <w:rStyle w:val="ab"/>
            <w:rFonts w:ascii="Times New Roman" w:hAnsi="Times New Roman" w:cs="Times New Roman"/>
            <w:color w:val="000000" w:themeColor="text1"/>
            <w:sz w:val="28"/>
            <w:szCs w:val="28"/>
            <w:u w:val="none"/>
          </w:rPr>
          <w:t>https://24mfc.ru/</w:t>
        </w:r>
      </w:hyperlink>
      <w:r w:rsidRPr="00CF72BC">
        <w:rPr>
          <w:rFonts w:ascii="Times New Roman" w:hAnsi="Times New Roman" w:cs="Times New Roman"/>
          <w:color w:val="000000" w:themeColor="text1"/>
          <w:sz w:val="28"/>
          <w:szCs w:val="28"/>
        </w:rPr>
        <w:t>, раздел "Центры "Мои документы".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Для получения информации по вопросам предоставления Муниципальной услуги, о ходе предоставления Муниципальной услуги заинтересованные лица вправе обращаться: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устной форме лично к специалисту Отдела или по телефону.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 устном обращении Заявителей (лично или по телефону) специалист Отдела дает устный ответ;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письменной форме с доставкой по почте, в форме электронного документа или лично (через уполномоченного представителя) в адрес администрации города Боготола на имя Главы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При обращении в письменной форме или в форме электронного документа по вопросам, указанным в </w:t>
      </w:r>
      <w:hyperlink r:id="rId13" w:anchor="Par56" w:tooltip="Информирование осуществляется по вопросам, касающимся:" w:history="1">
        <w:r w:rsidRPr="00CF72BC">
          <w:rPr>
            <w:rStyle w:val="ab"/>
            <w:rFonts w:ascii="Times New Roman" w:hAnsi="Times New Roman" w:cs="Times New Roman"/>
            <w:color w:val="000000" w:themeColor="text1"/>
            <w:sz w:val="28"/>
            <w:szCs w:val="28"/>
            <w:u w:val="none"/>
          </w:rPr>
          <w:t>абзацах седьмом</w:t>
        </w:r>
      </w:hyperlink>
      <w:r w:rsidRPr="00CF72BC">
        <w:rPr>
          <w:rFonts w:ascii="Times New Roman" w:hAnsi="Times New Roman" w:cs="Times New Roman"/>
          <w:color w:val="000000" w:themeColor="text1"/>
          <w:sz w:val="28"/>
          <w:szCs w:val="28"/>
        </w:rPr>
        <w:t xml:space="preserve"> - </w:t>
      </w:r>
      <w:hyperlink r:id="rId14" w:anchor="Par63" w:tooltip="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history="1">
        <w:r w:rsidRPr="00CF72BC">
          <w:rPr>
            <w:rStyle w:val="ab"/>
            <w:rFonts w:ascii="Times New Roman" w:hAnsi="Times New Roman" w:cs="Times New Roman"/>
            <w:color w:val="000000" w:themeColor="text1"/>
            <w:sz w:val="28"/>
            <w:szCs w:val="28"/>
            <w:u w:val="none"/>
          </w:rPr>
          <w:t>четырнадцатом</w:t>
        </w:r>
      </w:hyperlink>
      <w:r w:rsidRPr="00CF72BC">
        <w:rPr>
          <w:rFonts w:ascii="Times New Roman" w:hAnsi="Times New Roman" w:cs="Times New Roman"/>
          <w:color w:val="000000" w:themeColor="text1"/>
          <w:sz w:val="28"/>
          <w:szCs w:val="28"/>
        </w:rPr>
        <w:t xml:space="preserve"> настоящего пункта, ответ направляется Заявителю в течение 30 дней со дня регистрации письменного обращения в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устной форме лично или по телефону к сотруднику МФЦ.</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2" w:name="Par56"/>
      <w:bookmarkEnd w:id="2"/>
      <w:r w:rsidRPr="00CF72BC">
        <w:rPr>
          <w:rFonts w:ascii="Times New Roman" w:hAnsi="Times New Roman" w:cs="Times New Roman"/>
          <w:color w:val="000000" w:themeColor="text1"/>
          <w:sz w:val="28"/>
          <w:szCs w:val="28"/>
        </w:rPr>
        <w:t>Информирование осуществляется по вопросам, касающимся: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адреса Отдела и многофункционального центра, обращение в которые необходимо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справочной информации о работе Отдела;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 вопросам предоставления услуг, которые являются необходимыми и обязательными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3" w:name="Par63"/>
      <w:bookmarkEnd w:id="3"/>
      <w:r w:rsidRPr="00CF72BC">
        <w:rPr>
          <w:rFonts w:ascii="Times New Roman" w:hAnsi="Times New Roman" w:cs="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государственных и муниципальных услуг (</w:t>
      </w:r>
      <w:hyperlink r:id="rId15" w:history="1">
        <w:r w:rsidRPr="00CF72BC">
          <w:rPr>
            <w:rStyle w:val="ab"/>
            <w:rFonts w:ascii="Times New Roman" w:hAnsi="Times New Roman" w:cs="Times New Roman"/>
            <w:color w:val="000000" w:themeColor="text1"/>
            <w:sz w:val="28"/>
            <w:szCs w:val="28"/>
            <w:u w:val="none"/>
          </w:rPr>
          <w:t>https://www.gosuslugi.ru/</w:t>
        </w:r>
      </w:hyperlink>
      <w:r w:rsidRPr="00CF72BC">
        <w:rPr>
          <w:rFonts w:ascii="Times New Roman" w:hAnsi="Times New Roman" w:cs="Times New Roman"/>
          <w:color w:val="000000" w:themeColor="text1"/>
          <w:sz w:val="28"/>
          <w:szCs w:val="28"/>
        </w:rPr>
        <w:t>) (далее - ЕПГУ), в Отделе при обращении Заявителя лично, по телефону, посредством электронной почты.</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II. СТАНДАРТ ПРЕДОСТАВЛЕНИЯ МУНИЦИПАЛЬНОЙ УСЛУГИ</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7. Наименование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8. Муниципальная услуга предоставляется Отделом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9. В предоставлении Муниципальной услуги принимает участие многофункциональный центр при наличии соответствующего соглашения о взаимодействии.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 предоставлении Муниципальной услуги Отдел взаимодействует: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с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Красноярскому краю с целью получения сведений из Единого государственного реестра недвижимости (далее - ЕГРН).</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4" w:name="Par78"/>
      <w:bookmarkEnd w:id="4"/>
      <w:r w:rsidRPr="00CF72BC">
        <w:rPr>
          <w:rFonts w:ascii="Times New Roman" w:hAnsi="Times New Roman" w:cs="Times New Roman"/>
          <w:color w:val="000000" w:themeColor="text1"/>
          <w:sz w:val="28"/>
          <w:szCs w:val="28"/>
        </w:rPr>
        <w:t>10. Результатом предоставления Муниципальной услуги является: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5" w:name="Par79"/>
      <w:bookmarkEnd w:id="5"/>
      <w:r w:rsidRPr="00CF72BC">
        <w:rPr>
          <w:rFonts w:ascii="Times New Roman" w:hAnsi="Times New Roman" w:cs="Times New Roman"/>
          <w:color w:val="000000" w:themeColor="text1"/>
          <w:sz w:val="28"/>
          <w:szCs w:val="28"/>
        </w:rPr>
        <w:t>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6" w:name="Par80"/>
      <w:bookmarkEnd w:id="6"/>
      <w:r w:rsidRPr="00CF72BC">
        <w:rPr>
          <w:rFonts w:ascii="Times New Roman" w:hAnsi="Times New Roman" w:cs="Times New Roman"/>
          <w:color w:val="000000" w:themeColor="text1"/>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7" w:name="Par81"/>
      <w:bookmarkEnd w:id="7"/>
      <w:r w:rsidRPr="00CF72BC">
        <w:rPr>
          <w:rFonts w:ascii="Times New Roman" w:hAnsi="Times New Roman" w:cs="Times New Roman"/>
          <w:color w:val="000000" w:themeColor="text1"/>
          <w:sz w:val="28"/>
          <w:szCs w:val="28"/>
        </w:rPr>
        <w:t>проект соглашения об установлении сервитута, подписанный Главой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8" w:name="Par82"/>
      <w:bookmarkEnd w:id="8"/>
      <w:r w:rsidRPr="00CF72BC">
        <w:rPr>
          <w:rFonts w:ascii="Times New Roman" w:hAnsi="Times New Roman" w:cs="Times New Roman"/>
          <w:color w:val="000000" w:themeColor="text1"/>
          <w:sz w:val="28"/>
          <w:szCs w:val="28"/>
        </w:rPr>
        <w:t>решение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11. Срок предоставления Муниципальной услуги составляет: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не более чем тридцать дней со дня регистрации заявления о предоставлении Муниципальной услуги - в случае установления сервитута в отношении всего земельного участка, а также в случае, предусмотренном </w:t>
      </w:r>
      <w:hyperlink r:id="rId16" w:tooltip="&quot;Земельный кодекс Российской Федерации&quot; от 25.10.2001 N 136-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пунктом 4 статьи 39.25</w:t>
        </w:r>
      </w:hyperlink>
      <w:r w:rsidRPr="00CF72BC">
        <w:rPr>
          <w:rFonts w:ascii="Times New Roman" w:hAnsi="Times New Roman" w:cs="Times New Roman"/>
          <w:color w:val="000000" w:themeColor="text1"/>
          <w:sz w:val="28"/>
          <w:szCs w:val="28"/>
        </w:rPr>
        <w:t xml:space="preserve"> Земельного кодекса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не более чем шестьдесят дней со дня регистрации заявления о предоставлении Муниципальной услуги - в случае необходимости осуществления государственного кадастрового учета части земельного участка, в отношении которой устанавливается сервитут, без учета времени, необходимого Заявителю для осуществления государственного кадастрового учета части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12. Правовые основания для предоставления Муниципальной услуги:</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CF72BC" w:rsidRPr="00CF72BC">
          <w:rPr>
            <w:rStyle w:val="ab"/>
            <w:rFonts w:ascii="Times New Roman" w:hAnsi="Times New Roman" w:cs="Times New Roman"/>
            <w:color w:val="000000" w:themeColor="text1"/>
            <w:sz w:val="28"/>
            <w:szCs w:val="28"/>
            <w:u w:val="none"/>
          </w:rPr>
          <w:t>Конституция</w:t>
        </w:r>
      </w:hyperlink>
      <w:r w:rsidR="00CF72BC" w:rsidRPr="00CF72BC">
        <w:rPr>
          <w:rFonts w:ascii="Times New Roman" w:hAnsi="Times New Roman" w:cs="Times New Roman"/>
          <w:color w:val="000000" w:themeColor="text1"/>
          <w:sz w:val="28"/>
          <w:szCs w:val="28"/>
        </w:rPr>
        <w:t xml:space="preserve">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Земельный </w:t>
      </w:r>
      <w:hyperlink r:id="rId18" w:tooltip="&quot;Земельный кодекс Российской Федерации&quot; от 25.10.2001 N 136-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кодекс</w:t>
        </w:r>
      </w:hyperlink>
      <w:r w:rsidRPr="00CF72BC">
        <w:rPr>
          <w:rFonts w:ascii="Times New Roman" w:hAnsi="Times New Roman" w:cs="Times New Roman"/>
          <w:color w:val="000000" w:themeColor="text1"/>
          <w:sz w:val="28"/>
          <w:szCs w:val="28"/>
        </w:rPr>
        <w:t xml:space="preserve">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Градостроительный </w:t>
      </w:r>
      <w:hyperlink r:id="rId19" w:tooltip="&quot;Градостроительный кодекс Российской Федерации&quot; от 29.12.2004 N 190-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кодекс</w:t>
        </w:r>
      </w:hyperlink>
      <w:r w:rsidRPr="00CF72BC">
        <w:rPr>
          <w:rFonts w:ascii="Times New Roman" w:hAnsi="Times New Roman" w:cs="Times New Roman"/>
          <w:color w:val="000000" w:themeColor="text1"/>
          <w:sz w:val="28"/>
          <w:szCs w:val="28"/>
        </w:rPr>
        <w:t xml:space="preserve">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Гражданский </w:t>
      </w:r>
      <w:hyperlink r:id="rId20" w:tooltip="&quot;Гражданский кодекс Российской Федерации (часть первая)&quot; от 30.11.1994 N 51-ФЗ (ред. от 08.08.2024, с изм. от 31.10.2024){КонсультантПлюс}" w:history="1">
        <w:r w:rsidRPr="00CF72BC">
          <w:rPr>
            <w:rStyle w:val="ab"/>
            <w:rFonts w:ascii="Times New Roman" w:hAnsi="Times New Roman" w:cs="Times New Roman"/>
            <w:color w:val="000000" w:themeColor="text1"/>
            <w:sz w:val="28"/>
            <w:szCs w:val="28"/>
            <w:u w:val="none"/>
          </w:rPr>
          <w:t>кодекс</w:t>
        </w:r>
      </w:hyperlink>
      <w:r w:rsidRPr="00CF72BC">
        <w:rPr>
          <w:rFonts w:ascii="Times New Roman" w:hAnsi="Times New Roman" w:cs="Times New Roman"/>
          <w:color w:val="000000" w:themeColor="text1"/>
          <w:sz w:val="28"/>
          <w:szCs w:val="28"/>
        </w:rPr>
        <w:t xml:space="preserve">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Водный </w:t>
      </w:r>
      <w:hyperlink r:id="rId21" w:tooltip="&quot;Водный кодекс Российской Федерации&quot; от 03.06.2006 N 74-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кодекс</w:t>
        </w:r>
      </w:hyperlink>
      <w:r w:rsidRPr="00CF72BC">
        <w:rPr>
          <w:rFonts w:ascii="Times New Roman" w:hAnsi="Times New Roman" w:cs="Times New Roman"/>
          <w:color w:val="000000" w:themeColor="text1"/>
          <w:sz w:val="28"/>
          <w:szCs w:val="28"/>
        </w:rPr>
        <w:t xml:space="preserve">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Федеральный </w:t>
      </w:r>
      <w:hyperlink r:id="rId22" w:tooltip="Федеральный закон от 25.10.2001 N 137-ФЗ (ред. от 29.10.2024) &quot;О введении в действие Земельного кодекса Российской Федерации&quot;{КонсультантПлюс}" w:history="1">
        <w:r w:rsidRPr="00CF72BC">
          <w:rPr>
            <w:rStyle w:val="ab"/>
            <w:rFonts w:ascii="Times New Roman" w:hAnsi="Times New Roman" w:cs="Times New Roman"/>
            <w:color w:val="000000" w:themeColor="text1"/>
            <w:sz w:val="28"/>
            <w:szCs w:val="28"/>
            <w:u w:val="none"/>
          </w:rPr>
          <w:t>закон</w:t>
        </w:r>
      </w:hyperlink>
      <w:r w:rsidRPr="00CF72BC">
        <w:rPr>
          <w:rFonts w:ascii="Times New Roman" w:hAnsi="Times New Roman" w:cs="Times New Roman"/>
          <w:color w:val="000000" w:themeColor="text1"/>
          <w:sz w:val="28"/>
          <w:szCs w:val="28"/>
        </w:rPr>
        <w:t xml:space="preserve"> от 25.10.2001 N 137-ФЗ "О введении в действие Земельного кодекса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Федеральный </w:t>
      </w:r>
      <w:hyperlink r:id="rId23"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закон</w:t>
        </w:r>
      </w:hyperlink>
      <w:r w:rsidRPr="00CF72BC">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Федеральный </w:t>
      </w:r>
      <w:hyperlink r:id="rId24" w:tooltip="Федеральный закон от 24.07.2007 N 221-ФЗ (ред. от 29.10.2024) &quot;О кадастровой деятельности&quot;{КонсультантПлюс}" w:history="1">
        <w:r w:rsidRPr="00CF72BC">
          <w:rPr>
            <w:rStyle w:val="ab"/>
            <w:rFonts w:ascii="Times New Roman" w:hAnsi="Times New Roman" w:cs="Times New Roman"/>
            <w:color w:val="000000" w:themeColor="text1"/>
            <w:sz w:val="28"/>
            <w:szCs w:val="28"/>
            <w:u w:val="none"/>
          </w:rPr>
          <w:t>закон</w:t>
        </w:r>
      </w:hyperlink>
      <w:r w:rsidRPr="00CF72BC">
        <w:rPr>
          <w:rFonts w:ascii="Times New Roman" w:hAnsi="Times New Roman" w:cs="Times New Roman"/>
          <w:color w:val="000000" w:themeColor="text1"/>
          <w:sz w:val="28"/>
          <w:szCs w:val="28"/>
        </w:rPr>
        <w:t xml:space="preserve"> от 24.07.2007 N 221-ФЗ "О кадастровой деятельности";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Федеральный </w:t>
      </w:r>
      <w:hyperlink r:id="rId25"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закон</w:t>
        </w:r>
      </w:hyperlink>
      <w:r w:rsidRPr="00CF72BC">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Закон);</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 xml:space="preserve">Федеральный </w:t>
      </w:r>
      <w:hyperlink r:id="rId26" w:tooltip="Федеральный закон от 13.07.2015 N 218-ФЗ (ред. от 23.11.2024) &quot;О государственной регистрации недвижимости&quot;{КонсультантПлюс}" w:history="1">
        <w:r w:rsidRPr="00CF72BC">
          <w:rPr>
            <w:rStyle w:val="ab"/>
            <w:rFonts w:ascii="Times New Roman" w:hAnsi="Times New Roman" w:cs="Times New Roman"/>
            <w:color w:val="000000" w:themeColor="text1"/>
            <w:sz w:val="28"/>
            <w:szCs w:val="28"/>
            <w:u w:val="none"/>
          </w:rPr>
          <w:t>закон</w:t>
        </w:r>
      </w:hyperlink>
      <w:r w:rsidRPr="00CF72BC">
        <w:rPr>
          <w:rFonts w:ascii="Times New Roman" w:hAnsi="Times New Roman" w:cs="Times New Roman"/>
          <w:color w:val="000000" w:themeColor="text1"/>
          <w:sz w:val="28"/>
          <w:szCs w:val="28"/>
        </w:rPr>
        <w:t xml:space="preserve"> от 13.07.2015 N 218-ФЗ "О государственной регистрации недвижимости";</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27" w:tooltip="Закон РФ от 21.02.1992 N 2395-1 (ред. от 08.08.2024) &quot;О недрах&quot; (с изм. и доп., вступ. в силу с 01.09.2024){КонсультантПлюс}" w:history="1">
        <w:r w:rsidR="00CF72BC" w:rsidRPr="00CF72BC">
          <w:rPr>
            <w:rStyle w:val="ab"/>
            <w:rFonts w:ascii="Times New Roman" w:hAnsi="Times New Roman" w:cs="Times New Roman"/>
            <w:color w:val="000000" w:themeColor="text1"/>
            <w:sz w:val="28"/>
            <w:szCs w:val="28"/>
            <w:u w:val="none"/>
          </w:rPr>
          <w:t>Закон</w:t>
        </w:r>
      </w:hyperlink>
      <w:r w:rsidR="00CF72BC" w:rsidRPr="00CF72BC">
        <w:rPr>
          <w:rFonts w:ascii="Times New Roman" w:hAnsi="Times New Roman" w:cs="Times New Roman"/>
          <w:color w:val="000000" w:themeColor="text1"/>
          <w:sz w:val="28"/>
          <w:szCs w:val="28"/>
        </w:rPr>
        <w:t xml:space="preserve"> Российской Федерации от 21.02.1992 N 2395-1 "О недрах";</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28"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 w:history="1">
        <w:r w:rsidR="00CF72BC" w:rsidRPr="00CF72BC">
          <w:rPr>
            <w:rStyle w:val="ab"/>
            <w:rFonts w:ascii="Times New Roman" w:hAnsi="Times New Roman" w:cs="Times New Roman"/>
            <w:color w:val="000000" w:themeColor="text1"/>
            <w:sz w:val="28"/>
            <w:szCs w:val="28"/>
            <w:u w:val="none"/>
          </w:rPr>
          <w:t>Приказ</w:t>
        </w:r>
      </w:hyperlink>
      <w:r w:rsidR="00CF72BC" w:rsidRPr="00CF72BC">
        <w:rPr>
          <w:rFonts w:ascii="Times New Roman" w:hAnsi="Times New Roman" w:cs="Times New Roman"/>
          <w:color w:val="000000" w:themeColor="text1"/>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29"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00CF72BC" w:rsidRPr="00CF72BC">
          <w:rPr>
            <w:rStyle w:val="ab"/>
            <w:rFonts w:ascii="Times New Roman" w:hAnsi="Times New Roman" w:cs="Times New Roman"/>
            <w:color w:val="000000" w:themeColor="text1"/>
            <w:sz w:val="28"/>
            <w:szCs w:val="28"/>
            <w:u w:val="none"/>
          </w:rPr>
          <w:t>Закон</w:t>
        </w:r>
      </w:hyperlink>
      <w:r w:rsidR="00CF72BC" w:rsidRPr="00CF72BC">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9" w:name="Par107"/>
      <w:bookmarkEnd w:id="9"/>
      <w:r w:rsidRPr="00CF72BC">
        <w:rPr>
          <w:rFonts w:ascii="Times New Roman" w:hAnsi="Times New Roman" w:cs="Times New Roman"/>
          <w:color w:val="000000" w:themeColor="text1"/>
          <w:sz w:val="28"/>
          <w:szCs w:val="28"/>
        </w:rPr>
        <w:t>13. Документами, предоставление которых необходимо для получения Муниципальной услуги, являются: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заявление о предоставлении Муниципальной услуги по форме согласно </w:t>
      </w:r>
      <w:hyperlink r:id="rId30" w:anchor="Par498" w:tooltip="Приложение 1" w:history="1">
        <w:r w:rsidRPr="00CF72BC">
          <w:rPr>
            <w:rStyle w:val="ab"/>
            <w:rFonts w:ascii="Times New Roman" w:hAnsi="Times New Roman" w:cs="Times New Roman"/>
            <w:color w:val="000000" w:themeColor="text1"/>
            <w:sz w:val="28"/>
            <w:szCs w:val="28"/>
            <w:u w:val="none"/>
          </w:rPr>
          <w:t>приложению 1</w:t>
        </w:r>
      </w:hyperlink>
      <w:r w:rsidRPr="00CF72BC">
        <w:rPr>
          <w:rFonts w:ascii="Times New Roman" w:hAnsi="Times New Roman" w:cs="Times New Roman"/>
          <w:color w:val="000000" w:themeColor="text1"/>
          <w:sz w:val="28"/>
          <w:szCs w:val="28"/>
        </w:rPr>
        <w:t xml:space="preserve"> к настоящему Регламенту (далее - Заявление).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обращения с Заявлением посредством личного обращения в администрацию города Боготола или МФЦ, посредством почтового отправления по адресу администрации города Боготола или по адресу электронной почты администрации города Боготола Заявление должно быть написано текстом, поддающимся прочтению, с указанием фамилии, имени, отчества (последнее - при наличии) Заявителя, Заявление должно быть подписано Заявителем либо его представителем;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копия документа, удостоверяющего личность Заявителя и/или представителя Заявителя (предоставляется в случае личного обращения в Отдел, МФЦ).</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CF72BC">
        <w:rPr>
          <w:rFonts w:ascii="Times New Roman" w:hAnsi="Times New Roman" w:cs="Times New Roman"/>
          <w:color w:val="000000" w:themeColor="text1"/>
          <w:sz w:val="28"/>
          <w:szCs w:val="28"/>
        </w:rPr>
        <w:lastRenderedPageBreak/>
        <w:t>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схема границ сервитута на кадастровом плане территории, в случае установления сервитута на часть земельного участка (с приложением на электронном носителе (CD-диске);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лицензия на пользование недрами и утвержденная проектная документация для осуществления пользования недрами, в случае установления сервитута в целях осуществления пользования недрами.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Документами, предоставление которых необходимо при обращении с уведомлением о выполнении кадастровых работ и осуществлении государственного кадастрового учета части земельного участка, являются:</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31" w:anchor="Par805" w:tooltip="УВЕДОМЛЕНИЕ" w:history="1">
        <w:r w:rsidR="00CF72BC" w:rsidRPr="00CF72BC">
          <w:rPr>
            <w:rStyle w:val="ab"/>
            <w:rFonts w:ascii="Times New Roman" w:hAnsi="Times New Roman" w:cs="Times New Roman"/>
            <w:color w:val="000000" w:themeColor="text1"/>
            <w:sz w:val="28"/>
            <w:szCs w:val="28"/>
            <w:u w:val="none"/>
          </w:rPr>
          <w:t>уведомление</w:t>
        </w:r>
      </w:hyperlink>
      <w:r w:rsidR="00CF72BC" w:rsidRPr="00CF72BC">
        <w:rPr>
          <w:rFonts w:ascii="Times New Roman" w:hAnsi="Times New Roman" w:cs="Times New Roman"/>
          <w:color w:val="000000" w:themeColor="text1"/>
          <w:sz w:val="28"/>
          <w:szCs w:val="28"/>
        </w:rPr>
        <w:t xml:space="preserve"> о выполнении кадастровых работ и осуществлении государственного кадастрового учета части земельного участка по форме согласно приложению 2 к настоящему Регламенту;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копия документа, удостоверяющего личность Заявителя и/или представителя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схема границ сервитута на кадастровом плане территории в форме электронного документа.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0" w:name="Par122"/>
      <w:bookmarkEnd w:id="10"/>
      <w:r w:rsidRPr="00CF72BC">
        <w:rPr>
          <w:rFonts w:ascii="Times New Roman" w:hAnsi="Times New Roman" w:cs="Times New Roman"/>
          <w:color w:val="000000" w:themeColor="text1"/>
          <w:sz w:val="28"/>
          <w:szCs w:val="28"/>
        </w:rPr>
        <w:t>14. Заявление или уведомление о выполнении кадастровых работ и осуществлении государственного кадастрового учета части земельного участка и приложенные к ним документы могут быть поданы по выбору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лично (через уполномоченного представителя) в администрацию города Боготола в часы приема;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лично (через уполномоченного представителя) в МФЦ;</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посредством почтового отправления с уведомлением о вручении в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электронном виде через ЕПГУ (</w:t>
      </w:r>
      <w:hyperlink r:id="rId32" w:history="1">
        <w:r w:rsidRPr="00CF72BC">
          <w:rPr>
            <w:rStyle w:val="ab"/>
            <w:rFonts w:ascii="Times New Roman" w:hAnsi="Times New Roman" w:cs="Times New Roman"/>
            <w:color w:val="000000" w:themeColor="text1"/>
            <w:sz w:val="28"/>
            <w:szCs w:val="28"/>
            <w:u w:val="none"/>
          </w:rPr>
          <w:t>www.gosuslugi.ru</w:t>
        </w:r>
      </w:hyperlink>
      <w:r w:rsidRPr="00CF72BC">
        <w:rPr>
          <w:rFonts w:ascii="Times New Roman" w:hAnsi="Times New Roman" w:cs="Times New Roman"/>
          <w:color w:val="000000" w:themeColor="text1"/>
          <w:sz w:val="28"/>
          <w:szCs w:val="28"/>
        </w:rPr>
        <w:t>) (за исключением уведомления о выполнении кадастровых работ и осуществлении государственного кадастрового учета части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Заявление или уведомление о выполнении кадастровых работ и осуществлении государственного кадастрового учета части земельного участка, подаваемые посредством личного обращения или почтового отправления, подписываются и отправляются Заявителем вместе с заверенными надлежащим образом копиями документов, указанных в </w:t>
      </w:r>
      <w:hyperlink r:id="rId33" w:anchor="Par107" w:tooltip="13. Документами, предоставление которых необходимо для получения Муниципальной услуги, являются:" w:history="1">
        <w:r w:rsidRPr="00CF72BC">
          <w:rPr>
            <w:rStyle w:val="ab"/>
            <w:rFonts w:ascii="Times New Roman" w:hAnsi="Times New Roman" w:cs="Times New Roman"/>
            <w:color w:val="000000" w:themeColor="text1"/>
            <w:sz w:val="28"/>
            <w:szCs w:val="28"/>
            <w:u w:val="none"/>
          </w:rPr>
          <w:t>пункте 13</w:t>
        </w:r>
      </w:hyperlink>
      <w:r w:rsidRPr="00CF72BC">
        <w:rPr>
          <w:rFonts w:ascii="Times New Roman" w:hAnsi="Times New Roman" w:cs="Times New Roman"/>
          <w:color w:val="000000" w:themeColor="text1"/>
          <w:sz w:val="28"/>
          <w:szCs w:val="28"/>
        </w:rPr>
        <w:t xml:space="preserve"> настоящего Регламента, необходимых для предоставления Муниципальной услуги, в Отдел.</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 xml:space="preserve">Заявление или уведомление о выполнении кадастровых работ и осуществлении государственного кадастрового учета части земельного участка, подаваемые в форме электронных документов на адрес электронной почты Отдела или администрации города, подаются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r:id="rId34" w:anchor="Par107" w:tooltip="13. Документами, предоставление которых необходимо для получения Муниципальной услуги, являются:" w:history="1">
        <w:r w:rsidRPr="00CF72BC">
          <w:rPr>
            <w:rStyle w:val="ab"/>
            <w:rFonts w:ascii="Times New Roman" w:hAnsi="Times New Roman" w:cs="Times New Roman"/>
            <w:color w:val="000000" w:themeColor="text1"/>
            <w:sz w:val="28"/>
            <w:szCs w:val="28"/>
            <w:u w:val="none"/>
          </w:rPr>
          <w:t>пункте 13</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1" w:name="Par131"/>
      <w:bookmarkEnd w:id="11"/>
      <w:r w:rsidRPr="00CF72BC">
        <w:rPr>
          <w:rFonts w:ascii="Times New Roman" w:hAnsi="Times New Roman" w:cs="Times New Roman"/>
          <w:color w:val="000000" w:themeColor="text1"/>
          <w:sz w:val="28"/>
          <w:szCs w:val="28"/>
        </w:rPr>
        <w:t>15.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выписка из Единого государственного реестра юридических лиц, в случае подачи Заявления юридическим лицом;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выписка из Единого государственного реестра недвижимости об объекте недвижимости (об испрашиваемом земельном участке, о здании и (или) сооружении, расположенном (ых) на испрашиваемом земельном участке).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документы, указанные в настоящем пункте, не представлены Заявителем, получение указанных документов осуществляется Отделом посредством межведомственного информационного взаимодействия в соответствии с </w:t>
      </w:r>
      <w:hyperlink r:id="rId35"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Законом</w:t>
        </w:r>
      </w:hyperlink>
      <w:r w:rsidRPr="00CF72BC">
        <w:rPr>
          <w:rFonts w:ascii="Times New Roman" w:hAnsi="Times New Roman" w:cs="Times New Roman"/>
          <w:color w:val="000000" w:themeColor="text1"/>
          <w:sz w:val="28"/>
          <w:szCs w:val="28"/>
        </w:rPr>
        <w:t>.</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Формирование и направление межведомственных запросов осуществляется по каналам единой системы межведомственного электронного взаимодействия (далее - СМЭВ).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2" w:name="Par137"/>
      <w:bookmarkEnd w:id="12"/>
      <w:r w:rsidRPr="00CF72BC">
        <w:rPr>
          <w:rFonts w:ascii="Times New Roman" w:hAnsi="Times New Roman" w:cs="Times New Roman"/>
          <w:color w:val="000000" w:themeColor="text1"/>
          <w:sz w:val="28"/>
          <w:szCs w:val="28"/>
        </w:rPr>
        <w:t>16. Основания для отказа в приеме документов, необходимых для предоставления Муниципальной услуги, отсутствуют.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Предусмотрены основания для возврата Заявления, в том числе направленного в электронной форме: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подано Заявление об установлении сервитута в целях, не предусмотренных </w:t>
      </w:r>
      <w:hyperlink r:id="rId36" w:anchor="Par41" w:tooltip="3. Заявителями на получение Муниципальной услуги являются физические лица, юридические лица и индивидуальные предприниматели, заинтересованные в установлении сервитута (далее - Заявитель, Заявители) с целью:" w:history="1">
        <w:r w:rsidRPr="00CF72BC">
          <w:rPr>
            <w:rStyle w:val="ab"/>
            <w:rFonts w:ascii="Times New Roman" w:hAnsi="Times New Roman" w:cs="Times New Roman"/>
            <w:color w:val="000000" w:themeColor="text1"/>
            <w:sz w:val="28"/>
            <w:szCs w:val="28"/>
            <w:u w:val="none"/>
          </w:rPr>
          <w:t>пунктом 3</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несоответствие Заявления положениям </w:t>
      </w:r>
      <w:hyperlink r:id="rId37" w:tooltip="&quot;Земельный кодекс Российской Федерации&quot; от 25.10.2001 N 136-ФЗ (ред. от 08.08.2024) (с изм. и доп., вступ. в силу с 01.09.2024){КонсультантПлюс}" w:history="1">
        <w:r w:rsidRPr="00CF72BC">
          <w:rPr>
            <w:rStyle w:val="ab"/>
            <w:rFonts w:ascii="Times New Roman" w:hAnsi="Times New Roman" w:cs="Times New Roman"/>
            <w:color w:val="000000" w:themeColor="text1"/>
            <w:sz w:val="28"/>
            <w:szCs w:val="28"/>
            <w:u w:val="none"/>
          </w:rPr>
          <w:t>пункта 1 статьи 39.26</w:t>
        </w:r>
      </w:hyperlink>
      <w:r w:rsidRPr="00CF72BC">
        <w:rPr>
          <w:rFonts w:ascii="Times New Roman" w:hAnsi="Times New Roman" w:cs="Times New Roman"/>
          <w:color w:val="000000" w:themeColor="text1"/>
          <w:sz w:val="28"/>
          <w:szCs w:val="28"/>
        </w:rPr>
        <w:t xml:space="preserve"> Земельного кодекса Российской Федерации;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к Заявлению не приложены документы, предоставляемые в соответствии с </w:t>
      </w:r>
      <w:hyperlink r:id="rId38" w:anchor="Par107" w:tooltip="13. Документами, предоставление которых необходимо для получения Муниципальной услуги, являются:" w:history="1">
        <w:r w:rsidRPr="00CF72BC">
          <w:rPr>
            <w:rStyle w:val="ab"/>
            <w:rFonts w:ascii="Times New Roman" w:hAnsi="Times New Roman" w:cs="Times New Roman"/>
            <w:color w:val="000000" w:themeColor="text1"/>
            <w:sz w:val="28"/>
            <w:szCs w:val="28"/>
            <w:u w:val="none"/>
          </w:rPr>
          <w:t>пунктом 13</w:t>
        </w:r>
      </w:hyperlink>
      <w:r w:rsidRPr="00CF72BC">
        <w:rPr>
          <w:rFonts w:ascii="Times New Roman" w:hAnsi="Times New Roman" w:cs="Times New Roman"/>
          <w:color w:val="000000" w:themeColor="text1"/>
          <w:sz w:val="28"/>
          <w:szCs w:val="28"/>
        </w:rPr>
        <w:t xml:space="preserve"> настоящего Регламента, обязанность по предоставлению которых возложена на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Заявление подано в иной уполномоченный орган;</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неполное заполнение полей в форме Заявления;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представленные документы утратили силу на день поступления Заявления (документ, удостоверяющий личность; документ, </w:t>
      </w:r>
      <w:r w:rsidRPr="00CF72BC">
        <w:rPr>
          <w:rFonts w:ascii="Times New Roman" w:hAnsi="Times New Roman" w:cs="Times New Roman"/>
          <w:color w:val="000000" w:themeColor="text1"/>
          <w:sz w:val="28"/>
          <w:szCs w:val="28"/>
        </w:rPr>
        <w:lastRenderedPageBreak/>
        <w:t>удостоверяющий полномочия представителя, в случае обращения указанным лицом);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представленные документы содержат подчистки и исправления текста;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выявлено несоблюдение установленных </w:t>
      </w:r>
      <w:hyperlink r:id="rId39" w:tooltip="Федеральный закон от 06.04.2011 N 63-ФЗ (ред. от 04.08.2023) &quot;Об электронной подписи&quot; (с изм. и доп., вступ. в силу с 05.08.2024){КонсультантПлюс}" w:history="1">
        <w:r w:rsidRPr="00CF72BC">
          <w:rPr>
            <w:rStyle w:val="ab"/>
            <w:rFonts w:ascii="Times New Roman" w:hAnsi="Times New Roman" w:cs="Times New Roman"/>
            <w:color w:val="000000" w:themeColor="text1"/>
            <w:sz w:val="28"/>
            <w:szCs w:val="28"/>
            <w:u w:val="none"/>
          </w:rPr>
          <w:t>статьей 11</w:t>
        </w:r>
      </w:hyperlink>
      <w:r w:rsidRPr="00CF72BC">
        <w:rPr>
          <w:rFonts w:ascii="Times New Roman" w:hAnsi="Times New Roman" w:cs="Times New Roman"/>
          <w:color w:val="000000" w:themeColor="text1"/>
          <w:sz w:val="28"/>
          <w:szCs w:val="28"/>
        </w:rPr>
        <w:t xml:space="preserve">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3" w:name="Par148"/>
      <w:bookmarkEnd w:id="13"/>
      <w:r w:rsidRPr="00CF72BC">
        <w:rPr>
          <w:rFonts w:ascii="Times New Roman" w:hAnsi="Times New Roman" w:cs="Times New Roman"/>
          <w:color w:val="000000" w:themeColor="text1"/>
          <w:sz w:val="28"/>
          <w:szCs w:val="28"/>
        </w:rPr>
        <w:t>17. Основания для приостановления предоставления Муниципальной услуги отсутствуют.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Основаниями для отказа в предоставлении Муниципальной услуги являются следующие случаи: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Заявление направлено в орган местного самоуправления, который не вправе заключать соглашение об установлении сервитута;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планируемое на условиях сервитута использование земельного участка не допускается в соответствии с федеральными законами;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границы земельного участка, указанного в Заявлении, подлежат уточнению в соответствии с Федеральным </w:t>
      </w:r>
      <w:hyperlink r:id="rId40" w:tooltip="Федеральный закон от 13.07.2015 N 218-ФЗ (ред. от 23.11.2024) &quot;О государственной регистрации недвижимости&quot;{КонсультантПлюс}" w:history="1">
        <w:r w:rsidRPr="00CF72BC">
          <w:rPr>
            <w:rStyle w:val="ab"/>
            <w:rFonts w:ascii="Times New Roman" w:hAnsi="Times New Roman" w:cs="Times New Roman"/>
            <w:color w:val="000000" w:themeColor="text1"/>
            <w:sz w:val="28"/>
            <w:szCs w:val="28"/>
            <w:u w:val="none"/>
          </w:rPr>
          <w:t>законом</w:t>
        </w:r>
      </w:hyperlink>
      <w:r w:rsidRPr="00CF72BC">
        <w:rPr>
          <w:rFonts w:ascii="Times New Roman" w:hAnsi="Times New Roman" w:cs="Times New Roman"/>
          <w:color w:val="000000" w:themeColor="text1"/>
          <w:sz w:val="28"/>
          <w:szCs w:val="28"/>
        </w:rPr>
        <w:t xml:space="preserve"> от 13.07.2015 N 218-ФЗ "О государственной регистрации недвижимости";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указанный в Заявлении земельный участок предоставлен на правах постоянного (бессрочного) пользования, пожизненного наследуемого владения либо аренды или безвозмездного пользования на срок более чем один год.</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18. Предоставление Муниципальной услуги осуществляется бесплатно.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19. При подаче и получении документов прием ведется в порядке очереди. </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Максимальный срок ожидания в очереди при подаче и получении документов составляет 15 минут.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20. Срок регистрации Заявления, уведомления о выполнении кадастровых работ и осуществлении государственного кадастрового учета части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 подаче лично сотруднику отдела по работе с обращениями граждан и служебной корреспонденции администрации города - в течение 15 минут;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 получении посредством почтовой связи, направления из МФЦ или в электронной форме - не позднее окончания рабочего дня, в течение которого Заявление было получено.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В случае обращения Заявителя в МФЦ Заявление или уведомление о выполнении кадастровых работ и осуществлении государственного кадастрового учета части земельного участка с приложенными к ним документами направляется в администрацию города в сроки, установленные соответствующим соглашением о взаимодействии между администрацией города и МФЦ.</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21. Помещение для предоставления Муниципальной услуги размещается преимущественно на нижнем этаже здания.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Для приема граждан, обратившихся за получением Муниципальной услуги, выделяется отдельное помещение, снабженное соответствующими указателями. Рабочее место специалистов отдела оснащается настенной вывеской или настольной табличкой с указанием фамилии, имени, отчества и должности.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Места ожидания предоставления Муниципальной услуги оборудуются стульями, кресельными секциями или скамьями.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местах ожидания предоставления Муниципальной услуги предусматриваются доступные места общественного пользования (туалеты).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 наличии на территории, прилегающей к местонахождению администрации города,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Администрации города обеспечиваются: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условия для беспрепятственного доступа в помещение Отдела, в котором предоставляется Муниципальная услуга;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возможность самостоятельного передвижения по территории, на которой расположено помещение Отдела, а также входа в помещение (здание) и выхода из него, посадки в транспортное средством и высадки из него, в том числе с использованием кресла-коляски;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допуск в помещение (здание), в котором предоставляется Муниципальная услуга, сурдопереводчика, тифлосурдопереводчика;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сопровождение по администрации города инвалидов, имеющих стойкие нарушения функций зрения и самостоятельного передвижения, и оказание им помощи в помещении (здании), в котором предоставляется Муниципальная услуга;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Муниципальная услуга, с учетом ограничений их жизнедеятельности;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допуск в помещение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оказание специалистами администрации города помощи инвалидам в преодолении барьеров, мешающих получению ими Муниципальной услуги наравне с другими лицами.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22. Показателями доступности и качества Муниципальной услуги являются: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показатели качества: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актуальность размещаемой информации о порядке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соблюдение срока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доля обращений за предоставлением Муниципальной услуги, в отношении которых осуществлено досудебное обжалование действий Отдела и должностных лиц при предоставлении Муниципальной услуги, в общем количестве обращений за услугой;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доля обращений за предоставлением Муниципальной услуги, в отношении которых судом принято решение о неправомерности действий Отдела при предоставлении Муниципальной услуги, в общем количестве обращений за Муниципальной услугой;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соблюдение сроков регистрации Заявлений на предоставление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показатели доступности: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возможность получения Муниципальной услуги в электронном виде;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создание условий для беспрепятственного доступа в помещение Отдела для маломобильных групп населения.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23. Перечень услуг, которые являются необходимыми и обязательными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выдача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оформление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Порядок, размер и основания взимания платы за предоставление услуг, указанных в настоящем пункте, определяются организациями, предоставляющими данные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24.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Предоставление Муниципальной услуги в многофункциональном центре осуществляется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Боготола (далее - Соглашение).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МФЦ осуществляет: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информирование Заявителей по вопросам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Заявления и прилагаемых документов, необходимых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выдачу результата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электронной форме Заявителю обеспечивается: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 на ЕПГУ, региональном портале государственных и муниципальных услуг;</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формирование запроса на предоставление Муниципальной услуги на странице Муниципальной услуги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получение сведений о ходе выполнения запроса на предоставление Муниципальной услуги в разделе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получение результата предоставления Муниципальной услуги в разделе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осуществление оценки качества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досудебное (внесудебное) обжалование решений и действий (бездействия) администрации города, должностного лица администрации города Боготола либо муниципального служащего на ЕПГУ, региональном портале государственных и муниципальных услуг Красноярского края.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25. Заявителям обеспечивается возможность представления Заявления и прилагаемых документов в форме электронных документов посредством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города.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Администрация города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4" w:name="Par223"/>
      <w:bookmarkEnd w:id="14"/>
      <w:r w:rsidRPr="00CF72BC">
        <w:rPr>
          <w:rFonts w:ascii="Times New Roman" w:hAnsi="Times New Roman" w:cs="Times New Roman"/>
          <w:color w:val="000000" w:themeColor="text1"/>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5" w:name="Par224"/>
      <w:bookmarkEnd w:id="15"/>
      <w:r w:rsidRPr="00CF72BC">
        <w:rPr>
          <w:rFonts w:ascii="Times New Roman" w:hAnsi="Times New Roman" w:cs="Times New Roman"/>
          <w:color w:val="000000" w:themeColor="text1"/>
          <w:sz w:val="28"/>
          <w:szCs w:val="28"/>
        </w:rPr>
        <w:t>регистрацию Заявления и направление Заявителю уведомления о регистрации Заявления.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Электронное Заявление, поданное посредством ЕПГУ, становится доступным для должностного лица администрации города,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Муниципальной услуги (ГИС).</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Ответственное должностное лицо: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проверяет наличие электронных заявлений, поступивших с ЕПГУ, с периодом не реже 2 раз в день;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производит действия в соответствии с </w:t>
      </w:r>
      <w:hyperlink r:id="rId41" w:anchor="Par223" w:tooltip="прием документов, необходимых для предоставления Муниципальной услуги, и направление Заявителю электронного сообщения о поступлении Заявления;" w:history="1">
        <w:r w:rsidRPr="00CF72BC">
          <w:rPr>
            <w:rStyle w:val="ab"/>
            <w:rFonts w:ascii="Times New Roman" w:hAnsi="Times New Roman" w:cs="Times New Roman"/>
            <w:color w:val="000000" w:themeColor="text1"/>
            <w:sz w:val="28"/>
            <w:szCs w:val="28"/>
            <w:u w:val="none"/>
          </w:rPr>
          <w:t>абзацами пятым</w:t>
        </w:r>
      </w:hyperlink>
      <w:r w:rsidRPr="00CF72BC">
        <w:rPr>
          <w:rFonts w:ascii="Times New Roman" w:hAnsi="Times New Roman" w:cs="Times New Roman"/>
          <w:color w:val="000000" w:themeColor="text1"/>
          <w:sz w:val="28"/>
          <w:szCs w:val="28"/>
        </w:rPr>
        <w:t xml:space="preserve">, </w:t>
      </w:r>
      <w:hyperlink r:id="rId42" w:anchor="Par224" w:tooltip="регистрацию Заявления и направление Заявителю уведомления о регистрации Заявления." w:history="1">
        <w:r w:rsidRPr="00CF72BC">
          <w:rPr>
            <w:rStyle w:val="ab"/>
            <w:rFonts w:ascii="Times New Roman" w:hAnsi="Times New Roman" w:cs="Times New Roman"/>
            <w:color w:val="000000" w:themeColor="text1"/>
            <w:sz w:val="28"/>
            <w:szCs w:val="28"/>
            <w:u w:val="none"/>
          </w:rPr>
          <w:t>шестым</w:t>
        </w:r>
      </w:hyperlink>
      <w:r w:rsidRPr="00CF72BC">
        <w:rPr>
          <w:rFonts w:ascii="Times New Roman" w:hAnsi="Times New Roman" w:cs="Times New Roman"/>
          <w:color w:val="000000" w:themeColor="text1"/>
          <w:sz w:val="28"/>
          <w:szCs w:val="28"/>
        </w:rPr>
        <w:t xml:space="preserve"> настоящего пункта.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43" w:anchor="Par78" w:tooltip="10. Результатом предоставления Муниципальной услуги является:" w:history="1">
        <w:r w:rsidRPr="00CF72BC">
          <w:rPr>
            <w:rStyle w:val="ab"/>
            <w:rFonts w:ascii="Times New Roman" w:hAnsi="Times New Roman" w:cs="Times New Roman"/>
            <w:color w:val="000000" w:themeColor="text1"/>
            <w:sz w:val="28"/>
            <w:szCs w:val="28"/>
            <w:u w:val="none"/>
          </w:rPr>
          <w:t>пункте 10</w:t>
        </w:r>
      </w:hyperlink>
      <w:r w:rsidRPr="00CF72BC">
        <w:rPr>
          <w:rFonts w:ascii="Times New Roman" w:hAnsi="Times New Roman" w:cs="Times New Roman"/>
          <w:color w:val="000000" w:themeColor="text1"/>
          <w:sz w:val="28"/>
          <w:szCs w:val="28"/>
        </w:rPr>
        <w:t xml:space="preserve">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w:t>
      </w:r>
      <w:r w:rsidRPr="00CF72BC">
        <w:rPr>
          <w:rFonts w:ascii="Times New Roman" w:hAnsi="Times New Roman" w:cs="Times New Roman"/>
          <w:color w:val="000000" w:themeColor="text1"/>
          <w:sz w:val="28"/>
          <w:szCs w:val="28"/>
        </w:rPr>
        <w:lastRenderedPageBreak/>
        <w:t>подписью уполномоченного должностного лица администрации города в случае направления Заявления посредством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26. Электронные документы представляются в следующих форматах: xml, doc, docx, odt, xls, xlsx, ods, pdf, jpg, jpeg, zip, rar, sig, png, bmp, tiff.</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"черно-белый" (при отсутствии в документе графических изображений и (или) цветного текста);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"оттенки серого" (при наличии в документе графических изображений, отличных от цветного графического изображения);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"цветной" или "режим полной цветопередачи" (при наличии в документе цветных графических изображений либо цветного текста);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сохранение всех аутентичных признаков подлинности, а именно: графической подписи лица, печати, углового штампа бланка;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Электронные документы должны обеспечивать возможность идентифицировать документ и количество листов в документе. Документы, структурированные по частям, главам, разделам (подразделам), должны содержать закладки, обеспечивающие переходы по оглавлению и (или) к содержащимся в тексте рисункам и таблицам.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Документы, подлежащие представлению в форматах xls, xlsx или ods, формируются в виде отдельного электронного документа.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предоставления Муниципальной услуги в многофункциональном центре.</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III. СОСТАВ, ПОСЛЕДОВАТЕЛЬНОСТЬ И СРОКИ ВЫПОЛНЕНИЯ</w:t>
      </w:r>
    </w:p>
    <w:p w:rsid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 xml:space="preserve">АДМИНИСТРАТИВНЫХ ПРОЦЕДУР (ДЕЙСТВИЙ), ТРЕБОВАНИЯ </w:t>
      </w:r>
    </w:p>
    <w:p w:rsid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К ПОРЯДКУ</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ИХ ВЫПОЛНЕНИЯ, В ТОМ ЧИСЛЕ ОСОБЕННОСТИ ВЫПОЛНЕНИЯ</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 xml:space="preserve">АДМИНИСТРАТИВНЫХ ПРОЦЕДУР </w:t>
      </w:r>
    </w:p>
    <w:p w:rsid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В ЭЛЕКТРОННОЙ ФОРМЕ,</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 xml:space="preserve">А ТАКЖЕ ОСОБЕННОСТИ </w:t>
      </w:r>
    </w:p>
    <w:p w:rsid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ВЫПОЛНЕНИЯ АДМИНИСТРАТИВНЫХ</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 xml:space="preserve">ПРОЦЕДУР </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В МНОГОФУНКЦИОНАЛЬНЫХ ЦЕНТРАХ</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28. Предоставление Муниципальной услуги осуществляется в соответствии со следующими вариантами: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вариант 1: сервитут устанавливается на весь земельный участок;</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вариант 2: сервитут устанавливается на часть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Технологическая </w:t>
      </w:r>
      <w:hyperlink r:id="rId44" w:anchor="Par986" w:tooltip="ТЕХНОЛОГИЧЕСКАЯ СХЕМА" w:history="1">
        <w:r w:rsidRPr="00CF72BC">
          <w:rPr>
            <w:rStyle w:val="ab"/>
            <w:rFonts w:ascii="Times New Roman" w:hAnsi="Times New Roman" w:cs="Times New Roman"/>
            <w:color w:val="000000" w:themeColor="text1"/>
            <w:sz w:val="28"/>
            <w:szCs w:val="28"/>
            <w:u w:val="none"/>
          </w:rPr>
          <w:t>схема</w:t>
        </w:r>
      </w:hyperlink>
      <w:r w:rsidRPr="00CF72BC">
        <w:rPr>
          <w:rFonts w:ascii="Times New Roman" w:hAnsi="Times New Roman" w:cs="Times New Roman"/>
          <w:color w:val="000000" w:themeColor="text1"/>
          <w:sz w:val="28"/>
          <w:szCs w:val="28"/>
        </w:rPr>
        <w:t xml:space="preserve"> предоставления Муниципальной услуги представлена в приложении 4 к настоящему Регламенту.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Последовательность административных процедур при предоставлении Муниципальной услуги представлена на </w:t>
      </w:r>
      <w:hyperlink r:id="rId45" w:anchor="Par1608" w:tooltip="БЛОК-СХЕМА" w:history="1">
        <w:r w:rsidRPr="00CF72BC">
          <w:rPr>
            <w:rStyle w:val="ab"/>
            <w:rFonts w:ascii="Times New Roman" w:hAnsi="Times New Roman" w:cs="Times New Roman"/>
            <w:color w:val="000000" w:themeColor="text1"/>
            <w:sz w:val="28"/>
            <w:szCs w:val="28"/>
            <w:u w:val="none"/>
          </w:rPr>
          <w:t>блок-схеме</w:t>
        </w:r>
      </w:hyperlink>
      <w:r w:rsidRPr="00CF72BC">
        <w:rPr>
          <w:rFonts w:ascii="Times New Roman" w:hAnsi="Times New Roman" w:cs="Times New Roman"/>
          <w:color w:val="000000" w:themeColor="text1"/>
          <w:sz w:val="28"/>
          <w:szCs w:val="28"/>
        </w:rPr>
        <w:t xml:space="preserve"> согласно приложению 5 к настоящему Регламенту и включает в себя следующие административные процедуры: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вариант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регистрация Заявления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рассмотрение Заявления 1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подготовка и подписание проекта соглашения об установлении сервитута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выдача (направление) Заявителю результата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вариант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регистрация Заявления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рассмотрение Заявления 2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подготовка и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выдача (направление) Заявителю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регистрация уведомления о выполнении кадастровых работ и осуществлении государственного кадастрового учета части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подготовка и подписание проекта соглашения об установлении сервитута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выдача (направление) Заявителю результата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29. Прием и регистрация Заявления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поступление Заявления 1 в Отдел.</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Подача Заявления 1 с документами в электронной форме осуществляется: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посредством ЕПГУ путем заполнения интерактивных форм Заявления с прикреплением документов, необходимых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Для идентификации и аутентификации используется подтвержденная учетная запись Заявителя в единой системе идентификации и аутентификации.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Поданные в электронной форме Заявление 1 и документы должны быть заверены электронной подписью в соответствии с </w:t>
      </w:r>
      <w:hyperlink r:id="rId4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CF72BC">
          <w:rPr>
            <w:rStyle w:val="ab"/>
            <w:rFonts w:ascii="Times New Roman" w:hAnsi="Times New Roman" w:cs="Times New Roman"/>
            <w:color w:val="000000" w:themeColor="text1"/>
            <w:sz w:val="28"/>
            <w:szCs w:val="28"/>
            <w:u w:val="none"/>
          </w:rPr>
          <w:t>Постановлением</w:t>
        </w:r>
      </w:hyperlink>
      <w:r w:rsidRPr="00CF72BC">
        <w:rPr>
          <w:rFonts w:ascii="Times New Roman" w:hAnsi="Times New Roman" w:cs="Times New Roman"/>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Заявление 1 и документы, поданные в МФЦ, передаются в администрацию города в срок, предусмотренный Соглашением;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сотрудником за совершение административной процедуры является специалист отдела по работе с обращениями граждан и служебной корреспонденции администрации города (далее - ответственный исполнитель);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ответственный исполнитель осуществляет: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регистрацию Заявления 1 в системе электронного документооборота администрации города с присвоением входящего номера в день его поступления;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подачи документов лично (через уполномоченного представителя) - выдачу Заявителю копии зарегистрированного Заявления 1,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подачи Заявления 1 в электронной форме в личный кабинет Заявителя на ЕПГУ направляется информация о факте принятия Заявления 1 Отделом;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 зарегистрированное Заявление 1 и документы, прилагаемые к Заявлению 1, в день поступления в администрацию города ответственным исполнителем размещаются в электронном виде в локальной сети администрации города и направляются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результатом выполнения административной процедуры является регистрация поступившего в администрации города Заявления 1 и передача его ответственным исполнителем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с даты поступления Заявления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30. Рассмотрение Заявления 1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получение сотрудником отдела архитектуры, градостроительства, имущественных и земельных отношений администрации города Боготола Заявления 1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2) ответственным исполнителем за совершение административной процедуры является специалист отдела архитектуры, градостроительства, имущественных и земельных отношений администрации города Боготола (далее - ответственный исполнитель);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3) ответственный исполнитель проверяет соответствие Заявления 1 требованиям, предусмотренным </w:t>
      </w:r>
      <w:hyperlink r:id="rId47" w:anchor="Par122" w:tooltip="14. Заявление или уведомление о выполнении кадастровых работ и осуществлении государственного кадастрового учета части земельного участка и приложенные к ним документы могут быть поданы по выбору Заявителя:" w:history="1">
        <w:r w:rsidRPr="00CF72BC">
          <w:rPr>
            <w:rStyle w:val="ab"/>
            <w:rFonts w:ascii="Times New Roman" w:hAnsi="Times New Roman" w:cs="Times New Roman"/>
            <w:color w:val="000000" w:themeColor="text1"/>
            <w:sz w:val="28"/>
            <w:szCs w:val="28"/>
            <w:u w:val="none"/>
          </w:rPr>
          <w:t>пунктом 14</w:t>
        </w:r>
      </w:hyperlink>
      <w:r w:rsidRPr="00CF72BC">
        <w:rPr>
          <w:rFonts w:ascii="Times New Roman" w:hAnsi="Times New Roman" w:cs="Times New Roman"/>
          <w:color w:val="000000" w:themeColor="text1"/>
          <w:sz w:val="28"/>
          <w:szCs w:val="28"/>
        </w:rPr>
        <w:t xml:space="preserve"> настоящего Регламента, устанавливает наличие документов, указанных в </w:t>
      </w:r>
      <w:hyperlink r:id="rId48" w:anchor="Par107" w:tooltip="13. Документами, предоставление которых необходимо для получения Муниципальной услуги, являются:" w:history="1">
        <w:r w:rsidRPr="00CF72BC">
          <w:rPr>
            <w:rStyle w:val="ab"/>
            <w:rFonts w:ascii="Times New Roman" w:hAnsi="Times New Roman" w:cs="Times New Roman"/>
            <w:color w:val="000000" w:themeColor="text1"/>
            <w:sz w:val="28"/>
            <w:szCs w:val="28"/>
            <w:u w:val="none"/>
          </w:rPr>
          <w:t>пункте 13</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в случае наличия оснований для возврата Заявления 1, предусмотренных </w:t>
      </w:r>
      <w:hyperlink r:id="rId49" w:anchor="Par137" w:tooltip="16. Основания для отказа в приеме документов, необходимых дл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16</w:t>
        </w:r>
      </w:hyperlink>
      <w:r w:rsidRPr="00CF72BC">
        <w:rPr>
          <w:rFonts w:ascii="Times New Roman" w:hAnsi="Times New Roman" w:cs="Times New Roman"/>
          <w:color w:val="000000" w:themeColor="text1"/>
          <w:sz w:val="28"/>
          <w:szCs w:val="28"/>
        </w:rPr>
        <w:t xml:space="preserve"> настоящего Регламента, ответственный исполнитель в течение пяти рабочих дней со дня поступления Заявления 1 подготавливает письмо о возврате Заявления 1 с указанием причин возврата. При возврате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 и оставляет для хранения в Отделе;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специалист отдела по работе с обращениями граждан и служебной корреспонденции администрации города в день поступления из отдела                                     архитектуры, градостроительства, имущественных и земельных отношений администрации города Боготола письма о возврате Заявления 1 осуществляет регистрацию его в системе электронного документооборота администрации города с присвоением регистрационного номера и в течение одного рабочего дня со дня поступления передает организации почтовой связи для отправки Заявителю;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если Заявление 1 подано в электронной форме и Заявитель выбрал способ получения документов в электронной форме, письмо о возврате Заявления 1 направляется в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результатом выполнения административной процедуры является: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направление Заявителю письма о возврате Заявления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формирование необходимого пакета документов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7) максимальный срок выполнения административной процедуры составляет шесть рабочих дней с даты поступления Заявления 1 и приложенных к нему документов ответственному исполнителю.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31. Подготовка и подписание проекта соглашения об установлении сервитута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6" w:name="Par298"/>
      <w:bookmarkEnd w:id="16"/>
      <w:r w:rsidRPr="00CF72BC">
        <w:rPr>
          <w:rFonts w:ascii="Times New Roman" w:hAnsi="Times New Roman" w:cs="Times New Roman"/>
          <w:color w:val="000000" w:themeColor="text1"/>
          <w:sz w:val="28"/>
          <w:szCs w:val="28"/>
        </w:rPr>
        <w:lastRenderedPageBreak/>
        <w:t>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ЕГРН об испрашиваемом земельном участке;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ЕГРН об объектах недвижимости, расположенных на испрашиваемом земельном участке (при их наличии);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Управлении Федеральной налоговой службы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юридических лиц, если Заявитель является юридическим лицом;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предпринимателей, если Заявитель является индивидуальным предпринимателем;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после получения документов, установленных </w:t>
      </w:r>
      <w:hyperlink r:id="rId50" w:anchor="Par298" w:tooltip="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 w:history="1">
        <w:r w:rsidRPr="00CF72BC">
          <w:rPr>
            <w:rStyle w:val="ab"/>
            <w:rFonts w:ascii="Times New Roman" w:hAnsi="Times New Roman" w:cs="Times New Roman"/>
            <w:color w:val="000000" w:themeColor="text1"/>
            <w:sz w:val="28"/>
            <w:szCs w:val="28"/>
            <w:u w:val="none"/>
          </w:rPr>
          <w:t>подпунктом 3</w:t>
        </w:r>
      </w:hyperlink>
      <w:r w:rsidRPr="00CF72BC">
        <w:rPr>
          <w:rFonts w:ascii="Times New Roman" w:hAnsi="Times New Roman" w:cs="Times New Roman"/>
          <w:color w:val="000000" w:themeColor="text1"/>
          <w:sz w:val="28"/>
          <w:szCs w:val="28"/>
        </w:rPr>
        <w:t xml:space="preserve"> настоящего пункта, а также при отсутствии оснований для отказа в предоставлении Муниципальной услуги, установленных </w:t>
      </w:r>
      <w:hyperlink r:id="rId51" w:anchor="Par148" w:tooltip="17. Основания для приостановлени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17</w:t>
        </w:r>
      </w:hyperlink>
      <w:r w:rsidRPr="00CF72BC">
        <w:rPr>
          <w:rFonts w:ascii="Times New Roman" w:hAnsi="Times New Roman" w:cs="Times New Roman"/>
          <w:color w:val="000000" w:themeColor="text1"/>
          <w:sz w:val="28"/>
          <w:szCs w:val="28"/>
        </w:rPr>
        <w:t xml:space="preserve"> настоящего Регламента, ответственный исполнитель готовит в течение пяти рабочих дней проект соглашения об установлении сервитута и передает его на согласование: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начальнику отдела архитектуры, градостроительства, имущественных и земельных отношений администрации города Боготола, который согласовывает проект соглашения об установлении сервитута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специалисту юридического отдела администрации города Боготола, который согласовывает проект соглашения об установлении сервитута на предмет соответствия требованиям законодательства Российской Федерации в срок не более трех рабочих дней со дня, следующего за днем поступления проекта;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при наличии замечаний специалиста юридического отдела на проект соглашения об установлении сервитута проект с приложенными замечаниями направляется в течение одного рабочего дня в отдел архитектуры, градостроительства, имущественных и земельных отношений администрации города Боготола для их устранения либо подготовки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если замечания являются основаниями для отказа в предоставлении Муниципальной услуги, ответственный сотрудник в течение двух рабочих дней с даты получения замечаний подготавливает проект решения об отказе в предоставлении Муниципальной услуги без последующего направления на согласование специалисту юридического отдела и передает на подпись Главе города Боготола, который подписывает решение об отказе в предоставлении Муниципальной услуги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6) согласованный проект соглашения об установлении сервитута передается ответственным исполнителем Главе города Боготола или </w:t>
      </w:r>
      <w:r w:rsidRPr="00CF72BC">
        <w:rPr>
          <w:rFonts w:ascii="Times New Roman" w:hAnsi="Times New Roman" w:cs="Times New Roman"/>
          <w:color w:val="000000" w:themeColor="text1"/>
          <w:sz w:val="28"/>
          <w:szCs w:val="28"/>
        </w:rPr>
        <w:lastRenderedPageBreak/>
        <w:t>уполномоченному лицу, который подписывает проект соглашения об установлении сервитута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7) в течение одного рабочего дня со дня подписания проекта соглашения об установлении сервитута ответственный исполнитель осуществляет подготовку письма о получении проекта соглашения об установлении сервитута, а в случае направления Заявления 1 и прилагаемых документов в форме электронных документов посредством ЕПГУ - сопроводительного письма;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8) при наличии хотя бы одного из оснований для отказа в предоставлении Муниципальной услуги, установленных </w:t>
      </w:r>
      <w:hyperlink r:id="rId52" w:anchor="Par148" w:tooltip="17. Основания для приостановлени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17</w:t>
        </w:r>
      </w:hyperlink>
      <w:r w:rsidRPr="00CF72BC">
        <w:rPr>
          <w:rFonts w:ascii="Times New Roman" w:hAnsi="Times New Roman" w:cs="Times New Roman"/>
          <w:color w:val="000000" w:themeColor="text1"/>
          <w:sz w:val="28"/>
          <w:szCs w:val="28"/>
        </w:rPr>
        <w:t xml:space="preserve"> настоящего Регламента, ответственный сотрудник готовит и передает проект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Главе города Боготола, который подписывает проект решения об отказе в предоставлении Муниципальной услуги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9) результатом выполнения административной процедуры является подписание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10) максимальный срок выполнения административной процедуры составляет тринадцать рабочих дней с даты регистрации Заявления 1.</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32. Выдача (направление) Заявителю результата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подписание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по работе с обращениями граждан и служебной корреспонденции;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ответственный исполнитель осуществляет регистрацию в системе электронного документооборота администрации города с присвоением регистрационного номера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 в день поступления его из отдела архитектуры, градостроительства, имущественных и земельных отношений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передачу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 организации почтовой связи для отправки Заявителю;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результат предоставления Муниципальной услуги, предусмотренный </w:t>
      </w:r>
      <w:hyperlink r:id="rId53"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54"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w:t>
      </w:r>
      <w:r w:rsidRPr="00CF72BC">
        <w:rPr>
          <w:rFonts w:ascii="Times New Roman" w:hAnsi="Times New Roman" w:cs="Times New Roman"/>
          <w:color w:val="000000" w:themeColor="text1"/>
          <w:sz w:val="28"/>
          <w:szCs w:val="28"/>
        </w:rPr>
        <w:lastRenderedPageBreak/>
        <w:t>Регламента, выдается ответственным специалистом лично Заявителю либо представителю Заявителя или направляется почтовым отправлением.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Заявление 1 подано через МФЦ и Заявитель выбрал способ получения результата предоставления Муниципальной услуги через МФЦ, результат предоставления Муниципальной услуги, предусмотренный </w:t>
      </w:r>
      <w:hyperlink r:id="rId55"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56"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 направляется ответственным специалистом в адрес МФЦ для выдачи Заявителю (представителю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Заявление 1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предусмотренный </w:t>
      </w:r>
      <w:hyperlink r:id="rId57"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58"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 сопроводительное письмо направляются ответственным специалистом в раздел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5) результатом выполнения административной процедуры является направление (выдача) администрацией города Боготола Заявителю результата предоставления Муниципальной услуги, предусмотренного </w:t>
      </w:r>
      <w:hyperlink r:id="rId59"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60"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с даты поступления в отдел по работе с обращениями граждан и служебной корреспонденции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33. Прием и регистрация Заявления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поступление Заявления 2 в администрацию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Подача Заявления 2 с документами в электронной форме осуществляется: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посредством ЕПГУ путем заполнения интерактивных форм Заявления с прикреплением документов, необходимых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Поданные в электронной форме Заявление 2 и документы должны быть заверены электронной подписью в соответствии с </w:t>
      </w:r>
      <w:hyperlink r:id="rId6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CF72BC">
          <w:rPr>
            <w:rStyle w:val="ab"/>
            <w:rFonts w:ascii="Times New Roman" w:hAnsi="Times New Roman" w:cs="Times New Roman"/>
            <w:color w:val="000000" w:themeColor="text1"/>
            <w:sz w:val="28"/>
            <w:szCs w:val="28"/>
            <w:u w:val="none"/>
          </w:rPr>
          <w:t>Постановлением</w:t>
        </w:r>
      </w:hyperlink>
      <w:r w:rsidRPr="00CF72BC">
        <w:rPr>
          <w:rFonts w:ascii="Times New Roman" w:hAnsi="Times New Roman" w:cs="Times New Roman"/>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Заявление 2 и документы, поданные в МФЦ, передаются в администрацию города в срок, предусмотренный Соглашением;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сотрудником за совершение административной процедуры является специалист отдела по работе с обращениями граждан и служебной корреспонденции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3) ответственный исполнитель осуществляет: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регистрацию Заявления 2 в системе электронного документооборота администрации города с присвоением входящего номера в день его поступления;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подачи документов лично (через уполномоченного представителя) - выдачу Заявителю копии зарегистрированного Заявления 2,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подачи Заявления в электронной форме информация о факте принятия Заявления направляется в раздел "Личный кабинет" Заявителя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 зарегистрированное Заявление 2 и документы, прилагаемые к Заявлению 2, в день поступления в администрацию города ответственным исполнителем размещаются в электронном виде в локальной сети администрации города и направляются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результатом выполнения административной процедуры является регистрация поступившего в администрацию города Заявления 2 и передача его ответственным исполнителем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с даты поступления Заявления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34. Рассмотрение Заявления 2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получение сотрудником отдела архитектуры, градостроительства, имущественных и земельных отношений администрации города Боготола Заявления 2 и приложенных к нему документов;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3) ответственный исполнитель проверяет соответствие Заявления 2 требованиям, предусмотренным </w:t>
      </w:r>
      <w:hyperlink r:id="rId62" w:anchor="Par122" w:tooltip="14. Заявление или уведомление о выполнении кадастровых работ и осуществлении государственного кадастрового учета части земельного участка и приложенные к ним документы могут быть поданы по выбору Заявителя:" w:history="1">
        <w:r w:rsidRPr="00CF72BC">
          <w:rPr>
            <w:rStyle w:val="ab"/>
            <w:rFonts w:ascii="Times New Roman" w:hAnsi="Times New Roman" w:cs="Times New Roman"/>
            <w:color w:val="000000" w:themeColor="text1"/>
            <w:sz w:val="28"/>
            <w:szCs w:val="28"/>
            <w:u w:val="none"/>
          </w:rPr>
          <w:t>пунктом 14</w:t>
        </w:r>
      </w:hyperlink>
      <w:r w:rsidRPr="00CF72BC">
        <w:rPr>
          <w:rFonts w:ascii="Times New Roman" w:hAnsi="Times New Roman" w:cs="Times New Roman"/>
          <w:color w:val="000000" w:themeColor="text1"/>
          <w:sz w:val="28"/>
          <w:szCs w:val="28"/>
        </w:rPr>
        <w:t xml:space="preserve"> настоящего Регламента, устанавливает наличие документов, указанных в </w:t>
      </w:r>
      <w:hyperlink r:id="rId63" w:anchor="Par107" w:tooltip="13. Документами, предоставление которых необходимо для получения Муниципальной услуги, являются:" w:history="1">
        <w:r w:rsidRPr="00CF72BC">
          <w:rPr>
            <w:rStyle w:val="ab"/>
            <w:rFonts w:ascii="Times New Roman" w:hAnsi="Times New Roman" w:cs="Times New Roman"/>
            <w:color w:val="000000" w:themeColor="text1"/>
            <w:sz w:val="28"/>
            <w:szCs w:val="28"/>
            <w:u w:val="none"/>
          </w:rPr>
          <w:t>пункте 13</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в случае наличия оснований для возврата Заявления 2, предусмотренных </w:t>
      </w:r>
      <w:hyperlink r:id="rId64" w:anchor="Par137" w:tooltip="16. Основания для отказа в приеме документов, необходимых дл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16</w:t>
        </w:r>
      </w:hyperlink>
      <w:r w:rsidRPr="00CF72BC">
        <w:rPr>
          <w:rFonts w:ascii="Times New Roman" w:hAnsi="Times New Roman" w:cs="Times New Roman"/>
          <w:color w:val="000000" w:themeColor="text1"/>
          <w:sz w:val="28"/>
          <w:szCs w:val="28"/>
        </w:rPr>
        <w:t xml:space="preserve"> настоящего Регламента, ответственный исполнитель в течение пяти рабочих дней со дня поступления Заявления 2 подготавливает письмо о возврате Заявления 2 с указанием причин возврата. При возврате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 </w:t>
      </w:r>
      <w:r w:rsidRPr="00CF72BC">
        <w:rPr>
          <w:rFonts w:ascii="Times New Roman" w:hAnsi="Times New Roman" w:cs="Times New Roman"/>
          <w:color w:val="000000" w:themeColor="text1"/>
          <w:sz w:val="28"/>
          <w:szCs w:val="28"/>
        </w:rPr>
        <w:lastRenderedPageBreak/>
        <w:t>и передает их в отдел архитектуры, градостроительства, имущественных и земельных отношений администрации города Боготола для хранения;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специалист отдела по работе с обращениями граждан и служебной корреспонденцией в день поступления из отдела архитектуры, градостроительства, имущественных и земельных отношений администрации города Боготола письма о возврате Заявления 2 осуществляет регистрацию его в системе электронного документооборота администрации города с присвоением регистрационного номера и в течение одного рабочего дня со дня поступления передает организации почтовой связи для отправки Заявителю;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если Заявление 2 подано в электронной форме и Заявитель выбрал способ получения документов в электронной форме, письмо о возврате Заявления 2 направляется в раздел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результатом выполнения административной процедуры является: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направление Заявителю письма о возврате Заявления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формирование необходимого пакета документов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7) максимальный срок выполнения административной процедуры составляет шесть рабочих дней с даты поступления Заявления 2 и приложенных к нему документов ответственному исполнителю.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35. Подготовка и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7" w:name="Par357"/>
      <w:bookmarkEnd w:id="17"/>
      <w:r w:rsidRPr="00CF72BC">
        <w:rPr>
          <w:rFonts w:ascii="Times New Roman" w:hAnsi="Times New Roman" w:cs="Times New Roman"/>
          <w:color w:val="000000" w:themeColor="text1"/>
          <w:sz w:val="28"/>
          <w:szCs w:val="28"/>
        </w:rPr>
        <w:t>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ЕГРН об испрашиваемом земельном участке;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ЕГРН об объектах недвижимости, расположенных на испрашиваемом земельном участке (при их наличии);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Управлении Федеральной налоговой службы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юридических лиц, если Заявитель является юридическим лицом;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предпринимателей, если заявитель является индивидуальным предпринимателем;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после получения документов, установленных </w:t>
      </w:r>
      <w:hyperlink r:id="rId65" w:anchor="Par357" w:tooltip="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 w:history="1">
        <w:r w:rsidRPr="00CF72BC">
          <w:rPr>
            <w:rStyle w:val="ab"/>
            <w:rFonts w:ascii="Times New Roman" w:hAnsi="Times New Roman" w:cs="Times New Roman"/>
            <w:color w:val="000000" w:themeColor="text1"/>
            <w:sz w:val="28"/>
            <w:szCs w:val="28"/>
            <w:u w:val="none"/>
          </w:rPr>
          <w:t>подпунктом 3</w:t>
        </w:r>
      </w:hyperlink>
      <w:r w:rsidRPr="00CF72BC">
        <w:rPr>
          <w:rFonts w:ascii="Times New Roman" w:hAnsi="Times New Roman" w:cs="Times New Roman"/>
          <w:color w:val="000000" w:themeColor="text1"/>
          <w:sz w:val="28"/>
          <w:szCs w:val="28"/>
        </w:rPr>
        <w:t xml:space="preserve"> настоящего пункта, а также при отсутствии оснований для отказа в </w:t>
      </w:r>
      <w:r w:rsidRPr="00CF72BC">
        <w:rPr>
          <w:rFonts w:ascii="Times New Roman" w:hAnsi="Times New Roman" w:cs="Times New Roman"/>
          <w:color w:val="000000" w:themeColor="text1"/>
          <w:sz w:val="28"/>
          <w:szCs w:val="28"/>
        </w:rPr>
        <w:lastRenderedPageBreak/>
        <w:t xml:space="preserve">предоставлении Муниципальной услуги, установленных </w:t>
      </w:r>
      <w:hyperlink r:id="rId66" w:anchor="Par148" w:tooltip="17. Основания для приостановлени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17</w:t>
        </w:r>
      </w:hyperlink>
      <w:r w:rsidRPr="00CF72BC">
        <w:rPr>
          <w:rFonts w:ascii="Times New Roman" w:hAnsi="Times New Roman" w:cs="Times New Roman"/>
          <w:color w:val="000000" w:themeColor="text1"/>
          <w:sz w:val="28"/>
          <w:szCs w:val="28"/>
        </w:rPr>
        <w:t xml:space="preserve"> настоящего Регламента, ответственный исполнитель готовит в течение пяти рабочих дней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и передает его на согласование специалисту юридического отдела, который согласовывает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на предмет соответствия требованиям законодательства Российской Федерации в срок не более трех рабочих дней со дня, следующего за днем поступления проекта;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при наличии замечаний специалиста юридического отдела на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уведомление или предложение с приложенными замечаниями направляется в течение одного рабочего дня в отдел архитектуры, градостроительства, имущественных и земельных отношений администрации города Боготола для их устранения либо подготовки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если замечания являются основаниями для отказа в предоставлении Муниципальной услуги, ответственный сотрудник в течение двух рабочих дней с даты получения замечаний подготавливает проект решения об отказе в предоставлении Муниципальной услуги без последующего направления на согласование специалисту юридического отдела и передает на подпись Главе города Боготола, который подписывает решение об отказе в предоставлении Муниципальной услуги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согласованное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передается ответственным исполнителем начальнику отдела архитектуры, градостроительства, имущественных и земельных отношений администрации города Боготола, который подписывает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7) при наличии хотя бы одного из оснований для отказа, установленных </w:t>
      </w:r>
      <w:hyperlink r:id="rId67" w:anchor="Par148" w:tooltip="17. Основания для приостановлени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17</w:t>
        </w:r>
      </w:hyperlink>
      <w:r w:rsidRPr="00CF72BC">
        <w:rPr>
          <w:rFonts w:ascii="Times New Roman" w:hAnsi="Times New Roman" w:cs="Times New Roman"/>
          <w:color w:val="000000" w:themeColor="text1"/>
          <w:sz w:val="28"/>
          <w:szCs w:val="28"/>
        </w:rPr>
        <w:t xml:space="preserve"> настоящего Регламента, ответственный сотрудник готовит и передает проект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специалисту юридического отдела, который в двухдневный срок со дня, следующего за днем поступления проекта решения об отказе в предоставлении Муниципальной услуги, осуществляет его согласование;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начальнику отдел архитектуры, градостроительства, имущественных и земельных отношений администрации города Боготола, который </w:t>
      </w:r>
      <w:r w:rsidRPr="00CF72BC">
        <w:rPr>
          <w:rFonts w:ascii="Times New Roman" w:hAnsi="Times New Roman" w:cs="Times New Roman"/>
          <w:color w:val="000000" w:themeColor="text1"/>
          <w:sz w:val="28"/>
          <w:szCs w:val="28"/>
        </w:rPr>
        <w:lastRenderedPageBreak/>
        <w:t>подписывает проект решения об отказе в предоставлении Муниципальной услуги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8) результатом выполнения административной процедуры является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9) максимальный срок выполнения административной процедуры составляет семнадцать рабочих дней с даты регистрации Заявления 2.</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36. Выдача (направление) Заявителю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по работе с обращением граждан и служебной корреспонденции (далее - ответственный исполнитель);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ответственный исполнитель осуществляет регистрацию в системе электронного документооборота администрации города с присвоением регистрационного номера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 в день поступления его из отдела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результат предоставления Муниципальной услуги, предусмотренный </w:t>
      </w:r>
      <w:hyperlink r:id="rId68" w:anchor="Par79" w:tooltip="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w:history="1">
        <w:r w:rsidRPr="00CF72BC">
          <w:rPr>
            <w:rStyle w:val="ab"/>
            <w:rFonts w:ascii="Times New Roman" w:hAnsi="Times New Roman" w:cs="Times New Roman"/>
            <w:color w:val="000000" w:themeColor="text1"/>
            <w:sz w:val="28"/>
            <w:szCs w:val="28"/>
            <w:u w:val="none"/>
          </w:rPr>
          <w:t>абзацами вторым</w:t>
        </w:r>
      </w:hyperlink>
      <w:r w:rsidRPr="00CF72BC">
        <w:rPr>
          <w:rFonts w:ascii="Times New Roman" w:hAnsi="Times New Roman" w:cs="Times New Roman"/>
          <w:color w:val="000000" w:themeColor="text1"/>
          <w:sz w:val="28"/>
          <w:szCs w:val="28"/>
        </w:rPr>
        <w:t xml:space="preserve">, </w:t>
      </w:r>
      <w:hyperlink r:id="rId69" w:anchor="Par80" w:tooltip="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 w:history="1">
        <w:r w:rsidRPr="00CF72BC">
          <w:rPr>
            <w:rStyle w:val="ab"/>
            <w:rFonts w:ascii="Times New Roman" w:hAnsi="Times New Roman" w:cs="Times New Roman"/>
            <w:color w:val="000000" w:themeColor="text1"/>
            <w:sz w:val="28"/>
            <w:szCs w:val="28"/>
            <w:u w:val="none"/>
          </w:rPr>
          <w:t>третьим пункта 10</w:t>
        </w:r>
      </w:hyperlink>
      <w:r w:rsidRPr="00CF72BC">
        <w:rPr>
          <w:rFonts w:ascii="Times New Roman" w:hAnsi="Times New Roman" w:cs="Times New Roman"/>
          <w:color w:val="000000" w:themeColor="text1"/>
          <w:sz w:val="28"/>
          <w:szCs w:val="28"/>
        </w:rPr>
        <w:t xml:space="preserve"> настоящего Регламента, выдается ответственным специалистом лично Заявителю либо представителю Заявителя или направляется почтовым отправлением.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Заявление 2 подано через МФЦ и Заявитель выбрал способ получения результата предоставления Муниципальной услуги через МФЦ, результат предоставления Муниципальной услуги, предусмотренный </w:t>
      </w:r>
      <w:hyperlink r:id="rId70" w:anchor="Par79" w:tooltip="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w:history="1">
        <w:r w:rsidRPr="00CF72BC">
          <w:rPr>
            <w:rStyle w:val="ab"/>
            <w:rFonts w:ascii="Times New Roman" w:hAnsi="Times New Roman" w:cs="Times New Roman"/>
            <w:color w:val="000000" w:themeColor="text1"/>
            <w:sz w:val="28"/>
            <w:szCs w:val="28"/>
            <w:u w:val="none"/>
          </w:rPr>
          <w:t>абзацами вторым</w:t>
        </w:r>
      </w:hyperlink>
      <w:r w:rsidRPr="00CF72BC">
        <w:rPr>
          <w:rFonts w:ascii="Times New Roman" w:hAnsi="Times New Roman" w:cs="Times New Roman"/>
          <w:color w:val="000000" w:themeColor="text1"/>
          <w:sz w:val="28"/>
          <w:szCs w:val="28"/>
        </w:rPr>
        <w:t xml:space="preserve">, </w:t>
      </w:r>
      <w:hyperlink r:id="rId71" w:anchor="Par80" w:tooltip="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 w:history="1">
        <w:r w:rsidRPr="00CF72BC">
          <w:rPr>
            <w:rStyle w:val="ab"/>
            <w:rFonts w:ascii="Times New Roman" w:hAnsi="Times New Roman" w:cs="Times New Roman"/>
            <w:color w:val="000000" w:themeColor="text1"/>
            <w:sz w:val="28"/>
            <w:szCs w:val="28"/>
            <w:u w:val="none"/>
          </w:rPr>
          <w:t>третьим пункта 10</w:t>
        </w:r>
      </w:hyperlink>
      <w:r w:rsidRPr="00CF72BC">
        <w:rPr>
          <w:rFonts w:ascii="Times New Roman" w:hAnsi="Times New Roman" w:cs="Times New Roman"/>
          <w:color w:val="000000" w:themeColor="text1"/>
          <w:sz w:val="28"/>
          <w:szCs w:val="28"/>
        </w:rPr>
        <w:t xml:space="preserve"> настоящего Регламента, направляется ответственным специалистом в адрес МФЦ для выдачи Заявителю (представителю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Заявление 2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предусмотренный </w:t>
      </w:r>
      <w:hyperlink r:id="rId72" w:anchor="Par79" w:tooltip="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w:history="1">
        <w:r w:rsidRPr="00CF72BC">
          <w:rPr>
            <w:rStyle w:val="ab"/>
            <w:rFonts w:ascii="Times New Roman" w:hAnsi="Times New Roman" w:cs="Times New Roman"/>
            <w:color w:val="000000" w:themeColor="text1"/>
            <w:sz w:val="28"/>
            <w:szCs w:val="28"/>
            <w:u w:val="none"/>
          </w:rPr>
          <w:t>абзацами вторым</w:t>
        </w:r>
      </w:hyperlink>
      <w:r w:rsidRPr="00CF72BC">
        <w:rPr>
          <w:rFonts w:ascii="Times New Roman" w:hAnsi="Times New Roman" w:cs="Times New Roman"/>
          <w:color w:val="000000" w:themeColor="text1"/>
          <w:sz w:val="28"/>
          <w:szCs w:val="28"/>
        </w:rPr>
        <w:t xml:space="preserve">, </w:t>
      </w:r>
      <w:hyperlink r:id="rId73" w:anchor="Par80" w:tooltip="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 w:history="1">
        <w:r w:rsidRPr="00CF72BC">
          <w:rPr>
            <w:rStyle w:val="ab"/>
            <w:rFonts w:ascii="Times New Roman" w:hAnsi="Times New Roman" w:cs="Times New Roman"/>
            <w:color w:val="000000" w:themeColor="text1"/>
            <w:sz w:val="28"/>
            <w:szCs w:val="28"/>
            <w:u w:val="none"/>
          </w:rPr>
          <w:t>третьим пункта 10</w:t>
        </w:r>
      </w:hyperlink>
      <w:r w:rsidRPr="00CF72BC">
        <w:rPr>
          <w:rFonts w:ascii="Times New Roman" w:hAnsi="Times New Roman" w:cs="Times New Roman"/>
          <w:color w:val="000000" w:themeColor="text1"/>
          <w:sz w:val="28"/>
          <w:szCs w:val="28"/>
        </w:rPr>
        <w:t xml:space="preserve"> настоящего Регламента, направляется ответственным специалистом в раздел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 xml:space="preserve">5) результатом выполнения административной процедуры является направление (выдача) администрацией города Боготола Заявителю результата предоставления Муниципальной услуги, предусмотренного </w:t>
      </w:r>
      <w:hyperlink r:id="rId74" w:anchor="Par79" w:tooltip="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w:history="1">
        <w:r w:rsidRPr="00CF72BC">
          <w:rPr>
            <w:rStyle w:val="ab"/>
            <w:rFonts w:ascii="Times New Roman" w:hAnsi="Times New Roman" w:cs="Times New Roman"/>
            <w:color w:val="000000" w:themeColor="text1"/>
            <w:sz w:val="28"/>
            <w:szCs w:val="28"/>
            <w:u w:val="none"/>
          </w:rPr>
          <w:t>абзацами вторым</w:t>
        </w:r>
      </w:hyperlink>
      <w:r w:rsidRPr="00CF72BC">
        <w:rPr>
          <w:rFonts w:ascii="Times New Roman" w:hAnsi="Times New Roman" w:cs="Times New Roman"/>
          <w:color w:val="000000" w:themeColor="text1"/>
          <w:sz w:val="28"/>
          <w:szCs w:val="28"/>
        </w:rPr>
        <w:t xml:space="preserve">, </w:t>
      </w:r>
      <w:hyperlink r:id="rId75" w:anchor="Par80" w:tooltip="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 w:history="1">
        <w:r w:rsidRPr="00CF72BC">
          <w:rPr>
            <w:rStyle w:val="ab"/>
            <w:rFonts w:ascii="Times New Roman" w:hAnsi="Times New Roman" w:cs="Times New Roman"/>
            <w:color w:val="000000" w:themeColor="text1"/>
            <w:sz w:val="28"/>
            <w:szCs w:val="28"/>
            <w:u w:val="none"/>
          </w:rPr>
          <w:t>третьим пункта 10</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от даты подписания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7) после получения уведомления о возможности заключения соглашения об установлении сервитута или предложения о заключении соглашения об установлении сервитута в иных границах Заявитель обеспечивает проведение работ, в результате которых обеспечивается подготовка документов, содержащих сведения о части земельного участка, в отношении которой устанавливается сервитут, необходимые для осуществления государственного кадастрового учета и обращается в Управление Росреестра по Красноярскому краю с заявлением о государственном кадастровом учете указанной части земельного участка.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 подготовка которой обеспечивается Заявителем.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37. Прием и регистрация уведомления о выполнении кадастровых работ и осуществлении государственного кадастрового учета части земельного участка, в отношении которой устанавливается сервитут: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поступление в администрацию города от Заявителя уведомления о выполнении кадастровых работ и осуществлении государственного кадастрового учета части земельного участка (далее - Уведомление).</w:t>
      </w:r>
    </w:p>
    <w:p w:rsidR="00CF72BC" w:rsidRPr="00CF72BC" w:rsidRDefault="00A3548C" w:rsidP="00CF72BC">
      <w:pPr>
        <w:pStyle w:val="a9"/>
        <w:ind w:firstLine="709"/>
        <w:jc w:val="both"/>
        <w:rPr>
          <w:rFonts w:ascii="Times New Roman" w:hAnsi="Times New Roman" w:cs="Times New Roman"/>
          <w:color w:val="000000" w:themeColor="text1"/>
          <w:sz w:val="28"/>
          <w:szCs w:val="28"/>
        </w:rPr>
      </w:pPr>
      <w:hyperlink r:id="rId76" w:anchor="Par805" w:tooltip="УВЕДОМЛЕНИЕ" w:history="1">
        <w:r w:rsidR="00CF72BC" w:rsidRPr="00CF72BC">
          <w:rPr>
            <w:rStyle w:val="ab"/>
            <w:rFonts w:ascii="Times New Roman" w:hAnsi="Times New Roman" w:cs="Times New Roman"/>
            <w:color w:val="000000" w:themeColor="text1"/>
            <w:sz w:val="28"/>
            <w:szCs w:val="28"/>
            <w:u w:val="none"/>
          </w:rPr>
          <w:t>Уведомление</w:t>
        </w:r>
      </w:hyperlink>
      <w:r w:rsidR="00CF72BC" w:rsidRPr="00CF72BC">
        <w:rPr>
          <w:rFonts w:ascii="Times New Roman" w:hAnsi="Times New Roman" w:cs="Times New Roman"/>
          <w:color w:val="000000" w:themeColor="text1"/>
          <w:sz w:val="28"/>
          <w:szCs w:val="28"/>
        </w:rPr>
        <w:t xml:space="preserve"> оформляется по форме согласно приложению 2 к настоящему Регламенту.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 xml:space="preserve">Поданное в электронной форме Уведомление и документы должны быть заверены электронной подписью в соответствии с </w:t>
      </w:r>
      <w:hyperlink r:id="rId77"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CF72BC">
          <w:rPr>
            <w:rStyle w:val="ab"/>
            <w:rFonts w:ascii="Times New Roman" w:hAnsi="Times New Roman" w:cs="Times New Roman"/>
            <w:color w:val="000000" w:themeColor="text1"/>
            <w:sz w:val="28"/>
            <w:szCs w:val="28"/>
            <w:u w:val="none"/>
          </w:rPr>
          <w:t>Постановлением</w:t>
        </w:r>
      </w:hyperlink>
      <w:r w:rsidRPr="00CF72BC">
        <w:rPr>
          <w:rFonts w:ascii="Times New Roman" w:hAnsi="Times New Roman" w:cs="Times New Roman"/>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Уведомление и документы, поданные в МФЦ, передаются в администрацию города в срок, предусмотренный Соглашением;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по работе с обращениями граждан и служебной корреспонденции (далее - ответственный исполнитель);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ответственный исполнитель осуществляет:</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прием и регистрацию Уведомления в системе электронного документооборота администрации города с присвоением входящего номера в день его поступления;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подачи Уведомления лично (через уполномоченного представителя) - выдачу Заявителю копии зарегистрированного Уведомления,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 зарегистрированное Уведомление в день поступления в администрацию города Боготола ответственным исполнителем размещается в системе электронного документооборота администрации города и для вынесения поручения направляется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результатом выполнения административной процедуры является регистрация поступившего в администрацию города и передача его ответственным исполнителем в отдел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с даты поступления Уведомления.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38. Подготовка и подписание проекта соглашения об установлении сервитута или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получение специалистом отдела архитектуры, градостроительства, имущественных и земельных отношений администрации города Боготола Уведомления;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bookmarkStart w:id="18" w:name="Par400"/>
      <w:bookmarkEnd w:id="18"/>
      <w:r w:rsidRPr="00CF72BC">
        <w:rPr>
          <w:rFonts w:ascii="Times New Roman" w:hAnsi="Times New Roman" w:cs="Times New Roman"/>
          <w:color w:val="000000" w:themeColor="text1"/>
          <w:sz w:val="28"/>
          <w:szCs w:val="28"/>
        </w:rPr>
        <w:t>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выписку из ЕГРН об испрашиваемом земельном участке;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ЕГРН об объектах недвижимости, расположенных на испрашиваемом земельном участке (при их наличии);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Управлении Федеральной налоговой службы по Красноярскому краю: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юридических лиц, если Заявитель является юридическим лицом;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выписку из Единого государственного реестра предпринимателей, если заявитель является индивидуальным предпринимателем;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после получения документов, установленных </w:t>
      </w:r>
      <w:hyperlink r:id="rId78" w:anchor="Par400" w:tooltip="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 w:history="1">
        <w:r w:rsidRPr="00CF72BC">
          <w:rPr>
            <w:rStyle w:val="ab"/>
            <w:rFonts w:ascii="Times New Roman" w:hAnsi="Times New Roman" w:cs="Times New Roman"/>
            <w:color w:val="000000" w:themeColor="text1"/>
            <w:sz w:val="28"/>
            <w:szCs w:val="28"/>
            <w:u w:val="none"/>
          </w:rPr>
          <w:t>подпунктом 3</w:t>
        </w:r>
      </w:hyperlink>
      <w:r w:rsidRPr="00CF72BC">
        <w:rPr>
          <w:rFonts w:ascii="Times New Roman" w:hAnsi="Times New Roman" w:cs="Times New Roman"/>
          <w:color w:val="000000" w:themeColor="text1"/>
          <w:sz w:val="28"/>
          <w:szCs w:val="28"/>
        </w:rPr>
        <w:t xml:space="preserve"> настоящего пункта, а также при отсутствии оснований для отказа в предоставлении Муниципальной услуги, установленных </w:t>
      </w:r>
      <w:hyperlink r:id="rId79" w:anchor="Par148" w:tooltip="17. Основания для приостановления предоставления Муниципальной услуги отсутствуют." w:history="1">
        <w:r w:rsidRPr="00CF72BC">
          <w:rPr>
            <w:rStyle w:val="ab"/>
            <w:rFonts w:ascii="Times New Roman" w:hAnsi="Times New Roman" w:cs="Times New Roman"/>
            <w:color w:val="000000" w:themeColor="text1"/>
            <w:sz w:val="28"/>
            <w:szCs w:val="28"/>
            <w:u w:val="none"/>
          </w:rPr>
          <w:t>пунктом 17</w:t>
        </w:r>
      </w:hyperlink>
      <w:r w:rsidRPr="00CF72BC">
        <w:rPr>
          <w:rFonts w:ascii="Times New Roman" w:hAnsi="Times New Roman" w:cs="Times New Roman"/>
          <w:color w:val="000000" w:themeColor="text1"/>
          <w:sz w:val="28"/>
          <w:szCs w:val="28"/>
        </w:rPr>
        <w:t xml:space="preserve"> настоящего Регламента, ответственный исполнитель готовит в течение семи рабочих дней проект соглашения об установлении сервитута и передает его на согласование: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начальнику отдел архитектуры, градостроительства, имущественных и земельных отношений администрации города Боготола, который согласовывает проект соглашения об установлении сервитута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специалисту юридического отдела администрации города, который согласовывает проект соглашения об установлении сервитута на предмет соответствия требованиям законодательства Российской Федерации в срок не более четырех рабочих дней со дня, следующего за днем поступления проекта;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 при наличии замечаний специалиста юридического отдела администрации города на проект соглашения об установлении сервитута проект с приложенными замечаниями направляется в течение одного рабочего дня в отдел архитектуры, градостроительства, имущественных и земельных отношений администрации города Боготола для их устранения либо подготовки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если замечания являются основаниями для отказа в предоставлении Муниципальной услуги, ответственный сотрудник в течение четырех рабочих дней с даты получения замечаний подготавливает проект решения об отказе в предоставлении Муниципальной услуги без последующего направления на согласование специалисту юридического отдела администрации города и передает на подпись Главе города Боготола, который подписывает в течение двух рабочих дней решение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согласованный проект соглашения об установлении сервитута передается ответственным исполнителем заместителю руководителя Департамента, который подписывает проект соглашения об установлении сервитута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7) в течение одного рабочего дня со дня подписания проекта соглашения об установлении сервитута ответственный исполнитель осуществляет подготовку письма о получении проекта соглашения об установлении сервитута, а в случае направления Уведомления и прилагаемых документов в форме электронных документов посредством ЕПГУ - сопроводительного письма, и передает его Главе города, который подписывает письмо о получении проекта соглашения об установлении сервитута или сопроводительное письмо в течение одного рабочего дня;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8) результатом выполнения административной процедуры является подписание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9) максимальный срок выполнения административной процедуры составляет семнадцать рабочих дней с даты регистрации Уведомления.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39. Выдача (направление) Заявителю результата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основанием для начала административной процедуры является подписание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отдела по работе с обращениями граждан и служебной корреспонденции;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ответственный исполнитель осуществляет регистрацию в системе электронного документооборота администрации города с присвоением регистрационного номера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 в день поступления его из отдела архитектуры, градостроительства, имущественных и земельных отношений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передачу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 организации почтовой связи для отправки Заявителю;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результат предоставления Муниципальной услуги, предусмотренный </w:t>
      </w:r>
      <w:hyperlink r:id="rId80"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81"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 выдается ответственным специалистом лично Заявителю либо представителю Заявителя или направляется почтовым отправлением.</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Уведомление подано через МФЦ и Заявитель выбрал способ получения результата предоставления Муниципальной услуги через МФЦ, результат предоставления Муниципальной услуги, предусмотренный </w:t>
      </w:r>
      <w:hyperlink r:id="rId82"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83"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w:t>
      </w:r>
      <w:r w:rsidRPr="00CF72BC">
        <w:rPr>
          <w:rFonts w:ascii="Times New Roman" w:hAnsi="Times New Roman" w:cs="Times New Roman"/>
          <w:color w:val="000000" w:themeColor="text1"/>
          <w:sz w:val="28"/>
          <w:szCs w:val="28"/>
        </w:rPr>
        <w:lastRenderedPageBreak/>
        <w:t>Регламента, направляется ответственным специалистом в адрес МФЦ для выдачи Заявителю (представителю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если Уведомление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предусмотренный </w:t>
      </w:r>
      <w:hyperlink r:id="rId84"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85"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 сопроводительное письмо направляются ответственным специалистом в раздел "Личный кабинет" на ЕПГУ;</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5) результатом выполнения административной процедуры является направление (выдача) администрацией города Заявителю результата предоставления Муниципальной услуги, предусмотренного </w:t>
      </w:r>
      <w:hyperlink r:id="rId86" w:anchor="Par81" w:tooltip="проект соглашения об установлении сервитута, подписанный Департаментом;" w:history="1">
        <w:r w:rsidRPr="00CF72BC">
          <w:rPr>
            <w:rStyle w:val="ab"/>
            <w:rFonts w:ascii="Times New Roman" w:hAnsi="Times New Roman" w:cs="Times New Roman"/>
            <w:color w:val="000000" w:themeColor="text1"/>
            <w:sz w:val="28"/>
            <w:szCs w:val="28"/>
            <w:u w:val="none"/>
          </w:rPr>
          <w:t>абзацами четвертым</w:t>
        </w:r>
      </w:hyperlink>
      <w:r w:rsidRPr="00CF72BC">
        <w:rPr>
          <w:rFonts w:ascii="Times New Roman" w:hAnsi="Times New Roman" w:cs="Times New Roman"/>
          <w:color w:val="000000" w:themeColor="text1"/>
          <w:sz w:val="28"/>
          <w:szCs w:val="28"/>
        </w:rPr>
        <w:t xml:space="preserve">, </w:t>
      </w:r>
      <w:hyperlink r:id="rId87" w:anchor="Par82" w:tooltip="решение об отказе в предоставлении Муниципальной услуги." w:history="1">
        <w:r w:rsidRPr="00CF72BC">
          <w:rPr>
            <w:rStyle w:val="ab"/>
            <w:rFonts w:ascii="Times New Roman" w:hAnsi="Times New Roman" w:cs="Times New Roman"/>
            <w:color w:val="000000" w:themeColor="text1"/>
            <w:sz w:val="28"/>
            <w:szCs w:val="28"/>
            <w:u w:val="none"/>
          </w:rPr>
          <w:t>пятым пункта 10</w:t>
        </w:r>
      </w:hyperlink>
      <w:r w:rsidRPr="00CF72BC">
        <w:rPr>
          <w:rFonts w:ascii="Times New Roman" w:hAnsi="Times New Roman" w:cs="Times New Roman"/>
          <w:color w:val="000000" w:themeColor="text1"/>
          <w:sz w:val="28"/>
          <w:szCs w:val="28"/>
        </w:rPr>
        <w:t xml:space="preserve">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максимальный срок выполнения административной процедуры составляет один рабочий день с даты поступления в отдел по работе с обращениями граждан и служебной корреспонденции проекта соглашения об установлении сервитута,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40. Сведения о ходе предоставления Муниципальной услуги, результаты предоставления Муниципальной услуги направляются администрацией города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настоящим Регламентом.</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IV. ФОРМЫ КОНТРОЛЯ ЗА ИСПОЛНЕНИЕМ РЕГЛАМЕНТА</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41. Контроль за соблюдением должностными лицами положений настоящего Регламента осуществляется в форме проведения текущего контроля, плановых и внеплановых проверок.</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42. Текущий контроль за соблюдением и исполнением должностными лицами администрации города Боготола,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непосредственно при предоставлении Муниципальной услуги конкретному Заявителю Главой города, начальниками отделов администрации в отношении подчиненных должностных лиц, осуществляющих административные процедуры в рамках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43.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Контроль за соблюдением положений настоящего Регламента осуществляется заместителем Главы города путем проведения плановых проверок, периодичность проведения которых определяется администрацией города самостоятельно, но не реже одного раза в год.</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44. Внеплановые проверки соблюдения положений настоящего Регламента проводятся Главой города или его заместителем при поступлении информации о несоблюдении должностными лицами требований настоящего Регламента либо по требованию органов государственной власти, обладающих контрольно-надзорными полномочиями.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45.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46. При необходимости в рамках проведения проверки Главой города или его заместителем может создаваться рабочая группа для рассмотрения информации об исполнении настоящего Регламента и подготовки предложений по совершенствованию деятельности администрации города по предоставлению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47. Должностное лицо несет персональную ответственность за соблюдение порядка, сроков, формы приема и регистрации документов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48.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Граждане, их объединения и организации также имеют право:</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направлять замечания и предложения по улучшению доступности и качества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вносить предложения о мерах по устранению нарушений настоящего Регламента.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ConsPlusTitle"/>
        <w:jc w:val="center"/>
        <w:outlineLvl w:val="1"/>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V. ДОСУДЕБНЫЙ (ВНЕСУДЕБНЫЙ) ПОРЯДОК ОБЖАЛОВАНИЯ РЕШЕНИЙ</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И ДЕЙСТВИЙ (БЕЗДЕЙСТВИЯ) ОРГАНА, ПРЕДОСТАВЛЯЮЩЕГО</w:t>
      </w:r>
      <w:r>
        <w:rPr>
          <w:rFonts w:ascii="Times New Roman" w:hAnsi="Times New Roman" w:cs="Times New Roman"/>
          <w:b w:val="0"/>
          <w:color w:val="000000" w:themeColor="text1"/>
          <w:sz w:val="28"/>
          <w:szCs w:val="28"/>
        </w:rPr>
        <w:t xml:space="preserve"> </w:t>
      </w:r>
      <w:r w:rsidRPr="00CF72BC">
        <w:rPr>
          <w:rFonts w:ascii="Times New Roman" w:hAnsi="Times New Roman" w:cs="Times New Roman"/>
          <w:b w:val="0"/>
          <w:color w:val="000000" w:themeColor="text1"/>
          <w:sz w:val="28"/>
          <w:szCs w:val="28"/>
        </w:rPr>
        <w:t xml:space="preserve">МУНИЦИПАЛЬНУЮ УСЛУГУ, </w:t>
      </w:r>
      <w:r w:rsidRPr="00CF72BC">
        <w:rPr>
          <w:rFonts w:ascii="Times New Roman" w:hAnsi="Times New Roman" w:cs="Times New Roman"/>
          <w:b w:val="0"/>
          <w:color w:val="000000" w:themeColor="text1"/>
          <w:sz w:val="28"/>
          <w:szCs w:val="28"/>
        </w:rPr>
        <w:lastRenderedPageBreak/>
        <w:t>МНОГОФУНКЦИОНАЛЬНОГО ЦЕНТРА,</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ОРГАНИЗАЦИЙ, УКАЗАННЫХ В ЧАСТИ 1.1 СТАТЬИ 16 ЗАКОНА,</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А ТАКЖЕ ИХ ДОЛЖНОСТНЫХ ЛИЦ, МУНИЦИПАЛЬНЫХ</w:t>
      </w:r>
    </w:p>
    <w:p w:rsidR="00CF72BC" w:rsidRPr="00CF72BC" w:rsidRDefault="00CF72BC" w:rsidP="00CF72BC">
      <w:pPr>
        <w:pStyle w:val="ConsPlusTitle"/>
        <w:jc w:val="center"/>
        <w:rPr>
          <w:rFonts w:ascii="Times New Roman" w:hAnsi="Times New Roman" w:cs="Times New Roman"/>
          <w:b w:val="0"/>
          <w:color w:val="000000" w:themeColor="text1"/>
          <w:sz w:val="28"/>
          <w:szCs w:val="28"/>
        </w:rPr>
      </w:pPr>
      <w:r w:rsidRPr="00CF72BC">
        <w:rPr>
          <w:rFonts w:ascii="Times New Roman" w:hAnsi="Times New Roman" w:cs="Times New Roman"/>
          <w:b w:val="0"/>
          <w:color w:val="000000" w:themeColor="text1"/>
          <w:sz w:val="28"/>
          <w:szCs w:val="28"/>
        </w:rPr>
        <w:t>СЛУЖАЩИХ, РАБОТНИКОВ</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50. Заявитель имеет право на обжалование решений и действий (бездействия) администрации города, должностных лиц либо муниципальных служащих администрации города, многофункционального центра, работника многофункционального центра, а также организаций, указанных в </w:t>
      </w:r>
      <w:hyperlink r:id="rId88"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части 1.1 статьи 16</w:t>
        </w:r>
      </w:hyperlink>
      <w:r w:rsidRPr="00CF72BC">
        <w:rPr>
          <w:rFonts w:ascii="Times New Roman" w:hAnsi="Times New Roman" w:cs="Times New Roman"/>
          <w:color w:val="000000" w:themeColor="text1"/>
          <w:sz w:val="28"/>
          <w:szCs w:val="28"/>
        </w:rPr>
        <w:t xml:space="preserve"> Закона, или их работников в досудебном (внесудебном) порядке.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Обжалование решений и действий (бездействия) администрации города, должностных лиц либо муниципальных служащих администрации города, многофункционального центра, работника многофункционального центра, а также организаций, указанных в </w:t>
      </w:r>
      <w:hyperlink r:id="rId89"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части 1.1 статьи 16</w:t>
        </w:r>
      </w:hyperlink>
      <w:r w:rsidRPr="00CF72BC">
        <w:rPr>
          <w:rFonts w:ascii="Times New Roman" w:hAnsi="Times New Roman" w:cs="Times New Roman"/>
          <w:color w:val="000000" w:themeColor="text1"/>
          <w:sz w:val="28"/>
          <w:szCs w:val="28"/>
        </w:rPr>
        <w:t xml:space="preserve"> Закона, или их работников в досудебном (внесудебном) порядке осуществляется в соответствии с </w:t>
      </w:r>
      <w:hyperlink r:id="rId90"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Законом</w:t>
        </w:r>
      </w:hyperlink>
      <w:r w:rsidRPr="00CF72BC">
        <w:rPr>
          <w:rFonts w:ascii="Times New Roman" w:hAnsi="Times New Roman" w:cs="Times New Roman"/>
          <w:color w:val="000000" w:themeColor="text1"/>
          <w:sz w:val="28"/>
          <w:szCs w:val="28"/>
        </w:rPr>
        <w:t>.</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51. Жалоба на решение или действие (бездействие) должностных лиц, муниципальных служащих администрации города подается в порядке подчиненности на имя Главы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Жалоба на решение или действие (бездействие) начальника отдела архитектуры, градостроительства, имущественных и земельных отношений администрации города и ответственного исполнителя Муниципальной услуги подается в порядке подчиненности на имя Главы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91"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подаются руководителям этих организаций.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52. Основанием для начала процедуры досудебного (внесудебного) обжалования является поступление жалобы.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Жалоба подается в письменной форме на бумажном носителе или в электронной форме.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Жалоба на решения и действия (бездействие) администрации города, должностного лица администрации города, муниципального служащего администрации города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w:t>
      </w:r>
      <w:r w:rsidRPr="00CF72BC">
        <w:rPr>
          <w:rFonts w:ascii="Times New Roman" w:hAnsi="Times New Roman" w:cs="Times New Roman"/>
          <w:color w:val="000000" w:themeColor="text1"/>
          <w:sz w:val="28"/>
          <w:szCs w:val="28"/>
        </w:rPr>
        <w:lastRenderedPageBreak/>
        <w:t>муниципальных услуг, а также может быть принята при личном приеме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92"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53. Предметом досудебного (внесудебного) обжалования является в том числе:</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нарушение срока регистрации Заявления;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3"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1.3 статьи 16</w:t>
        </w:r>
      </w:hyperlink>
      <w:r w:rsidRPr="00CF72BC">
        <w:rPr>
          <w:rFonts w:ascii="Times New Roman" w:hAnsi="Times New Roman" w:cs="Times New Roman"/>
          <w:color w:val="000000" w:themeColor="text1"/>
          <w:sz w:val="28"/>
          <w:szCs w:val="28"/>
        </w:rPr>
        <w:t xml:space="preserve"> Закона;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CF72BC">
        <w:rPr>
          <w:rFonts w:ascii="Times New Roman" w:hAnsi="Times New Roman" w:cs="Times New Roman"/>
          <w:color w:val="000000" w:themeColor="text1"/>
          <w:sz w:val="28"/>
          <w:szCs w:val="28"/>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4"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1.3 статьи 16</w:t>
        </w:r>
      </w:hyperlink>
      <w:r w:rsidRPr="00CF72BC">
        <w:rPr>
          <w:rFonts w:ascii="Times New Roman" w:hAnsi="Times New Roman" w:cs="Times New Roman"/>
          <w:color w:val="000000" w:themeColor="text1"/>
          <w:sz w:val="28"/>
          <w:szCs w:val="28"/>
        </w:rPr>
        <w:t xml:space="preserve"> Закона;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5"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1.3 статьи 16</w:t>
        </w:r>
      </w:hyperlink>
      <w:r w:rsidRPr="00CF72BC">
        <w:rPr>
          <w:rFonts w:ascii="Times New Roman" w:hAnsi="Times New Roman" w:cs="Times New Roman"/>
          <w:color w:val="000000" w:themeColor="text1"/>
          <w:sz w:val="28"/>
          <w:szCs w:val="28"/>
        </w:rPr>
        <w:t xml:space="preserve"> Закона;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7"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пунктом 4 части 1 статьи 7</w:t>
        </w:r>
      </w:hyperlink>
      <w:r w:rsidRPr="00CF72BC">
        <w:rPr>
          <w:rFonts w:ascii="Times New Roman" w:hAnsi="Times New Roman" w:cs="Times New Roman"/>
          <w:color w:val="000000" w:themeColor="text1"/>
          <w:sz w:val="28"/>
          <w:szCs w:val="28"/>
        </w:rPr>
        <w:t xml:space="preserve"> Закона.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1.3 статьи 16</w:t>
        </w:r>
      </w:hyperlink>
      <w:r w:rsidRPr="00CF72BC">
        <w:rPr>
          <w:rFonts w:ascii="Times New Roman" w:hAnsi="Times New Roman" w:cs="Times New Roman"/>
          <w:color w:val="000000" w:themeColor="text1"/>
          <w:sz w:val="28"/>
          <w:szCs w:val="28"/>
        </w:rPr>
        <w:t xml:space="preserve"> Закона.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54. Жалоба должна содержать:</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их руководителей и (или) работников решения и действия (бездействие) которых обжалуются;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их работников;</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их работников. Заявителем могут быть представлены документы (при наличии), подтверждающие доводы Заявителя, либо их копии.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55. Заявитель имеет право на получение информации и документов, необходимых для обоснования и рассмотрения жалобы.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56. Жалоба подлежит рассмотрению в течение пятнадцати рабочих дней со дня ее регистрации.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со дня ее регистрации.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57. Должностное лицо или орган, уполномоченные на рассмотрение жалобы, оставляют жалобу без ответа в следующих случаях:</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3) жалоба направлена не по компетенции органа администрации города.</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lastRenderedPageBreak/>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58. По результатам рассмотрения жалобы принимается одно из следующих решений:</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2) в удовлетворении жалобы отказывается.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02"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1.1 статьи 16</w:t>
        </w:r>
      </w:hyperlink>
      <w:r w:rsidRPr="00CF72BC">
        <w:rPr>
          <w:rFonts w:ascii="Times New Roman" w:hAnsi="Times New Roman" w:cs="Times New Roman"/>
          <w:color w:val="000000" w:themeColor="text1"/>
          <w:sz w:val="28"/>
          <w:szCs w:val="28"/>
        </w:rP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72BC" w:rsidRPr="00CF72BC" w:rsidRDefault="00CF72BC" w:rsidP="00CF72BC">
      <w:pPr>
        <w:pStyle w:val="a9"/>
        <w:ind w:firstLine="709"/>
        <w:jc w:val="both"/>
        <w:rPr>
          <w:rFonts w:ascii="Times New Roman" w:hAnsi="Times New Roman" w:cs="Times New Roman"/>
          <w:color w:val="000000" w:themeColor="text1"/>
          <w:sz w:val="28"/>
          <w:szCs w:val="28"/>
        </w:rPr>
      </w:pPr>
      <w:r w:rsidRPr="00CF72BC">
        <w:rPr>
          <w:rFonts w:ascii="Times New Roman" w:hAnsi="Times New Roman" w:cs="Times New Roman"/>
          <w:color w:val="000000" w:themeColor="text1"/>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03" w:tooltip="Федеральный закон от 27.07.2010 N 210-ФЗ (ред. от 08.07.2024) &quot;Об организации предоставления государственных и муниципальных услуг&quot;{КонсультантПлюс}" w:history="1">
        <w:r w:rsidRPr="00CF72BC">
          <w:rPr>
            <w:rStyle w:val="ab"/>
            <w:rFonts w:ascii="Times New Roman" w:hAnsi="Times New Roman" w:cs="Times New Roman"/>
            <w:color w:val="000000" w:themeColor="text1"/>
            <w:sz w:val="28"/>
            <w:szCs w:val="28"/>
            <w:u w:val="none"/>
          </w:rPr>
          <w:t>частью 1 статьи 11.2</w:t>
        </w:r>
      </w:hyperlink>
      <w:r w:rsidRPr="00CF72BC">
        <w:rPr>
          <w:rFonts w:ascii="Times New Roman" w:hAnsi="Times New Roman" w:cs="Times New Roman"/>
          <w:color w:val="000000" w:themeColor="text1"/>
          <w:sz w:val="28"/>
          <w:szCs w:val="28"/>
        </w:rPr>
        <w:t xml:space="preserve"> Закона, незамедлительно направляют имеющиеся материалы в органы прокуратуры.</w:t>
      </w:r>
    </w:p>
    <w:p w:rsidR="00CF72BC" w:rsidRPr="00CF72BC" w:rsidRDefault="00CF72BC" w:rsidP="00CF72BC">
      <w:pPr>
        <w:pStyle w:val="ConsPlusNormal"/>
        <w:ind w:firstLine="540"/>
        <w:jc w:val="both"/>
        <w:rPr>
          <w:color w:val="000000" w:themeColor="text1"/>
          <w:sz w:val="28"/>
          <w:szCs w:val="28"/>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3969"/>
        <w:outlineLvl w:val="1"/>
        <w:rPr>
          <w:color w:val="000000" w:themeColor="text1"/>
        </w:rPr>
      </w:pPr>
      <w:r w:rsidRPr="00CF72BC">
        <w:rPr>
          <w:color w:val="000000" w:themeColor="text1"/>
        </w:rPr>
        <w:lastRenderedPageBreak/>
        <w:t xml:space="preserve">Приложение </w:t>
      </w:r>
      <w:r>
        <w:rPr>
          <w:color w:val="000000" w:themeColor="text1"/>
        </w:rPr>
        <w:t xml:space="preserve">№ </w:t>
      </w:r>
      <w:r w:rsidRPr="00CF72BC">
        <w:rPr>
          <w:color w:val="000000" w:themeColor="text1"/>
        </w:rPr>
        <w:t>1</w:t>
      </w:r>
    </w:p>
    <w:p w:rsidR="00CF72BC" w:rsidRPr="00CF72BC" w:rsidRDefault="00CF72BC" w:rsidP="00CF72BC">
      <w:pPr>
        <w:pStyle w:val="ConsPlusNormal"/>
        <w:ind w:firstLine="3969"/>
        <w:rPr>
          <w:color w:val="000000" w:themeColor="text1"/>
        </w:rPr>
      </w:pPr>
      <w:r w:rsidRPr="00CF72BC">
        <w:rPr>
          <w:color w:val="000000" w:themeColor="text1"/>
        </w:rPr>
        <w:t>к Административному регламенту</w:t>
      </w:r>
    </w:p>
    <w:p w:rsidR="00CF72BC" w:rsidRPr="00CF72BC" w:rsidRDefault="00CF72BC" w:rsidP="00CF72BC">
      <w:pPr>
        <w:pStyle w:val="ConsPlusNormal"/>
        <w:ind w:firstLine="3969"/>
        <w:rPr>
          <w:color w:val="000000" w:themeColor="text1"/>
        </w:rPr>
      </w:pPr>
      <w:r w:rsidRPr="00CF72BC">
        <w:rPr>
          <w:color w:val="000000" w:themeColor="text1"/>
        </w:rPr>
        <w:t>по предоставлению муниципальной услуги</w:t>
      </w:r>
    </w:p>
    <w:p w:rsidR="00CF72BC" w:rsidRPr="00CF72BC" w:rsidRDefault="00CF72BC" w:rsidP="00CF72BC">
      <w:pPr>
        <w:pStyle w:val="ConsPlusNormal"/>
        <w:ind w:firstLine="3969"/>
        <w:rPr>
          <w:color w:val="000000" w:themeColor="text1"/>
        </w:rPr>
      </w:pPr>
      <w:r w:rsidRPr="00CF72BC">
        <w:rPr>
          <w:color w:val="000000" w:themeColor="text1"/>
        </w:rPr>
        <w:t>«Установление сервитута в отношении</w:t>
      </w:r>
    </w:p>
    <w:p w:rsidR="00CF72BC" w:rsidRPr="00CF72BC" w:rsidRDefault="00CF72BC" w:rsidP="00CF72BC">
      <w:pPr>
        <w:pStyle w:val="ConsPlusNormal"/>
        <w:ind w:firstLine="3969"/>
        <w:rPr>
          <w:color w:val="000000" w:themeColor="text1"/>
        </w:rPr>
      </w:pPr>
      <w:r w:rsidRPr="00CF72BC">
        <w:rPr>
          <w:color w:val="000000" w:themeColor="text1"/>
        </w:rPr>
        <w:t>земельного участка, находящегося</w:t>
      </w:r>
    </w:p>
    <w:p w:rsidR="00CF72BC" w:rsidRPr="00CF72BC" w:rsidRDefault="00CF72BC" w:rsidP="00CF72BC">
      <w:pPr>
        <w:pStyle w:val="ConsPlusNormal"/>
        <w:ind w:firstLine="3969"/>
        <w:rPr>
          <w:color w:val="000000" w:themeColor="text1"/>
        </w:rPr>
      </w:pPr>
      <w:r w:rsidRPr="00CF72BC">
        <w:rPr>
          <w:color w:val="000000" w:themeColor="text1"/>
        </w:rPr>
        <w:t>в муниципальной собственности</w:t>
      </w:r>
    </w:p>
    <w:p w:rsidR="00CF72BC" w:rsidRPr="00CF72BC" w:rsidRDefault="00CF72BC" w:rsidP="00CF72BC">
      <w:pPr>
        <w:pStyle w:val="ConsPlusNormal"/>
        <w:ind w:firstLine="3969"/>
        <w:rPr>
          <w:color w:val="000000" w:themeColor="text1"/>
        </w:rPr>
      </w:pPr>
      <w:r w:rsidRPr="00CF72BC">
        <w:rPr>
          <w:color w:val="000000" w:themeColor="text1"/>
        </w:rPr>
        <w:t>или государственная собственность</w:t>
      </w:r>
    </w:p>
    <w:p w:rsidR="00CF72BC" w:rsidRDefault="00CF72BC" w:rsidP="00CF72BC">
      <w:pPr>
        <w:pStyle w:val="ConsPlusNormal"/>
        <w:ind w:firstLine="3969"/>
        <w:rPr>
          <w:color w:val="000000" w:themeColor="text1"/>
        </w:rPr>
      </w:pPr>
      <w:r w:rsidRPr="00CF72BC">
        <w:rPr>
          <w:color w:val="000000" w:themeColor="text1"/>
        </w:rPr>
        <w:t>на который не разграничена»</w:t>
      </w:r>
    </w:p>
    <w:p w:rsidR="00CF72BC" w:rsidRDefault="00CF72BC" w:rsidP="00CF72BC">
      <w:pPr>
        <w:pStyle w:val="ConsPlusNormal"/>
        <w:ind w:firstLine="3969"/>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487"/>
        <w:gridCol w:w="675"/>
        <w:gridCol w:w="2479"/>
        <w:gridCol w:w="255"/>
        <w:gridCol w:w="1587"/>
      </w:tblGrid>
      <w:tr w:rsidR="00CF72BC" w:rsidRPr="00CF72BC" w:rsidTr="00CF72BC">
        <w:tc>
          <w:tcPr>
            <w:tcW w:w="3544" w:type="dxa"/>
            <w:tcBorders>
              <w:top w:val="single" w:sz="4" w:space="0" w:color="auto"/>
              <w:left w:val="nil"/>
              <w:bottom w:val="nil"/>
              <w:right w:val="nil"/>
            </w:tcBorders>
          </w:tcPr>
          <w:p w:rsidR="00CF72BC" w:rsidRDefault="00CF72BC" w:rsidP="00CF72BC">
            <w:pPr>
              <w:pStyle w:val="ConsPlusNormal"/>
              <w:jc w:val="center"/>
              <w:rPr>
                <w:color w:val="000000" w:themeColor="text1"/>
              </w:rPr>
            </w:pPr>
          </w:p>
          <w:p w:rsidR="00CF72BC" w:rsidRPr="00CF72BC" w:rsidRDefault="00CF72BC" w:rsidP="00CF72BC">
            <w:pPr>
              <w:pStyle w:val="ConsPlusNormal"/>
              <w:jc w:val="center"/>
              <w:rPr>
                <w:color w:val="000000" w:themeColor="text1"/>
              </w:rPr>
            </w:pPr>
          </w:p>
        </w:tc>
        <w:tc>
          <w:tcPr>
            <w:tcW w:w="487" w:type="dxa"/>
            <w:tcBorders>
              <w:top w:val="single" w:sz="4" w:space="0" w:color="auto"/>
            </w:tcBorders>
          </w:tcPr>
          <w:p w:rsidR="00CF72BC" w:rsidRPr="00CF72BC" w:rsidRDefault="00CF72BC" w:rsidP="00CF72BC">
            <w:pPr>
              <w:pStyle w:val="ConsPlusNormal"/>
              <w:rPr>
                <w:color w:val="000000" w:themeColor="text1"/>
              </w:rPr>
            </w:pPr>
          </w:p>
        </w:tc>
        <w:tc>
          <w:tcPr>
            <w:tcW w:w="4996" w:type="dxa"/>
            <w:gridSpan w:val="4"/>
            <w:vMerge w:val="restart"/>
            <w:tcBorders>
              <w:top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Главе города Боготола</w:t>
            </w:r>
          </w:p>
        </w:tc>
      </w:tr>
      <w:tr w:rsidR="00CF72BC" w:rsidRPr="00CF72BC" w:rsidTr="00CF72BC">
        <w:trPr>
          <w:trHeight w:val="317"/>
        </w:trPr>
        <w:tc>
          <w:tcPr>
            <w:tcW w:w="4031" w:type="dxa"/>
            <w:gridSpan w:val="2"/>
            <w:vMerge w:val="restart"/>
          </w:tcPr>
          <w:p w:rsidR="00CF72BC" w:rsidRPr="00CF72BC" w:rsidRDefault="00CF72BC" w:rsidP="00CF72BC">
            <w:pPr>
              <w:pStyle w:val="ConsPlusNormal"/>
              <w:rPr>
                <w:color w:val="000000" w:themeColor="text1"/>
                <w:sz w:val="20"/>
                <w:szCs w:val="20"/>
              </w:rPr>
            </w:pPr>
          </w:p>
        </w:tc>
        <w:tc>
          <w:tcPr>
            <w:tcW w:w="4996" w:type="dxa"/>
            <w:gridSpan w:val="4"/>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675" w:type="dxa"/>
            <w:hideMark/>
          </w:tcPr>
          <w:p w:rsidR="00CF72BC" w:rsidRPr="00CF72BC" w:rsidRDefault="00CF72BC" w:rsidP="00CF72BC">
            <w:pPr>
              <w:pStyle w:val="ConsPlusNormal"/>
              <w:rPr>
                <w:color w:val="000000" w:themeColor="text1"/>
              </w:rPr>
            </w:pPr>
            <w:r w:rsidRPr="00CF72BC">
              <w:rPr>
                <w:color w:val="000000" w:themeColor="text1"/>
              </w:rPr>
              <w:t>от</w:t>
            </w:r>
          </w:p>
        </w:tc>
        <w:tc>
          <w:tcPr>
            <w:tcW w:w="4321" w:type="dxa"/>
            <w:gridSpan w:val="3"/>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nil"/>
              <w:right w:val="nil"/>
            </w:tcBorders>
            <w:hideMark/>
          </w:tcPr>
          <w:p w:rsidR="00CF72BC" w:rsidRPr="00CF72BC" w:rsidRDefault="00CF72BC" w:rsidP="00CF72BC">
            <w:pPr>
              <w:pStyle w:val="ConsPlusNormal"/>
              <w:jc w:val="center"/>
              <w:rPr>
                <w:color w:val="000000" w:themeColor="text1"/>
                <w:sz w:val="20"/>
                <w:szCs w:val="20"/>
              </w:rPr>
            </w:pPr>
            <w:r w:rsidRPr="00CF72BC">
              <w:rPr>
                <w:color w:val="000000" w:themeColor="text1"/>
                <w:sz w:val="20"/>
                <w:szCs w:val="20"/>
              </w:rPr>
              <w:t>(Ф.И.О. заявителя, руководителя или представителя по доверенности)</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sz w:val="20"/>
                <w:szCs w:val="20"/>
              </w:rPr>
            </w:pPr>
            <w:r w:rsidRPr="00CF72BC">
              <w:rPr>
                <w:color w:val="000000" w:themeColor="text1"/>
                <w:sz w:val="20"/>
                <w:szCs w:val="20"/>
              </w:rPr>
              <w:t>(реквизиты документа, удостоверяющего личность)</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sz w:val="20"/>
                <w:szCs w:val="20"/>
              </w:rPr>
            </w:pPr>
            <w:r w:rsidRPr="00CF72BC">
              <w:rPr>
                <w:color w:val="000000" w:themeColor="text1"/>
                <w:sz w:val="20"/>
                <w:szCs w:val="20"/>
              </w:rPr>
              <w:t>(СНИЛС, если заявитель - физическое лицо)</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sz w:val="20"/>
                <w:szCs w:val="20"/>
              </w:rPr>
            </w:pPr>
            <w:r w:rsidRPr="00CF72BC">
              <w:rPr>
                <w:color w:val="000000" w:themeColor="text1"/>
                <w:sz w:val="20"/>
                <w:szCs w:val="20"/>
              </w:rPr>
              <w:t>(наименование организации, ИНН, ОГРН)</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nil"/>
              <w:right w:val="nil"/>
            </w:tcBorders>
            <w:hideMark/>
          </w:tcPr>
          <w:p w:rsidR="00CF72BC" w:rsidRPr="00CF72BC" w:rsidRDefault="00CF72BC" w:rsidP="00CF72BC">
            <w:pPr>
              <w:pStyle w:val="ConsPlusNormal"/>
              <w:jc w:val="center"/>
              <w:rPr>
                <w:color w:val="000000" w:themeColor="text1"/>
                <w:sz w:val="20"/>
                <w:szCs w:val="20"/>
              </w:rPr>
            </w:pPr>
            <w:r w:rsidRPr="00CF72BC">
              <w:rPr>
                <w:color w:val="000000" w:themeColor="text1"/>
                <w:sz w:val="20"/>
                <w:szCs w:val="20"/>
              </w:rPr>
              <w:t>(адрес места регистрации (для гражданина) или юридический адрес организации)</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hideMark/>
          </w:tcPr>
          <w:p w:rsidR="00CF72BC" w:rsidRPr="00CF72BC" w:rsidRDefault="00CF72BC" w:rsidP="00CF72BC">
            <w:pPr>
              <w:pStyle w:val="ConsPlusNormal"/>
              <w:rPr>
                <w:color w:val="000000" w:themeColor="text1"/>
              </w:rPr>
            </w:pPr>
            <w:r w:rsidRPr="00CF72BC">
              <w:rPr>
                <w:color w:val="000000" w:themeColor="text1"/>
              </w:rPr>
              <w:t>Почтовый индекс, почтовый адрес:</w:t>
            </w: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3154" w:type="dxa"/>
            <w:gridSpan w:val="2"/>
            <w:tcBorders>
              <w:top w:val="single" w:sz="4" w:space="0" w:color="auto"/>
              <w:left w:val="nil"/>
              <w:bottom w:val="nil"/>
              <w:right w:val="nil"/>
            </w:tcBorders>
            <w:hideMark/>
          </w:tcPr>
          <w:p w:rsidR="00CF72BC" w:rsidRPr="00CF72BC" w:rsidRDefault="00CF72BC" w:rsidP="00CF72BC">
            <w:pPr>
              <w:pStyle w:val="ConsPlusNormal"/>
              <w:rPr>
                <w:color w:val="000000" w:themeColor="text1"/>
              </w:rPr>
            </w:pPr>
            <w:r w:rsidRPr="00CF72BC">
              <w:rPr>
                <w:color w:val="000000" w:themeColor="text1"/>
              </w:rPr>
              <w:t>Адрес электронной почты:</w:t>
            </w:r>
          </w:p>
        </w:tc>
        <w:tc>
          <w:tcPr>
            <w:tcW w:w="1842" w:type="dxa"/>
            <w:gridSpan w:val="2"/>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3409" w:type="dxa"/>
            <w:gridSpan w:val="3"/>
            <w:tcBorders>
              <w:top w:val="single" w:sz="4" w:space="0" w:color="auto"/>
              <w:left w:val="nil"/>
              <w:bottom w:val="nil"/>
              <w:right w:val="nil"/>
            </w:tcBorders>
            <w:hideMark/>
          </w:tcPr>
          <w:p w:rsidR="00CF72BC" w:rsidRPr="00CF72BC" w:rsidRDefault="00CF72BC" w:rsidP="00CF72BC">
            <w:pPr>
              <w:pStyle w:val="ConsPlusNormal"/>
              <w:rPr>
                <w:color w:val="000000" w:themeColor="text1"/>
              </w:rPr>
            </w:pPr>
            <w:r w:rsidRPr="00CF72BC">
              <w:rPr>
                <w:color w:val="000000" w:themeColor="text1"/>
              </w:rPr>
              <w:t>Номер контактного телефона:</w:t>
            </w:r>
          </w:p>
        </w:tc>
        <w:tc>
          <w:tcPr>
            <w:tcW w:w="1587" w:type="dxa"/>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0"/>
                <w:szCs w:val="20"/>
              </w:rPr>
            </w:pPr>
          </w:p>
        </w:tc>
        <w:tc>
          <w:tcPr>
            <w:tcW w:w="4996" w:type="dxa"/>
            <w:gridSpan w:val="4"/>
            <w:tcBorders>
              <w:top w:val="nil"/>
              <w:left w:val="nil"/>
              <w:bottom w:val="single" w:sz="4" w:space="0" w:color="auto"/>
              <w:right w:val="nil"/>
            </w:tcBorders>
          </w:tcPr>
          <w:p w:rsidR="00CF72BC" w:rsidRPr="00CF72BC" w:rsidRDefault="00CF72BC" w:rsidP="00CF72BC">
            <w:pPr>
              <w:pStyle w:val="ConsPlusNormal"/>
              <w:rPr>
                <w:color w:val="000000" w:themeColor="text1"/>
                <w:sz w:val="20"/>
                <w:szCs w:val="20"/>
              </w:rPr>
            </w:pPr>
          </w:p>
        </w:tc>
      </w:tr>
      <w:tr w:rsidR="00CF72BC" w:rsidRPr="00CF72BC" w:rsidTr="00CF72BC">
        <w:tc>
          <w:tcPr>
            <w:tcW w:w="4031"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4996" w:type="dxa"/>
            <w:gridSpan w:val="4"/>
            <w:tcBorders>
              <w:top w:val="single" w:sz="4" w:space="0" w:color="auto"/>
              <w:left w:val="nil"/>
              <w:bottom w:val="nil"/>
              <w:right w:val="nil"/>
            </w:tcBorders>
          </w:tcPr>
          <w:p w:rsidR="00CF72BC" w:rsidRPr="00CF72BC" w:rsidRDefault="00CF72BC" w:rsidP="00CF72BC">
            <w:pPr>
              <w:pStyle w:val="ConsPlusNormal"/>
              <w:rPr>
                <w:color w:val="000000" w:themeColor="text1"/>
              </w:rPr>
            </w:pPr>
          </w:p>
        </w:tc>
      </w:tr>
      <w:tr w:rsidR="00CF72BC" w:rsidRPr="00CF72BC" w:rsidTr="00CF72BC">
        <w:tc>
          <w:tcPr>
            <w:tcW w:w="9027" w:type="dxa"/>
            <w:gridSpan w:val="6"/>
            <w:hideMark/>
          </w:tcPr>
          <w:p w:rsidR="00CF72BC" w:rsidRPr="00CF72BC" w:rsidRDefault="00CF72BC" w:rsidP="00CF72BC">
            <w:pPr>
              <w:pStyle w:val="ConsPlusNormal"/>
              <w:jc w:val="center"/>
              <w:rPr>
                <w:color w:val="000000" w:themeColor="text1"/>
              </w:rPr>
            </w:pPr>
            <w:bookmarkStart w:id="19" w:name="Par545"/>
            <w:bookmarkEnd w:id="19"/>
            <w:r w:rsidRPr="00CF72BC">
              <w:rPr>
                <w:color w:val="000000" w:themeColor="text1"/>
              </w:rPr>
              <w:t>ЗАЯВЛЕНИЕ 1</w:t>
            </w:r>
          </w:p>
          <w:p w:rsidR="00CF72BC" w:rsidRPr="00CF72BC" w:rsidRDefault="00CF72BC" w:rsidP="00CF72BC">
            <w:pPr>
              <w:pStyle w:val="ConsPlusNormal"/>
              <w:jc w:val="center"/>
              <w:rPr>
                <w:color w:val="000000" w:themeColor="text1"/>
              </w:rPr>
            </w:pPr>
            <w:r w:rsidRPr="00CF72BC">
              <w:rPr>
                <w:color w:val="000000" w:themeColor="text1"/>
              </w:rPr>
              <w:t>об установлении сервитута в отношении земельного участка,</w:t>
            </w:r>
          </w:p>
          <w:p w:rsidR="00CF72BC" w:rsidRPr="00CF72BC" w:rsidRDefault="00CF72BC" w:rsidP="00CF72BC">
            <w:pPr>
              <w:pStyle w:val="ConsPlusNormal"/>
              <w:jc w:val="center"/>
              <w:rPr>
                <w:color w:val="000000" w:themeColor="text1"/>
              </w:rPr>
            </w:pPr>
            <w:r w:rsidRPr="00CF72BC">
              <w:rPr>
                <w:color w:val="000000" w:themeColor="text1"/>
              </w:rPr>
              <w:t>находящегося в муниципальной собственности или</w:t>
            </w:r>
          </w:p>
          <w:p w:rsidR="00CF72BC" w:rsidRPr="00CF72BC" w:rsidRDefault="00CF72BC" w:rsidP="00CF72BC">
            <w:pPr>
              <w:pStyle w:val="ConsPlusNormal"/>
              <w:jc w:val="center"/>
              <w:rPr>
                <w:color w:val="000000" w:themeColor="text1"/>
              </w:rPr>
            </w:pPr>
            <w:r w:rsidRPr="00CF72BC">
              <w:rPr>
                <w:color w:val="000000" w:themeColor="text1"/>
              </w:rPr>
              <w:t>государственная собственность на который не разграничена</w:t>
            </w:r>
          </w:p>
        </w:tc>
      </w:tr>
      <w:tr w:rsidR="00CF72BC" w:rsidRPr="00CF72BC" w:rsidTr="00CF72BC">
        <w:tc>
          <w:tcPr>
            <w:tcW w:w="9027" w:type="dxa"/>
            <w:gridSpan w:val="6"/>
          </w:tcPr>
          <w:p w:rsidR="00CF72BC" w:rsidRPr="00CF72BC" w:rsidRDefault="00CF72BC" w:rsidP="00CF72BC">
            <w:pPr>
              <w:pStyle w:val="ConsPlusNormal"/>
              <w:rPr>
                <w:color w:val="000000" w:themeColor="text1"/>
              </w:rPr>
            </w:pPr>
          </w:p>
        </w:tc>
      </w:tr>
      <w:tr w:rsidR="00CF72BC" w:rsidRPr="00CF72BC" w:rsidTr="00CF72BC">
        <w:tc>
          <w:tcPr>
            <w:tcW w:w="9027" w:type="dxa"/>
            <w:gridSpan w:val="6"/>
            <w:tcBorders>
              <w:bottom w:val="single" w:sz="4" w:space="0" w:color="auto"/>
            </w:tcBorders>
            <w:hideMark/>
          </w:tcPr>
          <w:p w:rsidR="00CF72BC" w:rsidRPr="00CF72BC" w:rsidRDefault="00CF72BC" w:rsidP="00CF72BC">
            <w:pPr>
              <w:pStyle w:val="ConsPlusNormal"/>
              <w:ind w:firstLine="283"/>
              <w:jc w:val="both"/>
              <w:rPr>
                <w:color w:val="000000" w:themeColor="text1"/>
              </w:rPr>
            </w:pPr>
            <w:r w:rsidRPr="00CF72BC">
              <w:rPr>
                <w:color w:val="000000" w:themeColor="text1"/>
              </w:rPr>
              <w:t>Прошу заключить соглашение об установлении сервитута в отношении земельного участка с кадастровым номером ____________________________________________ _________________________________________________________________________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Адрес земельного участка: ________________________________________________</w:t>
            </w:r>
          </w:p>
          <w:p w:rsidR="00CF72BC" w:rsidRPr="00CF72BC" w:rsidRDefault="00CF72BC" w:rsidP="00CF72BC">
            <w:pPr>
              <w:pStyle w:val="ConsPlusNormal"/>
              <w:jc w:val="both"/>
              <w:rPr>
                <w:color w:val="000000" w:themeColor="text1"/>
              </w:rPr>
            </w:pPr>
            <w:r w:rsidRPr="00CF72BC">
              <w:rPr>
                <w:color w:val="000000" w:themeColor="text1"/>
              </w:rPr>
              <w:t>_________________________________________________________________________,</w:t>
            </w:r>
          </w:p>
          <w:p w:rsidR="00CF72BC" w:rsidRPr="00CF72BC" w:rsidRDefault="00CF72BC" w:rsidP="00CF72BC">
            <w:pPr>
              <w:pStyle w:val="ConsPlusNormal"/>
              <w:rPr>
                <w:color w:val="000000" w:themeColor="text1"/>
              </w:rPr>
            </w:pPr>
            <w:r w:rsidRPr="00CF72BC">
              <w:rPr>
                <w:color w:val="000000" w:themeColor="text1"/>
              </w:rPr>
              <w:t>площадь земельного участка ______________________ кв. м.</w:t>
            </w:r>
          </w:p>
          <w:p w:rsidR="00CF72BC" w:rsidRPr="00CF72BC" w:rsidRDefault="00CF72BC" w:rsidP="00CF72BC">
            <w:pPr>
              <w:pStyle w:val="ConsPlusNormal"/>
              <w:ind w:firstLine="283"/>
              <w:jc w:val="both"/>
              <w:rPr>
                <w:color w:val="000000" w:themeColor="text1"/>
              </w:rPr>
            </w:pPr>
            <w:r w:rsidRPr="00CF72BC">
              <w:rPr>
                <w:color w:val="000000" w:themeColor="text1"/>
              </w:rPr>
              <w:t>Предполагаемый срок действия сервитута: 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Цель установления сервитута (нужное отметить):</w:t>
            </w: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268"/>
        <w:gridCol w:w="5102"/>
        <w:gridCol w:w="1134"/>
      </w:tblGrid>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8B3235" w:rsidP="00CF72BC">
            <w:pPr>
              <w:pStyle w:val="ConsPlusNormal"/>
              <w:jc w:val="center"/>
              <w:rPr>
                <w:color w:val="000000" w:themeColor="text1"/>
              </w:rPr>
            </w:pPr>
            <w:r>
              <w:rPr>
                <w:color w:val="000000" w:themeColor="text1"/>
              </w:rPr>
              <w:t>№</w:t>
            </w:r>
            <w:r w:rsidR="00CF72BC" w:rsidRPr="00CF72BC">
              <w:rPr>
                <w:color w:val="000000" w:themeColor="text1"/>
              </w:rPr>
              <w:t xml:space="preserve"> п/п</w:t>
            </w:r>
          </w:p>
        </w:tc>
        <w:tc>
          <w:tcPr>
            <w:tcW w:w="226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Основание для установления сервитута</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Цель установления сервитута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04" w:tooltip="&quot;Гражданский кодекс Российской Федерации (часть первая)&quot; от 30.11.1994 N 51-ФЗ (ред. от 08.08.2024, с изм. от 31.10.2024){КонсультантПлюс}" w:history="1">
              <w:r w:rsidR="00CF72BC" w:rsidRPr="00CF72BC">
                <w:rPr>
                  <w:rStyle w:val="ab"/>
                  <w:color w:val="000000" w:themeColor="text1"/>
                  <w:u w:val="none"/>
                </w:rPr>
                <w:t>Ст. 274</w:t>
              </w:r>
            </w:hyperlink>
            <w:r w:rsidR="00CF72BC" w:rsidRPr="00CF72BC">
              <w:rPr>
                <w:color w:val="000000" w:themeColor="text1"/>
              </w:rPr>
              <w:t xml:space="preserve"> ГК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проход и проезд через соседний земельный участок</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строительство, реконструкция и (или) эксплуатация линейных объектов, не препятствующих использованию земельного участка в соответствии с разрешенным использованием</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05" w:tooltip="&quot;Земельный кодекс Российской Федерации&quot; от 25.10.2001 N 136-ФЗ (ред. от 08.08.2024) (с изм. и доп., вступ. в силу с 01.09.2024){КонсультантПлюс}" w:history="1">
              <w:r w:rsidR="00CF72BC" w:rsidRPr="00CF72BC">
                <w:rPr>
                  <w:rStyle w:val="ab"/>
                  <w:color w:val="000000" w:themeColor="text1"/>
                  <w:u w:val="none"/>
                </w:rPr>
                <w:t>Ст. 39.23</w:t>
              </w:r>
            </w:hyperlink>
            <w:r w:rsidR="00CF72BC" w:rsidRPr="00CF72BC">
              <w:rPr>
                <w:color w:val="000000" w:themeColor="text1"/>
              </w:rPr>
              <w:t xml:space="preserve"> ЗК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проведение изыскательских работ</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осуществление пользования недрами</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Способ получения документов:</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Лично</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Почтовым отправлением по адресу:</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электронной форме (в случае подачи заявления в электронной форме)</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Выдать через МФЦ по адресу:</w:t>
            </w:r>
          </w:p>
          <w:p w:rsidR="00CF72BC" w:rsidRPr="00CF72BC" w:rsidRDefault="00CF72BC" w:rsidP="00CF72BC">
            <w:pPr>
              <w:pStyle w:val="ConsPlusNormal"/>
              <w:rPr>
                <w:color w:val="000000" w:themeColor="text1"/>
              </w:rPr>
            </w:pPr>
            <w:r w:rsidRPr="00CF72BC">
              <w:rPr>
                <w:color w:val="000000" w:themeColor="text1"/>
              </w:rPr>
              <w:t>(в случае подачи заявления в МФЦ)</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Документы, прилагаемые к заявлению:</w:t>
      </w:r>
    </w:p>
    <w:p w:rsidR="00CF72BC" w:rsidRPr="00CF72BC" w:rsidRDefault="00CF72BC" w:rsidP="00CF72BC">
      <w:pPr>
        <w:pStyle w:val="ConsPlusNormal"/>
        <w:ind w:firstLine="540"/>
        <w:jc w:val="both"/>
        <w:rPr>
          <w:color w:val="000000" w:themeColor="text1"/>
        </w:rPr>
      </w:pPr>
      <w:r w:rsidRPr="00CF72BC">
        <w:rPr>
          <w:color w:val="000000" w:themeColor="text1"/>
        </w:rPr>
        <w:t>1. Копия документа, удостоверяющего личность Заявителя и/или представителя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2. Копия документа, подтверждающего полномочия представителя Заявителя действовать от имени Заявителя в соответствии с законодательством Российской Федерации, в случае, если с заявлением обращается представитель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4. Лицензия на пользование недрами и утвержденная проектная документация для осуществления пользования недрами, в случае установления сервитута в целях осуществления пользования недрами,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5. Выписка из Единого государственного реестра недвижимости об объекте недвижимости (об испрашиваемом земельном участке) </w:t>
      </w:r>
      <w:hyperlink r:id="rId106" w:anchor="Par606"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xml:space="preserve">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6. Выписка из Единого государственного реестра недвижимости об объекте недвижимости (о здании и (или) сооружении, расположенном (ых) на испрашиваемом земельном участке) </w:t>
      </w:r>
      <w:hyperlink r:id="rId107" w:anchor="Par606"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xml:space="preserve">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7. Выписка из Единого государственного реестра юридических лиц о юридическом лице, являющемся Заявителем </w:t>
      </w:r>
      <w:hyperlink r:id="rId108" w:anchor="Par606"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8. Выписка из Единого государственного реестра индивидуальных предпринимателей о индивидуальном предпринимателе, являющемся Заявителем </w:t>
      </w:r>
      <w:hyperlink r:id="rId109" w:anchor="Par606"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Настоящим также подтверждаю, что:</w:t>
      </w:r>
    </w:p>
    <w:p w:rsidR="00CF72BC" w:rsidRPr="00CF72BC" w:rsidRDefault="00CF72BC" w:rsidP="00CF72BC">
      <w:pPr>
        <w:pStyle w:val="ConsPlusNormal"/>
        <w:ind w:firstLine="540"/>
        <w:jc w:val="both"/>
        <w:rPr>
          <w:color w:val="000000" w:themeColor="text1"/>
        </w:rPr>
      </w:pPr>
      <w:r w:rsidRPr="00CF72BC">
        <w:rPr>
          <w:color w:val="000000" w:themeColor="text1"/>
        </w:rPr>
        <w:t>сведения, указанные в настоящем Заявлении, на дату представления Заявления достоверны;</w:t>
      </w:r>
    </w:p>
    <w:p w:rsidR="00CF72BC" w:rsidRPr="00CF72BC" w:rsidRDefault="00CF72BC" w:rsidP="00CF72BC">
      <w:pPr>
        <w:pStyle w:val="ConsPlusNormal"/>
        <w:ind w:firstLine="540"/>
        <w:jc w:val="both"/>
        <w:rPr>
          <w:color w:val="000000" w:themeColor="text1"/>
        </w:rPr>
      </w:pPr>
      <w:r w:rsidRPr="00CF72BC">
        <w:rPr>
          <w:color w:val="000000" w:themeColor="text1"/>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CF72BC" w:rsidRPr="00CF72BC" w:rsidRDefault="00CF72BC" w:rsidP="00CF72BC">
      <w:pPr>
        <w:pStyle w:val="ConsPlusNormal"/>
        <w:ind w:firstLine="540"/>
        <w:jc w:val="both"/>
        <w:rPr>
          <w:color w:val="000000" w:themeColor="text1"/>
        </w:rPr>
      </w:pPr>
      <w:r w:rsidRPr="00CF72BC">
        <w:rPr>
          <w:color w:val="000000" w:themeColor="text1"/>
        </w:rPr>
        <w:t>--------------------------------</w:t>
      </w:r>
    </w:p>
    <w:p w:rsidR="00CF72BC" w:rsidRPr="00CF72BC" w:rsidRDefault="00CF72BC" w:rsidP="00CF72BC">
      <w:pPr>
        <w:pStyle w:val="ConsPlusNormal"/>
        <w:ind w:firstLine="540"/>
        <w:jc w:val="both"/>
        <w:rPr>
          <w:color w:val="000000" w:themeColor="text1"/>
        </w:rPr>
      </w:pPr>
      <w:bookmarkStart w:id="20" w:name="Par606"/>
      <w:bookmarkEnd w:id="20"/>
      <w:r w:rsidRPr="00CF72BC">
        <w:rPr>
          <w:color w:val="000000" w:themeColor="text1"/>
        </w:rPr>
        <w:t>&lt;*&gt; Документы запрашиваются Отделом посредством межведомственного информационного взаимодействия. Заявитель вправе представить данные документы по собственной инициативе.</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3149"/>
        <w:gridCol w:w="1587"/>
      </w:tblGrid>
      <w:tr w:rsidR="00CF72BC" w:rsidRPr="00CF72BC" w:rsidTr="00CF72BC">
        <w:tc>
          <w:tcPr>
            <w:tcW w:w="3969" w:type="dxa"/>
            <w:hideMark/>
          </w:tcPr>
          <w:p w:rsidR="00CF72BC" w:rsidRPr="00CF72BC" w:rsidRDefault="00CF72BC" w:rsidP="00CF72BC">
            <w:pPr>
              <w:pStyle w:val="ConsPlusNormal"/>
              <w:jc w:val="both"/>
              <w:rPr>
                <w:color w:val="000000" w:themeColor="text1"/>
              </w:rPr>
            </w:pPr>
            <w:r w:rsidRPr="00CF72BC">
              <w:rPr>
                <w:color w:val="000000" w:themeColor="text1"/>
              </w:rPr>
              <w:t>"__" _______________ 202_ г.</w:t>
            </w: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____________________</w:t>
            </w:r>
          </w:p>
        </w:tc>
        <w:tc>
          <w:tcPr>
            <w:tcW w:w="1587" w:type="dxa"/>
          </w:tcPr>
          <w:p w:rsidR="00CF72BC" w:rsidRPr="00CF72BC" w:rsidRDefault="00CF72BC" w:rsidP="00CF72BC">
            <w:pPr>
              <w:pStyle w:val="ConsPlusNormal"/>
              <w:rPr>
                <w:color w:val="000000" w:themeColor="text1"/>
              </w:rPr>
            </w:pPr>
          </w:p>
        </w:tc>
      </w:tr>
      <w:tr w:rsidR="00CF72BC" w:rsidRPr="00CF72BC" w:rsidTr="00CF72BC">
        <w:tc>
          <w:tcPr>
            <w:tcW w:w="3969" w:type="dxa"/>
          </w:tcPr>
          <w:p w:rsidR="00CF72BC" w:rsidRPr="00CF72BC" w:rsidRDefault="00CF72BC" w:rsidP="00CF72BC">
            <w:pPr>
              <w:pStyle w:val="ConsPlusNormal"/>
              <w:rPr>
                <w:color w:val="000000" w:themeColor="text1"/>
              </w:rPr>
            </w:pP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(подпись заявителя)</w:t>
            </w:r>
          </w:p>
        </w:tc>
        <w:tc>
          <w:tcPr>
            <w:tcW w:w="1587" w:type="dxa"/>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1984"/>
        <w:gridCol w:w="1700"/>
        <w:gridCol w:w="1700"/>
        <w:gridCol w:w="1757"/>
      </w:tblGrid>
      <w:tr w:rsidR="00CF72BC" w:rsidRPr="00CF72BC" w:rsidTr="00CF72BC">
        <w:tc>
          <w:tcPr>
            <w:tcW w:w="1927" w:type="dxa"/>
            <w:vMerge w:val="restart"/>
            <w:tcBorders>
              <w:top w:val="nil"/>
              <w:left w:val="nil"/>
              <w:bottom w:val="nil"/>
              <w:right w:val="single" w:sz="4" w:space="0" w:color="auto"/>
            </w:tcBorders>
          </w:tcPr>
          <w:p w:rsidR="00CF72BC" w:rsidRPr="00CF72BC" w:rsidRDefault="00CF72BC" w:rsidP="00CF72BC">
            <w:pPr>
              <w:pStyle w:val="ConsPlusNormal"/>
              <w:rPr>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Регистрационный номер заявления</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Дата принятия заявления</w:t>
            </w:r>
          </w:p>
        </w:tc>
        <w:tc>
          <w:tcPr>
            <w:tcW w:w="3457"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Документы, удостоверяющие личность Заявителя, проверены.</w:t>
            </w:r>
          </w:p>
          <w:p w:rsidR="00CF72BC" w:rsidRPr="00CF72BC" w:rsidRDefault="00CF72BC" w:rsidP="00CF72BC">
            <w:pPr>
              <w:pStyle w:val="ConsPlusNormal"/>
              <w:jc w:val="center"/>
              <w:rPr>
                <w:color w:val="000000" w:themeColor="text1"/>
              </w:rPr>
            </w:pPr>
            <w:r w:rsidRPr="00CF72BC">
              <w:rPr>
                <w:color w:val="000000" w:themeColor="text1"/>
              </w:rPr>
              <w:t>Заявление принял</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Ф.И.О.</w:t>
            </w:r>
          </w:p>
        </w:tc>
        <w:tc>
          <w:tcPr>
            <w:tcW w:w="175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подпись</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425"/>
        <w:gridCol w:w="737"/>
        <w:gridCol w:w="2324"/>
        <w:gridCol w:w="426"/>
        <w:gridCol w:w="1587"/>
      </w:tblGrid>
      <w:tr w:rsidR="00CF72BC" w:rsidRPr="00CF72BC" w:rsidTr="008B3235">
        <w:tc>
          <w:tcPr>
            <w:tcW w:w="3544" w:type="dxa"/>
            <w:tcBorders>
              <w:top w:val="single" w:sz="4" w:space="0" w:color="auto"/>
              <w:left w:val="nil"/>
              <w:bottom w:val="nil"/>
              <w:right w:val="nil"/>
            </w:tcBorders>
          </w:tcPr>
          <w:p w:rsidR="00CF72BC" w:rsidRPr="00CF72BC" w:rsidRDefault="00CF72BC" w:rsidP="00CF72BC">
            <w:pPr>
              <w:pStyle w:val="ConsPlusNormal"/>
              <w:jc w:val="center"/>
              <w:rPr>
                <w:color w:val="000000" w:themeColor="text1"/>
              </w:rPr>
            </w:pPr>
          </w:p>
        </w:tc>
        <w:tc>
          <w:tcPr>
            <w:tcW w:w="425" w:type="dxa"/>
          </w:tcPr>
          <w:p w:rsidR="00CF72BC" w:rsidRPr="00CF72BC" w:rsidRDefault="00CF72BC" w:rsidP="00CF72BC">
            <w:pPr>
              <w:pStyle w:val="ConsPlusNormal"/>
              <w:rPr>
                <w:color w:val="000000" w:themeColor="text1"/>
              </w:rPr>
            </w:pPr>
          </w:p>
        </w:tc>
        <w:tc>
          <w:tcPr>
            <w:tcW w:w="5074" w:type="dxa"/>
            <w:gridSpan w:val="4"/>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r>
      <w:tr w:rsidR="00CF72BC" w:rsidRPr="008B3235" w:rsidTr="008B3235">
        <w:tc>
          <w:tcPr>
            <w:tcW w:w="3969" w:type="dxa"/>
            <w:gridSpan w:val="2"/>
            <w:vMerge w:val="restart"/>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737" w:type="dxa"/>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от</w:t>
            </w:r>
          </w:p>
        </w:tc>
        <w:tc>
          <w:tcPr>
            <w:tcW w:w="4337" w:type="dxa"/>
            <w:gridSpan w:val="3"/>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nil"/>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(Ф.И.О. заявителя, руководителя или представителя по доверенности)</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(реквизиты документа, удостоверяющего личность)</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(СНИЛС, если заявитель - физическое лицо)</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(наименование организации, ИНН, ОГРН)</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nil"/>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(адрес места регистрации (для гражданина) или юридический адрес организации)</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Почтовый индекс, почтовый адрес:</w:t>
            </w: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3061" w:type="dxa"/>
            <w:gridSpan w:val="2"/>
            <w:tcBorders>
              <w:top w:val="single" w:sz="4" w:space="0" w:color="auto"/>
              <w:left w:val="nil"/>
              <w:bottom w:val="nil"/>
              <w:right w:val="nil"/>
            </w:tcBorders>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Адрес электронной почты:</w:t>
            </w:r>
          </w:p>
        </w:tc>
        <w:tc>
          <w:tcPr>
            <w:tcW w:w="2013" w:type="dxa"/>
            <w:gridSpan w:val="2"/>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3487" w:type="dxa"/>
            <w:gridSpan w:val="3"/>
            <w:tcBorders>
              <w:top w:val="single" w:sz="4" w:space="0" w:color="auto"/>
              <w:left w:val="nil"/>
              <w:bottom w:val="nil"/>
              <w:right w:val="nil"/>
            </w:tcBorders>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Номер контактного телефона:</w:t>
            </w:r>
          </w:p>
        </w:tc>
        <w:tc>
          <w:tcPr>
            <w:tcW w:w="1587" w:type="dxa"/>
            <w:tcBorders>
              <w:top w:val="single" w:sz="4" w:space="0" w:color="auto"/>
              <w:left w:val="nil"/>
              <w:bottom w:val="nil"/>
              <w:right w:val="nil"/>
            </w:tcBorders>
          </w:tcPr>
          <w:p w:rsidR="00CF72BC" w:rsidRPr="008B3235" w:rsidRDefault="00CF72BC" w:rsidP="00CF72BC">
            <w:pPr>
              <w:pStyle w:val="ConsPlusNormal"/>
              <w:rPr>
                <w:color w:val="000000" w:themeColor="text1"/>
                <w:sz w:val="20"/>
                <w:szCs w:val="20"/>
              </w:rPr>
            </w:pPr>
          </w:p>
        </w:tc>
      </w:tr>
      <w:tr w:rsidR="00CF72BC" w:rsidRPr="008B3235" w:rsidTr="008B3235">
        <w:tc>
          <w:tcPr>
            <w:tcW w:w="3969" w:type="dxa"/>
            <w:gridSpan w:val="2"/>
            <w:vMerge/>
            <w:vAlign w:val="center"/>
            <w:hideMark/>
          </w:tcPr>
          <w:p w:rsidR="00CF72BC" w:rsidRPr="008B3235" w:rsidRDefault="00CF72BC" w:rsidP="00CF72BC">
            <w:pPr>
              <w:spacing w:after="0" w:line="240" w:lineRule="auto"/>
              <w:rPr>
                <w:rFonts w:ascii="Times New Roman" w:hAnsi="Times New Roman" w:cs="Times New Roman"/>
                <w:color w:val="000000" w:themeColor="text1"/>
                <w:sz w:val="20"/>
                <w:szCs w:val="20"/>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043" w:type="dxa"/>
            <w:gridSpan w:val="6"/>
          </w:tcPr>
          <w:p w:rsidR="00CF72BC" w:rsidRPr="008B3235" w:rsidRDefault="00CF72BC" w:rsidP="00CF72BC">
            <w:pPr>
              <w:pStyle w:val="ConsPlusNormal"/>
              <w:rPr>
                <w:color w:val="000000" w:themeColor="text1"/>
                <w:sz w:val="20"/>
                <w:szCs w:val="20"/>
              </w:rPr>
            </w:pPr>
          </w:p>
        </w:tc>
      </w:tr>
      <w:tr w:rsidR="00CF72BC" w:rsidRPr="00CF72BC" w:rsidTr="00CF72BC">
        <w:tc>
          <w:tcPr>
            <w:tcW w:w="9043" w:type="dxa"/>
            <w:gridSpan w:val="6"/>
            <w:hideMark/>
          </w:tcPr>
          <w:p w:rsidR="00CF72BC" w:rsidRPr="00CF72BC" w:rsidRDefault="00CF72BC" w:rsidP="00CF72BC">
            <w:pPr>
              <w:pStyle w:val="ConsPlusNormal"/>
              <w:jc w:val="center"/>
              <w:rPr>
                <w:color w:val="000000" w:themeColor="text1"/>
              </w:rPr>
            </w:pPr>
            <w:bookmarkStart w:id="21" w:name="Par669"/>
            <w:bookmarkEnd w:id="21"/>
            <w:r w:rsidRPr="00CF72BC">
              <w:rPr>
                <w:color w:val="000000" w:themeColor="text1"/>
              </w:rPr>
              <w:t>ЗАЯВЛЕНИЕ 2</w:t>
            </w:r>
          </w:p>
          <w:p w:rsidR="00CF72BC" w:rsidRPr="00CF72BC" w:rsidRDefault="00CF72BC" w:rsidP="00CF72BC">
            <w:pPr>
              <w:pStyle w:val="ConsPlusNormal"/>
              <w:jc w:val="center"/>
              <w:rPr>
                <w:color w:val="000000" w:themeColor="text1"/>
              </w:rPr>
            </w:pPr>
            <w:r w:rsidRPr="00CF72BC">
              <w:rPr>
                <w:color w:val="000000" w:themeColor="text1"/>
              </w:rPr>
              <w:t>об установлении сервитута в отношении части земельного</w:t>
            </w:r>
          </w:p>
          <w:p w:rsidR="00CF72BC" w:rsidRPr="00CF72BC" w:rsidRDefault="00CF72BC" w:rsidP="00CF72BC">
            <w:pPr>
              <w:pStyle w:val="ConsPlusNormal"/>
              <w:jc w:val="center"/>
              <w:rPr>
                <w:color w:val="000000" w:themeColor="text1"/>
              </w:rPr>
            </w:pPr>
            <w:r w:rsidRPr="00CF72BC">
              <w:rPr>
                <w:color w:val="000000" w:themeColor="text1"/>
              </w:rPr>
              <w:t>участка, находящегося в муниципальной собственности</w:t>
            </w:r>
          </w:p>
          <w:p w:rsidR="00CF72BC" w:rsidRPr="00CF72BC" w:rsidRDefault="00CF72BC" w:rsidP="00CF72BC">
            <w:pPr>
              <w:pStyle w:val="ConsPlusNormal"/>
              <w:jc w:val="center"/>
              <w:rPr>
                <w:color w:val="000000" w:themeColor="text1"/>
              </w:rPr>
            </w:pPr>
            <w:r w:rsidRPr="00CF72BC">
              <w:rPr>
                <w:color w:val="000000" w:themeColor="text1"/>
              </w:rPr>
              <w:t>или государственная собственность на который не разграничена</w:t>
            </w:r>
          </w:p>
        </w:tc>
      </w:tr>
      <w:tr w:rsidR="00CF72BC" w:rsidRPr="00CF72BC" w:rsidTr="00CF72BC">
        <w:tc>
          <w:tcPr>
            <w:tcW w:w="9043" w:type="dxa"/>
            <w:gridSpan w:val="6"/>
          </w:tcPr>
          <w:p w:rsidR="00CF72BC" w:rsidRPr="00CF72BC" w:rsidRDefault="00CF72BC" w:rsidP="00CF72BC">
            <w:pPr>
              <w:pStyle w:val="ConsPlusNormal"/>
              <w:rPr>
                <w:color w:val="000000" w:themeColor="text1"/>
              </w:rPr>
            </w:pPr>
          </w:p>
        </w:tc>
      </w:tr>
      <w:tr w:rsidR="00CF72BC" w:rsidRPr="00CF72BC" w:rsidTr="00CF72BC">
        <w:tc>
          <w:tcPr>
            <w:tcW w:w="9043" w:type="dxa"/>
            <w:gridSpan w:val="6"/>
            <w:hideMark/>
          </w:tcPr>
          <w:p w:rsidR="00CF72BC" w:rsidRPr="00CF72BC" w:rsidRDefault="00CF72BC" w:rsidP="00CF72BC">
            <w:pPr>
              <w:pStyle w:val="ConsPlusNormal"/>
              <w:ind w:firstLine="283"/>
              <w:jc w:val="both"/>
              <w:rPr>
                <w:color w:val="000000" w:themeColor="text1"/>
              </w:rPr>
            </w:pPr>
            <w:r w:rsidRPr="00CF72BC">
              <w:rPr>
                <w:color w:val="000000" w:themeColor="text1"/>
              </w:rPr>
              <w:t xml:space="preserve">Прошу заключить соглашение об установлении сервитута в отношении части земельного участка с кадастровым номером _________________________________ </w:t>
            </w:r>
            <w:r w:rsidRPr="00CF72BC">
              <w:rPr>
                <w:color w:val="000000" w:themeColor="text1"/>
              </w:rPr>
              <w:lastRenderedPageBreak/>
              <w:t>_________________________________________________________________________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Адрес земельного участка: ________________________________________________</w:t>
            </w:r>
          </w:p>
          <w:p w:rsidR="00CF72BC" w:rsidRPr="00CF72BC" w:rsidRDefault="00CF72BC" w:rsidP="00CF72BC">
            <w:pPr>
              <w:pStyle w:val="ConsPlusNormal"/>
              <w:rPr>
                <w:color w:val="000000" w:themeColor="text1"/>
              </w:rPr>
            </w:pPr>
            <w:r w:rsidRPr="00CF72BC">
              <w:rPr>
                <w:color w:val="000000" w:themeColor="text1"/>
              </w:rPr>
              <w:t>_________________________________________________________________________,</w:t>
            </w:r>
          </w:p>
          <w:p w:rsidR="00CF72BC" w:rsidRPr="00CF72BC" w:rsidRDefault="00CF72BC" w:rsidP="00CF72BC">
            <w:pPr>
              <w:pStyle w:val="ConsPlusNormal"/>
              <w:rPr>
                <w:color w:val="000000" w:themeColor="text1"/>
              </w:rPr>
            </w:pPr>
            <w:r w:rsidRPr="00CF72BC">
              <w:rPr>
                <w:color w:val="000000" w:themeColor="text1"/>
              </w:rPr>
              <w:t>площадь части земельного участка ______________________ кв. м.</w:t>
            </w:r>
          </w:p>
          <w:p w:rsidR="00CF72BC" w:rsidRPr="00CF72BC" w:rsidRDefault="00CF72BC" w:rsidP="00CF72BC">
            <w:pPr>
              <w:pStyle w:val="ConsPlusNormal"/>
              <w:ind w:firstLine="283"/>
              <w:jc w:val="both"/>
              <w:rPr>
                <w:color w:val="000000" w:themeColor="text1"/>
              </w:rPr>
            </w:pPr>
            <w:r w:rsidRPr="00CF72BC">
              <w:rPr>
                <w:color w:val="000000" w:themeColor="text1"/>
              </w:rPr>
              <w:t>Предполагаемый срок действия сервитута: 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Цель установления сервитута (нужное отметить):</w:t>
            </w: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268"/>
        <w:gridCol w:w="5102"/>
        <w:gridCol w:w="1134"/>
      </w:tblGrid>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8B3235" w:rsidP="00CF72BC">
            <w:pPr>
              <w:pStyle w:val="ConsPlusNormal"/>
              <w:jc w:val="center"/>
              <w:rPr>
                <w:color w:val="000000" w:themeColor="text1"/>
              </w:rPr>
            </w:pPr>
            <w:r>
              <w:rPr>
                <w:color w:val="000000" w:themeColor="text1"/>
              </w:rPr>
              <w:t>№</w:t>
            </w:r>
            <w:r w:rsidR="00CF72BC" w:rsidRPr="00CF72BC">
              <w:rPr>
                <w:color w:val="000000" w:themeColor="text1"/>
              </w:rPr>
              <w:t xml:space="preserve"> п/п</w:t>
            </w:r>
          </w:p>
        </w:tc>
        <w:tc>
          <w:tcPr>
            <w:tcW w:w="226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Основание для установления сервитута</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Цель установления сервитута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10" w:tooltip="&quot;Гражданский кодекс Российской Федерации (часть первая)&quot; от 30.11.1994 N 51-ФЗ (ред. от 08.08.2024, с изм. от 31.10.2024){КонсультантПлюс}" w:history="1">
              <w:r w:rsidR="00CF72BC" w:rsidRPr="00CF72BC">
                <w:rPr>
                  <w:rStyle w:val="ab"/>
                  <w:color w:val="000000" w:themeColor="text1"/>
                  <w:u w:val="none"/>
                </w:rPr>
                <w:t>Ст. 274</w:t>
              </w:r>
            </w:hyperlink>
            <w:r w:rsidR="00CF72BC" w:rsidRPr="00CF72BC">
              <w:rPr>
                <w:color w:val="000000" w:themeColor="text1"/>
              </w:rPr>
              <w:t xml:space="preserve"> ГК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проход и проезд через соседний земельный участок</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строительство, реконструкция и (или) эксплуатация линейных объектов, не препятствующих использованию земельного участка в соответствии с разрешенным использованием</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11" w:tooltip="&quot;Земельный кодекс Российской Федерации&quot; от 25.10.2001 N 136-ФЗ (ред. от 08.08.2024) (с изм. и доп., вступ. в силу с 01.09.2024){КонсультантПлюс}" w:history="1">
              <w:r w:rsidR="00CF72BC" w:rsidRPr="00CF72BC">
                <w:rPr>
                  <w:rStyle w:val="ab"/>
                  <w:color w:val="000000" w:themeColor="text1"/>
                  <w:u w:val="none"/>
                </w:rPr>
                <w:t>Ст. 39.23</w:t>
              </w:r>
            </w:hyperlink>
            <w:r w:rsidR="00CF72BC" w:rsidRPr="00CF72BC">
              <w:rPr>
                <w:color w:val="000000" w:themeColor="text1"/>
              </w:rPr>
              <w:t xml:space="preserve"> ЗК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проведение изыскательских работ</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осуществление пользования недрами</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Способ получения документов:</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Лично</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Почтовым отправлением по адресу:</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электронной форме (в случае подачи заявления в электронной форме)</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Выдать через МФЦ по адресу:</w:t>
            </w:r>
          </w:p>
          <w:p w:rsidR="00CF72BC" w:rsidRPr="00CF72BC" w:rsidRDefault="00CF72BC" w:rsidP="00CF72BC">
            <w:pPr>
              <w:pStyle w:val="ConsPlusNormal"/>
              <w:rPr>
                <w:color w:val="000000" w:themeColor="text1"/>
              </w:rPr>
            </w:pPr>
            <w:r w:rsidRPr="00CF72BC">
              <w:rPr>
                <w:color w:val="000000" w:themeColor="text1"/>
              </w:rPr>
              <w:t>(в случае подачи заявления в МФЦ)</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Документы, прилагаемые к заявлению:</w:t>
      </w:r>
    </w:p>
    <w:p w:rsidR="00CF72BC" w:rsidRPr="00CF72BC" w:rsidRDefault="00CF72BC" w:rsidP="00CF72BC">
      <w:pPr>
        <w:pStyle w:val="ConsPlusNormal"/>
        <w:ind w:firstLine="540"/>
        <w:jc w:val="both"/>
        <w:rPr>
          <w:color w:val="000000" w:themeColor="text1"/>
        </w:rPr>
      </w:pPr>
      <w:r w:rsidRPr="00CF72BC">
        <w:rPr>
          <w:color w:val="000000" w:themeColor="text1"/>
        </w:rPr>
        <w:t>1. Копия документа, удостоверяющего личность Заявителя и/или представителя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2. Копия документа, подтверждающего полномочия представителя Заявителя действовать от имени Заявителя в соответствии с законодательством Российской Федерации, в случае, если с заявлением обращается представитель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lastRenderedPageBreak/>
        <w:t>4. Схема границ сервитута на кадастровом плане территории, на ___ л. в 1 экз. (с приложением на электронном носителе (CD-диске).</w:t>
      </w:r>
    </w:p>
    <w:p w:rsidR="00CF72BC" w:rsidRPr="00CF72BC" w:rsidRDefault="00CF72BC" w:rsidP="00CF72BC">
      <w:pPr>
        <w:pStyle w:val="ConsPlusNormal"/>
        <w:ind w:firstLine="540"/>
        <w:jc w:val="both"/>
        <w:rPr>
          <w:color w:val="000000" w:themeColor="text1"/>
        </w:rPr>
      </w:pPr>
      <w:r w:rsidRPr="00CF72BC">
        <w:rPr>
          <w:color w:val="000000" w:themeColor="text1"/>
        </w:rPr>
        <w:t>5. Лицензия на пользование недрами и утвержденная проектная документация для осуществления пользования недрами, в случае установления сервитута в целях осуществления пользования недрами,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6. Выписка из Единого государственного реестра недвижимости об объекте недвижимости (об испрашиваемом земельном участке) </w:t>
      </w:r>
      <w:hyperlink r:id="rId112" w:anchor="Par731"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xml:space="preserve">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7. Выписка из Единого государственного реестра недвижимости об объекте недвижимости (о здании и (или) сооружении, расположенном (ых) на испрашиваемом земельном участке) </w:t>
      </w:r>
      <w:hyperlink r:id="rId113" w:anchor="Par731"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xml:space="preserve">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8. Выписка из Единого государственного реестра юридических лиц о юридическом лице, являющемся Заявителем </w:t>
      </w:r>
      <w:hyperlink r:id="rId114" w:anchor="Par731"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 xml:space="preserve">9. Выписка из Единого государственного реестра индивидуальных предпринимателей о индивидуальном предпринимателе, являющемся Заявителем </w:t>
      </w:r>
      <w:hyperlink r:id="rId115" w:anchor="Par731" w:tooltip="&lt;*&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sidRPr="00CF72BC">
          <w:rPr>
            <w:rStyle w:val="ab"/>
            <w:color w:val="000000" w:themeColor="text1"/>
            <w:u w:val="none"/>
          </w:rPr>
          <w:t>&lt;*&gt;</w:t>
        </w:r>
      </w:hyperlink>
      <w:r w:rsidRPr="00CF72BC">
        <w:rPr>
          <w:color w:val="000000" w:themeColor="text1"/>
        </w:rPr>
        <w:t>,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Настоящим также подтверждаю, что:</w:t>
      </w:r>
    </w:p>
    <w:p w:rsidR="00CF72BC" w:rsidRPr="00CF72BC" w:rsidRDefault="00CF72BC" w:rsidP="00CF72BC">
      <w:pPr>
        <w:pStyle w:val="ConsPlusNormal"/>
        <w:ind w:firstLine="540"/>
        <w:jc w:val="both"/>
        <w:rPr>
          <w:color w:val="000000" w:themeColor="text1"/>
        </w:rPr>
      </w:pPr>
      <w:r w:rsidRPr="00CF72BC">
        <w:rPr>
          <w:color w:val="000000" w:themeColor="text1"/>
        </w:rPr>
        <w:t>сведения, указанные в настоящем Заявлении, на дату представления Заявления достоверны;</w:t>
      </w:r>
    </w:p>
    <w:p w:rsidR="00CF72BC" w:rsidRPr="00CF72BC" w:rsidRDefault="00CF72BC" w:rsidP="00CF72BC">
      <w:pPr>
        <w:pStyle w:val="ConsPlusNormal"/>
        <w:ind w:firstLine="540"/>
        <w:jc w:val="both"/>
        <w:rPr>
          <w:color w:val="000000" w:themeColor="text1"/>
        </w:rPr>
      </w:pPr>
      <w:r w:rsidRPr="00CF72BC">
        <w:rPr>
          <w:color w:val="000000" w:themeColor="text1"/>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CF72BC" w:rsidRPr="00CF72BC" w:rsidRDefault="00CF72BC" w:rsidP="00CF72BC">
      <w:pPr>
        <w:pStyle w:val="ConsPlusNormal"/>
        <w:ind w:firstLine="540"/>
        <w:jc w:val="both"/>
        <w:rPr>
          <w:color w:val="000000" w:themeColor="text1"/>
        </w:rPr>
      </w:pPr>
      <w:r w:rsidRPr="00CF72BC">
        <w:rPr>
          <w:color w:val="000000" w:themeColor="text1"/>
        </w:rPr>
        <w:t>--------------------------------</w:t>
      </w:r>
    </w:p>
    <w:p w:rsidR="00CF72BC" w:rsidRPr="00CF72BC" w:rsidRDefault="00CF72BC" w:rsidP="00CF72BC">
      <w:pPr>
        <w:pStyle w:val="ConsPlusNormal"/>
        <w:ind w:firstLine="540"/>
        <w:jc w:val="both"/>
        <w:rPr>
          <w:color w:val="000000" w:themeColor="text1"/>
        </w:rPr>
      </w:pPr>
      <w:bookmarkStart w:id="22" w:name="Par731"/>
      <w:bookmarkEnd w:id="22"/>
      <w:r w:rsidRPr="00CF72BC">
        <w:rPr>
          <w:color w:val="000000" w:themeColor="text1"/>
        </w:rPr>
        <w:t>&lt;*&gt; Документы запрашиваются Отделом посредством межведомственного информационного взаимодействия. Заявитель вправе представить данные документы по собственной инициативе.</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3149"/>
        <w:gridCol w:w="1587"/>
      </w:tblGrid>
      <w:tr w:rsidR="00CF72BC" w:rsidRPr="00CF72BC" w:rsidTr="00CF72BC">
        <w:tc>
          <w:tcPr>
            <w:tcW w:w="3969" w:type="dxa"/>
            <w:hideMark/>
          </w:tcPr>
          <w:p w:rsidR="00CF72BC" w:rsidRPr="00CF72BC" w:rsidRDefault="00CF72BC" w:rsidP="00CF72BC">
            <w:pPr>
              <w:pStyle w:val="ConsPlusNormal"/>
              <w:jc w:val="both"/>
              <w:rPr>
                <w:color w:val="000000" w:themeColor="text1"/>
              </w:rPr>
            </w:pPr>
            <w:r w:rsidRPr="00CF72BC">
              <w:rPr>
                <w:color w:val="000000" w:themeColor="text1"/>
              </w:rPr>
              <w:t>"__" _______________ 202_ г.</w:t>
            </w: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____________________</w:t>
            </w:r>
          </w:p>
        </w:tc>
        <w:tc>
          <w:tcPr>
            <w:tcW w:w="1587" w:type="dxa"/>
          </w:tcPr>
          <w:p w:rsidR="00CF72BC" w:rsidRPr="00CF72BC" w:rsidRDefault="00CF72BC" w:rsidP="00CF72BC">
            <w:pPr>
              <w:pStyle w:val="ConsPlusNormal"/>
              <w:rPr>
                <w:color w:val="000000" w:themeColor="text1"/>
              </w:rPr>
            </w:pPr>
          </w:p>
        </w:tc>
      </w:tr>
      <w:tr w:rsidR="00CF72BC" w:rsidRPr="00CF72BC" w:rsidTr="00CF72BC">
        <w:tc>
          <w:tcPr>
            <w:tcW w:w="3969" w:type="dxa"/>
          </w:tcPr>
          <w:p w:rsidR="00CF72BC" w:rsidRPr="00CF72BC" w:rsidRDefault="00CF72BC" w:rsidP="00CF72BC">
            <w:pPr>
              <w:pStyle w:val="ConsPlusNormal"/>
              <w:rPr>
                <w:color w:val="000000" w:themeColor="text1"/>
              </w:rPr>
            </w:pP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(подпись заявителя)</w:t>
            </w:r>
          </w:p>
        </w:tc>
        <w:tc>
          <w:tcPr>
            <w:tcW w:w="1587" w:type="dxa"/>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1984"/>
        <w:gridCol w:w="1700"/>
        <w:gridCol w:w="1700"/>
        <w:gridCol w:w="1757"/>
      </w:tblGrid>
      <w:tr w:rsidR="00CF72BC" w:rsidRPr="00CF72BC" w:rsidTr="00CF72BC">
        <w:tc>
          <w:tcPr>
            <w:tcW w:w="1927" w:type="dxa"/>
            <w:vMerge w:val="restart"/>
            <w:tcBorders>
              <w:top w:val="nil"/>
              <w:left w:val="nil"/>
              <w:bottom w:val="nil"/>
              <w:right w:val="single" w:sz="4" w:space="0" w:color="auto"/>
            </w:tcBorders>
          </w:tcPr>
          <w:p w:rsidR="00CF72BC" w:rsidRPr="00CF72BC" w:rsidRDefault="00CF72BC" w:rsidP="00CF72BC">
            <w:pPr>
              <w:pStyle w:val="ConsPlusNormal"/>
              <w:rPr>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Регистрационный номер заявления</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Дата принятия заявления</w:t>
            </w:r>
          </w:p>
        </w:tc>
        <w:tc>
          <w:tcPr>
            <w:tcW w:w="3457"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Документы, удостоверяющие личность Заявителя, проверены.</w:t>
            </w:r>
          </w:p>
          <w:p w:rsidR="00CF72BC" w:rsidRPr="00CF72BC" w:rsidRDefault="00CF72BC" w:rsidP="00CF72BC">
            <w:pPr>
              <w:pStyle w:val="ConsPlusNormal"/>
              <w:jc w:val="center"/>
              <w:rPr>
                <w:color w:val="000000" w:themeColor="text1"/>
              </w:rPr>
            </w:pPr>
            <w:r w:rsidRPr="00CF72BC">
              <w:rPr>
                <w:color w:val="000000" w:themeColor="text1"/>
              </w:rPr>
              <w:t>Заявление принял</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Ф.И.О.</w:t>
            </w:r>
          </w:p>
        </w:tc>
        <w:tc>
          <w:tcPr>
            <w:tcW w:w="175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подпись</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Pr="00CF72BC" w:rsidRDefault="008B3235" w:rsidP="008B3235">
      <w:pPr>
        <w:pStyle w:val="ConsPlusNormal"/>
        <w:ind w:firstLine="3969"/>
        <w:outlineLvl w:val="1"/>
        <w:rPr>
          <w:color w:val="000000" w:themeColor="text1"/>
        </w:rPr>
      </w:pPr>
      <w:r w:rsidRPr="00CF72BC">
        <w:rPr>
          <w:color w:val="000000" w:themeColor="text1"/>
        </w:rPr>
        <w:lastRenderedPageBreak/>
        <w:t xml:space="preserve">Приложение </w:t>
      </w:r>
      <w:r>
        <w:rPr>
          <w:color w:val="000000" w:themeColor="text1"/>
        </w:rPr>
        <w:t>№ 2</w:t>
      </w:r>
    </w:p>
    <w:p w:rsidR="008B3235" w:rsidRPr="00CF72BC" w:rsidRDefault="008B3235" w:rsidP="008B3235">
      <w:pPr>
        <w:pStyle w:val="ConsPlusNormal"/>
        <w:ind w:firstLine="3969"/>
        <w:rPr>
          <w:color w:val="000000" w:themeColor="text1"/>
        </w:rPr>
      </w:pPr>
      <w:r w:rsidRPr="00CF72BC">
        <w:rPr>
          <w:color w:val="000000" w:themeColor="text1"/>
        </w:rPr>
        <w:t>к Административному регламенту</w:t>
      </w:r>
    </w:p>
    <w:p w:rsidR="008B3235" w:rsidRPr="00CF72BC" w:rsidRDefault="008B3235" w:rsidP="008B3235">
      <w:pPr>
        <w:pStyle w:val="ConsPlusNormal"/>
        <w:ind w:firstLine="3969"/>
        <w:rPr>
          <w:color w:val="000000" w:themeColor="text1"/>
        </w:rPr>
      </w:pPr>
      <w:r w:rsidRPr="00CF72BC">
        <w:rPr>
          <w:color w:val="000000" w:themeColor="text1"/>
        </w:rPr>
        <w:t>по предоставлению муниципальной услуги</w:t>
      </w:r>
    </w:p>
    <w:p w:rsidR="008B3235" w:rsidRPr="00CF72BC" w:rsidRDefault="008B3235" w:rsidP="008B3235">
      <w:pPr>
        <w:pStyle w:val="ConsPlusNormal"/>
        <w:ind w:firstLine="3969"/>
        <w:rPr>
          <w:color w:val="000000" w:themeColor="text1"/>
        </w:rPr>
      </w:pPr>
      <w:r w:rsidRPr="00CF72BC">
        <w:rPr>
          <w:color w:val="000000" w:themeColor="text1"/>
        </w:rPr>
        <w:t>«Установление сервитута в отношении</w:t>
      </w:r>
    </w:p>
    <w:p w:rsidR="008B3235" w:rsidRPr="00CF72BC" w:rsidRDefault="008B3235" w:rsidP="008B3235">
      <w:pPr>
        <w:pStyle w:val="ConsPlusNormal"/>
        <w:ind w:firstLine="3969"/>
        <w:rPr>
          <w:color w:val="000000" w:themeColor="text1"/>
        </w:rPr>
      </w:pPr>
      <w:r w:rsidRPr="00CF72BC">
        <w:rPr>
          <w:color w:val="000000" w:themeColor="text1"/>
        </w:rPr>
        <w:t>земельного участка, находящегося</w:t>
      </w:r>
    </w:p>
    <w:p w:rsidR="008B3235" w:rsidRPr="00CF72BC" w:rsidRDefault="008B3235" w:rsidP="008B3235">
      <w:pPr>
        <w:pStyle w:val="ConsPlusNormal"/>
        <w:ind w:firstLine="3969"/>
        <w:rPr>
          <w:color w:val="000000" w:themeColor="text1"/>
        </w:rPr>
      </w:pPr>
      <w:r w:rsidRPr="00CF72BC">
        <w:rPr>
          <w:color w:val="000000" w:themeColor="text1"/>
        </w:rPr>
        <w:t>в муниципальной собственности</w:t>
      </w:r>
    </w:p>
    <w:p w:rsidR="008B3235" w:rsidRPr="00CF72BC" w:rsidRDefault="008B3235" w:rsidP="008B3235">
      <w:pPr>
        <w:pStyle w:val="ConsPlusNormal"/>
        <w:ind w:firstLine="3969"/>
        <w:rPr>
          <w:color w:val="000000" w:themeColor="text1"/>
        </w:rPr>
      </w:pPr>
      <w:r w:rsidRPr="00CF72BC">
        <w:rPr>
          <w:color w:val="000000" w:themeColor="text1"/>
        </w:rPr>
        <w:t>или государственная собственность</w:t>
      </w:r>
    </w:p>
    <w:p w:rsidR="008B3235" w:rsidRDefault="008B3235" w:rsidP="008B3235">
      <w:pPr>
        <w:pStyle w:val="ConsPlusNormal"/>
        <w:ind w:firstLine="3969"/>
        <w:rPr>
          <w:color w:val="000000" w:themeColor="text1"/>
        </w:rPr>
      </w:pPr>
      <w:r w:rsidRPr="00CF72BC">
        <w:rPr>
          <w:color w:val="000000" w:themeColor="text1"/>
        </w:rPr>
        <w:t>на который не разграничена»</w:t>
      </w:r>
    </w:p>
    <w:p w:rsidR="00CF72BC" w:rsidRPr="00CF72BC" w:rsidRDefault="00CF72BC" w:rsidP="00CF72BC">
      <w:pPr>
        <w:pStyle w:val="ConsPlusNormal"/>
        <w:jc w:val="right"/>
        <w:rPr>
          <w:color w:val="000000" w:themeColor="text1"/>
        </w:rPr>
      </w:pP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425"/>
        <w:gridCol w:w="737"/>
        <w:gridCol w:w="2324"/>
        <w:gridCol w:w="426"/>
        <w:gridCol w:w="1587"/>
      </w:tblGrid>
      <w:tr w:rsidR="00CF72BC" w:rsidRPr="00CF72BC" w:rsidTr="00CF72BC">
        <w:tc>
          <w:tcPr>
            <w:tcW w:w="3544" w:type="dxa"/>
            <w:tcBorders>
              <w:top w:val="nil"/>
              <w:left w:val="nil"/>
              <w:bottom w:val="single" w:sz="4" w:space="0" w:color="auto"/>
              <w:right w:val="nil"/>
            </w:tcBorders>
          </w:tcPr>
          <w:p w:rsidR="00CF72BC" w:rsidRPr="00CF72BC" w:rsidRDefault="00CF72BC" w:rsidP="00CF72BC">
            <w:pPr>
              <w:pStyle w:val="ConsPlusNormal"/>
              <w:jc w:val="center"/>
              <w:rPr>
                <w:color w:val="000000" w:themeColor="text1"/>
              </w:rPr>
            </w:pPr>
          </w:p>
        </w:tc>
        <w:tc>
          <w:tcPr>
            <w:tcW w:w="425" w:type="dxa"/>
          </w:tcPr>
          <w:p w:rsidR="00CF72BC" w:rsidRPr="00CF72BC" w:rsidRDefault="00CF72BC" w:rsidP="00CF72BC">
            <w:pPr>
              <w:pStyle w:val="ConsPlusNormal"/>
              <w:rPr>
                <w:color w:val="000000" w:themeColor="text1"/>
              </w:rPr>
            </w:pPr>
          </w:p>
        </w:tc>
        <w:tc>
          <w:tcPr>
            <w:tcW w:w="5074" w:type="dxa"/>
            <w:gridSpan w:val="4"/>
            <w:vMerge w:val="restart"/>
            <w:hideMark/>
          </w:tcPr>
          <w:p w:rsidR="00CF72BC" w:rsidRPr="00CF72BC" w:rsidRDefault="00CF72BC" w:rsidP="00CF72BC">
            <w:pPr>
              <w:pStyle w:val="ConsPlusNormal"/>
              <w:rPr>
                <w:color w:val="000000" w:themeColor="text1"/>
              </w:rPr>
            </w:pPr>
            <w:r w:rsidRPr="00CF72BC">
              <w:rPr>
                <w:color w:val="000000" w:themeColor="text1"/>
              </w:rPr>
              <w:t>Главе города Боготола</w:t>
            </w:r>
          </w:p>
        </w:tc>
      </w:tr>
      <w:tr w:rsidR="00CF72BC" w:rsidRPr="00CF72BC" w:rsidTr="00CF72BC">
        <w:tc>
          <w:tcPr>
            <w:tcW w:w="3544" w:type="dxa"/>
            <w:tcBorders>
              <w:top w:val="single" w:sz="4" w:space="0" w:color="auto"/>
              <w:left w:val="nil"/>
              <w:bottom w:val="nil"/>
              <w:right w:val="nil"/>
            </w:tcBorders>
          </w:tcPr>
          <w:p w:rsidR="00CF72BC" w:rsidRPr="00CF72BC" w:rsidRDefault="00CF72BC" w:rsidP="00CF72BC">
            <w:pPr>
              <w:pStyle w:val="ConsPlusNormal"/>
              <w:jc w:val="center"/>
              <w:rPr>
                <w:color w:val="000000" w:themeColor="text1"/>
              </w:rPr>
            </w:pPr>
          </w:p>
        </w:tc>
        <w:tc>
          <w:tcPr>
            <w:tcW w:w="425" w:type="dxa"/>
          </w:tcPr>
          <w:p w:rsidR="00CF72BC" w:rsidRPr="00CF72BC" w:rsidRDefault="00CF72BC" w:rsidP="00CF72BC">
            <w:pPr>
              <w:pStyle w:val="ConsPlusNormal"/>
              <w:rPr>
                <w:color w:val="000000" w:themeColor="text1"/>
              </w:rPr>
            </w:pPr>
          </w:p>
        </w:tc>
        <w:tc>
          <w:tcPr>
            <w:tcW w:w="13011" w:type="dxa"/>
            <w:gridSpan w:val="4"/>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r>
      <w:tr w:rsidR="00CF72BC" w:rsidRPr="00CF72BC" w:rsidTr="00CF72BC">
        <w:trPr>
          <w:trHeight w:val="317"/>
        </w:trPr>
        <w:tc>
          <w:tcPr>
            <w:tcW w:w="3969" w:type="dxa"/>
            <w:gridSpan w:val="2"/>
            <w:vMerge w:val="restart"/>
          </w:tcPr>
          <w:p w:rsidR="00CF72BC" w:rsidRPr="00CF72BC" w:rsidRDefault="00CF72BC" w:rsidP="00CF72BC">
            <w:pPr>
              <w:pStyle w:val="ConsPlusNormal"/>
              <w:rPr>
                <w:color w:val="000000" w:themeColor="text1"/>
              </w:rPr>
            </w:pPr>
          </w:p>
        </w:tc>
        <w:tc>
          <w:tcPr>
            <w:tcW w:w="13011" w:type="dxa"/>
            <w:gridSpan w:val="4"/>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737" w:type="dxa"/>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от</w:t>
            </w:r>
          </w:p>
        </w:tc>
        <w:tc>
          <w:tcPr>
            <w:tcW w:w="4337" w:type="dxa"/>
            <w:gridSpan w:val="3"/>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nil"/>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(Ф.И.О. заявителя, руководителя или представителя по доверенности)</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(реквизиты документа, удостоверяющего личность)</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(СНИЛС, если заявитель - физическое лицо)</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(наименование организации, ИНН, ОГРН)</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nil"/>
              <w:right w:val="nil"/>
            </w:tcBorders>
            <w:hideMark/>
          </w:tcPr>
          <w:p w:rsidR="00CF72BC" w:rsidRPr="008B3235" w:rsidRDefault="00CF72BC" w:rsidP="00CF72BC">
            <w:pPr>
              <w:pStyle w:val="ConsPlusNormal"/>
              <w:jc w:val="center"/>
              <w:rPr>
                <w:color w:val="000000" w:themeColor="text1"/>
                <w:sz w:val="20"/>
                <w:szCs w:val="20"/>
              </w:rPr>
            </w:pPr>
            <w:r w:rsidRPr="008B3235">
              <w:rPr>
                <w:color w:val="000000" w:themeColor="text1"/>
                <w:sz w:val="20"/>
                <w:szCs w:val="20"/>
              </w:rPr>
              <w:t>(адрес места регистрации (для гражданина) или юридический адрес организации)</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Почтовый индекс, почтовый адрес:</w:t>
            </w: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3061" w:type="dxa"/>
            <w:gridSpan w:val="2"/>
            <w:tcBorders>
              <w:top w:val="single" w:sz="4" w:space="0" w:color="auto"/>
              <w:left w:val="nil"/>
              <w:bottom w:val="nil"/>
              <w:right w:val="nil"/>
            </w:tcBorders>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Адрес электронной почты:</w:t>
            </w:r>
          </w:p>
        </w:tc>
        <w:tc>
          <w:tcPr>
            <w:tcW w:w="2013" w:type="dxa"/>
            <w:gridSpan w:val="2"/>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single" w:sz="4" w:space="0" w:color="auto"/>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3487" w:type="dxa"/>
            <w:gridSpan w:val="3"/>
            <w:tcBorders>
              <w:top w:val="single" w:sz="4" w:space="0" w:color="auto"/>
              <w:left w:val="nil"/>
              <w:bottom w:val="nil"/>
              <w:right w:val="nil"/>
            </w:tcBorders>
            <w:hideMark/>
          </w:tcPr>
          <w:p w:rsidR="00CF72BC" w:rsidRPr="008B3235" w:rsidRDefault="00CF72BC" w:rsidP="00CF72BC">
            <w:pPr>
              <w:pStyle w:val="ConsPlusNormal"/>
              <w:rPr>
                <w:color w:val="000000" w:themeColor="text1"/>
                <w:sz w:val="20"/>
                <w:szCs w:val="20"/>
              </w:rPr>
            </w:pPr>
            <w:r w:rsidRPr="008B3235">
              <w:rPr>
                <w:color w:val="000000" w:themeColor="text1"/>
                <w:sz w:val="20"/>
                <w:szCs w:val="20"/>
              </w:rPr>
              <w:t>Номер контактного телефона:</w:t>
            </w:r>
          </w:p>
        </w:tc>
        <w:tc>
          <w:tcPr>
            <w:tcW w:w="1587" w:type="dxa"/>
            <w:tcBorders>
              <w:top w:val="single" w:sz="4" w:space="0" w:color="auto"/>
              <w:left w:val="nil"/>
              <w:bottom w:val="nil"/>
              <w:right w:val="nil"/>
            </w:tcBorders>
          </w:tcPr>
          <w:p w:rsidR="00CF72BC" w:rsidRPr="008B3235" w:rsidRDefault="00CF72BC" w:rsidP="00CF72BC">
            <w:pPr>
              <w:pStyle w:val="ConsPlusNormal"/>
              <w:rPr>
                <w:color w:val="000000" w:themeColor="text1"/>
                <w:sz w:val="20"/>
                <w:szCs w:val="20"/>
              </w:rPr>
            </w:pPr>
          </w:p>
        </w:tc>
      </w:tr>
      <w:tr w:rsidR="00CF72BC" w:rsidRPr="008B3235" w:rsidTr="00CF72BC">
        <w:tc>
          <w:tcPr>
            <w:tcW w:w="9468" w:type="dxa"/>
            <w:gridSpan w:val="2"/>
            <w:vMerge/>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074" w:type="dxa"/>
            <w:gridSpan w:val="4"/>
            <w:tcBorders>
              <w:top w:val="nil"/>
              <w:left w:val="nil"/>
              <w:bottom w:val="single" w:sz="4" w:space="0" w:color="auto"/>
              <w:right w:val="nil"/>
            </w:tcBorders>
          </w:tcPr>
          <w:p w:rsidR="00CF72BC" w:rsidRPr="008B3235" w:rsidRDefault="00CF72BC" w:rsidP="00CF72BC">
            <w:pPr>
              <w:pStyle w:val="ConsPlusNormal"/>
              <w:rPr>
                <w:color w:val="000000" w:themeColor="text1"/>
                <w:sz w:val="20"/>
                <w:szCs w:val="20"/>
              </w:rPr>
            </w:pPr>
          </w:p>
        </w:tc>
      </w:tr>
      <w:tr w:rsidR="00CF72BC" w:rsidRPr="00CF72BC" w:rsidTr="00CF72BC">
        <w:tc>
          <w:tcPr>
            <w:tcW w:w="9043" w:type="dxa"/>
            <w:gridSpan w:val="6"/>
          </w:tcPr>
          <w:p w:rsidR="00CF72BC" w:rsidRPr="00CF72BC" w:rsidRDefault="00CF72BC" w:rsidP="00CF72BC">
            <w:pPr>
              <w:pStyle w:val="ConsPlusNormal"/>
              <w:rPr>
                <w:color w:val="000000" w:themeColor="text1"/>
              </w:rPr>
            </w:pPr>
          </w:p>
        </w:tc>
      </w:tr>
      <w:tr w:rsidR="00CF72BC" w:rsidRPr="00CF72BC" w:rsidTr="00CF72BC">
        <w:tc>
          <w:tcPr>
            <w:tcW w:w="9043" w:type="dxa"/>
            <w:gridSpan w:val="6"/>
            <w:hideMark/>
          </w:tcPr>
          <w:p w:rsidR="00CF72BC" w:rsidRPr="00CF72BC" w:rsidRDefault="00CF72BC" w:rsidP="00CF72BC">
            <w:pPr>
              <w:pStyle w:val="ConsPlusNormal"/>
              <w:jc w:val="center"/>
              <w:rPr>
                <w:color w:val="000000" w:themeColor="text1"/>
              </w:rPr>
            </w:pPr>
            <w:bookmarkStart w:id="23" w:name="Par805"/>
            <w:bookmarkEnd w:id="23"/>
            <w:r w:rsidRPr="00CF72BC">
              <w:rPr>
                <w:color w:val="000000" w:themeColor="text1"/>
              </w:rPr>
              <w:t>УВЕДОМЛЕНИЕ</w:t>
            </w:r>
          </w:p>
          <w:p w:rsidR="00CF72BC" w:rsidRPr="00CF72BC" w:rsidRDefault="00CF72BC" w:rsidP="00CF72BC">
            <w:pPr>
              <w:pStyle w:val="ConsPlusNormal"/>
              <w:jc w:val="center"/>
              <w:rPr>
                <w:color w:val="000000" w:themeColor="text1"/>
              </w:rPr>
            </w:pPr>
            <w:r w:rsidRPr="00CF72BC">
              <w:rPr>
                <w:color w:val="000000" w:themeColor="text1"/>
              </w:rPr>
              <w:t>о выполнении кадастровых работ и осуществлении</w:t>
            </w:r>
          </w:p>
          <w:p w:rsidR="00CF72BC" w:rsidRPr="00CF72BC" w:rsidRDefault="00CF72BC" w:rsidP="00CF72BC">
            <w:pPr>
              <w:pStyle w:val="ConsPlusNormal"/>
              <w:jc w:val="center"/>
              <w:rPr>
                <w:color w:val="000000" w:themeColor="text1"/>
              </w:rPr>
            </w:pPr>
            <w:r w:rsidRPr="00CF72BC">
              <w:rPr>
                <w:color w:val="000000" w:themeColor="text1"/>
              </w:rPr>
              <w:t>государственного кадастрового учета части земельного участка</w:t>
            </w:r>
          </w:p>
        </w:tc>
      </w:tr>
      <w:tr w:rsidR="00CF72BC" w:rsidRPr="00CF72BC" w:rsidTr="00CF72BC">
        <w:tc>
          <w:tcPr>
            <w:tcW w:w="9043" w:type="dxa"/>
            <w:gridSpan w:val="6"/>
          </w:tcPr>
          <w:p w:rsidR="00CF72BC" w:rsidRPr="00CF72BC" w:rsidRDefault="00CF72BC" w:rsidP="00CF72BC">
            <w:pPr>
              <w:pStyle w:val="ConsPlusNormal"/>
              <w:rPr>
                <w:color w:val="000000" w:themeColor="text1"/>
              </w:rPr>
            </w:pPr>
          </w:p>
        </w:tc>
      </w:tr>
      <w:tr w:rsidR="00CF72BC" w:rsidRPr="00CF72BC" w:rsidTr="00CF72BC">
        <w:tc>
          <w:tcPr>
            <w:tcW w:w="9043" w:type="dxa"/>
            <w:gridSpan w:val="6"/>
            <w:hideMark/>
          </w:tcPr>
          <w:p w:rsidR="00CF72BC" w:rsidRPr="00CF72BC" w:rsidRDefault="00CF72BC" w:rsidP="00CF72BC">
            <w:pPr>
              <w:pStyle w:val="ConsPlusNormal"/>
              <w:ind w:firstLine="283"/>
              <w:jc w:val="both"/>
              <w:rPr>
                <w:color w:val="000000" w:themeColor="text1"/>
              </w:rPr>
            </w:pPr>
            <w:r w:rsidRPr="00CF72BC">
              <w:rPr>
                <w:color w:val="000000" w:themeColor="text1"/>
              </w:rPr>
              <w:t xml:space="preserve">В соответствии с </w:t>
            </w:r>
            <w:hyperlink r:id="rId116"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пунктом 5 статьи 39.26</w:t>
              </w:r>
            </w:hyperlink>
            <w:r w:rsidRPr="00CF72BC">
              <w:rPr>
                <w:color w:val="000000" w:themeColor="text1"/>
              </w:rPr>
              <w:t xml:space="preserve"> Земельного кодекса Российской Федерации информирую о выполнении кадастровых работ и осуществлении государственного кадастрового учета в отношении части земельного участка с кадастровым номером ______________________________________________________ с целью заключения соглашения об установлении сервитута.</w:t>
            </w:r>
          </w:p>
          <w:p w:rsidR="00CF72BC" w:rsidRPr="00CF72BC" w:rsidRDefault="00CF72BC" w:rsidP="00CF72BC">
            <w:pPr>
              <w:pStyle w:val="ConsPlusNormal"/>
              <w:ind w:firstLine="283"/>
              <w:jc w:val="both"/>
              <w:rPr>
                <w:color w:val="000000" w:themeColor="text1"/>
              </w:rPr>
            </w:pPr>
            <w:r w:rsidRPr="00CF72BC">
              <w:rPr>
                <w:color w:val="000000" w:themeColor="text1"/>
              </w:rPr>
              <w:t>Адрес земельного участка: ________________________________________________</w:t>
            </w:r>
          </w:p>
          <w:p w:rsidR="00CF72BC" w:rsidRPr="00CF72BC" w:rsidRDefault="00CF72BC" w:rsidP="00CF72BC">
            <w:pPr>
              <w:pStyle w:val="ConsPlusNormal"/>
              <w:jc w:val="both"/>
              <w:rPr>
                <w:color w:val="000000" w:themeColor="text1"/>
              </w:rPr>
            </w:pPr>
            <w:r w:rsidRPr="00CF72BC">
              <w:rPr>
                <w:color w:val="000000" w:themeColor="text1"/>
              </w:rPr>
              <w:t>________________________________________________________________________.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Площадь части земельного участка _____________________ кв. м.</w:t>
            </w:r>
          </w:p>
          <w:p w:rsidR="00CF72BC" w:rsidRPr="00CF72BC" w:rsidRDefault="00CF72BC" w:rsidP="00CF72BC">
            <w:pPr>
              <w:pStyle w:val="ConsPlusNormal"/>
              <w:ind w:firstLine="283"/>
              <w:jc w:val="both"/>
              <w:rPr>
                <w:color w:val="000000" w:themeColor="text1"/>
              </w:rPr>
            </w:pPr>
            <w:r w:rsidRPr="00CF72BC">
              <w:rPr>
                <w:color w:val="000000" w:themeColor="text1"/>
              </w:rPr>
              <w:t>Предполагаемый срок действия сервитута: ____________________.</w:t>
            </w:r>
          </w:p>
          <w:p w:rsidR="00CF72BC" w:rsidRPr="00CF72BC" w:rsidRDefault="00CF72BC" w:rsidP="00CF72BC">
            <w:pPr>
              <w:pStyle w:val="ConsPlusNormal"/>
              <w:ind w:firstLine="283"/>
              <w:jc w:val="both"/>
              <w:rPr>
                <w:color w:val="000000" w:themeColor="text1"/>
              </w:rPr>
            </w:pPr>
            <w:r w:rsidRPr="00CF72BC">
              <w:rPr>
                <w:color w:val="000000" w:themeColor="text1"/>
              </w:rPr>
              <w:t>Цель установления сервитута (нужное отметить):</w:t>
            </w: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268"/>
        <w:gridCol w:w="5102"/>
        <w:gridCol w:w="1134"/>
      </w:tblGrid>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226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Основание для установления сервитута</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Цель установления сервитута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17" w:tooltip="&quot;Гражданский кодекс Российской Федерации (часть первая)&quot; от 30.11.1994 N 51-ФЗ (ред. от 08.08.2024, с изм. от 31.10.2024){КонсультантПлюс}" w:history="1">
              <w:r w:rsidR="00CF72BC" w:rsidRPr="00CF72BC">
                <w:rPr>
                  <w:rStyle w:val="ab"/>
                  <w:color w:val="000000" w:themeColor="text1"/>
                  <w:u w:val="none"/>
                </w:rPr>
                <w:t>Ст. 274</w:t>
              </w:r>
            </w:hyperlink>
            <w:r w:rsidR="00CF72BC" w:rsidRPr="00CF72BC">
              <w:rPr>
                <w:color w:val="000000" w:themeColor="text1"/>
              </w:rPr>
              <w:t xml:space="preserve"> ГК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проход и проезд через соседний земельный участок</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строительство, реконструкция и (или) эксплуатация линейных объектов, не препятствующих использованию земельного участка в соответствии с разрешенным использованием</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18" w:tooltip="&quot;Земельный кодекс Российской Федерации&quot; от 25.10.2001 N 136-ФЗ (ред. от 08.08.2024) (с изм. и доп., вступ. в силу с 01.09.2024){КонсультантПлюс}" w:history="1">
              <w:r w:rsidR="00CF72BC" w:rsidRPr="00CF72BC">
                <w:rPr>
                  <w:rStyle w:val="ab"/>
                  <w:color w:val="000000" w:themeColor="text1"/>
                  <w:u w:val="none"/>
                </w:rPr>
                <w:t>Ст. 39.23</w:t>
              </w:r>
            </w:hyperlink>
            <w:r w:rsidR="00CF72BC" w:rsidRPr="00CF72BC">
              <w:rPr>
                <w:color w:val="000000" w:themeColor="text1"/>
              </w:rPr>
              <w:t xml:space="preserve"> ЗК РФ</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проведение изыскательских работ</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осуществление пользования недрами</w:t>
            </w:r>
          </w:p>
        </w:tc>
        <w:tc>
          <w:tcPr>
            <w:tcW w:w="113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Способ получения документов:</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Лично</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Почтовым отправлением по адресу:</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8504"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электронной форме (в случае подачи заявления в электронной форме)</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Выдать через МФЦ по адресу:</w:t>
            </w:r>
          </w:p>
          <w:p w:rsidR="00CF72BC" w:rsidRPr="00CF72BC" w:rsidRDefault="00CF72BC" w:rsidP="00CF72BC">
            <w:pPr>
              <w:pStyle w:val="ConsPlusNormal"/>
              <w:rPr>
                <w:color w:val="000000" w:themeColor="text1"/>
              </w:rPr>
            </w:pPr>
            <w:r w:rsidRPr="00CF72BC">
              <w:rPr>
                <w:color w:val="000000" w:themeColor="text1"/>
              </w:rPr>
              <w:t>(в случае подачи заявления в МФЦ)</w:t>
            </w:r>
          </w:p>
        </w:tc>
        <w:tc>
          <w:tcPr>
            <w:tcW w:w="396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Документы, прилагаемые к уведомлению:</w:t>
      </w:r>
    </w:p>
    <w:p w:rsidR="00CF72BC" w:rsidRPr="00CF72BC" w:rsidRDefault="00CF72BC" w:rsidP="00CF72BC">
      <w:pPr>
        <w:pStyle w:val="ConsPlusNormal"/>
        <w:ind w:firstLine="540"/>
        <w:jc w:val="both"/>
        <w:rPr>
          <w:color w:val="000000" w:themeColor="text1"/>
        </w:rPr>
      </w:pPr>
      <w:r w:rsidRPr="00CF72BC">
        <w:rPr>
          <w:color w:val="000000" w:themeColor="text1"/>
        </w:rPr>
        <w:t>1. Копия документа, подтверждающего личность Заявителя (представителя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2. Копия документа, подтверждающего полномочия представителя Заявителя действовать от имени Заявителя (в случае если с заявлением обращается представитель Заявителя), на ___ л. в 1 экз.</w:t>
      </w:r>
    </w:p>
    <w:p w:rsidR="00CF72BC" w:rsidRPr="00CF72BC" w:rsidRDefault="00CF72BC" w:rsidP="00CF72BC">
      <w:pPr>
        <w:pStyle w:val="ConsPlusNormal"/>
        <w:ind w:firstLine="540"/>
        <w:jc w:val="both"/>
        <w:rPr>
          <w:color w:val="000000" w:themeColor="text1"/>
        </w:rPr>
      </w:pPr>
      <w:r w:rsidRPr="00CF72BC">
        <w:rPr>
          <w:color w:val="000000" w:themeColor="text1"/>
        </w:rPr>
        <w:t>3. Схема границ сервитута на кадастровом плане территории в форме электронного документа.</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r w:rsidRPr="00CF72BC">
        <w:rPr>
          <w:color w:val="000000" w:themeColor="text1"/>
        </w:rPr>
        <w:t>Настоящим также подтверждаю, что:</w:t>
      </w:r>
    </w:p>
    <w:p w:rsidR="00CF72BC" w:rsidRPr="00CF72BC" w:rsidRDefault="00CF72BC" w:rsidP="00CF72BC">
      <w:pPr>
        <w:pStyle w:val="ConsPlusNormal"/>
        <w:ind w:firstLine="540"/>
        <w:jc w:val="both"/>
        <w:rPr>
          <w:color w:val="000000" w:themeColor="text1"/>
        </w:rPr>
      </w:pPr>
      <w:r w:rsidRPr="00CF72BC">
        <w:rPr>
          <w:color w:val="000000" w:themeColor="text1"/>
        </w:rPr>
        <w:t>сведения, указанные в настоящем Заявлении, на дату представления Заявления достоверны;</w:t>
      </w:r>
    </w:p>
    <w:p w:rsidR="00CF72BC" w:rsidRPr="00CF72BC" w:rsidRDefault="00CF72BC" w:rsidP="00CF72BC">
      <w:pPr>
        <w:pStyle w:val="ConsPlusNormal"/>
        <w:ind w:firstLine="540"/>
        <w:jc w:val="both"/>
        <w:rPr>
          <w:color w:val="000000" w:themeColor="text1"/>
        </w:rPr>
      </w:pPr>
      <w:r w:rsidRPr="00CF72BC">
        <w:rPr>
          <w:color w:val="000000" w:themeColor="text1"/>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3149"/>
        <w:gridCol w:w="1587"/>
      </w:tblGrid>
      <w:tr w:rsidR="00CF72BC" w:rsidRPr="00CF72BC" w:rsidTr="00CF72BC">
        <w:tc>
          <w:tcPr>
            <w:tcW w:w="3969" w:type="dxa"/>
            <w:hideMark/>
          </w:tcPr>
          <w:p w:rsidR="00CF72BC" w:rsidRPr="00CF72BC" w:rsidRDefault="00CF72BC" w:rsidP="00CF72BC">
            <w:pPr>
              <w:pStyle w:val="ConsPlusNormal"/>
              <w:jc w:val="both"/>
              <w:rPr>
                <w:color w:val="000000" w:themeColor="text1"/>
              </w:rPr>
            </w:pPr>
            <w:r w:rsidRPr="00CF72BC">
              <w:rPr>
                <w:color w:val="000000" w:themeColor="text1"/>
              </w:rPr>
              <w:t>"__" _______________ 202_ г.</w:t>
            </w: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____________________</w:t>
            </w:r>
          </w:p>
        </w:tc>
        <w:tc>
          <w:tcPr>
            <w:tcW w:w="1587" w:type="dxa"/>
          </w:tcPr>
          <w:p w:rsidR="00CF72BC" w:rsidRPr="00CF72BC" w:rsidRDefault="00CF72BC" w:rsidP="00CF72BC">
            <w:pPr>
              <w:pStyle w:val="ConsPlusNormal"/>
              <w:rPr>
                <w:color w:val="000000" w:themeColor="text1"/>
              </w:rPr>
            </w:pPr>
          </w:p>
        </w:tc>
      </w:tr>
      <w:tr w:rsidR="00CF72BC" w:rsidRPr="00CF72BC" w:rsidTr="00CF72BC">
        <w:tc>
          <w:tcPr>
            <w:tcW w:w="3969" w:type="dxa"/>
          </w:tcPr>
          <w:p w:rsidR="00CF72BC" w:rsidRPr="00CF72BC" w:rsidRDefault="00CF72BC" w:rsidP="00CF72BC">
            <w:pPr>
              <w:pStyle w:val="ConsPlusNormal"/>
              <w:rPr>
                <w:color w:val="000000" w:themeColor="text1"/>
              </w:rPr>
            </w:pPr>
          </w:p>
        </w:tc>
        <w:tc>
          <w:tcPr>
            <w:tcW w:w="340" w:type="dxa"/>
          </w:tcPr>
          <w:p w:rsidR="00CF72BC" w:rsidRPr="00CF72BC" w:rsidRDefault="00CF72BC" w:rsidP="00CF72BC">
            <w:pPr>
              <w:pStyle w:val="ConsPlusNormal"/>
              <w:rPr>
                <w:color w:val="000000" w:themeColor="text1"/>
              </w:rPr>
            </w:pPr>
          </w:p>
        </w:tc>
        <w:tc>
          <w:tcPr>
            <w:tcW w:w="3149" w:type="dxa"/>
            <w:hideMark/>
          </w:tcPr>
          <w:p w:rsidR="00CF72BC" w:rsidRPr="00CF72BC" w:rsidRDefault="00CF72BC" w:rsidP="00CF72BC">
            <w:pPr>
              <w:pStyle w:val="ConsPlusNormal"/>
              <w:jc w:val="center"/>
              <w:rPr>
                <w:color w:val="000000" w:themeColor="text1"/>
              </w:rPr>
            </w:pPr>
            <w:r w:rsidRPr="00CF72BC">
              <w:rPr>
                <w:color w:val="000000" w:themeColor="text1"/>
              </w:rPr>
              <w:t>(подпись заявителя)</w:t>
            </w:r>
          </w:p>
        </w:tc>
        <w:tc>
          <w:tcPr>
            <w:tcW w:w="1587" w:type="dxa"/>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1984"/>
        <w:gridCol w:w="1700"/>
        <w:gridCol w:w="1700"/>
        <w:gridCol w:w="1757"/>
      </w:tblGrid>
      <w:tr w:rsidR="00CF72BC" w:rsidRPr="00CF72BC" w:rsidTr="00CF72BC">
        <w:tc>
          <w:tcPr>
            <w:tcW w:w="1927" w:type="dxa"/>
            <w:vMerge w:val="restart"/>
            <w:tcBorders>
              <w:top w:val="nil"/>
              <w:left w:val="nil"/>
              <w:bottom w:val="nil"/>
              <w:right w:val="single" w:sz="4" w:space="0" w:color="auto"/>
            </w:tcBorders>
          </w:tcPr>
          <w:p w:rsidR="00CF72BC" w:rsidRPr="00CF72BC" w:rsidRDefault="00CF72BC" w:rsidP="00CF72BC">
            <w:pPr>
              <w:pStyle w:val="ConsPlusNormal"/>
              <w:rPr>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Регистрационный номер заявления</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Дата принятия заявления</w:t>
            </w:r>
          </w:p>
        </w:tc>
        <w:tc>
          <w:tcPr>
            <w:tcW w:w="3457"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Документы, удостоверяющие личность Заявителя, проверены.</w:t>
            </w:r>
          </w:p>
          <w:p w:rsidR="00CF72BC" w:rsidRPr="00CF72BC" w:rsidRDefault="00CF72BC" w:rsidP="00CF72BC">
            <w:pPr>
              <w:pStyle w:val="ConsPlusNormal"/>
              <w:jc w:val="center"/>
              <w:rPr>
                <w:color w:val="000000" w:themeColor="text1"/>
              </w:rPr>
            </w:pPr>
            <w:r w:rsidRPr="00CF72BC">
              <w:rPr>
                <w:color w:val="000000" w:themeColor="text1"/>
              </w:rPr>
              <w:t>Заявление принял</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Ф.И.О.</w:t>
            </w:r>
          </w:p>
        </w:tc>
        <w:tc>
          <w:tcPr>
            <w:tcW w:w="175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подпись</w:t>
            </w:r>
          </w:p>
        </w:tc>
      </w:tr>
      <w:tr w:rsidR="00CF72BC" w:rsidRPr="00CF72BC" w:rsidTr="00CF72BC">
        <w:tc>
          <w:tcPr>
            <w:tcW w:w="1927" w:type="dxa"/>
            <w:vMerge/>
            <w:tcBorders>
              <w:top w:val="nil"/>
              <w:left w:val="nil"/>
              <w:bottom w:val="nil"/>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jc w:val="right"/>
        <w:outlineLvl w:val="1"/>
        <w:rPr>
          <w:color w:val="000000" w:themeColor="text1"/>
        </w:rPr>
      </w:pPr>
    </w:p>
    <w:p w:rsidR="00CF72BC" w:rsidRPr="00CF72BC" w:rsidRDefault="00CF72BC" w:rsidP="00CF72BC">
      <w:pPr>
        <w:pStyle w:val="ConsPlusNormal"/>
        <w:jc w:val="right"/>
        <w:outlineLvl w:val="1"/>
        <w:rPr>
          <w:color w:val="000000" w:themeColor="text1"/>
        </w:rPr>
      </w:pPr>
    </w:p>
    <w:p w:rsidR="00CF72BC" w:rsidRPr="00CF72BC" w:rsidRDefault="00CF72BC" w:rsidP="00CF72BC">
      <w:pPr>
        <w:pStyle w:val="ConsPlusNormal"/>
        <w:jc w:val="right"/>
        <w:outlineLvl w:val="1"/>
        <w:rPr>
          <w:color w:val="000000" w:themeColor="text1"/>
        </w:rPr>
      </w:pPr>
    </w:p>
    <w:p w:rsidR="00CF72BC" w:rsidRPr="00CF72BC" w:rsidRDefault="00CF72BC"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Default="008B3235" w:rsidP="00CF72BC">
      <w:pPr>
        <w:pStyle w:val="ConsPlusNormal"/>
        <w:jc w:val="right"/>
        <w:outlineLvl w:val="1"/>
        <w:rPr>
          <w:color w:val="000000" w:themeColor="text1"/>
        </w:rPr>
      </w:pPr>
    </w:p>
    <w:p w:rsidR="008B3235" w:rsidRPr="00CF72BC" w:rsidRDefault="008B3235" w:rsidP="008B3235">
      <w:pPr>
        <w:pStyle w:val="ConsPlusNormal"/>
        <w:ind w:firstLine="3969"/>
        <w:outlineLvl w:val="1"/>
        <w:rPr>
          <w:color w:val="000000" w:themeColor="text1"/>
        </w:rPr>
      </w:pPr>
      <w:r w:rsidRPr="00CF72BC">
        <w:rPr>
          <w:color w:val="000000" w:themeColor="text1"/>
        </w:rPr>
        <w:lastRenderedPageBreak/>
        <w:t xml:space="preserve">Приложение </w:t>
      </w:r>
      <w:r>
        <w:rPr>
          <w:color w:val="000000" w:themeColor="text1"/>
        </w:rPr>
        <w:t>№ 3</w:t>
      </w:r>
    </w:p>
    <w:p w:rsidR="008B3235" w:rsidRPr="00CF72BC" w:rsidRDefault="008B3235" w:rsidP="008B3235">
      <w:pPr>
        <w:pStyle w:val="ConsPlusNormal"/>
        <w:ind w:firstLine="3969"/>
        <w:rPr>
          <w:color w:val="000000" w:themeColor="text1"/>
        </w:rPr>
      </w:pPr>
      <w:r w:rsidRPr="00CF72BC">
        <w:rPr>
          <w:color w:val="000000" w:themeColor="text1"/>
        </w:rPr>
        <w:t>к Административному регламенту</w:t>
      </w:r>
    </w:p>
    <w:p w:rsidR="008B3235" w:rsidRPr="00CF72BC" w:rsidRDefault="008B3235" w:rsidP="008B3235">
      <w:pPr>
        <w:pStyle w:val="ConsPlusNormal"/>
        <w:ind w:firstLine="3969"/>
        <w:rPr>
          <w:color w:val="000000" w:themeColor="text1"/>
        </w:rPr>
      </w:pPr>
      <w:r w:rsidRPr="00CF72BC">
        <w:rPr>
          <w:color w:val="000000" w:themeColor="text1"/>
        </w:rPr>
        <w:t>по предоставлению муниципальной услуги</w:t>
      </w:r>
    </w:p>
    <w:p w:rsidR="008B3235" w:rsidRPr="00CF72BC" w:rsidRDefault="008B3235" w:rsidP="008B3235">
      <w:pPr>
        <w:pStyle w:val="ConsPlusNormal"/>
        <w:ind w:firstLine="3969"/>
        <w:rPr>
          <w:color w:val="000000" w:themeColor="text1"/>
        </w:rPr>
      </w:pPr>
      <w:r w:rsidRPr="00CF72BC">
        <w:rPr>
          <w:color w:val="000000" w:themeColor="text1"/>
        </w:rPr>
        <w:t>«Установление сервитута в отношении</w:t>
      </w:r>
    </w:p>
    <w:p w:rsidR="008B3235" w:rsidRPr="00CF72BC" w:rsidRDefault="008B3235" w:rsidP="008B3235">
      <w:pPr>
        <w:pStyle w:val="ConsPlusNormal"/>
        <w:ind w:firstLine="3969"/>
        <w:rPr>
          <w:color w:val="000000" w:themeColor="text1"/>
        </w:rPr>
      </w:pPr>
      <w:r w:rsidRPr="00CF72BC">
        <w:rPr>
          <w:color w:val="000000" w:themeColor="text1"/>
        </w:rPr>
        <w:t>земельного участка, находящегося</w:t>
      </w:r>
    </w:p>
    <w:p w:rsidR="008B3235" w:rsidRPr="00CF72BC" w:rsidRDefault="008B3235" w:rsidP="008B3235">
      <w:pPr>
        <w:pStyle w:val="ConsPlusNormal"/>
        <w:ind w:firstLine="3969"/>
        <w:rPr>
          <w:color w:val="000000" w:themeColor="text1"/>
        </w:rPr>
      </w:pPr>
      <w:r w:rsidRPr="00CF72BC">
        <w:rPr>
          <w:color w:val="000000" w:themeColor="text1"/>
        </w:rPr>
        <w:t>в муниципальной собственности</w:t>
      </w:r>
    </w:p>
    <w:p w:rsidR="008B3235" w:rsidRPr="00CF72BC" w:rsidRDefault="008B3235" w:rsidP="008B3235">
      <w:pPr>
        <w:pStyle w:val="ConsPlusNormal"/>
        <w:ind w:firstLine="3969"/>
        <w:rPr>
          <w:color w:val="000000" w:themeColor="text1"/>
        </w:rPr>
      </w:pPr>
      <w:r w:rsidRPr="00CF72BC">
        <w:rPr>
          <w:color w:val="000000" w:themeColor="text1"/>
        </w:rPr>
        <w:t>или государственная собственность</w:t>
      </w:r>
    </w:p>
    <w:p w:rsidR="008B3235" w:rsidRDefault="008B3235" w:rsidP="008B3235">
      <w:pPr>
        <w:pStyle w:val="ConsPlusNormal"/>
        <w:ind w:firstLine="3969"/>
        <w:rPr>
          <w:color w:val="000000" w:themeColor="text1"/>
        </w:rPr>
      </w:pPr>
      <w:r w:rsidRPr="00CF72BC">
        <w:rPr>
          <w:color w:val="000000" w:themeColor="text1"/>
        </w:rPr>
        <w:t>на который не разграничена»</w:t>
      </w:r>
    </w:p>
    <w:p w:rsidR="00CF72BC" w:rsidRPr="00CF72BC" w:rsidRDefault="00CF72BC" w:rsidP="00CF72BC">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8B3235">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ФОРМА ПРОЕКТА СОГЛАШЕНИЯ ОБ УСТАНОВЛЕНИИ СЕРВИТУТА</w:t>
      </w:r>
    </w:p>
    <w:p w:rsidR="00CF72BC" w:rsidRPr="00CF72BC" w:rsidRDefault="00CF72BC" w:rsidP="008B3235">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8B3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rPr>
      </w:pPr>
      <w:r w:rsidRPr="00CF72BC">
        <w:rPr>
          <w:rFonts w:ascii="Times New Roman" w:eastAsia="Times New Roman" w:hAnsi="Times New Roman" w:cs="Times New Roman"/>
          <w:color w:val="000000" w:themeColor="text1"/>
          <w:sz w:val="20"/>
          <w:szCs w:val="20"/>
        </w:rPr>
        <w:t>СОГЛАШЕНИЕ N ___</w:t>
      </w:r>
    </w:p>
    <w:p w:rsidR="00CF72BC" w:rsidRPr="00CF72BC" w:rsidRDefault="00CF72BC" w:rsidP="008B3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rPr>
      </w:pPr>
      <w:r w:rsidRPr="00CF72BC">
        <w:rPr>
          <w:rFonts w:ascii="Times New Roman" w:eastAsia="Times New Roman" w:hAnsi="Times New Roman" w:cs="Times New Roman"/>
          <w:color w:val="000000" w:themeColor="text1"/>
          <w:sz w:val="20"/>
          <w:szCs w:val="20"/>
        </w:rPr>
        <w:t>об установлении сервитута</w:t>
      </w:r>
    </w:p>
    <w:p w:rsidR="00CF72BC" w:rsidRPr="00CF72BC" w:rsidRDefault="00CF72BC" w:rsidP="008B3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rPr>
      </w:pPr>
    </w:p>
    <w:p w:rsidR="00CF72BC" w:rsidRPr="00CF72BC" w:rsidRDefault="00CF72BC" w:rsidP="00CF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CF72BC">
        <w:rPr>
          <w:rFonts w:ascii="Times New Roman" w:eastAsia="Times New Roman" w:hAnsi="Times New Roman" w:cs="Times New Roman"/>
          <w:color w:val="000000" w:themeColor="text1"/>
          <w:sz w:val="20"/>
          <w:szCs w:val="20"/>
        </w:rPr>
        <w:t>&lt;&lt;Место заключения соглашения&gt;&gt;                                    &lt;&lt;Дата&gt;&gt;</w:t>
      </w:r>
    </w:p>
    <w:p w:rsidR="00CF72BC" w:rsidRPr="00CF72BC" w:rsidRDefault="00CF72BC" w:rsidP="00CF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CF72BC">
        <w:rPr>
          <w:rFonts w:ascii="Times New Roman" w:eastAsia="Times New Roman" w:hAnsi="Times New Roman" w:cs="Times New Roman"/>
          <w:color w:val="000000" w:themeColor="text1"/>
          <w:sz w:val="20"/>
          <w:szCs w:val="20"/>
        </w:rPr>
        <w:t> </w:t>
      </w:r>
    </w:p>
    <w:p w:rsidR="00CF72BC" w:rsidRPr="00CF72BC" w:rsidRDefault="00CF72BC" w:rsidP="008B3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rPr>
      </w:pPr>
      <w:r w:rsidRPr="00CF72BC">
        <w:rPr>
          <w:rFonts w:ascii="Times New Roman" w:eastAsia="Times New Roman" w:hAnsi="Times New Roman" w:cs="Times New Roman"/>
          <w:color w:val="000000" w:themeColor="text1"/>
          <w:sz w:val="20"/>
          <w:szCs w:val="20"/>
        </w:rPr>
        <w:t>__________________ (наименование ________________ уполномоченного органа) в</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лице ____________ (ФИО и должность уполномоченного сотрудника, подписавшего</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проект соглашения), действующего(ей) на основании ______ (наименование НПА,</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на основании которого действует орган, предоставляющий услугу), именуемая в</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дальнейшем "Сторона 1", с одной стороны, и ____ (Фамилия Заявителя (для ФЛ,</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ИП) или полное наименование организации (для ЮЛ) в лице ______________ (ФИО</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уполномоченного лица организации - Заявителя, подписавшего соглашение), ___</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___________ (в случае если Стороной 2 по договору является физическое лицо,</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указываются  дата  рождения,  данные документа, удостоверяющего личность; в</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случае  если Стороной 2 по договору является индивидуальный предприниматель</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или  юридическое  лицо,  дополнительно  указываются  ИНН и ОГРН заявителя),</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именуемое в дальнейшем "Сторона 2", с другой стороны, совместно именуемые в</w:t>
      </w:r>
      <w:r w:rsidR="008B3235">
        <w:rPr>
          <w:rFonts w:ascii="Times New Roman" w:eastAsia="Times New Roman" w:hAnsi="Times New Roman" w:cs="Times New Roman"/>
          <w:color w:val="000000" w:themeColor="text1"/>
          <w:sz w:val="20"/>
          <w:szCs w:val="20"/>
        </w:rPr>
        <w:t xml:space="preserve"> </w:t>
      </w:r>
      <w:r w:rsidRPr="00CF72BC">
        <w:rPr>
          <w:rFonts w:ascii="Times New Roman" w:eastAsia="Times New Roman" w:hAnsi="Times New Roman" w:cs="Times New Roman"/>
          <w:color w:val="000000" w:themeColor="text1"/>
          <w:sz w:val="20"/>
          <w:szCs w:val="20"/>
        </w:rPr>
        <w:t>дальнейшем "Стороны", заключили настоящее Соглашение о нижеследующем:</w:t>
      </w: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Pr="008B3235" w:rsidRDefault="00CF72BC" w:rsidP="008B3235">
      <w:pPr>
        <w:pStyle w:val="af"/>
        <w:numPr>
          <w:ilvl w:val="0"/>
          <w:numId w:val="28"/>
        </w:numPr>
        <w:spacing w:after="0" w:line="240" w:lineRule="auto"/>
        <w:jc w:val="center"/>
        <w:rPr>
          <w:rFonts w:ascii="Times New Roman" w:eastAsia="Times New Roman" w:hAnsi="Times New Roman" w:cs="Times New Roman"/>
          <w:color w:val="000000" w:themeColor="text1"/>
          <w:sz w:val="24"/>
          <w:szCs w:val="24"/>
        </w:rPr>
      </w:pPr>
      <w:r w:rsidRPr="008B3235">
        <w:rPr>
          <w:rFonts w:ascii="Times New Roman" w:eastAsia="Times New Roman" w:hAnsi="Times New Roman" w:cs="Times New Roman"/>
          <w:color w:val="000000" w:themeColor="text1"/>
          <w:sz w:val="24"/>
          <w:szCs w:val="24"/>
        </w:rPr>
        <w:t>Предмет Соглашения</w:t>
      </w:r>
    </w:p>
    <w:p w:rsidR="008B3235" w:rsidRPr="008B3235" w:rsidRDefault="008B3235" w:rsidP="008B3235">
      <w:pPr>
        <w:pStyle w:val="af"/>
        <w:numPr>
          <w:ilvl w:val="0"/>
          <w:numId w:val="28"/>
        </w:num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 местоположением: ___________________ (адрес (местоположение) земельного участка (части земельного участка), в отношении которого устанавливается сервитут), категория земель: _____________, вид разрешенного использования: _______________ (далее - Земельный участок).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1.3. Срок действия сервитута: ___________.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1.4. Земельный участок предоставляется Стороне 2 для цели: 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1.5. Сервитут вступает в силу после его регистрации в Едином государственном реестре недвижимости.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(п. 1.5 Соглашения применяется в случае, если сервитут устанавливается на срок более трех лет). </w:t>
      </w:r>
    </w:p>
    <w:p w:rsidR="00CF72BC" w:rsidRPr="00CF72BC" w:rsidRDefault="00CF72BC" w:rsidP="00CF72BC">
      <w:pPr>
        <w:pStyle w:val="a9"/>
        <w:ind w:firstLine="567"/>
        <w:jc w:val="both"/>
        <w:rPr>
          <w:rFonts w:ascii="Times New Roman" w:eastAsia="Times New Roman" w:hAnsi="Times New Roman" w:cs="Times New Roman"/>
          <w:color w:val="000000" w:themeColor="text1"/>
        </w:rPr>
      </w:pPr>
      <w:r w:rsidRPr="00CF72BC">
        <w:rPr>
          <w:rFonts w:ascii="Times New Roman" w:eastAsia="Times New Roman" w:hAnsi="Times New Roman" w:cs="Times New Roman"/>
          <w:color w:val="000000" w:themeColor="text1"/>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Default="00CF72BC" w:rsidP="00CF72BC">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2. Права и обязанности Сторон</w:t>
      </w:r>
    </w:p>
    <w:p w:rsidR="008B3235" w:rsidRPr="00CF72BC"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CF72BC">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2.1. Сторона 1 обязана: ______________________. </w:t>
      </w:r>
    </w:p>
    <w:p w:rsidR="00CF72BC" w:rsidRPr="00CF72BC" w:rsidRDefault="00CF72BC" w:rsidP="00CF72BC">
      <w:pPr>
        <w:spacing w:after="0" w:line="240" w:lineRule="auto"/>
        <w:ind w:firstLine="540"/>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2.2. Сторона 1 имеет право: __________________. </w:t>
      </w:r>
    </w:p>
    <w:p w:rsidR="00CF72BC" w:rsidRPr="00CF72BC" w:rsidRDefault="00CF72BC" w:rsidP="00CF72BC">
      <w:pPr>
        <w:spacing w:after="0" w:line="240" w:lineRule="auto"/>
        <w:ind w:firstLine="540"/>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lastRenderedPageBreak/>
        <w:t xml:space="preserve">2.3. Сторона 2 обязана: ______________________. </w:t>
      </w:r>
    </w:p>
    <w:p w:rsidR="00CF72BC" w:rsidRPr="00CF72BC" w:rsidRDefault="00CF72BC" w:rsidP="00CF72BC">
      <w:pPr>
        <w:spacing w:after="0" w:line="240" w:lineRule="auto"/>
        <w:ind w:firstLine="540"/>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2.4. Сторона 2 имеет право: __________________. </w:t>
      </w: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CF72BC">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3. Плата за установление сервитута</w:t>
      </w:r>
    </w:p>
    <w:p w:rsidR="008B3235" w:rsidRDefault="008B3235" w:rsidP="00CF72BC">
      <w:pPr>
        <w:spacing w:after="0" w:line="240" w:lineRule="auto"/>
        <w:ind w:firstLine="426"/>
        <w:jc w:val="both"/>
        <w:rPr>
          <w:rFonts w:ascii="Times New Roman" w:eastAsia="Times New Roman" w:hAnsi="Times New Roman" w:cs="Times New Roman"/>
          <w:color w:val="000000" w:themeColor="text1"/>
          <w:sz w:val="24"/>
          <w:szCs w:val="24"/>
        </w:rPr>
      </w:pPr>
    </w:p>
    <w:p w:rsidR="00CF72BC" w:rsidRPr="00CF72BC" w:rsidRDefault="00CF72BC" w:rsidP="00CF72BC">
      <w:pPr>
        <w:spacing w:after="0" w:line="240" w:lineRule="auto"/>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3.1. Размер платы за установление сервитута определяется в соответствии с ___________ (реквизиты НПА, устанавливающего Порядок установления платы за установление сервитута).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3.2. Размер платы за установление сервитута на Земельный участок составляет ______________.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Расчет платы за установление сервитута является неотъемлемой частью настоящего Соглашения.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___________________________. </w:t>
      </w:r>
    </w:p>
    <w:p w:rsidR="008B3235" w:rsidRDefault="008B3235" w:rsidP="00CF72BC">
      <w:pPr>
        <w:pStyle w:val="a9"/>
        <w:ind w:firstLine="567"/>
        <w:jc w:val="center"/>
        <w:rPr>
          <w:rFonts w:ascii="Times New Roman" w:eastAsia="Times New Roman" w:hAnsi="Times New Roman" w:cs="Times New Roman"/>
          <w:color w:val="000000" w:themeColor="text1"/>
          <w:sz w:val="24"/>
          <w:szCs w:val="24"/>
        </w:rPr>
      </w:pPr>
    </w:p>
    <w:p w:rsidR="00CF72BC" w:rsidRPr="00CF72BC" w:rsidRDefault="00CF72BC" w:rsidP="00CF72BC">
      <w:pPr>
        <w:pStyle w:val="a9"/>
        <w:ind w:firstLine="567"/>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4. Ответственность Сторон</w:t>
      </w:r>
    </w:p>
    <w:p w:rsidR="008B3235" w:rsidRDefault="008B3235" w:rsidP="00CF72BC">
      <w:pPr>
        <w:pStyle w:val="a9"/>
        <w:ind w:firstLine="426"/>
        <w:jc w:val="both"/>
        <w:rPr>
          <w:rFonts w:ascii="Times New Roman" w:eastAsia="Times New Roman" w:hAnsi="Times New Roman" w:cs="Times New Roman"/>
          <w:color w:val="000000" w:themeColor="text1"/>
          <w:sz w:val="24"/>
          <w:szCs w:val="24"/>
        </w:rPr>
      </w:pPr>
    </w:p>
    <w:p w:rsidR="00CF72BC" w:rsidRPr="00CF72BC" w:rsidRDefault="00CF72BC" w:rsidP="00CF72BC">
      <w:pPr>
        <w:pStyle w:val="a9"/>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CF72BC" w:rsidRPr="00CF72BC" w:rsidRDefault="00CF72BC" w:rsidP="00CF72BC">
      <w:pPr>
        <w:pStyle w:val="a9"/>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CF72BC" w:rsidRPr="00CF72BC" w:rsidRDefault="00CF72BC" w:rsidP="00CF72BC">
      <w:pPr>
        <w:pStyle w:val="a9"/>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CF72BC" w:rsidRPr="00CF72BC" w:rsidRDefault="00CF72BC" w:rsidP="00CF72BC">
      <w:pPr>
        <w:pStyle w:val="a9"/>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4.4. Споры и разногласия, возникающие из настоящего Соглашения или в связи с ним, будут решаться сторонами по возможности путем переговоров. </w:t>
      </w:r>
    </w:p>
    <w:p w:rsidR="00CF72BC" w:rsidRPr="00CF72BC" w:rsidRDefault="00CF72BC" w:rsidP="00CF72BC">
      <w:pPr>
        <w:pStyle w:val="a9"/>
        <w:ind w:firstLine="426"/>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CF72BC">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5. Иные положения</w:t>
      </w:r>
    </w:p>
    <w:p w:rsidR="008B3235" w:rsidRDefault="008B3235" w:rsidP="00CF72BC">
      <w:pPr>
        <w:pStyle w:val="a9"/>
        <w:ind w:firstLine="567"/>
        <w:jc w:val="both"/>
        <w:rPr>
          <w:rFonts w:ascii="Times New Roman" w:eastAsia="Times New Roman" w:hAnsi="Times New Roman" w:cs="Times New Roman"/>
          <w:color w:val="000000" w:themeColor="text1"/>
          <w:sz w:val="24"/>
          <w:szCs w:val="24"/>
        </w:rPr>
      </w:pP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5.3. Настоящее Соглашение составлено в 3 экземплярах, имеющих одинаковую юридическую силу.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5.4. Неотъемлемыми частями настоящего Соглашения являются: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1) Схема границ сервитута на кадастровом плане территории (на часть земельного участка);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2) Расчет размера платы за установление сервитута. </w:t>
      </w: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center"/>
        <w:rPr>
          <w:rFonts w:ascii="Times New Roman" w:eastAsia="Times New Roman" w:hAnsi="Times New Roman" w:cs="Times New Roman"/>
          <w:color w:val="000000" w:themeColor="text1"/>
          <w:sz w:val="24"/>
          <w:szCs w:val="24"/>
        </w:rPr>
      </w:pPr>
    </w:p>
    <w:p w:rsidR="00CF72BC" w:rsidRPr="00CF72BC" w:rsidRDefault="00CF72BC" w:rsidP="00CF72BC">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lastRenderedPageBreak/>
        <w:t>6. Адреса, реквизиты и подписи Сторон</w:t>
      </w:r>
    </w:p>
    <w:p w:rsidR="00CF72BC" w:rsidRPr="00CF72BC" w:rsidRDefault="00CF72BC" w:rsidP="00CF72BC">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w:t>
      </w:r>
    </w:p>
    <w:p w:rsidR="00CF72BC" w:rsidRPr="00CF72BC" w:rsidRDefault="00CF72BC" w:rsidP="00CF72BC">
      <w:pPr>
        <w:spacing w:after="0" w:line="240" w:lineRule="auto"/>
        <w:ind w:firstLine="540"/>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Сторона 1: ___________________ Сторона 2: ___________________ </w:t>
      </w:r>
    </w:p>
    <w:p w:rsidR="00CF72BC" w:rsidRPr="00CF72BC" w:rsidRDefault="00CF72BC" w:rsidP="00CF72BC">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w:t>
      </w:r>
    </w:p>
    <w:p w:rsidR="00CF72BC" w:rsidRPr="00CF72BC" w:rsidRDefault="00CF72BC" w:rsidP="00CF72BC">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w:t>
      </w: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8B3235" w:rsidRDefault="008B3235" w:rsidP="00CF72BC">
      <w:pPr>
        <w:spacing w:after="0" w:line="240" w:lineRule="auto"/>
        <w:jc w:val="right"/>
        <w:rPr>
          <w:rFonts w:ascii="Times New Roman" w:eastAsia="Times New Roman" w:hAnsi="Times New Roman" w:cs="Times New Roman"/>
          <w:color w:val="000000" w:themeColor="text1"/>
          <w:sz w:val="24"/>
          <w:szCs w:val="24"/>
        </w:rPr>
      </w:pPr>
    </w:p>
    <w:p w:rsidR="00CF72BC" w:rsidRPr="00CF72BC" w:rsidRDefault="00CF72BC" w:rsidP="008B3235">
      <w:pPr>
        <w:spacing w:after="0" w:line="240" w:lineRule="auto"/>
        <w:ind w:firstLine="6521"/>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Приложение</w:t>
      </w:r>
    </w:p>
    <w:p w:rsidR="008B3235" w:rsidRDefault="00CF72BC" w:rsidP="008B3235">
      <w:pPr>
        <w:spacing w:after="0" w:line="240" w:lineRule="auto"/>
        <w:ind w:firstLine="6521"/>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к Соглашению об </w:t>
      </w:r>
    </w:p>
    <w:p w:rsidR="00CF72BC" w:rsidRPr="00CF72BC" w:rsidRDefault="00CF72BC" w:rsidP="008B3235">
      <w:pPr>
        <w:spacing w:after="0" w:line="240" w:lineRule="auto"/>
        <w:ind w:firstLine="6521"/>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установлении сервитута</w:t>
      </w:r>
    </w:p>
    <w:p w:rsidR="008B3235" w:rsidRDefault="00CF72BC" w:rsidP="008B3235">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w:t>
      </w:r>
    </w:p>
    <w:p w:rsidR="008B3235" w:rsidRDefault="008B3235" w:rsidP="008B3235">
      <w:pPr>
        <w:spacing w:after="0" w:line="240" w:lineRule="auto"/>
        <w:jc w:val="both"/>
        <w:rPr>
          <w:rFonts w:ascii="Times New Roman" w:eastAsia="Times New Roman" w:hAnsi="Times New Roman" w:cs="Times New Roman"/>
          <w:color w:val="000000" w:themeColor="text1"/>
          <w:sz w:val="24"/>
          <w:szCs w:val="24"/>
        </w:rPr>
      </w:pPr>
    </w:p>
    <w:p w:rsidR="00CF72BC" w:rsidRPr="00CF72BC" w:rsidRDefault="00CF72BC" w:rsidP="008B3235">
      <w:pPr>
        <w:spacing w:after="0" w:line="240" w:lineRule="auto"/>
        <w:jc w:val="center"/>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Расчет размера платы за установление сервитута</w:t>
      </w:r>
    </w:p>
    <w:p w:rsidR="00CF72BC" w:rsidRPr="00CF72BC" w:rsidRDefault="00CF72BC" w:rsidP="00CF72BC">
      <w:pPr>
        <w:spacing w:after="0" w:line="240" w:lineRule="auto"/>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  </w:t>
      </w:r>
    </w:p>
    <w:p w:rsidR="008B3235" w:rsidRDefault="008B3235" w:rsidP="00CF72BC">
      <w:pPr>
        <w:pStyle w:val="a9"/>
        <w:ind w:firstLine="567"/>
        <w:jc w:val="both"/>
        <w:rPr>
          <w:rFonts w:ascii="Times New Roman" w:eastAsia="Times New Roman" w:hAnsi="Times New Roman" w:cs="Times New Roman"/>
          <w:color w:val="000000" w:themeColor="text1"/>
          <w:sz w:val="24"/>
          <w:szCs w:val="24"/>
        </w:rPr>
      </w:pP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Расчет размера платы за установление сервитута произведен в порядке: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CF72BC" w:rsidRPr="00CF72BC" w:rsidRDefault="00CF72BC" w:rsidP="00CF72BC">
      <w:pPr>
        <w:pStyle w:val="a9"/>
        <w:ind w:firstLine="567"/>
        <w:jc w:val="both"/>
        <w:rPr>
          <w:rFonts w:ascii="Times New Roman" w:eastAsia="Times New Roman" w:hAnsi="Times New Roman" w:cs="Times New Roman"/>
          <w:color w:val="000000" w:themeColor="text1"/>
          <w:sz w:val="24"/>
          <w:szCs w:val="24"/>
        </w:rPr>
      </w:pPr>
      <w:r w:rsidRPr="00CF72BC">
        <w:rPr>
          <w:rFonts w:ascii="Times New Roman" w:eastAsia="Times New Roman" w:hAnsi="Times New Roman" w:cs="Times New Roman"/>
          <w:color w:val="000000" w:themeColor="text1"/>
          <w:sz w:val="24"/>
          <w:szCs w:val="24"/>
        </w:rPr>
        <w:t xml:space="preserve">Расчет размера платы за установление сервитута произведен на основании _________________ (реквизиты НПА, устанавливающего Порядок установления платы за установление сервитута). </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Normal"/>
        <w:ind w:firstLine="540"/>
        <w:jc w:val="both"/>
        <w:rPr>
          <w:color w:val="000000" w:themeColor="text1"/>
        </w:rPr>
      </w:pPr>
    </w:p>
    <w:p w:rsidR="008B3235" w:rsidRPr="00CF72BC" w:rsidRDefault="008B3235" w:rsidP="008B3235">
      <w:pPr>
        <w:pStyle w:val="ConsPlusNormal"/>
        <w:ind w:firstLine="4536"/>
        <w:outlineLvl w:val="1"/>
        <w:rPr>
          <w:color w:val="000000" w:themeColor="text1"/>
        </w:rPr>
      </w:pPr>
      <w:r w:rsidRPr="00CF72BC">
        <w:rPr>
          <w:color w:val="000000" w:themeColor="text1"/>
        </w:rPr>
        <w:lastRenderedPageBreak/>
        <w:t xml:space="preserve">Приложение </w:t>
      </w:r>
      <w:r>
        <w:rPr>
          <w:color w:val="000000" w:themeColor="text1"/>
        </w:rPr>
        <w:t>№ 4</w:t>
      </w:r>
    </w:p>
    <w:p w:rsidR="008B3235" w:rsidRPr="00CF72BC" w:rsidRDefault="008B3235" w:rsidP="008B3235">
      <w:pPr>
        <w:pStyle w:val="ConsPlusNormal"/>
        <w:ind w:firstLine="4536"/>
        <w:rPr>
          <w:color w:val="000000" w:themeColor="text1"/>
        </w:rPr>
      </w:pPr>
      <w:r w:rsidRPr="00CF72BC">
        <w:rPr>
          <w:color w:val="000000" w:themeColor="text1"/>
        </w:rPr>
        <w:t>к Административному регламенту</w:t>
      </w:r>
    </w:p>
    <w:p w:rsidR="008B3235" w:rsidRPr="00CF72BC" w:rsidRDefault="008B3235" w:rsidP="008B3235">
      <w:pPr>
        <w:pStyle w:val="ConsPlusNormal"/>
        <w:ind w:firstLine="4536"/>
        <w:rPr>
          <w:color w:val="000000" w:themeColor="text1"/>
        </w:rPr>
      </w:pPr>
      <w:r w:rsidRPr="00CF72BC">
        <w:rPr>
          <w:color w:val="000000" w:themeColor="text1"/>
        </w:rPr>
        <w:t>по предоставлению муниципальной услуги</w:t>
      </w:r>
    </w:p>
    <w:p w:rsidR="008B3235" w:rsidRPr="00CF72BC" w:rsidRDefault="008B3235" w:rsidP="008B3235">
      <w:pPr>
        <w:pStyle w:val="ConsPlusNormal"/>
        <w:ind w:firstLine="4536"/>
        <w:rPr>
          <w:color w:val="000000" w:themeColor="text1"/>
        </w:rPr>
      </w:pPr>
      <w:r w:rsidRPr="00CF72BC">
        <w:rPr>
          <w:color w:val="000000" w:themeColor="text1"/>
        </w:rPr>
        <w:t>«Установление сервитута в отношении</w:t>
      </w:r>
    </w:p>
    <w:p w:rsidR="008B3235" w:rsidRPr="00CF72BC" w:rsidRDefault="008B3235" w:rsidP="008B3235">
      <w:pPr>
        <w:pStyle w:val="ConsPlusNormal"/>
        <w:ind w:firstLine="4536"/>
        <w:rPr>
          <w:color w:val="000000" w:themeColor="text1"/>
        </w:rPr>
      </w:pPr>
      <w:r w:rsidRPr="00CF72BC">
        <w:rPr>
          <w:color w:val="000000" w:themeColor="text1"/>
        </w:rPr>
        <w:t>земельного участка, находящегося</w:t>
      </w:r>
    </w:p>
    <w:p w:rsidR="008B3235" w:rsidRPr="00CF72BC" w:rsidRDefault="008B3235" w:rsidP="008B3235">
      <w:pPr>
        <w:pStyle w:val="ConsPlusNormal"/>
        <w:ind w:firstLine="4536"/>
        <w:rPr>
          <w:color w:val="000000" w:themeColor="text1"/>
        </w:rPr>
      </w:pPr>
      <w:r w:rsidRPr="00CF72BC">
        <w:rPr>
          <w:color w:val="000000" w:themeColor="text1"/>
        </w:rPr>
        <w:t>в муниципальной собственности</w:t>
      </w:r>
    </w:p>
    <w:p w:rsidR="008B3235" w:rsidRPr="00CF72BC" w:rsidRDefault="008B3235" w:rsidP="008B3235">
      <w:pPr>
        <w:pStyle w:val="ConsPlusNormal"/>
        <w:ind w:firstLine="4536"/>
        <w:rPr>
          <w:color w:val="000000" w:themeColor="text1"/>
        </w:rPr>
      </w:pPr>
      <w:r w:rsidRPr="00CF72BC">
        <w:rPr>
          <w:color w:val="000000" w:themeColor="text1"/>
        </w:rPr>
        <w:t>или государственная собственность</w:t>
      </w:r>
    </w:p>
    <w:p w:rsidR="008B3235" w:rsidRDefault="008B3235" w:rsidP="008B3235">
      <w:pPr>
        <w:pStyle w:val="ConsPlusNormal"/>
        <w:ind w:firstLine="4536"/>
        <w:rPr>
          <w:color w:val="000000" w:themeColor="text1"/>
        </w:rPr>
      </w:pPr>
      <w:r w:rsidRPr="00CF72BC">
        <w:rPr>
          <w:color w:val="000000" w:themeColor="text1"/>
        </w:rPr>
        <w:t>на который не разграничена»</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rPr>
          <w:rFonts w:ascii="Times New Roman" w:hAnsi="Times New Roman" w:cs="Times New Roman"/>
          <w:color w:val="000000" w:themeColor="text1"/>
        </w:rPr>
      </w:pPr>
      <w:bookmarkStart w:id="24" w:name="Par986"/>
      <w:bookmarkEnd w:id="24"/>
      <w:r w:rsidRPr="00CF72BC">
        <w:rPr>
          <w:rFonts w:ascii="Times New Roman" w:hAnsi="Times New Roman" w:cs="Times New Roman"/>
          <w:color w:val="000000" w:themeColor="text1"/>
        </w:rPr>
        <w:t>ТЕХНОЛОГИЧЕСКАЯ СХЕМА</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1. ОБЩИЕ СВЕДЕНИЯ О МУНИЦИПАЛЬНОЙ УСЛУГЕ</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Параметр</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Значение параметра/состояние</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Наименование органа, предоставляющего муниципальную услугу</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Отдел архитектуры, градостроительства, имущественных и земельных отношений (далее - Отдел)</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Номер услуги в федеральном реестре государственных и муниципальных услуг</w:t>
            </w:r>
          </w:p>
        </w:tc>
        <w:tc>
          <w:tcPr>
            <w:tcW w:w="5102"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Полное наименование муниципальной услуги</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Краткое наименование муниципальной услуги</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Административный регламент предоставления муниципальной услуги</w:t>
            </w:r>
          </w:p>
        </w:tc>
        <w:tc>
          <w:tcPr>
            <w:tcW w:w="5102"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r w:rsidR="00CF72BC" w:rsidRPr="00CF72BC" w:rsidTr="00CF72B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6</w:t>
            </w:r>
          </w:p>
        </w:tc>
        <w:tc>
          <w:tcPr>
            <w:tcW w:w="34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Перечень подуслуг</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r>
      <w:tr w:rsidR="00CF72BC" w:rsidRPr="00CF72BC" w:rsidTr="00CF72BC">
        <w:tc>
          <w:tcPr>
            <w:tcW w:w="567"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7</w:t>
            </w:r>
          </w:p>
        </w:tc>
        <w:tc>
          <w:tcPr>
            <w:tcW w:w="3402"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Способы оценки качества предоставления муниципальной услуги</w:t>
            </w:r>
          </w:p>
        </w:tc>
        <w:tc>
          <w:tcPr>
            <w:tcW w:w="510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Единый портал государственных и муниципальных услуг: </w:t>
            </w:r>
            <w:hyperlink r:id="rId119" w:history="1">
              <w:r w:rsidRPr="00CF72BC">
                <w:rPr>
                  <w:rStyle w:val="ab"/>
                  <w:color w:val="000000" w:themeColor="text1"/>
                  <w:u w:val="none"/>
                </w:rPr>
                <w:t>https://www.gosuslugi.ru/</w:t>
              </w:r>
            </w:hyperlink>
          </w:p>
        </w:tc>
      </w:tr>
      <w:tr w:rsidR="00CF72BC" w:rsidRPr="00CF72BC" w:rsidTr="00CF72BC">
        <w:tc>
          <w:tcPr>
            <w:tcW w:w="567"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5102"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CF72BC" w:rsidRPr="00CF72BC" w:rsidRDefault="00CF72BC" w:rsidP="008B3235">
      <w:pPr>
        <w:pStyle w:val="ConsPlusTitle"/>
        <w:jc w:val="center"/>
        <w:outlineLvl w:val="2"/>
        <w:rPr>
          <w:rFonts w:ascii="Times New Roman" w:hAnsi="Times New Roman" w:cs="Times New Roman"/>
          <w:color w:val="000000" w:themeColor="text1"/>
          <w:szCs w:val="24"/>
        </w:rPr>
        <w:sectPr w:rsidR="00CF72BC" w:rsidRPr="00CF72BC" w:rsidSect="00CF72BC">
          <w:type w:val="continuous"/>
          <w:pgSz w:w="11906" w:h="16838"/>
          <w:pgMar w:top="1134" w:right="1134" w:bottom="1134" w:left="1701" w:header="0" w:footer="0" w:gutter="0"/>
          <w:cols w:space="720"/>
          <w:docGrid w:linePitch="299"/>
        </w:sectPr>
      </w:pPr>
      <w:r w:rsidRPr="00CF72BC">
        <w:rPr>
          <w:rFonts w:ascii="Times New Roman" w:hAnsi="Times New Roman" w:cs="Times New Roman"/>
          <w:color w:val="000000" w:themeColor="text1"/>
        </w:rPr>
        <w:t>Раздел 2. ОБЩИЕ СВЕДЕНИЯ О МУНИЦИПАЛЬНОЙ УСЛУГЕ</w:t>
      </w:r>
    </w:p>
    <w:tbl>
      <w:tblPr>
        <w:tblW w:w="14805" w:type="dxa"/>
        <w:jc w:val="center"/>
        <w:tblLayout w:type="fixed"/>
        <w:tblCellMar>
          <w:top w:w="102" w:type="dxa"/>
          <w:left w:w="62" w:type="dxa"/>
          <w:bottom w:w="102" w:type="dxa"/>
          <w:right w:w="62" w:type="dxa"/>
        </w:tblCellMar>
        <w:tblLook w:val="04A0" w:firstRow="1" w:lastRow="0" w:firstColumn="1" w:lastColumn="0" w:noHBand="0" w:noVBand="1"/>
      </w:tblPr>
      <w:tblGrid>
        <w:gridCol w:w="1481"/>
        <w:gridCol w:w="567"/>
        <w:gridCol w:w="709"/>
        <w:gridCol w:w="567"/>
        <w:gridCol w:w="992"/>
        <w:gridCol w:w="1417"/>
        <w:gridCol w:w="1418"/>
        <w:gridCol w:w="1559"/>
        <w:gridCol w:w="2126"/>
        <w:gridCol w:w="1564"/>
        <w:gridCol w:w="2405"/>
      </w:tblGrid>
      <w:tr w:rsidR="00CF72BC" w:rsidRPr="00CF72BC" w:rsidTr="008B3235">
        <w:trPr>
          <w:jc w:val="center"/>
        </w:trPr>
        <w:tc>
          <w:tcPr>
            <w:tcW w:w="2047" w:type="dxa"/>
            <w:gridSpan w:val="2"/>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lastRenderedPageBreak/>
              <w:t>Срок предоставления услуги в зависимости от условий</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Основания для отказа в приеме документов</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Основания для отказа в предоставлении услуги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Основания приостановления предоставления услуги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Срок приостановления предоставления услуги</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Плата за предоставление услуги</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Способ обращения за получением услуги</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Способ получения результата предоставления Муниципальной услуги</w:t>
            </w:r>
          </w:p>
        </w:tc>
      </w:tr>
      <w:tr w:rsidR="00CF72BC" w:rsidRPr="00CF72BC" w:rsidTr="008B3235">
        <w:trPr>
          <w:jc w:val="center"/>
        </w:trPr>
        <w:tc>
          <w:tcPr>
            <w:tcW w:w="1480"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при подаче заявления по месту жительства (местонахождению юридического лица)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при подаче заявления не по месту жительства (местонахождению юридического лица)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наличие платы (государственной пошлины)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реквизиты нормативного правового акта, являющегося основанием для взимания платы (государственной пошлины)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КБК для взимания платы (государственной пошлины),</w:t>
            </w:r>
          </w:p>
          <w:p w:rsidR="00CF72BC" w:rsidRPr="00CF72BC" w:rsidRDefault="00CF72BC" w:rsidP="008B3235">
            <w:pPr>
              <w:pStyle w:val="ConsPlusNormal"/>
              <w:jc w:val="center"/>
              <w:rPr>
                <w:color w:val="000000" w:themeColor="text1"/>
              </w:rPr>
            </w:pPr>
            <w:r w:rsidRPr="00CF72BC">
              <w:rPr>
                <w:color w:val="000000" w:themeColor="text1"/>
              </w:rPr>
              <w:t>в том числе через МФЦ</w:t>
            </w: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spacing w:after="0" w:line="240" w:lineRule="auto"/>
              <w:jc w:val="center"/>
              <w:rPr>
                <w:rFonts w:ascii="Times New Roman" w:hAnsi="Times New Roman" w:cs="Times New Roman"/>
                <w:color w:val="000000" w:themeColor="text1"/>
                <w:sz w:val="24"/>
                <w:szCs w:val="24"/>
              </w:rPr>
            </w:pPr>
          </w:p>
        </w:tc>
      </w:tr>
      <w:tr w:rsidR="00CF72BC" w:rsidRPr="00CF72BC" w:rsidTr="008B3235">
        <w:trPr>
          <w:jc w:val="center"/>
        </w:trPr>
        <w:tc>
          <w:tcPr>
            <w:tcW w:w="1480"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9</w:t>
            </w:r>
          </w:p>
        </w:tc>
        <w:tc>
          <w:tcPr>
            <w:tcW w:w="156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10</w:t>
            </w:r>
          </w:p>
        </w:tc>
        <w:tc>
          <w:tcPr>
            <w:tcW w:w="2405"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8B3235">
            <w:pPr>
              <w:pStyle w:val="ConsPlusNormal"/>
              <w:jc w:val="center"/>
              <w:rPr>
                <w:color w:val="000000" w:themeColor="text1"/>
              </w:rPr>
            </w:pPr>
            <w:r w:rsidRPr="00CF72BC">
              <w:rPr>
                <w:color w:val="000000" w:themeColor="text1"/>
              </w:rPr>
              <w:t>11</w:t>
            </w:r>
          </w:p>
        </w:tc>
      </w:tr>
      <w:tr w:rsidR="00CF72BC" w:rsidRPr="00CF72BC" w:rsidTr="008B3235">
        <w:trPr>
          <w:jc w:val="center"/>
        </w:trPr>
        <w:tc>
          <w:tcPr>
            <w:tcW w:w="1480"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Не более чем тридцать дней со дня регистрации Заявления - в случае установления сервитута в отношении всего земельного участка,</w:t>
            </w:r>
          </w:p>
          <w:p w:rsidR="00CF72BC" w:rsidRPr="00CF72BC" w:rsidRDefault="00CF72BC" w:rsidP="00CF72BC">
            <w:pPr>
              <w:pStyle w:val="ConsPlusNormal"/>
              <w:rPr>
                <w:color w:val="000000" w:themeColor="text1"/>
              </w:rPr>
            </w:pPr>
            <w:r w:rsidRPr="00CF72BC">
              <w:rPr>
                <w:color w:val="000000" w:themeColor="text1"/>
              </w:rPr>
              <w:t xml:space="preserve">а также в случае, предусмотренном </w:t>
            </w:r>
            <w:hyperlink r:id="rId120"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пунктом 4 статьи 39.25</w:t>
              </w:r>
            </w:hyperlink>
            <w:r w:rsidRPr="00CF72BC">
              <w:rPr>
                <w:color w:val="000000" w:themeColor="text1"/>
              </w:rPr>
              <w:t xml:space="preserve"> Земельного кодекса Российской Федерации;</w:t>
            </w:r>
          </w:p>
          <w:p w:rsidR="00CF72BC" w:rsidRPr="00CF72BC" w:rsidRDefault="00CF72BC" w:rsidP="00CF72BC">
            <w:pPr>
              <w:pStyle w:val="ConsPlusNormal"/>
              <w:rPr>
                <w:color w:val="000000" w:themeColor="text1"/>
              </w:rPr>
            </w:pPr>
            <w:r w:rsidRPr="00CF72BC">
              <w:rPr>
                <w:color w:val="000000" w:themeColor="text1"/>
              </w:rPr>
              <w:t xml:space="preserve">не более чем шестьдесят дней - в случае необходимости осуществления государственного кадастрового учета части </w:t>
            </w:r>
            <w:r w:rsidRPr="00CF72BC">
              <w:rPr>
                <w:color w:val="000000" w:themeColor="text1"/>
              </w:rPr>
              <w:lastRenderedPageBreak/>
              <w:t>земельного участка, в отношении которого устанавливается сервитут, без учета времени, необходимого Заявителю для осуществления государственного кадастрового учета части земельного участка</w:t>
            </w:r>
          </w:p>
        </w:t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услуга предоставляется только при подаче заявления по местонахождению юридического лица</w:t>
            </w:r>
          </w:p>
        </w:tc>
        <w:tc>
          <w:tcPr>
            <w:tcW w:w="70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c>
          <w:tcPr>
            <w:tcW w:w="56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заявление об установлении сервитута направлено в орган местного самоуправления, который не вправе заключать сог</w:t>
            </w:r>
            <w:r w:rsidRPr="00CF72BC">
              <w:rPr>
                <w:color w:val="000000" w:themeColor="text1"/>
              </w:rPr>
              <w:lastRenderedPageBreak/>
              <w:t>лашение об установлении сервитута;</w:t>
            </w:r>
          </w:p>
          <w:p w:rsidR="00CF72BC" w:rsidRPr="00CF72BC" w:rsidRDefault="00CF72BC" w:rsidP="00CF72BC">
            <w:pPr>
              <w:pStyle w:val="ConsPlusNormal"/>
              <w:rPr>
                <w:color w:val="000000" w:themeColor="text1"/>
              </w:rPr>
            </w:pPr>
            <w:r w:rsidRPr="00CF72BC">
              <w:rPr>
                <w:color w:val="000000" w:themeColor="text1"/>
              </w:rPr>
              <w:t>планируемое на условиях сервитута использование земельного участка не допуск</w:t>
            </w:r>
            <w:r w:rsidRPr="00CF72BC">
              <w:rPr>
                <w:color w:val="000000" w:themeColor="text1"/>
              </w:rPr>
              <w:lastRenderedPageBreak/>
              <w:t>ается в соответствии с федеральными законами;</w:t>
            </w:r>
          </w:p>
          <w:p w:rsidR="00CF72BC" w:rsidRPr="00CF72BC" w:rsidRDefault="00CF72BC" w:rsidP="00CF72BC">
            <w:pPr>
              <w:pStyle w:val="ConsPlusNormal"/>
              <w:rPr>
                <w:color w:val="000000" w:themeColor="text1"/>
              </w:rPr>
            </w:pPr>
            <w:r w:rsidRPr="00CF72BC">
              <w:rPr>
                <w:color w:val="000000" w:themeColor="text1"/>
              </w:rPr>
              <w:t>установление сервитута приведет к невозможности использовать земель</w:t>
            </w:r>
            <w:r w:rsidRPr="00CF72BC">
              <w:rPr>
                <w:color w:val="000000" w:themeColor="text1"/>
              </w:rPr>
              <w:lastRenderedPageBreak/>
              <w:t>ный участок в соответствии с его разрешенным использованием или к существенным затруднениям в использовании земель</w:t>
            </w:r>
            <w:r w:rsidRPr="00CF72BC">
              <w:rPr>
                <w:color w:val="000000" w:themeColor="text1"/>
              </w:rPr>
              <w:lastRenderedPageBreak/>
              <w:t>ного участка;</w:t>
            </w:r>
          </w:p>
          <w:p w:rsidR="00CF72BC" w:rsidRPr="00CF72BC" w:rsidRDefault="00CF72BC" w:rsidP="00CF72BC">
            <w:pPr>
              <w:pStyle w:val="ConsPlusNormal"/>
              <w:rPr>
                <w:color w:val="000000" w:themeColor="text1"/>
              </w:rPr>
            </w:pPr>
            <w:r w:rsidRPr="00CF72BC">
              <w:rPr>
                <w:color w:val="000000" w:themeColor="text1"/>
              </w:rPr>
              <w:t>границы земельного участка, указанного в заявлении, подлежат уточнению в соответствии с Фед</w:t>
            </w:r>
            <w:r w:rsidRPr="00CF72BC">
              <w:rPr>
                <w:color w:val="000000" w:themeColor="text1"/>
              </w:rPr>
              <w:lastRenderedPageBreak/>
              <w:t xml:space="preserve">еральным </w:t>
            </w:r>
            <w:hyperlink r:id="rId121" w:tooltip="Федеральный закон от 13.07.2015 N 218-ФЗ (ред. от 23.11.2024) &quot;О государственной регистрации недвижимости&quot;{КонсультантПлюс}" w:history="1">
              <w:r w:rsidRPr="00CF72BC">
                <w:rPr>
                  <w:rStyle w:val="ab"/>
                  <w:color w:val="000000" w:themeColor="text1"/>
                  <w:u w:val="none"/>
                </w:rPr>
                <w:t>законом</w:t>
              </w:r>
            </w:hyperlink>
            <w:r w:rsidRPr="00CF72BC">
              <w:rPr>
                <w:color w:val="000000" w:themeColor="text1"/>
              </w:rPr>
              <w:t xml:space="preserve"> "О государственной регистрации недвижимости";</w:t>
            </w:r>
          </w:p>
          <w:p w:rsidR="00CF72BC" w:rsidRPr="00CF72BC" w:rsidRDefault="00CF72BC" w:rsidP="00CF72BC">
            <w:pPr>
              <w:pStyle w:val="ConsPlusNormal"/>
              <w:rPr>
                <w:color w:val="000000" w:themeColor="text1"/>
              </w:rPr>
            </w:pPr>
            <w:r w:rsidRPr="00CF72BC">
              <w:rPr>
                <w:color w:val="000000" w:themeColor="text1"/>
              </w:rPr>
              <w:t>указанный в заявлении о предоставлении земель</w:t>
            </w:r>
            <w:r w:rsidRPr="00CF72BC">
              <w:rPr>
                <w:color w:val="000000" w:themeColor="text1"/>
              </w:rPr>
              <w:lastRenderedPageBreak/>
              <w:t>ного участка земельный участок предоставлен на правах постоянного (бессрочного) пользования, пожизненного нас</w:t>
            </w:r>
            <w:r w:rsidRPr="00CF72BC">
              <w:rPr>
                <w:color w:val="000000" w:themeColor="text1"/>
              </w:rPr>
              <w:lastRenderedPageBreak/>
              <w:t>ледуемого владения либо аренды или безвозмездного пользования на срок более чем один год</w:t>
            </w:r>
          </w:p>
        </w:tc>
        <w:tc>
          <w:tcPr>
            <w:tcW w:w="992"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нет</w:t>
            </w:r>
          </w:p>
        </w:tc>
        <w:tc>
          <w:tcPr>
            <w:tcW w:w="1417"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c>
          <w:tcPr>
            <w:tcW w:w="15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5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личное обращение в администрацию города;</w:t>
            </w:r>
          </w:p>
          <w:p w:rsidR="00CF72BC" w:rsidRPr="00CF72BC" w:rsidRDefault="00CF72BC" w:rsidP="00CF72BC">
            <w:pPr>
              <w:pStyle w:val="ConsPlusNormal"/>
              <w:rPr>
                <w:color w:val="000000" w:themeColor="text1"/>
              </w:rPr>
            </w:pPr>
            <w:r w:rsidRPr="00CF72BC">
              <w:rPr>
                <w:color w:val="000000" w:themeColor="text1"/>
              </w:rPr>
              <w:t>личное обращение в МФЦ;</w:t>
            </w:r>
          </w:p>
          <w:p w:rsidR="00CF72BC" w:rsidRPr="00CF72BC" w:rsidRDefault="00CF72BC" w:rsidP="00CF72BC">
            <w:pPr>
              <w:pStyle w:val="ConsPlusNormal"/>
              <w:rPr>
                <w:color w:val="000000" w:themeColor="text1"/>
              </w:rPr>
            </w:pPr>
            <w:r w:rsidRPr="00CF72BC">
              <w:rPr>
                <w:color w:val="000000" w:themeColor="text1"/>
              </w:rPr>
              <w:t>почтовая связь;</w:t>
            </w:r>
          </w:p>
          <w:p w:rsidR="00CF72BC" w:rsidRPr="00CF72BC" w:rsidRDefault="00CF72BC" w:rsidP="00CF72BC">
            <w:pPr>
              <w:pStyle w:val="ConsPlusNormal"/>
              <w:rPr>
                <w:color w:val="000000" w:themeColor="text1"/>
              </w:rPr>
            </w:pPr>
            <w:r w:rsidRPr="00CF72BC">
              <w:rPr>
                <w:color w:val="000000" w:themeColor="text1"/>
              </w:rPr>
              <w:t>ЕПГУ, электронная почта администрации города</w:t>
            </w:r>
          </w:p>
        </w:tc>
        <w:tc>
          <w:tcPr>
            <w:tcW w:w="240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администрации города на бумажном носителе;</w:t>
            </w:r>
          </w:p>
          <w:p w:rsidR="00CF72BC" w:rsidRPr="00CF72BC" w:rsidRDefault="00CF72BC" w:rsidP="00CF72BC">
            <w:pPr>
              <w:pStyle w:val="ConsPlusNormal"/>
              <w:rPr>
                <w:color w:val="000000" w:themeColor="text1"/>
              </w:rPr>
            </w:pPr>
            <w:r w:rsidRPr="00CF72BC">
              <w:rPr>
                <w:color w:val="000000" w:themeColor="text1"/>
              </w:rPr>
              <w:t>почтовая связь;</w:t>
            </w:r>
          </w:p>
          <w:p w:rsidR="00CF72BC" w:rsidRPr="00CF72BC" w:rsidRDefault="00CF72BC" w:rsidP="00CF72BC">
            <w:pPr>
              <w:pStyle w:val="ConsPlusNormal"/>
              <w:rPr>
                <w:color w:val="000000" w:themeColor="text1"/>
              </w:rPr>
            </w:pPr>
            <w:r w:rsidRPr="00CF72BC">
              <w:rPr>
                <w:color w:val="000000" w:themeColor="text1"/>
              </w:rPr>
              <w:t>в МФЦ на бумажном носителе, полученном из администрации города;</w:t>
            </w:r>
          </w:p>
          <w:p w:rsidR="00CF72BC" w:rsidRPr="00CF72BC" w:rsidRDefault="00CF72BC" w:rsidP="00CF72BC">
            <w:pPr>
              <w:pStyle w:val="ConsPlusNormal"/>
              <w:rPr>
                <w:color w:val="000000" w:themeColor="text1"/>
              </w:rPr>
            </w:pPr>
            <w:r w:rsidRPr="00CF72BC">
              <w:rPr>
                <w:color w:val="000000" w:themeColor="text1"/>
              </w:rPr>
              <w:t>через личный кабинет на ЕПГУ</w:t>
            </w:r>
          </w:p>
        </w:tc>
      </w:tr>
    </w:tbl>
    <w:p w:rsidR="00CF72BC" w:rsidRPr="00CF72BC" w:rsidRDefault="00CF72BC" w:rsidP="00CF72BC">
      <w:pPr>
        <w:pStyle w:val="ConsPlusNormal"/>
        <w:ind w:firstLine="540"/>
        <w:jc w:val="both"/>
        <w:rPr>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8B3235" w:rsidRDefault="008B3235" w:rsidP="00CF72BC">
      <w:pPr>
        <w:pStyle w:val="ConsPlusTitle"/>
        <w:jc w:val="center"/>
        <w:outlineLvl w:val="2"/>
        <w:rPr>
          <w:rFonts w:ascii="Times New Roman" w:hAnsi="Times New Roman" w:cs="Times New Roman"/>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lastRenderedPageBreak/>
        <w:t>Раздел 3. СВЕДЕНИЯ О ЗАЯВИТЕЛЯХ МУНИЦИПАЛЬНОЙ УСЛУГИ</w:t>
      </w:r>
    </w:p>
    <w:p w:rsidR="00CF72BC" w:rsidRPr="00CF72BC" w:rsidRDefault="00CF72BC" w:rsidP="00CF72BC">
      <w:pPr>
        <w:pStyle w:val="ConsPlusNormal"/>
        <w:ind w:firstLine="540"/>
        <w:jc w:val="both"/>
        <w:rPr>
          <w:color w:val="000000" w:themeColor="text1"/>
        </w:rPr>
      </w:pPr>
    </w:p>
    <w:tbl>
      <w:tblPr>
        <w:tblW w:w="14631" w:type="dxa"/>
        <w:jc w:val="center"/>
        <w:tblLayout w:type="fixed"/>
        <w:tblCellMar>
          <w:top w:w="102" w:type="dxa"/>
          <w:left w:w="62" w:type="dxa"/>
          <w:bottom w:w="102" w:type="dxa"/>
          <w:right w:w="62" w:type="dxa"/>
        </w:tblCellMar>
        <w:tblLook w:val="04A0" w:firstRow="1" w:lastRow="0" w:firstColumn="1" w:lastColumn="0" w:noHBand="0" w:noVBand="1"/>
      </w:tblPr>
      <w:tblGrid>
        <w:gridCol w:w="454"/>
        <w:gridCol w:w="2018"/>
        <w:gridCol w:w="1954"/>
        <w:gridCol w:w="2044"/>
        <w:gridCol w:w="1894"/>
        <w:gridCol w:w="2164"/>
        <w:gridCol w:w="2059"/>
        <w:gridCol w:w="2044"/>
      </w:tblGrid>
      <w:tr w:rsidR="00CF72BC" w:rsidRPr="00CF72BC" w:rsidTr="008B3235">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2018"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Категории лиц, имеющих право на получение услуги</w:t>
            </w:r>
          </w:p>
        </w:tc>
        <w:tc>
          <w:tcPr>
            <w:tcW w:w="19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Документ, подтверждающий право заявителя соответствующей категории на получение услуги</w:t>
            </w:r>
          </w:p>
        </w:tc>
        <w:tc>
          <w:tcPr>
            <w:tcW w:w="20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Установленные требования к документу, подтверждающему право заявителя соответствующей категории на получение услуги</w:t>
            </w:r>
          </w:p>
        </w:tc>
        <w:tc>
          <w:tcPr>
            <w:tcW w:w="18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Наличие возможности подачи заявления о предоставлении услуги представителями заявителя</w:t>
            </w:r>
          </w:p>
        </w:tc>
        <w:tc>
          <w:tcPr>
            <w:tcW w:w="216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Исчерпывающий перечень лиц, имеющих право на подачу заявления о предоставлении услуги от имени заявителя</w:t>
            </w:r>
          </w:p>
        </w:tc>
        <w:tc>
          <w:tcPr>
            <w:tcW w:w="20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Наименование документа, подтверждающего право подачи заявления о предоставлении услуги от имени заявителя</w:t>
            </w:r>
          </w:p>
        </w:tc>
        <w:tc>
          <w:tcPr>
            <w:tcW w:w="20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Установленные требования к документу, подтверждающему право подачи заявления о предоставлении услуги от имени заявителя</w:t>
            </w:r>
          </w:p>
        </w:tc>
      </w:tr>
      <w:tr w:rsidR="00CF72BC" w:rsidRPr="00CF72BC" w:rsidTr="008B3235">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18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216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20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7</w:t>
            </w:r>
          </w:p>
        </w:tc>
        <w:tc>
          <w:tcPr>
            <w:tcW w:w="20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8</w:t>
            </w:r>
          </w:p>
        </w:tc>
      </w:tr>
      <w:tr w:rsidR="00CF72BC" w:rsidRPr="00CF72BC" w:rsidTr="008B3235">
        <w:trPr>
          <w:jc w:val="center"/>
        </w:trPr>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201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Физические лица</w:t>
            </w:r>
          </w:p>
        </w:tc>
        <w:tc>
          <w:tcPr>
            <w:tcW w:w="19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паспорт гражданина Российской Федерации</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копии документов предоставляются с одновременным предоставлением оригиналов документов</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да</w:t>
            </w:r>
          </w:p>
        </w:tc>
        <w:tc>
          <w:tcPr>
            <w:tcW w:w="21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уполномоченный представитель (представитель, наделенный полномочиями в порядке, установленном законодательством Российской Федерации, выступать от имени физического лица при взаимодействии с уполномоченным органом при предоставлении муниципальной услуги)</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CF72BC" w:rsidRPr="00CF72BC" w:rsidRDefault="00CF72BC" w:rsidP="00CF72BC">
            <w:pPr>
              <w:pStyle w:val="ConsPlusNormal"/>
              <w:rPr>
                <w:color w:val="000000" w:themeColor="text1"/>
              </w:rPr>
            </w:pPr>
            <w:r w:rsidRPr="00CF72BC">
              <w:rPr>
                <w:color w:val="000000" w:themeColor="text1"/>
              </w:rPr>
              <w:t>паспорт</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подлинные документы или документы, заверенные в установленном порядке</w:t>
            </w:r>
          </w:p>
        </w:tc>
      </w:tr>
      <w:tr w:rsidR="00CF72BC" w:rsidRPr="00CF72BC" w:rsidTr="008B3235">
        <w:trPr>
          <w:jc w:val="center"/>
        </w:trPr>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2</w:t>
            </w:r>
          </w:p>
        </w:tc>
        <w:tc>
          <w:tcPr>
            <w:tcW w:w="201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Юридические лица</w:t>
            </w:r>
          </w:p>
        </w:tc>
        <w:tc>
          <w:tcPr>
            <w:tcW w:w="19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Устав</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копии документов предоставляются с одновременным предоставлением оригиналов документов</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да</w:t>
            </w:r>
          </w:p>
        </w:tc>
        <w:tc>
          <w:tcPr>
            <w:tcW w:w="21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уполномоченный представитель (представитель, наделенный полномочиями в порядке, установленном законодательством Российской Федерации, выступать от имени юридического лица при взаимодействии с уполномоченным органом при предоставлении муниципальной услуги)</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CF72BC" w:rsidRPr="00CF72BC" w:rsidRDefault="00CF72BC" w:rsidP="00CF72BC">
            <w:pPr>
              <w:pStyle w:val="ConsPlusNormal"/>
              <w:rPr>
                <w:color w:val="000000" w:themeColor="text1"/>
              </w:rPr>
            </w:pPr>
            <w:r w:rsidRPr="00CF72BC">
              <w:rPr>
                <w:color w:val="000000" w:themeColor="text1"/>
              </w:rPr>
              <w:t>паспорт</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подлинные документы или документы, заверенные в установленном порядке</w:t>
            </w:r>
          </w:p>
        </w:tc>
      </w:tr>
      <w:tr w:rsidR="00CF72BC" w:rsidRPr="00CF72BC" w:rsidTr="008B3235">
        <w:trPr>
          <w:jc w:val="center"/>
        </w:trPr>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201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Индивидуальные предприниматели</w:t>
            </w:r>
          </w:p>
        </w:tc>
        <w:tc>
          <w:tcPr>
            <w:tcW w:w="19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паспорт гражданина Российской Федерации</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копии документов предоставляются с одновременным предоставлением оригиналов документов</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да</w:t>
            </w:r>
          </w:p>
        </w:tc>
        <w:tc>
          <w:tcPr>
            <w:tcW w:w="21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уполномоченный представитель (представитель, наделенный полномочиями в порядке, установленном законодательством Российской Федерации, выступать от имени физического лица, являющегося </w:t>
            </w:r>
            <w:r w:rsidRPr="00CF72BC">
              <w:rPr>
                <w:color w:val="000000" w:themeColor="text1"/>
              </w:rPr>
              <w:lastRenderedPageBreak/>
              <w:t>индивидуальным предпринимателем, при взаимодействии с уполномоченным органом при предоставлении муниципальной услуги)</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CF72BC" w:rsidRPr="00CF72BC" w:rsidRDefault="00CF72BC" w:rsidP="00CF72BC">
            <w:pPr>
              <w:pStyle w:val="ConsPlusNormal"/>
              <w:rPr>
                <w:color w:val="000000" w:themeColor="text1"/>
              </w:rPr>
            </w:pPr>
            <w:r w:rsidRPr="00CF72BC">
              <w:rPr>
                <w:color w:val="000000" w:themeColor="text1"/>
              </w:rPr>
              <w:t>паспорт</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подлинные документы или документы, заверенные в установленном порядке</w:t>
            </w: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4. ДОКУМЕНТЫ, ПРЕДОСТАВЛЯЕМЫЕ ЗАЯВИТЕЛЕМ</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ДЛЯ ПОЛУЧЕНИЯ МУНИЦИПАЛЬНОЙ УСЛУГИ</w:t>
      </w:r>
    </w:p>
    <w:p w:rsidR="00CF72BC" w:rsidRPr="00CF72BC" w:rsidRDefault="00CF72BC" w:rsidP="00CF72BC">
      <w:pPr>
        <w:pStyle w:val="ConsPlusNormal"/>
        <w:ind w:firstLine="540"/>
        <w:jc w:val="both"/>
        <w:rPr>
          <w:color w:val="000000" w:themeColor="text1"/>
        </w:rPr>
      </w:pPr>
    </w:p>
    <w:tbl>
      <w:tblPr>
        <w:tblW w:w="14404" w:type="dxa"/>
        <w:tblLayout w:type="fixed"/>
        <w:tblCellMar>
          <w:top w:w="102" w:type="dxa"/>
          <w:left w:w="62" w:type="dxa"/>
          <w:bottom w:w="102" w:type="dxa"/>
          <w:right w:w="62" w:type="dxa"/>
        </w:tblCellMar>
        <w:tblLook w:val="04A0" w:firstRow="1" w:lastRow="0" w:firstColumn="1" w:lastColumn="0" w:noHBand="0" w:noVBand="1"/>
      </w:tblPr>
      <w:tblGrid>
        <w:gridCol w:w="454"/>
        <w:gridCol w:w="2059"/>
        <w:gridCol w:w="3786"/>
        <w:gridCol w:w="1504"/>
        <w:gridCol w:w="1924"/>
        <w:gridCol w:w="1894"/>
        <w:gridCol w:w="1399"/>
        <w:gridCol w:w="1384"/>
      </w:tblGrid>
      <w:tr w:rsidR="00CF72BC" w:rsidRPr="00CF72BC" w:rsidTr="008B3235">
        <w:tc>
          <w:tcPr>
            <w:tcW w:w="4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20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Категория документа</w:t>
            </w:r>
          </w:p>
        </w:tc>
        <w:tc>
          <w:tcPr>
            <w:tcW w:w="3786"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Наименование документов, которые представляет заявитель для получения услуги</w:t>
            </w:r>
          </w:p>
        </w:tc>
        <w:tc>
          <w:tcPr>
            <w:tcW w:w="150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Количество необходимых экземпляров документа с указанием "подлинник (копия)"</w:t>
            </w:r>
          </w:p>
        </w:tc>
        <w:tc>
          <w:tcPr>
            <w:tcW w:w="192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Условие представления документа</w:t>
            </w:r>
          </w:p>
        </w:tc>
        <w:tc>
          <w:tcPr>
            <w:tcW w:w="18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Установленные требования к документу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Форма (шаблон) документа</w:t>
            </w:r>
          </w:p>
        </w:tc>
        <w:tc>
          <w:tcPr>
            <w:tcW w:w="13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Образец документа (заполнения документа)</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1</w:t>
            </w:r>
          </w:p>
        </w:tc>
        <w:tc>
          <w:tcPr>
            <w:tcW w:w="20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3786"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150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192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18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7</w:t>
            </w:r>
          </w:p>
        </w:tc>
        <w:tc>
          <w:tcPr>
            <w:tcW w:w="13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8</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22" w:anchor="Par545" w:tooltip="ЗАЯВЛЕНИЕ 1" w:history="1">
              <w:r w:rsidR="00CF72BC" w:rsidRPr="00CF72BC">
                <w:rPr>
                  <w:rStyle w:val="ab"/>
                  <w:color w:val="000000" w:themeColor="text1"/>
                  <w:u w:val="none"/>
                </w:rPr>
                <w:t>Заявление 1</w:t>
              </w:r>
            </w:hyperlink>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заявление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1/0 формируется в дело</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заявлении указывается цель установления сервитута, предполагаемый срок действия сервитута, кадастровый </w:t>
            </w:r>
            <w:r w:rsidRPr="00CF72BC">
              <w:rPr>
                <w:color w:val="000000" w:themeColor="text1"/>
              </w:rPr>
              <w:lastRenderedPageBreak/>
              <w:t>номер земельного участка</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приложение 1 к Регламенту</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2</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23" w:anchor="Par669" w:tooltip="ЗАЯВЛЕНИЕ 2" w:history="1">
              <w:r w:rsidR="00CF72BC" w:rsidRPr="00CF72BC">
                <w:rPr>
                  <w:rStyle w:val="ab"/>
                  <w:color w:val="000000" w:themeColor="text1"/>
                  <w:u w:val="none"/>
                </w:rPr>
                <w:t>Заявление 2</w:t>
              </w:r>
            </w:hyperlink>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заявление об установлении сервитута в отношении части земельного участка, находящегося в муниципальной собственности или государственная собственность на который не разграничена</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1/0 формируется в дело</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заявлении указывается цель установления сервитута, предполагаемый срок действия сервитута, кадастровый номер земельного участка, площадь части земельного участка, в отношении которой устанавливается сервитут</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приложение 1 к Регламенту</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A3548C" w:rsidP="00CF72BC">
            <w:pPr>
              <w:pStyle w:val="ConsPlusNormal"/>
              <w:rPr>
                <w:color w:val="000000" w:themeColor="text1"/>
              </w:rPr>
            </w:pPr>
            <w:hyperlink r:id="rId124" w:anchor="Par805" w:tooltip="УВЕДОМЛЕНИЕ" w:history="1">
              <w:r w:rsidR="00CF72BC" w:rsidRPr="00CF72BC">
                <w:rPr>
                  <w:rStyle w:val="ab"/>
                  <w:color w:val="000000" w:themeColor="text1"/>
                  <w:u w:val="none"/>
                </w:rPr>
                <w:t>Уведомление</w:t>
              </w:r>
            </w:hyperlink>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уведомление о выполнении кадастровых работ и осуществлении государственного кадастрового учета части земельного участка</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1/0 формируется в дело</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случае установления сервитута на часть земельного участка, после выполнения кадастровых работ и осуществления государственног</w:t>
            </w:r>
            <w:r w:rsidRPr="00CF72BC">
              <w:rPr>
                <w:color w:val="000000" w:themeColor="text1"/>
              </w:rPr>
              <w:lastRenderedPageBreak/>
              <w:t>о кадастрового учета части земельного участка</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в Уведомлении указывается цель установления сервитута, предполагаемый срок действия сервитута, кадастровый номер </w:t>
            </w:r>
            <w:r w:rsidRPr="00CF72BC">
              <w:rPr>
                <w:color w:val="000000" w:themeColor="text1"/>
              </w:rPr>
              <w:lastRenderedPageBreak/>
              <w:t>земельного участка, площадь доли земельного участка, в отношении которой устанавливается сервитут</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приложение 2 к Регламенту</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4</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Документ, удостоверяющий личность Заявителя или представителя Заявителя</w:t>
            </w: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паспорт</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 сверка копии с оригиналом и возврат Заявителю подлинника</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нет</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действующий на момент обращения</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Документ, подтверждающий полномочия представителя Заявителя</w:t>
            </w: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доверенность</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 сверка копии с оригиналом и возврат Заявителю подлинника</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случае если с Заявлением обращается представитель Заявителя</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соответствии с требованиями Гражданского </w:t>
            </w:r>
            <w:hyperlink r:id="rId125" w:tooltip="&quot;Гражданский кодекс Российской Федерации (часть первая)&quot; от 30.11.1994 N 51-ФЗ (ред. от 08.08.2024, с изм. от 31.10.2024){КонсультантПлюс}" w:history="1">
              <w:r w:rsidRPr="00CF72BC">
                <w:rPr>
                  <w:rStyle w:val="ab"/>
                  <w:color w:val="000000" w:themeColor="text1"/>
                  <w:u w:val="none"/>
                </w:rPr>
                <w:t>кодекса</w:t>
              </w:r>
            </w:hyperlink>
            <w:r w:rsidRPr="00CF72BC">
              <w:rPr>
                <w:color w:val="000000" w:themeColor="text1"/>
              </w:rPr>
              <w:t xml:space="preserve"> Российской Федерации (часть первая) от 30.11.1994 N 51-ФЗ</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6</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Заверенный перевод на русский язык документов о государственной регистрации юридического </w:t>
            </w:r>
            <w:r w:rsidRPr="00CF72BC">
              <w:rPr>
                <w:color w:val="000000" w:themeColor="text1"/>
              </w:rPr>
              <w:lastRenderedPageBreak/>
              <w:t>лица в соответствии с законодательством иностранного государства</w:t>
            </w: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 сверка копии с оригиналом и возврат Заявителю подлинника</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случае, если Заявителем является иностранное юридическое лицо</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соответствии с требованиями Гражданского </w:t>
            </w:r>
            <w:hyperlink r:id="rId126" w:tooltip="&quot;Гражданский кодекс Российской Федерации (часть первая)&quot; от 30.11.1994 N 51-ФЗ (ред. от 08.08.2024, с изм. от 31.10.2024){КонсультантПлюс}" w:history="1">
              <w:r w:rsidRPr="00CF72BC">
                <w:rPr>
                  <w:rStyle w:val="ab"/>
                  <w:color w:val="000000" w:themeColor="text1"/>
                  <w:u w:val="none"/>
                </w:rPr>
                <w:t>кодекса</w:t>
              </w:r>
            </w:hyperlink>
            <w:r w:rsidRPr="00CF72BC">
              <w:rPr>
                <w:color w:val="000000" w:themeColor="text1"/>
              </w:rPr>
              <w:t xml:space="preserve"> Российской Федерации (часть первая) от </w:t>
            </w:r>
            <w:r w:rsidRPr="00CF72BC">
              <w:rPr>
                <w:color w:val="000000" w:themeColor="text1"/>
              </w:rPr>
              <w:lastRenderedPageBreak/>
              <w:t>30.11.1994 N 51-ФЗ</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7</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Схема границ сервитута на кадастровом плане территории</w:t>
            </w: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схема границ сервитута на кадастровом плане территории (с приложением на электронном носителе (CD-диске)</w:t>
            </w:r>
          </w:p>
        </w:tc>
        <w:tc>
          <w:tcPr>
            <w:tcW w:w="150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1/0 формируется в дело</w:t>
            </w:r>
          </w:p>
        </w:tc>
        <w:tc>
          <w:tcPr>
            <w:tcW w:w="192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случае установления сервитута на часть земельного участка</w:t>
            </w:r>
          </w:p>
        </w:tc>
        <w:tc>
          <w:tcPr>
            <w:tcW w:w="18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соответствии с требованиями действующего законодательства</w:t>
            </w:r>
          </w:p>
        </w:tc>
        <w:tc>
          <w:tcPr>
            <w:tcW w:w="13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3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8</w:t>
            </w:r>
          </w:p>
        </w:tc>
        <w:tc>
          <w:tcPr>
            <w:tcW w:w="205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Документы, подтверждающие право Заявителя на осуществление пользования недрами</w:t>
            </w: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лицензия на пользование недрами</w:t>
            </w:r>
          </w:p>
        </w:tc>
        <w:tc>
          <w:tcPr>
            <w:tcW w:w="150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 сверка копии с оригиналом и возврат Заявителю подлинника</w:t>
            </w:r>
          </w:p>
        </w:tc>
        <w:tc>
          <w:tcPr>
            <w:tcW w:w="192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случае установления сервитута в целях осуществления пользования недрами</w:t>
            </w:r>
          </w:p>
        </w:tc>
        <w:tc>
          <w:tcPr>
            <w:tcW w:w="189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соответствии с требованиями действующего законодательства</w:t>
            </w:r>
          </w:p>
        </w:tc>
        <w:tc>
          <w:tcPr>
            <w:tcW w:w="139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38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5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378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утвержденная проектная документация для осуществления пользования недрами</w:t>
            </w: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5. ДОКУМЕНТЫ И СВЕДЕНИЯ, ПОЛУЧАЕМЫЕ ПОСРЕДСТВОМ</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МЕЖВЕДОМСТВЕННОГО ИНФОРМАЦИОННОГО ВЗАИМОДЕЙСТВИЯ</w:t>
      </w:r>
    </w:p>
    <w:p w:rsidR="00CF72BC" w:rsidRPr="00CF72BC" w:rsidRDefault="00CF72BC" w:rsidP="00CF72BC">
      <w:pPr>
        <w:pStyle w:val="ConsPlusNormal"/>
        <w:ind w:firstLine="540"/>
        <w:jc w:val="both"/>
        <w:rPr>
          <w:color w:val="000000" w:themeColor="text1"/>
        </w:rPr>
      </w:pPr>
    </w:p>
    <w:tbl>
      <w:tblPr>
        <w:tblW w:w="15090" w:type="dxa"/>
        <w:tblLayout w:type="fixed"/>
        <w:tblCellMar>
          <w:top w:w="102" w:type="dxa"/>
          <w:left w:w="62" w:type="dxa"/>
          <w:bottom w:w="102" w:type="dxa"/>
          <w:right w:w="62" w:type="dxa"/>
        </w:tblCellMar>
        <w:tblLook w:val="04A0" w:firstRow="1" w:lastRow="0" w:firstColumn="1" w:lastColumn="0" w:noHBand="0" w:noVBand="1"/>
      </w:tblPr>
      <w:tblGrid>
        <w:gridCol w:w="1339"/>
        <w:gridCol w:w="1702"/>
        <w:gridCol w:w="1985"/>
        <w:gridCol w:w="1984"/>
        <w:gridCol w:w="2126"/>
        <w:gridCol w:w="1134"/>
        <w:gridCol w:w="1843"/>
        <w:gridCol w:w="1134"/>
        <w:gridCol w:w="1843"/>
      </w:tblGrid>
      <w:tr w:rsidR="00CF72BC" w:rsidRPr="00CF72BC" w:rsidTr="00CF72BC">
        <w:tc>
          <w:tcPr>
            <w:tcW w:w="133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Реквизиты актуальной технологической карты межведомственного взаимодействия</w:t>
            </w:r>
          </w:p>
        </w:tc>
        <w:tc>
          <w:tcPr>
            <w:tcW w:w="1701"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Наименование запрашиваемого документа (сведения)</w:t>
            </w:r>
          </w:p>
        </w:tc>
        <w:tc>
          <w:tcPr>
            <w:tcW w:w="198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Перечень и состав сведений, запрашиваемых в рамках межведомственного информационного взаимодействия</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Наименование органа государственной власти (местного самоуправления), направляющего межведомственный запрос</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Наименование органа государственной власти (местного самоуправления) или организации, в адрес которого (ой) направляется межведомственный запрос</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SID электронного сервиса (наименование вида сведений)</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Срок осуществления межведомственного информационного взаимодействия</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Формы (шаблоны) межведомственного запроса и ответа на межведомственны</w:t>
            </w:r>
            <w:r w:rsidRPr="00CF72BC">
              <w:rPr>
                <w:color w:val="000000" w:themeColor="text1"/>
              </w:rPr>
              <w:lastRenderedPageBreak/>
              <w:t>й запрос</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Образцы заполнения форм межведомственного запроса и ответа на межведомственный запрос</w:t>
            </w:r>
          </w:p>
        </w:tc>
      </w:tr>
      <w:tr w:rsidR="00CF72BC" w:rsidRPr="00CF72BC" w:rsidTr="00CF72BC">
        <w:tc>
          <w:tcPr>
            <w:tcW w:w="133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198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8</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9</w:t>
            </w:r>
          </w:p>
        </w:tc>
      </w:tr>
      <w:tr w:rsidR="00CF72BC" w:rsidRPr="00CF72BC" w:rsidTr="00CF72BC">
        <w:tc>
          <w:tcPr>
            <w:tcW w:w="133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01"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Выписка из Единого государственного реестра недвижимости об объекте недвижимости</w:t>
            </w:r>
          </w:p>
        </w:tc>
        <w:tc>
          <w:tcPr>
            <w:tcW w:w="198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 Кадастровый номер.</w:t>
            </w:r>
          </w:p>
          <w:p w:rsidR="00CF72BC" w:rsidRPr="00CF72BC" w:rsidRDefault="00CF72BC" w:rsidP="00CF72BC">
            <w:pPr>
              <w:pStyle w:val="ConsPlusNormal"/>
              <w:rPr>
                <w:color w:val="000000" w:themeColor="text1"/>
              </w:rPr>
            </w:pPr>
            <w:r w:rsidRPr="00CF72BC">
              <w:rPr>
                <w:color w:val="000000" w:themeColor="text1"/>
              </w:rPr>
              <w:t>2. Адрес.</w:t>
            </w:r>
          </w:p>
          <w:p w:rsidR="00CF72BC" w:rsidRPr="00CF72BC" w:rsidRDefault="00CF72BC" w:rsidP="00CF72BC">
            <w:pPr>
              <w:pStyle w:val="ConsPlusNormal"/>
              <w:rPr>
                <w:color w:val="000000" w:themeColor="text1"/>
              </w:rPr>
            </w:pPr>
            <w:r w:rsidRPr="00CF72BC">
              <w:rPr>
                <w:color w:val="000000" w:themeColor="text1"/>
              </w:rPr>
              <w:t>3. Площадь.</w:t>
            </w:r>
          </w:p>
          <w:p w:rsidR="00CF72BC" w:rsidRPr="00CF72BC" w:rsidRDefault="00CF72BC" w:rsidP="00CF72BC">
            <w:pPr>
              <w:pStyle w:val="ConsPlusNormal"/>
              <w:rPr>
                <w:color w:val="000000" w:themeColor="text1"/>
              </w:rPr>
            </w:pPr>
            <w:r w:rsidRPr="00CF72BC">
              <w:rPr>
                <w:color w:val="000000" w:themeColor="text1"/>
              </w:rPr>
              <w:t>4. Наименование объекта.</w:t>
            </w:r>
          </w:p>
          <w:p w:rsidR="00CF72BC" w:rsidRPr="00CF72BC" w:rsidRDefault="00CF72BC" w:rsidP="00CF72BC">
            <w:pPr>
              <w:pStyle w:val="ConsPlusNormal"/>
              <w:rPr>
                <w:color w:val="000000" w:themeColor="text1"/>
              </w:rPr>
            </w:pPr>
            <w:r w:rsidRPr="00CF72BC">
              <w:rPr>
                <w:color w:val="000000" w:themeColor="text1"/>
              </w:rPr>
              <w:t>5. Сведения о правообладателях.</w:t>
            </w:r>
          </w:p>
          <w:p w:rsidR="00CF72BC" w:rsidRPr="00CF72BC" w:rsidRDefault="00CF72BC" w:rsidP="00CF72BC">
            <w:pPr>
              <w:pStyle w:val="ConsPlusNormal"/>
              <w:rPr>
                <w:color w:val="000000" w:themeColor="text1"/>
              </w:rPr>
            </w:pPr>
            <w:r w:rsidRPr="00CF72BC">
              <w:rPr>
                <w:color w:val="000000" w:themeColor="text1"/>
              </w:rPr>
              <w:t>6. Иные сведения</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Администрация города Боготола</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Росреестр</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рабочих дней</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CF72BC">
        <w:tc>
          <w:tcPr>
            <w:tcW w:w="133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01"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Выписка из Единого государственного реестра юридических лиц или документ, подтверждающий государственную регистрацию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сведения, содержащиеся в Едином государственном реестре юридических лиц</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Администрация города Боготола</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ФНС России</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рабочих дней</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CF72BC">
        <w:tc>
          <w:tcPr>
            <w:tcW w:w="1338"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01"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Выписка из Единого государственного реестра индивидуальн</w:t>
            </w:r>
            <w:r w:rsidRPr="00CF72BC">
              <w:rPr>
                <w:color w:val="000000" w:themeColor="text1"/>
              </w:rPr>
              <w:lastRenderedPageBreak/>
              <w:t>ых предпринимателей</w:t>
            </w:r>
          </w:p>
        </w:tc>
        <w:tc>
          <w:tcPr>
            <w:tcW w:w="198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сведения, содержащиеся в Едином государственном реестре </w:t>
            </w:r>
            <w:r w:rsidRPr="00CF72BC">
              <w:rPr>
                <w:color w:val="000000" w:themeColor="text1"/>
              </w:rPr>
              <w:lastRenderedPageBreak/>
              <w:t>индивидуальных предпринимателей</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Администрация города Боготола</w:t>
            </w:r>
          </w:p>
        </w:tc>
        <w:tc>
          <w:tcPr>
            <w:tcW w:w="2126"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ФНС России</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рабочих дней</w:t>
            </w:r>
          </w:p>
        </w:tc>
        <w:tc>
          <w:tcPr>
            <w:tcW w:w="1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6. РЕЗУЛЬТАТ ПРЕДОСТАВЛЕНИЯ МУНИЦИПАЛЬНОЙ УСЛУГИ</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834"/>
        <w:gridCol w:w="1759"/>
        <w:gridCol w:w="1864"/>
        <w:gridCol w:w="1984"/>
        <w:gridCol w:w="1759"/>
        <w:gridCol w:w="1759"/>
        <w:gridCol w:w="1984"/>
        <w:gridCol w:w="1444"/>
      </w:tblGrid>
      <w:tr w:rsidR="00CF72BC" w:rsidRPr="00CF72BC" w:rsidTr="008B3235">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1834"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Документ (документы), являющийся (иеся) результатом предоставления услуги</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Требования к документу (документам), являющемуся (имся) результатом предоставления услуги</w:t>
            </w:r>
          </w:p>
        </w:tc>
        <w:tc>
          <w:tcPr>
            <w:tcW w:w="1864"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Характеристика результата предоставления услуги (положительный/отрицательный)</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Форма документа (документов), являющегося (ихся) результатом предоставления услуги</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Образец документа (документов), являющегося (ихся) результатом предоставления услуги</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Способы получения результата предоставления услуги</w:t>
            </w:r>
          </w:p>
        </w:tc>
        <w:tc>
          <w:tcPr>
            <w:tcW w:w="3428" w:type="dxa"/>
            <w:gridSpan w:val="2"/>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Срок хранения невостребованных заявителем результатов предоставления услуги</w:t>
            </w:r>
          </w:p>
        </w:tc>
      </w:tr>
      <w:tr w:rsidR="00CF72BC" w:rsidRPr="00CF72BC" w:rsidTr="008B3235">
        <w:tc>
          <w:tcPr>
            <w:tcW w:w="45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в органе, предоставляющем услугу</w:t>
            </w:r>
          </w:p>
        </w:tc>
        <w:tc>
          <w:tcPr>
            <w:tcW w:w="14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в МФЦ</w:t>
            </w:r>
          </w:p>
        </w:tc>
      </w:tr>
      <w:tr w:rsidR="00CF72BC" w:rsidRPr="00CF72BC" w:rsidTr="008B3235">
        <w:tc>
          <w:tcPr>
            <w:tcW w:w="45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1</w:t>
            </w:r>
          </w:p>
        </w:tc>
        <w:tc>
          <w:tcPr>
            <w:tcW w:w="183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17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186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17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175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8</w:t>
            </w:r>
          </w:p>
        </w:tc>
        <w:tc>
          <w:tcPr>
            <w:tcW w:w="144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9</w:t>
            </w:r>
          </w:p>
        </w:tc>
      </w:tr>
      <w:tr w:rsidR="00CF72BC" w:rsidRPr="00CF72BC" w:rsidTr="00CF72BC">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w:t>
            </w:r>
          </w:p>
        </w:tc>
        <w:tc>
          <w:tcPr>
            <w:tcW w:w="18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Уведомление о возможности заключения соглашения об установлении сервитута</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соответствие требованиям, установленным Земельным </w:t>
            </w:r>
            <w:hyperlink r:id="rId127"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кодексом</w:t>
              </w:r>
            </w:hyperlink>
            <w:r w:rsidRPr="00CF72BC">
              <w:rPr>
                <w:color w:val="000000" w:themeColor="text1"/>
              </w:rPr>
              <w:t xml:space="preserve"> Российской Федерации</w:t>
            </w:r>
          </w:p>
        </w:t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положительный</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администрации города на бумажном носителе;</w:t>
            </w:r>
          </w:p>
          <w:p w:rsidR="00CF72BC" w:rsidRPr="00CF72BC" w:rsidRDefault="00CF72BC" w:rsidP="00CF72BC">
            <w:pPr>
              <w:pStyle w:val="ConsPlusNormal"/>
              <w:rPr>
                <w:color w:val="000000" w:themeColor="text1"/>
              </w:rPr>
            </w:pPr>
            <w:r w:rsidRPr="00CF72BC">
              <w:rPr>
                <w:color w:val="000000" w:themeColor="text1"/>
              </w:rPr>
              <w:t>в МФЦ на бумажном носителе, полученном из администрации города;</w:t>
            </w:r>
          </w:p>
          <w:p w:rsidR="00CF72BC" w:rsidRPr="00CF72BC" w:rsidRDefault="00CF72BC" w:rsidP="00CF72BC">
            <w:pPr>
              <w:pStyle w:val="ConsPlusNormal"/>
              <w:rPr>
                <w:color w:val="000000" w:themeColor="text1"/>
              </w:rPr>
            </w:pPr>
            <w:r w:rsidRPr="00CF72BC">
              <w:rPr>
                <w:color w:val="000000" w:themeColor="text1"/>
              </w:rPr>
              <w:t>почтовая связь; через личный кабинет на ЕПГУ</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лет</w:t>
            </w:r>
          </w:p>
        </w:tc>
        <w:tc>
          <w:tcPr>
            <w:tcW w:w="14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течение 30 календарных дней</w:t>
            </w:r>
          </w:p>
        </w:tc>
      </w:tr>
      <w:tr w:rsidR="00CF72BC" w:rsidRPr="00CF72BC" w:rsidTr="00CF72BC">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2</w:t>
            </w:r>
          </w:p>
        </w:tc>
        <w:tc>
          <w:tcPr>
            <w:tcW w:w="18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Предложение о заключении соглашения об установлении сервитута в иных границах</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соответствие требованиям, установленным Земельным </w:t>
            </w:r>
            <w:hyperlink r:id="rId128"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кодексом</w:t>
              </w:r>
            </w:hyperlink>
            <w:r w:rsidRPr="00CF72BC">
              <w:rPr>
                <w:color w:val="000000" w:themeColor="text1"/>
              </w:rPr>
              <w:t xml:space="preserve"> Российской Федерации</w:t>
            </w:r>
          </w:p>
        </w:t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положительный</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администрации города на бумажном носителе;</w:t>
            </w:r>
          </w:p>
          <w:p w:rsidR="00CF72BC" w:rsidRPr="00CF72BC" w:rsidRDefault="00CF72BC" w:rsidP="00CF72BC">
            <w:pPr>
              <w:pStyle w:val="ConsPlusNormal"/>
              <w:rPr>
                <w:color w:val="000000" w:themeColor="text1"/>
              </w:rPr>
            </w:pPr>
            <w:r w:rsidRPr="00CF72BC">
              <w:rPr>
                <w:color w:val="000000" w:themeColor="text1"/>
              </w:rPr>
              <w:t>в МФЦ на бумажном носителе, полученном из администрации города;</w:t>
            </w:r>
          </w:p>
          <w:p w:rsidR="00CF72BC" w:rsidRPr="00CF72BC" w:rsidRDefault="00CF72BC" w:rsidP="00CF72BC">
            <w:pPr>
              <w:pStyle w:val="ConsPlusNormal"/>
              <w:rPr>
                <w:color w:val="000000" w:themeColor="text1"/>
              </w:rPr>
            </w:pPr>
            <w:r w:rsidRPr="00CF72BC">
              <w:rPr>
                <w:color w:val="000000" w:themeColor="text1"/>
              </w:rPr>
              <w:t>почтовая связь; через личный кабинет на ЕПГУ</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лет</w:t>
            </w:r>
          </w:p>
        </w:tc>
        <w:tc>
          <w:tcPr>
            <w:tcW w:w="14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течение 30 календарных дней</w:t>
            </w:r>
          </w:p>
        </w:tc>
      </w:tr>
      <w:tr w:rsidR="00CF72BC" w:rsidRPr="00CF72BC" w:rsidTr="00CF72BC">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w:t>
            </w:r>
          </w:p>
        </w:tc>
        <w:tc>
          <w:tcPr>
            <w:tcW w:w="18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Проект соглашения об установлении сервитута, подписанный Департаментом</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соответствие требованиям, установленным Земельным </w:t>
            </w:r>
            <w:hyperlink r:id="rId129"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кодексом</w:t>
              </w:r>
            </w:hyperlink>
            <w:r w:rsidRPr="00CF72BC">
              <w:rPr>
                <w:color w:val="000000" w:themeColor="text1"/>
              </w:rPr>
              <w:t xml:space="preserve"> Российской Федерации</w:t>
            </w:r>
          </w:p>
        </w:t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положительный</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администрации города на бумажном носителе;</w:t>
            </w:r>
          </w:p>
          <w:p w:rsidR="00CF72BC" w:rsidRPr="00CF72BC" w:rsidRDefault="00CF72BC" w:rsidP="00CF72BC">
            <w:pPr>
              <w:pStyle w:val="ConsPlusNormal"/>
              <w:rPr>
                <w:color w:val="000000" w:themeColor="text1"/>
              </w:rPr>
            </w:pPr>
            <w:r w:rsidRPr="00CF72BC">
              <w:rPr>
                <w:color w:val="000000" w:themeColor="text1"/>
              </w:rPr>
              <w:t>в МФЦ на бумажном носителе, полученном из администрации города;</w:t>
            </w:r>
          </w:p>
          <w:p w:rsidR="00CF72BC" w:rsidRPr="00CF72BC" w:rsidRDefault="00CF72BC" w:rsidP="00CF72BC">
            <w:pPr>
              <w:pStyle w:val="ConsPlusNormal"/>
              <w:rPr>
                <w:color w:val="000000" w:themeColor="text1"/>
              </w:rPr>
            </w:pPr>
            <w:r w:rsidRPr="00CF72BC">
              <w:rPr>
                <w:color w:val="000000" w:themeColor="text1"/>
              </w:rPr>
              <w:t>почтовая связь; через личный кабинет на ЕПГУ</w:t>
            </w: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лет</w:t>
            </w:r>
          </w:p>
        </w:tc>
        <w:tc>
          <w:tcPr>
            <w:tcW w:w="14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течение 30 календарных дней</w:t>
            </w:r>
          </w:p>
        </w:tc>
      </w:tr>
      <w:tr w:rsidR="00CF72BC" w:rsidRPr="00CF72BC" w:rsidTr="00CF72BC">
        <w:tc>
          <w:tcPr>
            <w:tcW w:w="45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w:t>
            </w:r>
          </w:p>
        </w:tc>
        <w:tc>
          <w:tcPr>
            <w:tcW w:w="18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Решение об отказе в </w:t>
            </w:r>
            <w:r w:rsidRPr="00CF72BC">
              <w:rPr>
                <w:color w:val="000000" w:themeColor="text1"/>
              </w:rPr>
              <w:lastRenderedPageBreak/>
              <w:t>предоставлении Муниципальной услуги</w:t>
            </w: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письмо на официальном </w:t>
            </w:r>
            <w:r w:rsidRPr="00CF72BC">
              <w:rPr>
                <w:color w:val="000000" w:themeColor="text1"/>
              </w:rPr>
              <w:lastRenderedPageBreak/>
              <w:t>бланке администрации города с указанием оснований для отказа, подписываемое Главой города Боготола</w:t>
            </w:r>
          </w:p>
        </w:t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отрицательный</w:t>
            </w:r>
          </w:p>
        </w:tc>
        <w:tc>
          <w:tcPr>
            <w:tcW w:w="1984"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p>
        </w:tc>
        <w:tc>
          <w:tcPr>
            <w:tcW w:w="17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59" w:type="dxa"/>
            <w:tcBorders>
              <w:top w:val="single" w:sz="4" w:space="0" w:color="auto"/>
              <w:left w:val="single" w:sz="4" w:space="0" w:color="auto"/>
              <w:bottom w:val="single" w:sz="4" w:space="0" w:color="auto"/>
              <w:right w:val="single" w:sz="4" w:space="0" w:color="auto"/>
            </w:tcBorders>
          </w:tcPr>
          <w:p w:rsidR="00CF72BC" w:rsidRPr="00CF72BC" w:rsidRDefault="00CF72BC" w:rsidP="00CF72BC">
            <w:pPr>
              <w:pStyle w:val="ConsPlusNormal"/>
              <w:rPr>
                <w:color w:val="000000" w:themeColor="text1"/>
              </w:rPr>
            </w:pPr>
            <w:r w:rsidRPr="00CF72BC">
              <w:rPr>
                <w:color w:val="000000" w:themeColor="text1"/>
              </w:rPr>
              <w:t xml:space="preserve">в МФЦ на бумажном </w:t>
            </w:r>
            <w:r w:rsidRPr="00CF72BC">
              <w:rPr>
                <w:color w:val="000000" w:themeColor="text1"/>
              </w:rPr>
              <w:lastRenderedPageBreak/>
              <w:t>носителе, полученном из администрации города;</w:t>
            </w:r>
          </w:p>
          <w:p w:rsidR="00CF72BC" w:rsidRPr="00CF72BC" w:rsidRDefault="00CF72BC" w:rsidP="00CF72BC">
            <w:pPr>
              <w:pStyle w:val="ConsPlusNormal"/>
              <w:rPr>
                <w:color w:val="000000" w:themeColor="text1"/>
              </w:rPr>
            </w:pPr>
            <w:r w:rsidRPr="00CF72BC">
              <w:rPr>
                <w:color w:val="000000" w:themeColor="text1"/>
              </w:rPr>
              <w:t>почтовая связь; через личный кабинет на ЕПГУ</w:t>
            </w:r>
          </w:p>
          <w:p w:rsidR="00CF72BC" w:rsidRPr="00CF72BC" w:rsidRDefault="00CF72BC" w:rsidP="00CF72BC">
            <w:pPr>
              <w:pStyle w:val="ConsPlusNormal"/>
              <w:rPr>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лет</w:t>
            </w:r>
          </w:p>
        </w:tc>
        <w:tc>
          <w:tcPr>
            <w:tcW w:w="14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течение 30 календарны</w:t>
            </w:r>
            <w:r w:rsidRPr="00CF72BC">
              <w:rPr>
                <w:color w:val="000000" w:themeColor="text1"/>
              </w:rPr>
              <w:lastRenderedPageBreak/>
              <w:t>х дней</w:t>
            </w: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7. ТЕХНОЛОГИЧЕСКИЕ ПРОЦЕССЫ ПРЕДОСТАВЛЕНИЯ</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МУНИЦИПАЛЬНОЙ УСЛУГИ</w:t>
      </w:r>
    </w:p>
    <w:p w:rsidR="00CF72BC" w:rsidRPr="00CF72BC" w:rsidRDefault="00CF72BC" w:rsidP="00CF72BC">
      <w:pPr>
        <w:pStyle w:val="ConsPlusNormal"/>
        <w:ind w:firstLine="540"/>
        <w:jc w:val="both"/>
        <w:rPr>
          <w:color w:val="000000" w:themeColor="text1"/>
        </w:rPr>
      </w:pPr>
    </w:p>
    <w:tbl>
      <w:tblPr>
        <w:tblW w:w="14905" w:type="dxa"/>
        <w:tblLayout w:type="fixed"/>
        <w:tblCellMar>
          <w:top w:w="102" w:type="dxa"/>
          <w:left w:w="62" w:type="dxa"/>
          <w:bottom w:w="102" w:type="dxa"/>
          <w:right w:w="62" w:type="dxa"/>
        </w:tblCellMar>
        <w:tblLook w:val="04A0" w:firstRow="1" w:lastRow="0" w:firstColumn="1" w:lastColumn="0" w:noHBand="0" w:noVBand="1"/>
      </w:tblPr>
      <w:tblGrid>
        <w:gridCol w:w="484"/>
        <w:gridCol w:w="2134"/>
        <w:gridCol w:w="3823"/>
        <w:gridCol w:w="2089"/>
        <w:gridCol w:w="2089"/>
        <w:gridCol w:w="2194"/>
        <w:gridCol w:w="2092"/>
      </w:tblGrid>
      <w:tr w:rsidR="00CF72BC" w:rsidRPr="00CF72BC" w:rsidTr="008B3235">
        <w:tc>
          <w:tcPr>
            <w:tcW w:w="4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N п/п</w:t>
            </w:r>
          </w:p>
        </w:tc>
        <w:tc>
          <w:tcPr>
            <w:tcW w:w="213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Наименование процедуры процесса исполнения административной процедуры</w:t>
            </w:r>
          </w:p>
        </w:tc>
        <w:tc>
          <w:tcPr>
            <w:tcW w:w="3823"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Особенности исполнения процедуры процесса исполнения административной процедуры</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Сроки исполнения процедуры процесса исполнения административной процедуры</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Исполнитель процедуры процесса исполнения административной процедуры</w:t>
            </w:r>
          </w:p>
        </w:tc>
        <w:tc>
          <w:tcPr>
            <w:tcW w:w="21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Ресурсы, необходимые для выполнения процедуры процесса исполнения административной процедуры</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Формы документов, необходимые для выполнения процедуры процесса исполнения административной процедуры</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1</w:t>
            </w:r>
          </w:p>
        </w:tc>
        <w:tc>
          <w:tcPr>
            <w:tcW w:w="213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3823"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2194"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2089" w:type="dxa"/>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pStyle w:val="ConsPlusNormal"/>
              <w:jc w:val="center"/>
              <w:rPr>
                <w:color w:val="000000" w:themeColor="text1"/>
              </w:rPr>
            </w:pPr>
            <w:r w:rsidRPr="00CF72BC">
              <w:rPr>
                <w:color w:val="000000" w:themeColor="text1"/>
              </w:rPr>
              <w:t>7</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3"/>
              <w:rPr>
                <w:color w:val="000000" w:themeColor="text1"/>
              </w:rPr>
            </w:pPr>
            <w:r w:rsidRPr="00CF72BC">
              <w:rPr>
                <w:color w:val="000000" w:themeColor="text1"/>
              </w:rPr>
              <w:t>Вариант 1. Сервитут устанавливается на весь земельный участок</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t>1. Прием и регистрация Заявления 1</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Прием Заявления 1 с приложенными документами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ответственный исполнитель осуществляет прием Заявления 1.</w:t>
            </w:r>
          </w:p>
          <w:p w:rsidR="00CF72BC" w:rsidRPr="00CF72BC" w:rsidRDefault="00CF72BC" w:rsidP="00CF72BC">
            <w:pPr>
              <w:pStyle w:val="ConsPlusNormal"/>
              <w:rPr>
                <w:color w:val="000000" w:themeColor="text1"/>
              </w:rPr>
            </w:pPr>
            <w:r w:rsidRPr="00CF72BC">
              <w:rPr>
                <w:color w:val="000000" w:themeColor="text1"/>
              </w:rPr>
              <w:t xml:space="preserve">В случае обращения Заявителя в МФЦ Заявление с приложенными документами направляются в </w:t>
            </w:r>
            <w:r w:rsidRPr="00CF72BC">
              <w:rPr>
                <w:color w:val="000000" w:themeColor="text1"/>
              </w:rPr>
              <w:lastRenderedPageBreak/>
              <w:t>администрация города Боготола в сроки, установленные соответствующим соглашением о взаимодействии</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p w:rsidR="00CF72BC" w:rsidRPr="00CF72BC" w:rsidRDefault="00CF72BC" w:rsidP="00CF72BC">
            <w:pPr>
              <w:pStyle w:val="ConsPlusNormal"/>
              <w:rPr>
                <w:color w:val="000000" w:themeColor="text1"/>
              </w:rPr>
            </w:pPr>
            <w:r w:rsidRPr="00CF72BC">
              <w:rPr>
                <w:color w:val="000000" w:themeColor="text1"/>
              </w:rPr>
              <w:t>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бланки заявления,</w:t>
            </w:r>
          </w:p>
          <w:p w:rsidR="00CF72BC" w:rsidRPr="00CF72BC" w:rsidRDefault="00CF72BC" w:rsidP="00CF72BC">
            <w:pPr>
              <w:pStyle w:val="ConsPlusNormal"/>
              <w:rPr>
                <w:color w:val="000000" w:themeColor="text1"/>
              </w:rPr>
            </w:pPr>
            <w:r w:rsidRPr="00CF72BC">
              <w:rPr>
                <w:color w:val="000000" w:themeColor="text1"/>
              </w:rPr>
              <w:t>рабочее место, компьютер, 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форма </w:t>
            </w:r>
            <w:hyperlink r:id="rId130" w:anchor="Par545" w:tooltip="ЗАЯВЛЕНИЕ 1" w:history="1">
              <w:r w:rsidRPr="00CF72BC">
                <w:rPr>
                  <w:rStyle w:val="ab"/>
                  <w:color w:val="000000" w:themeColor="text1"/>
                  <w:u w:val="none"/>
                </w:rPr>
                <w:t>Заявления 1</w:t>
              </w:r>
            </w:hyperlink>
            <w:r w:rsidRPr="00CF72BC">
              <w:rPr>
                <w:color w:val="000000" w:themeColor="text1"/>
              </w:rPr>
              <w:t xml:space="preserve"> утверждена приложением 1 к Регламенту</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1.2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Регистрация Заявления 1 с приложенными документами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Заявление 1 с приложенными документами регистрируется в системе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В случае подачи Заявления 1 в электронной форме информация о регистрационном номере, дате регистрации заявления и сроке предоставления Муниципальной услуги направляется в личный кабинет на ЕПГУ.</w:t>
            </w:r>
          </w:p>
          <w:p w:rsidR="00CF72BC" w:rsidRPr="00CF72BC" w:rsidRDefault="00CF72BC" w:rsidP="00CF72BC">
            <w:pPr>
              <w:pStyle w:val="ConsPlusNormal"/>
              <w:rPr>
                <w:color w:val="000000" w:themeColor="text1"/>
              </w:rPr>
            </w:pPr>
            <w:r w:rsidRPr="00CF72BC">
              <w:rPr>
                <w:color w:val="000000" w:themeColor="text1"/>
              </w:rPr>
              <w:t>В случае подачи документов лично (через уполномоченного представителя) Заявителю выдается копия зарегистрированного Заявления 1, заверенная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систему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книга регистрации заявлений,</w:t>
            </w:r>
          </w:p>
          <w:p w:rsidR="00CF72BC" w:rsidRPr="00CF72BC" w:rsidRDefault="00CF72BC" w:rsidP="00CF72BC">
            <w:pPr>
              <w:pStyle w:val="ConsPlusNormal"/>
              <w:rPr>
                <w:color w:val="000000" w:themeColor="text1"/>
              </w:rPr>
            </w:pPr>
            <w:r w:rsidRPr="00CF72BC">
              <w:rPr>
                <w:color w:val="000000" w:themeColor="text1"/>
              </w:rPr>
              <w:t>рабочее место, компьютер, 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t>2. Рассмотрение Заявления 1 и приложенных к нему документов</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Проверка Заявления 1 на </w:t>
            </w:r>
            <w:r w:rsidRPr="00CF72BC">
              <w:rPr>
                <w:color w:val="000000" w:themeColor="text1"/>
              </w:rPr>
              <w:lastRenderedPageBreak/>
              <w:t>соответствие требованиям земельного законодательства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ответственный исполнитель проверяет соответствие Заявления </w:t>
            </w:r>
            <w:r w:rsidRPr="00CF72BC">
              <w:rPr>
                <w:color w:val="000000" w:themeColor="text1"/>
              </w:rPr>
              <w:lastRenderedPageBreak/>
              <w:t xml:space="preserve">1 требованиям, установленным </w:t>
            </w:r>
            <w:hyperlink r:id="rId131" w:anchor="Par122" w:tooltip="14. Заявление или уведомление о выполнении кадастровых работ и осуществлении государственного кадастрового учета части земельного участка и приложенные к ним документы могут быть поданы по выбору Заявителя:" w:history="1">
              <w:r w:rsidRPr="00CF72BC">
                <w:rPr>
                  <w:rStyle w:val="ab"/>
                  <w:color w:val="000000" w:themeColor="text1"/>
                  <w:u w:val="none"/>
                </w:rPr>
                <w:t>пунктом 14</w:t>
              </w:r>
            </w:hyperlink>
            <w:r w:rsidRPr="00CF72BC">
              <w:rPr>
                <w:color w:val="000000" w:themeColor="text1"/>
              </w:rPr>
              <w:t xml:space="preserve"> Регламента, устанавливает наличие документов, указанных в </w:t>
            </w:r>
            <w:hyperlink r:id="rId132" w:anchor="Par107" w:tooltip="13. Документами, предоставление которых необходимо для получения Муниципальной услуги, являются:" w:history="1">
              <w:r w:rsidRPr="00CF72BC">
                <w:rPr>
                  <w:rStyle w:val="ab"/>
                  <w:color w:val="000000" w:themeColor="text1"/>
                  <w:u w:val="none"/>
                </w:rPr>
                <w:t>пункте 13</w:t>
              </w:r>
            </w:hyperlink>
            <w:r w:rsidRPr="00CF72BC">
              <w:rPr>
                <w:color w:val="000000" w:themeColor="text1"/>
              </w:rPr>
              <w:t xml:space="preserve"> Регламента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6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специалист администрации </w:t>
            </w:r>
            <w:r w:rsidRPr="00CF72BC">
              <w:rPr>
                <w:color w:val="000000" w:themeColor="text1"/>
              </w:rPr>
              <w:lastRenderedPageBreak/>
              <w:t>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технологическое обеспечение, а </w:t>
            </w:r>
            <w:r w:rsidRPr="00CF72BC">
              <w:rPr>
                <w:color w:val="000000" w:themeColor="text1"/>
              </w:rPr>
              <w:lastRenderedPageBreak/>
              <w:t>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2.2.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и направление письма о возврате Заявления 1</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случае наличия оснований для возврата Заявления 1, предусмотренных </w:t>
            </w:r>
            <w:hyperlink r:id="rId133" w:anchor="Par137" w:tooltip="16. Основания для отказа в приеме документов, необходимых для предоставления Муниципальной услуги, отсутствуют." w:history="1">
              <w:r w:rsidRPr="00CF72BC">
                <w:rPr>
                  <w:rStyle w:val="ab"/>
                  <w:color w:val="000000" w:themeColor="text1"/>
                  <w:u w:val="none"/>
                </w:rPr>
                <w:t>пунктом 16</w:t>
              </w:r>
            </w:hyperlink>
            <w:r w:rsidRPr="00CF72BC">
              <w:rPr>
                <w:color w:val="000000" w:themeColor="text1"/>
              </w:rPr>
              <w:t xml:space="preserve"> Регламента, ответственный исполнитель в течение пяти рабочих дней с даты поступления Заявления подготавливает письмо о возврате Заявления 1 Заявителю с указанием причин возврата.</w:t>
            </w:r>
          </w:p>
          <w:p w:rsidR="00CF72BC" w:rsidRPr="00CF72BC" w:rsidRDefault="00CF72BC" w:rsidP="00CF72BC">
            <w:pPr>
              <w:pStyle w:val="ConsPlusNormal"/>
              <w:rPr>
                <w:color w:val="000000" w:themeColor="text1"/>
              </w:rPr>
            </w:pPr>
            <w:r w:rsidRPr="00CF72BC">
              <w:rPr>
                <w:color w:val="000000" w:themeColor="text1"/>
              </w:rPr>
              <w:t>При возврате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 и передает их в отдел по работе с обращениями граждан и служебной корреспонденции для хранения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6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специалист администрации города Боготола </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t>3. Подготовка и подписание проекта соглашения об установлении сервитута или решения об отказе в предоставлении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Направление межведомственных запросов</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ответственный исполнитель в порядке межведомственного информационного взаимодействия запрашивает документы, предусмотренные </w:t>
            </w:r>
            <w:hyperlink r:id="rId134" w:anchor="Par131" w:tooltip="15.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history="1">
              <w:r w:rsidRPr="00CF72BC">
                <w:rPr>
                  <w:rStyle w:val="ab"/>
                  <w:color w:val="000000" w:themeColor="text1"/>
                  <w:u w:val="none"/>
                </w:rPr>
                <w:t>пунктом 15</w:t>
              </w:r>
            </w:hyperlink>
            <w:r w:rsidRPr="00CF72BC">
              <w:rPr>
                <w:color w:val="000000" w:themeColor="text1"/>
              </w:rPr>
              <w:t xml:space="preserve"> </w:t>
            </w:r>
            <w:r w:rsidRPr="00CF72BC">
              <w:rPr>
                <w:color w:val="000000" w:themeColor="text1"/>
              </w:rPr>
              <w:lastRenderedPageBreak/>
              <w:t>Регламента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наличие доступа в региональную систему межведомственного электронного </w:t>
            </w:r>
            <w:r w:rsidRPr="00CF72BC">
              <w:rPr>
                <w:color w:val="000000" w:themeColor="text1"/>
              </w:rPr>
              <w:lastRenderedPageBreak/>
              <w:t>взаимодействия, в систему электронного документооборота администрации города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3.2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проекта соглашения об установлении сервитута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ответственный исполнитель после получения запрашиваемых документов (сведений) при отсутствии оснований, установленных </w:t>
            </w:r>
            <w:hyperlink r:id="rId135"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пунктом 17</w:t>
              </w:r>
            </w:hyperlink>
            <w:r w:rsidRPr="00CF72BC">
              <w:rPr>
                <w:color w:val="000000" w:themeColor="text1"/>
              </w:rPr>
              <w:t xml:space="preserve"> Регламента, осуществляет подготовку проекта соглашения об установлении сервитута (далее - проект соглашения) и передает его:</w:t>
            </w:r>
          </w:p>
          <w:p w:rsidR="00CF72BC" w:rsidRPr="00CF72BC" w:rsidRDefault="00CF72BC" w:rsidP="00CF72BC">
            <w:pPr>
              <w:pStyle w:val="ConsPlusNormal"/>
              <w:rPr>
                <w:color w:val="000000" w:themeColor="text1"/>
              </w:rPr>
            </w:pPr>
            <w:r w:rsidRPr="00CF72BC">
              <w:rPr>
                <w:color w:val="000000" w:themeColor="text1"/>
              </w:rPr>
              <w:t>начальнику отдела архитектуры, градостроительства, имущественных и земельных отношений администрации города Боготола для согласования проекта соглашения в течение одного дня;</w:t>
            </w:r>
          </w:p>
          <w:p w:rsidR="00CF72BC" w:rsidRPr="00CF72BC" w:rsidRDefault="00CF72BC" w:rsidP="00CF72BC">
            <w:pPr>
              <w:pStyle w:val="ConsPlusNormal"/>
              <w:rPr>
                <w:color w:val="000000" w:themeColor="text1"/>
              </w:rPr>
            </w:pPr>
            <w:r w:rsidRPr="00CF72BC">
              <w:rPr>
                <w:color w:val="000000" w:themeColor="text1"/>
              </w:rPr>
              <w:t xml:space="preserve">специалисту юридического отдела администрации города Боготола для согласования проекта в течение двух дней с даты согласования начальником отдела архитектуры, градостроительства, имущественных и земельных отношений администрации   города Боготола; заместителю Главы города, который подписывает проект соглашения в течение одного дня с даты согласования </w:t>
            </w:r>
            <w:r w:rsidRPr="00CF72BC">
              <w:rPr>
                <w:color w:val="000000" w:themeColor="text1"/>
              </w:rPr>
              <w:lastRenderedPageBreak/>
              <w:t>специалистом юридического отдела администрации города.</w:t>
            </w:r>
          </w:p>
          <w:p w:rsidR="00CF72BC" w:rsidRPr="00CF72BC" w:rsidRDefault="00CF72BC" w:rsidP="00CF72BC">
            <w:pPr>
              <w:pStyle w:val="ConsPlusNormal"/>
              <w:rPr>
                <w:color w:val="000000" w:themeColor="text1"/>
              </w:rPr>
            </w:pPr>
            <w:r w:rsidRPr="00CF72BC">
              <w:rPr>
                <w:color w:val="000000" w:themeColor="text1"/>
              </w:rPr>
              <w:t xml:space="preserve">При наличии замечаний проект соглашения с приложенными замечаниями направляется в отдел архитектуры, градостроительства, имущественных и земельных отношений администрации города для их устранения либо подготовки решения об отказе в предоставлении Муниципальной услуги, если вынесенные по проекту соглашения замечания являются основаниями для отказа в предоставлении Муниципальной услуги, указанными в </w:t>
            </w:r>
            <w:hyperlink r:id="rId136"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пункте 17</w:t>
              </w:r>
            </w:hyperlink>
            <w:r w:rsidRPr="00CF72BC">
              <w:rPr>
                <w:color w:val="000000" w:themeColor="text1"/>
              </w:rPr>
              <w:t xml:space="preserve"> Регламента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8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3.3</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при наличии хотя бы одного из оснований, установленных </w:t>
            </w:r>
            <w:hyperlink r:id="rId137"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пунктом 17</w:t>
              </w:r>
            </w:hyperlink>
            <w:r w:rsidRPr="00CF72BC">
              <w:rPr>
                <w:color w:val="000000" w:themeColor="text1"/>
              </w:rPr>
              <w:t xml:space="preserve"> Регламента, ответственный исполнитель отдела архитектуры, градостроительства, имущественных и земельных отношений администрации города Боготола готовит проект решения об отказе в предоставлении в Муниципальной услуги и передает его:</w:t>
            </w:r>
          </w:p>
          <w:p w:rsidR="00CF72BC" w:rsidRPr="00CF72BC" w:rsidRDefault="00CF72BC" w:rsidP="00CF72BC">
            <w:pPr>
              <w:pStyle w:val="ConsPlusNormal"/>
              <w:rPr>
                <w:color w:val="000000" w:themeColor="text1"/>
              </w:rPr>
            </w:pPr>
            <w:r w:rsidRPr="00CF72BC">
              <w:rPr>
                <w:color w:val="000000" w:themeColor="text1"/>
              </w:rPr>
              <w:t>начальнику отдела архитектуры, градостроительства, имущественных и земельных отношений администрации города Боготола для подписания;</w:t>
            </w:r>
          </w:p>
          <w:p w:rsidR="00CF72BC" w:rsidRPr="00CF72BC" w:rsidRDefault="00CF72BC" w:rsidP="00CF72BC">
            <w:pPr>
              <w:pStyle w:val="ConsPlusNormal"/>
              <w:rPr>
                <w:color w:val="000000" w:themeColor="text1"/>
              </w:rPr>
            </w:pPr>
            <w:r w:rsidRPr="00CF72BC">
              <w:rPr>
                <w:color w:val="000000" w:themeColor="text1"/>
              </w:rPr>
              <w:lastRenderedPageBreak/>
              <w:t>специалисту юридического отдела администрации города, который осуществляет согласование проекта решения об отказе в предоставлении в Муниципальной услуги. При наличии замечаний проект решения об отказе в предоставлении Муниципальной услуги направляется в отдел архитектуры, градостроительства, имущественных и земельных отношений администрации города для их устранения либо подготовки проекта соглашения об установлении сервитута в течение одного дня с даты получения ответственным исполнителем отдела архитектуры, градостроительства, имущественных и земельных отношений администрации города замечаний юридического отдела администрации города Боготола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4. Выдача (направление) Заявителю результата предоставления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Регистрация письма о получении проекта соглашения об установлении сервитута (или сопроводительного письма) либо </w:t>
            </w:r>
            <w:r w:rsidRPr="00CF72BC">
              <w:rPr>
                <w:color w:val="000000" w:themeColor="text1"/>
              </w:rPr>
              <w:lastRenderedPageBreak/>
              <w:t>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специалист отдела по работе с обращениями граждан и служебной корреспонденции осуществляет регистрацию в системе электронного документооборота администрации города с присвоением регистрационного номера письма о получении </w:t>
            </w:r>
            <w:r w:rsidRPr="00CF72BC">
              <w:rPr>
                <w:color w:val="000000" w:themeColor="text1"/>
              </w:rPr>
              <w:lastRenderedPageBreak/>
              <w:t>проекта соглашения об установлении сервитута (или сопроводительного письма) либо решения об отказе в предоставлении Муниципальной услуги в день поступления его из отдела архитектуры, градостроительства, имущественных и земельных отношений администрации города Боготола;</w:t>
            </w:r>
          </w:p>
          <w:p w:rsidR="00CF72BC" w:rsidRPr="00CF72BC" w:rsidRDefault="00CF72BC" w:rsidP="00CF72BC">
            <w:pPr>
              <w:pStyle w:val="ConsPlusNormal"/>
              <w:rPr>
                <w:color w:val="000000" w:themeColor="text1"/>
              </w:rPr>
            </w:pPr>
            <w:r w:rsidRPr="00CF72BC">
              <w:rPr>
                <w:color w:val="000000" w:themeColor="text1"/>
              </w:rPr>
              <w:t>передачу сопроводительного письма или решения об отказе в предоставлении Муниципальной услуги организации почтовой связи для отправки Заявителю</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наличие доступа в систему электронного документооборота администрации города, наличие оборудования: принтера, сканера, </w:t>
            </w:r>
            <w:r w:rsidRPr="00CF72BC">
              <w:rPr>
                <w:color w:val="000000" w:themeColor="text1"/>
              </w:rPr>
              <w:lastRenderedPageBreak/>
              <w:t>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4.2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Выдача (направление) результата предоставления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результат предоставления Муниципальной услуги, предусмотренный </w:t>
            </w:r>
            <w:hyperlink r:id="rId138" w:anchor="Par81" w:tooltip="проект соглашения об установлении сервитута, подписанный Департаментом;" w:history="1">
              <w:r w:rsidRPr="00CF72BC">
                <w:rPr>
                  <w:rStyle w:val="ab"/>
                  <w:color w:val="000000" w:themeColor="text1"/>
                  <w:u w:val="none"/>
                </w:rPr>
                <w:t>абзацами четвертым</w:t>
              </w:r>
            </w:hyperlink>
            <w:r w:rsidRPr="00CF72BC">
              <w:rPr>
                <w:color w:val="000000" w:themeColor="text1"/>
              </w:rPr>
              <w:t xml:space="preserve">, </w:t>
            </w:r>
            <w:hyperlink r:id="rId139" w:anchor="Par82" w:tooltip="решение об отказе в предоставлении Муниципальной услуги." w:history="1">
              <w:r w:rsidRPr="00CF72BC">
                <w:rPr>
                  <w:rStyle w:val="ab"/>
                  <w:color w:val="000000" w:themeColor="text1"/>
                  <w:u w:val="none"/>
                </w:rPr>
                <w:t>пятым пункта 10</w:t>
              </w:r>
            </w:hyperlink>
            <w:r w:rsidRPr="00CF72BC">
              <w:rPr>
                <w:color w:val="000000" w:themeColor="text1"/>
              </w:rPr>
              <w:t xml:space="preserve"> Регламента, выдается (направляется) способом, указанным в Заявлении.</w:t>
            </w:r>
          </w:p>
          <w:p w:rsidR="00CF72BC" w:rsidRPr="00CF72BC" w:rsidRDefault="00CF72BC" w:rsidP="00CF72BC">
            <w:pPr>
              <w:pStyle w:val="ConsPlusNormal"/>
              <w:rPr>
                <w:color w:val="000000" w:themeColor="text1"/>
              </w:rPr>
            </w:pPr>
            <w:r w:rsidRPr="00CF72BC">
              <w:rPr>
                <w:color w:val="000000" w:themeColor="text1"/>
              </w:rPr>
              <w:t xml:space="preserve">В случае если Заявление подано через МФЦ и Заявитель выбрал способ получения результата предоставления Муниципальной услуги через МФЦ, результат предоставления Муниципальной услуги направляется ответственным специалистом в адрес МФЦ для выдачи Заявителю (представителю Заявителя). В </w:t>
            </w:r>
            <w:r w:rsidRPr="00CF72BC">
              <w:rPr>
                <w:color w:val="000000" w:themeColor="text1"/>
              </w:rPr>
              <w:lastRenderedPageBreak/>
              <w:t>случае если Заявление 1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направляется ответственным специалистом в раздел "Личный кабинет" на ЕПГУ</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 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3"/>
              <w:rPr>
                <w:color w:val="000000" w:themeColor="text1"/>
              </w:rPr>
            </w:pPr>
            <w:r w:rsidRPr="00CF72BC">
              <w:rPr>
                <w:color w:val="000000" w:themeColor="text1"/>
              </w:rPr>
              <w:lastRenderedPageBreak/>
              <w:t>Вариант 2. Сервитут устанавливается на часть земельного участка</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t>1. Прием и регистрация Заявления 2</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Прием Заявления 2 с приложенными документами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ответственный исполнитель осуществляет прием Заявления 2.</w:t>
            </w:r>
          </w:p>
          <w:p w:rsidR="00CF72BC" w:rsidRPr="00CF72BC" w:rsidRDefault="00CF72BC" w:rsidP="00CF72BC">
            <w:pPr>
              <w:pStyle w:val="ConsPlusNormal"/>
              <w:rPr>
                <w:color w:val="000000" w:themeColor="text1"/>
              </w:rPr>
            </w:pPr>
            <w:r w:rsidRPr="00CF72BC">
              <w:rPr>
                <w:color w:val="000000" w:themeColor="text1"/>
              </w:rPr>
              <w:t>В случае обращения Заявителя в МФЦ Заявление 2 с приложенными документами направляются в администрацию города Боготола в сроки, установленные соответствующим соглашением о взаимодействии</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p w:rsidR="00CF72BC" w:rsidRPr="00CF72BC" w:rsidRDefault="00CF72BC" w:rsidP="00CF72BC">
            <w:pPr>
              <w:pStyle w:val="ConsPlusNormal"/>
              <w:rPr>
                <w:color w:val="000000" w:themeColor="text1"/>
              </w:rPr>
            </w:pPr>
            <w:r w:rsidRPr="00CF72BC">
              <w:rPr>
                <w:color w:val="000000" w:themeColor="text1"/>
              </w:rPr>
              <w:t>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бланки заявления,</w:t>
            </w:r>
          </w:p>
          <w:p w:rsidR="00CF72BC" w:rsidRPr="00CF72BC" w:rsidRDefault="00CF72BC" w:rsidP="00CF72BC">
            <w:pPr>
              <w:pStyle w:val="ConsPlusNormal"/>
              <w:rPr>
                <w:color w:val="000000" w:themeColor="text1"/>
              </w:rPr>
            </w:pPr>
            <w:r w:rsidRPr="00CF72BC">
              <w:rPr>
                <w:color w:val="000000" w:themeColor="text1"/>
              </w:rPr>
              <w:t>рабочее место, компьютер, 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форма </w:t>
            </w:r>
            <w:hyperlink r:id="rId140" w:anchor="Par669" w:tooltip="ЗАЯВЛЕНИЕ 2" w:history="1">
              <w:r w:rsidRPr="00CF72BC">
                <w:rPr>
                  <w:rStyle w:val="ab"/>
                  <w:color w:val="000000" w:themeColor="text1"/>
                  <w:u w:val="none"/>
                </w:rPr>
                <w:t>заявления</w:t>
              </w:r>
            </w:hyperlink>
            <w:r w:rsidRPr="00CF72BC">
              <w:rPr>
                <w:color w:val="000000" w:themeColor="text1"/>
              </w:rPr>
              <w:t xml:space="preserve"> утверждена приложением 1 к Регламенту</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Регистрация Заявления 2 с приложенными документами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Заявление 2 с приложенными документами регистрируется в системе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 xml:space="preserve">В случае подачи Заявления 2 в электронной форме информация о регистрационном номере, дате регистрации заявления и сроке предоставления Муниципальной </w:t>
            </w:r>
            <w:r w:rsidRPr="00CF72BC">
              <w:rPr>
                <w:color w:val="000000" w:themeColor="text1"/>
              </w:rPr>
              <w:lastRenderedPageBreak/>
              <w:t>услуги направляется в личный кабинет на ЕПГУ.</w:t>
            </w:r>
          </w:p>
          <w:p w:rsidR="00CF72BC" w:rsidRPr="00CF72BC" w:rsidRDefault="00CF72BC" w:rsidP="00CF72BC">
            <w:pPr>
              <w:pStyle w:val="ConsPlusNormal"/>
              <w:rPr>
                <w:color w:val="000000" w:themeColor="text1"/>
              </w:rPr>
            </w:pPr>
            <w:r w:rsidRPr="00CF72BC">
              <w:rPr>
                <w:color w:val="000000" w:themeColor="text1"/>
              </w:rPr>
              <w:t>В случае подачи документов лично (через уполномоченного представителя) Заявителю выдается копия зарегистрированного Заявления 2, заверенная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систему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книга регистрации заявлений,</w:t>
            </w:r>
          </w:p>
          <w:p w:rsidR="00CF72BC" w:rsidRPr="00CF72BC" w:rsidRDefault="00CF72BC" w:rsidP="00CF72BC">
            <w:pPr>
              <w:pStyle w:val="ConsPlusNormal"/>
              <w:rPr>
                <w:color w:val="000000" w:themeColor="text1"/>
              </w:rPr>
            </w:pPr>
            <w:r w:rsidRPr="00CF72BC">
              <w:rPr>
                <w:color w:val="000000" w:themeColor="text1"/>
              </w:rPr>
              <w:t xml:space="preserve">рабочее место, компьютер, </w:t>
            </w:r>
            <w:r w:rsidRPr="00CF72BC">
              <w:rPr>
                <w:color w:val="000000" w:themeColor="text1"/>
              </w:rPr>
              <w:lastRenderedPageBreak/>
              <w:t>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2. Рассмотрение Заявления 2 и приложенных к нему документов</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Проверка Заявления 2 на соответствие требованиям земельного законодательства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ответственный исполнитель проверяет соответствие Заявления 2 требованиям, предусмотренным </w:t>
            </w:r>
            <w:hyperlink r:id="rId141" w:anchor="Par122" w:tooltip="14. Заявление или уведомление о выполнении кадастровых работ и осуществлении государственного кадастрового учета части земельного участка и приложенные к ним документы могут быть поданы по выбору Заявителя:" w:history="1">
              <w:r w:rsidRPr="00CF72BC">
                <w:rPr>
                  <w:rStyle w:val="ab"/>
                  <w:color w:val="000000" w:themeColor="text1"/>
                  <w:u w:val="none"/>
                </w:rPr>
                <w:t>пунктом 14</w:t>
              </w:r>
            </w:hyperlink>
            <w:r w:rsidRPr="00CF72BC">
              <w:rPr>
                <w:color w:val="000000" w:themeColor="text1"/>
              </w:rPr>
              <w:t xml:space="preserve"> Регламента, устанавливает наличие документов, указанных в </w:t>
            </w:r>
            <w:hyperlink r:id="rId142" w:anchor="Par107" w:tooltip="13. Документами, предоставление которых необходимо для получения Муниципальной услуги, являются:" w:history="1">
              <w:r w:rsidRPr="00CF72BC">
                <w:rPr>
                  <w:rStyle w:val="ab"/>
                  <w:color w:val="000000" w:themeColor="text1"/>
                  <w:u w:val="none"/>
                </w:rPr>
                <w:t>пункте 13</w:t>
              </w:r>
            </w:hyperlink>
            <w:r w:rsidRPr="00CF72BC">
              <w:rPr>
                <w:color w:val="000000" w:themeColor="text1"/>
              </w:rPr>
              <w:t xml:space="preserve"> Регламента</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6 рабочих дней</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и направление письма о возврате Заявления 2</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случае наличия оснований для возврата Заявления 2, предусмотренных </w:t>
            </w:r>
            <w:hyperlink r:id="rId143" w:anchor="Par137" w:tooltip="16. Основания для отказа в приеме документов, необходимых для предоставления Муниципальной услуги, отсутствуют." w:history="1">
              <w:r w:rsidRPr="00CF72BC">
                <w:rPr>
                  <w:rStyle w:val="ab"/>
                  <w:color w:val="000000" w:themeColor="text1"/>
                  <w:u w:val="none"/>
                </w:rPr>
                <w:t>пунктом 16</w:t>
              </w:r>
            </w:hyperlink>
            <w:r w:rsidRPr="00CF72BC">
              <w:rPr>
                <w:color w:val="000000" w:themeColor="text1"/>
              </w:rPr>
              <w:t xml:space="preserve"> настоящего Регламента, ответственный исполнитель в течение пяти рабочих дней с даты поступления Заявления подготавливает письмо о возврате Заявления Заявителю с указанием причин возврата.</w:t>
            </w:r>
          </w:p>
          <w:p w:rsidR="00CF72BC" w:rsidRPr="00CF72BC" w:rsidRDefault="00CF72BC" w:rsidP="00CF72BC">
            <w:pPr>
              <w:pStyle w:val="ConsPlusNormal"/>
              <w:rPr>
                <w:color w:val="000000" w:themeColor="text1"/>
              </w:rPr>
            </w:pPr>
            <w:r w:rsidRPr="00CF72BC">
              <w:rPr>
                <w:color w:val="000000" w:themeColor="text1"/>
              </w:rPr>
              <w:lastRenderedPageBreak/>
              <w:t>При возврате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 и передает их в отдел по работе с обращениями граждан и служебной корреспонденции администрации города Боготола для хранения</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3. Подготовка и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Направление межведомственных запросов</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ответственный исполнитель в порядке межведомственного информационного взаимодействия запрашивает документы, предусмотренные </w:t>
            </w:r>
            <w:hyperlink r:id="rId144" w:anchor="Par131" w:tooltip="15.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history="1">
              <w:r w:rsidRPr="00CF72BC">
                <w:rPr>
                  <w:rStyle w:val="ab"/>
                  <w:color w:val="000000" w:themeColor="text1"/>
                  <w:u w:val="none"/>
                </w:rPr>
                <w:t>пунктом 15</w:t>
              </w:r>
            </w:hyperlink>
            <w:r w:rsidRPr="00CF72BC">
              <w:rPr>
                <w:color w:val="000000" w:themeColor="text1"/>
              </w:rPr>
              <w:t xml:space="preserve"> Регламента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региональную систему межведомственного электронного взаимодействия, в систему электронного документооборота администрации города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Подготовка уведомления о возможности заключения соглашения об </w:t>
            </w:r>
            <w:r w:rsidRPr="00CF72BC">
              <w:rPr>
                <w:color w:val="000000" w:themeColor="text1"/>
              </w:rPr>
              <w:lastRenderedPageBreak/>
              <w:t>установлении сервитута или предложения о заключении соглашения об установлении сервитута в иных границах</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после получения документов, установленных </w:t>
            </w:r>
            <w:hyperlink r:id="rId145" w:anchor="Par400" w:tooltip="3) ответственный исполнитель в порядке межведомственного информационного взаимодействия запрашивает в Управлении Федеральной службы государственной регистрации, кадастра и картографии по Красноярскому краю:" w:history="1">
              <w:r w:rsidRPr="00CF72BC">
                <w:rPr>
                  <w:rStyle w:val="ab"/>
                  <w:color w:val="000000" w:themeColor="text1"/>
                  <w:u w:val="none"/>
                </w:rPr>
                <w:t>подпунктом 3 пункта 38</w:t>
              </w:r>
            </w:hyperlink>
            <w:r w:rsidRPr="00CF72BC">
              <w:rPr>
                <w:color w:val="000000" w:themeColor="text1"/>
              </w:rPr>
              <w:t xml:space="preserve"> Регламента, а также при отсутствии оснований для отказа, установленных </w:t>
            </w:r>
            <w:hyperlink r:id="rId146"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пунктом 17</w:t>
              </w:r>
            </w:hyperlink>
            <w:r w:rsidRPr="00CF72BC">
              <w:rPr>
                <w:color w:val="000000" w:themeColor="text1"/>
              </w:rPr>
              <w:t xml:space="preserve"> </w:t>
            </w:r>
            <w:r w:rsidRPr="00CF72BC">
              <w:rPr>
                <w:color w:val="000000" w:themeColor="text1"/>
              </w:rPr>
              <w:lastRenderedPageBreak/>
              <w:t>Регламента, ответственный исполнитель готовит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и передает его на согласование специалисту юридического отдела администрации города Боготола, который согласовывает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на предмет соответствия требованиям законодательства Российской Федерации.</w:t>
            </w:r>
          </w:p>
          <w:p w:rsidR="00CF72BC" w:rsidRPr="00CF72BC" w:rsidRDefault="00CF72BC" w:rsidP="00CF72BC">
            <w:pPr>
              <w:pStyle w:val="ConsPlusNormal"/>
              <w:rPr>
                <w:color w:val="000000" w:themeColor="text1"/>
              </w:rPr>
            </w:pPr>
            <w:r w:rsidRPr="00CF72BC">
              <w:rPr>
                <w:color w:val="000000" w:themeColor="text1"/>
              </w:rPr>
              <w:t xml:space="preserve">При наличии замечаний специалиста юридического  отдела администрации города Боготола на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уведомление или предложение с приложенными замечаниями направляется в течение одного рабочего дня в отдел архитектуры, </w:t>
            </w:r>
            <w:r w:rsidRPr="00CF72BC">
              <w:rPr>
                <w:color w:val="000000" w:themeColor="text1"/>
              </w:rPr>
              <w:lastRenderedPageBreak/>
              <w:t>градостроительства, имущественных и земельных отношений администрации города Боготола для их устранения либо подготовки решения об отказе в предоставлении Муниципальной услуги</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7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технологическое обеспечение, а также наличие оборудования: принтера, сканера, </w:t>
            </w:r>
            <w:r w:rsidRPr="00CF72BC">
              <w:rPr>
                <w:color w:val="000000" w:themeColor="text1"/>
              </w:rPr>
              <w:lastRenderedPageBreak/>
              <w:t>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3.3</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при наличии хотя бы одного из оснований для отказа, установленных </w:t>
            </w:r>
            <w:hyperlink r:id="rId147"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пунктом 17</w:t>
              </w:r>
            </w:hyperlink>
            <w:r w:rsidRPr="00CF72BC">
              <w:rPr>
                <w:color w:val="000000" w:themeColor="text1"/>
              </w:rPr>
              <w:t xml:space="preserve"> Регламента, </w:t>
            </w:r>
            <w:hyperlink r:id="rId148" w:tooltip="&quot;Земельный кодекс Российской Федерации&quot; от 25.10.2001 N 136-ФЗ (ред. от 08.08.2024) (с изм. и доп., вступ. в силу с 01.09.2024){КонсультантПлюс}" w:history="1">
              <w:r w:rsidRPr="00CF72BC">
                <w:rPr>
                  <w:rStyle w:val="ab"/>
                  <w:color w:val="000000" w:themeColor="text1"/>
                  <w:u w:val="none"/>
                </w:rPr>
                <w:t>пунктом 4 статьи 39.26</w:t>
              </w:r>
            </w:hyperlink>
            <w:r w:rsidRPr="00CF72BC">
              <w:rPr>
                <w:color w:val="000000" w:themeColor="text1"/>
              </w:rPr>
              <w:t xml:space="preserve"> Земельного кодекса Российской Федерации, а также в случае если замечания специалиста юридического отдела администрации города Боготола на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являются основаниями для отказа в предоставлении Муниципальной услуги, ответственный сотрудник готовит и передает проект решения об отказе в предоставлении Муниципальной услуги:</w:t>
            </w:r>
          </w:p>
          <w:p w:rsidR="00CF72BC" w:rsidRPr="00CF72BC" w:rsidRDefault="00CF72BC" w:rsidP="00CF72BC">
            <w:pPr>
              <w:pStyle w:val="ConsPlusNormal"/>
              <w:rPr>
                <w:color w:val="000000" w:themeColor="text1"/>
              </w:rPr>
            </w:pPr>
            <w:r w:rsidRPr="00CF72BC">
              <w:rPr>
                <w:color w:val="000000" w:themeColor="text1"/>
              </w:rPr>
              <w:t xml:space="preserve">специалисту юридического отдела администрации города Боготола, который в двухдневный срок со дня, следующего за днем поступления проекта решения об </w:t>
            </w:r>
            <w:r w:rsidRPr="00CF72BC">
              <w:rPr>
                <w:color w:val="000000" w:themeColor="text1"/>
              </w:rPr>
              <w:lastRenderedPageBreak/>
              <w:t>отказе в предоставлении Муниципальной услуги, осуществляет его согласование;</w:t>
            </w:r>
          </w:p>
          <w:p w:rsidR="00CF72BC" w:rsidRPr="00CF72BC" w:rsidRDefault="00CF72BC" w:rsidP="00CF72BC">
            <w:pPr>
              <w:pStyle w:val="ConsPlusNormal"/>
              <w:rPr>
                <w:color w:val="000000" w:themeColor="text1"/>
              </w:rPr>
            </w:pPr>
            <w:r w:rsidRPr="00CF72BC">
              <w:rPr>
                <w:color w:val="000000" w:themeColor="text1"/>
              </w:rPr>
              <w:t>начальнику отдела архитектуры, градостроительства, имущественных и земельных отношений администрации города Боготола,  который подписывает проект решения об отказе в предоставлении Муниципальной услуги в течение одного рабочего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3.4</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согласованное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передается ответственным исполнителем начальнику отдела архитектуры, градостроительства, имущественных и земельных отношений администрации города Боготола, который подписывает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в течение одного рабочего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3 рабочих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4. Выдача (направление) Заявителю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Регистрация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отдела по работе с обращениями граждан и служебной корреспонденции осуществляет регистрацию в системе электронного документооборота администрации города с присвоением регистрационного номера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систему электронного документооборота администрации города,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4.2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Выдача (направление) уведомления о возможности заключения соглашения об установлении сервитута, предложения о заключении соглашения об установлении сервитута в иных </w:t>
            </w:r>
            <w:r w:rsidRPr="00CF72BC">
              <w:rPr>
                <w:color w:val="000000" w:themeColor="text1"/>
              </w:rPr>
              <w:lastRenderedPageBreak/>
              <w:t>границах или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 xml:space="preserve">результат предоставления Муниципальной услуги, предусмотренный </w:t>
            </w:r>
            <w:hyperlink r:id="rId149" w:anchor="Par79" w:tooltip="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w:history="1">
              <w:r w:rsidRPr="00CF72BC">
                <w:rPr>
                  <w:rStyle w:val="ab"/>
                  <w:color w:val="000000" w:themeColor="text1"/>
                  <w:u w:val="none"/>
                </w:rPr>
                <w:t>абзацами вторым</w:t>
              </w:r>
            </w:hyperlink>
            <w:r w:rsidRPr="00CF72BC">
              <w:rPr>
                <w:color w:val="000000" w:themeColor="text1"/>
              </w:rPr>
              <w:t xml:space="preserve">, </w:t>
            </w:r>
            <w:hyperlink r:id="rId150" w:anchor="Par80" w:tooltip="предложение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 о заключении соглашения об установлении сервитута в иных границах);" w:history="1">
              <w:r w:rsidRPr="00CF72BC">
                <w:rPr>
                  <w:rStyle w:val="ab"/>
                  <w:color w:val="000000" w:themeColor="text1"/>
                  <w:u w:val="none"/>
                </w:rPr>
                <w:t>третьим пункта 10</w:t>
              </w:r>
            </w:hyperlink>
            <w:r w:rsidRPr="00CF72BC">
              <w:rPr>
                <w:color w:val="000000" w:themeColor="text1"/>
              </w:rPr>
              <w:t xml:space="preserve"> Регламента, услуги выдается ответственным специалистом лично Заявителю либо представителю Заявителя или направляется почтовым отправлением. В случае если Заявление 2 подано через МФЦ и Заявитель выбрал способ получения результата </w:t>
            </w:r>
            <w:r w:rsidRPr="00CF72BC">
              <w:rPr>
                <w:color w:val="000000" w:themeColor="text1"/>
              </w:rPr>
              <w:lastRenderedPageBreak/>
              <w:t>предоставления Муниципальной услуги через МФЦ, результат предоставления Муниципальной услуги направляется ответственным специалистом в адрес МФЦ для выдачи Заявителю (представителю Заявителя). В случае если Заявление 2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направляется ответственным специалистом в раздел "Личный кабинет" на ЕПГУ</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 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5. Прием и регистрация уведомления о выполнении кадастровых работ и осуществлении государственного кадастрового учета части земельного участка</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5.1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Прием уведомления о выполнении кадастровых работ и осуществлении государственного кадастрового учета части земельного участка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ответственный исполнитель осуществляет прием уведомления о выполнении кадастровых работ и осуществлении государственного кадастрового учета части земельного участка. В случае обращения Заявителя в МФЦ уведомления о выполнении кадастровых работ и осуществлении государственного кадастрового учета части земельного участка направляются в администрацию города Боготола</w:t>
            </w:r>
          </w:p>
          <w:p w:rsidR="00CF72BC" w:rsidRPr="00CF72BC" w:rsidRDefault="00CF72BC" w:rsidP="00CF72BC">
            <w:pPr>
              <w:pStyle w:val="ConsPlusNormal"/>
              <w:rPr>
                <w:color w:val="000000" w:themeColor="text1"/>
              </w:rPr>
            </w:pPr>
            <w:r w:rsidRPr="00CF72BC">
              <w:rPr>
                <w:color w:val="000000" w:themeColor="text1"/>
              </w:rPr>
              <w:lastRenderedPageBreak/>
              <w:t>в сроки, установленные соответствующим соглашением о взаимодействии</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p w:rsidR="00CF72BC" w:rsidRPr="00CF72BC" w:rsidRDefault="00CF72BC" w:rsidP="00CF72BC">
            <w:pPr>
              <w:pStyle w:val="ConsPlusNormal"/>
              <w:rPr>
                <w:color w:val="000000" w:themeColor="text1"/>
              </w:rPr>
            </w:pPr>
            <w:r w:rsidRPr="00CF72BC">
              <w:rPr>
                <w:color w:val="000000" w:themeColor="text1"/>
              </w:rPr>
              <w:t>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бланки заявления,</w:t>
            </w:r>
          </w:p>
          <w:p w:rsidR="00CF72BC" w:rsidRPr="00CF72BC" w:rsidRDefault="00CF72BC" w:rsidP="00CF72BC">
            <w:pPr>
              <w:pStyle w:val="ConsPlusNormal"/>
              <w:rPr>
                <w:color w:val="000000" w:themeColor="text1"/>
              </w:rPr>
            </w:pPr>
            <w:r w:rsidRPr="00CF72BC">
              <w:rPr>
                <w:color w:val="000000" w:themeColor="text1"/>
              </w:rPr>
              <w:t>рабочее место, компьютер, 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форма заявления утверждена </w:t>
            </w:r>
            <w:hyperlink r:id="rId151" w:anchor="Par498" w:tooltip="Приложение 1" w:history="1">
              <w:r w:rsidRPr="00CF72BC">
                <w:rPr>
                  <w:rStyle w:val="ab"/>
                  <w:color w:val="000000" w:themeColor="text1"/>
                  <w:u w:val="none"/>
                </w:rPr>
                <w:t>приложением 1</w:t>
              </w:r>
            </w:hyperlink>
            <w:r w:rsidRPr="00CF72BC">
              <w:rPr>
                <w:color w:val="000000" w:themeColor="text1"/>
              </w:rPr>
              <w:t xml:space="preserve"> к Регламенту</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Регистрация уведомления о выполнении кадастровых работ и осуществлении государственного кадастрового учета части земельного участка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уведомление о выполнении кадастровых работ и осуществлении государственного кадастрового учета части земельного участка регистрируется в системе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В случае подачи документов лично (через уполномоченного представителя) Заявителю выдается копия зарегистрированного уведомления о выполнении кадастровых работ и осуществлении государственного кадастрового учета части земельного участка, заверенная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систему электронного документооборота администрации города,</w:t>
            </w:r>
          </w:p>
          <w:p w:rsidR="00CF72BC" w:rsidRPr="00CF72BC" w:rsidRDefault="00CF72BC" w:rsidP="00CF72BC">
            <w:pPr>
              <w:pStyle w:val="ConsPlusNormal"/>
              <w:rPr>
                <w:color w:val="000000" w:themeColor="text1"/>
              </w:rPr>
            </w:pPr>
            <w:r w:rsidRPr="00CF72BC">
              <w:rPr>
                <w:color w:val="000000" w:themeColor="text1"/>
              </w:rPr>
              <w:t>книга регистрации заявлений,</w:t>
            </w:r>
          </w:p>
          <w:p w:rsidR="00CF72BC" w:rsidRPr="00CF72BC" w:rsidRDefault="00CF72BC" w:rsidP="00CF72BC">
            <w:pPr>
              <w:pStyle w:val="ConsPlusNormal"/>
              <w:rPr>
                <w:color w:val="000000" w:themeColor="text1"/>
              </w:rPr>
            </w:pPr>
            <w:r w:rsidRPr="00CF72BC">
              <w:rPr>
                <w:color w:val="000000" w:themeColor="text1"/>
              </w:rPr>
              <w:t>рабочее место, компьютер, принтер, сканер</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t>6. Подготовка и подписание проекта соглашения об установлении сервитута или решения об отказе в предоставлении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6.1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Направление межведомственных запросов</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ответственный исполнитель в порядке межведомственного информационного взаимодействия </w:t>
            </w:r>
            <w:r w:rsidRPr="00CF72BC">
              <w:rPr>
                <w:color w:val="000000" w:themeColor="text1"/>
              </w:rPr>
              <w:lastRenderedPageBreak/>
              <w:t xml:space="preserve">запрашивает документы, предусмотренные </w:t>
            </w:r>
            <w:hyperlink r:id="rId152" w:anchor="Par131" w:tooltip="15.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history="1">
              <w:r w:rsidRPr="00CF72BC">
                <w:rPr>
                  <w:rStyle w:val="ab"/>
                  <w:color w:val="000000" w:themeColor="text1"/>
                  <w:u w:val="none"/>
                </w:rPr>
                <w:t>пунктом 15</w:t>
              </w:r>
            </w:hyperlink>
            <w:r w:rsidRPr="00CF72BC">
              <w:rPr>
                <w:color w:val="000000" w:themeColor="text1"/>
              </w:rPr>
              <w:t xml:space="preserve"> Регламента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наличие доступа в региональную систему </w:t>
            </w:r>
            <w:r w:rsidRPr="00CF72BC">
              <w:rPr>
                <w:color w:val="000000" w:themeColor="text1"/>
              </w:rPr>
              <w:lastRenderedPageBreak/>
              <w:t>межведомственного электронного взаимодействия, в систему электронного документооборота администрации города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6.2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проекта соглашения об установлении сервитута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после получения запрашиваемых документов, а также при отсутствии оснований для отказа, установленных </w:t>
            </w:r>
            <w:hyperlink r:id="rId153" w:anchor="Par148" w:tooltip="17. Основания для приостановления предоставления Муниципальной услуги отсутствуют." w:history="1">
              <w:r w:rsidRPr="00CF72BC">
                <w:rPr>
                  <w:rStyle w:val="ab"/>
                  <w:color w:val="000000" w:themeColor="text1"/>
                  <w:u w:val="none"/>
                </w:rPr>
                <w:t>пунктом 17</w:t>
              </w:r>
            </w:hyperlink>
            <w:r w:rsidRPr="00CF72BC">
              <w:rPr>
                <w:color w:val="000000" w:themeColor="text1"/>
              </w:rPr>
              <w:t xml:space="preserve"> Регламента, ответственный исполнитель готовит проект соглашения об установлении сервитута и передает его на согласование:</w:t>
            </w:r>
          </w:p>
          <w:p w:rsidR="00CF72BC" w:rsidRPr="00CF72BC" w:rsidRDefault="00CF72BC" w:rsidP="00CF72BC">
            <w:pPr>
              <w:pStyle w:val="ConsPlusNormal"/>
              <w:rPr>
                <w:color w:val="000000" w:themeColor="text1"/>
              </w:rPr>
            </w:pPr>
            <w:r w:rsidRPr="00CF72BC">
              <w:rPr>
                <w:color w:val="000000" w:themeColor="text1"/>
              </w:rPr>
              <w:t>начальнику отдела архитектуры, градостроительства, имущественных и земельных отношений администрации города Боготола, который согласовывает проект соглашения об установлении сервитута в течение одного рабочего дня;</w:t>
            </w:r>
          </w:p>
          <w:p w:rsidR="00CF72BC" w:rsidRPr="00CF72BC" w:rsidRDefault="00CF72BC" w:rsidP="00CF72BC">
            <w:pPr>
              <w:pStyle w:val="ConsPlusNormal"/>
              <w:rPr>
                <w:color w:val="000000" w:themeColor="text1"/>
              </w:rPr>
            </w:pPr>
            <w:r w:rsidRPr="00CF72BC">
              <w:rPr>
                <w:color w:val="000000" w:themeColor="text1"/>
              </w:rPr>
              <w:t xml:space="preserve">специалисту юридического отдела администрации города Боготола, который согласовывает проект соглашения об установлении сервитута на предмет соответствия требованиям законодательства Российской Федерации в срок не более четырех рабочих дней со дня, </w:t>
            </w:r>
            <w:r w:rsidRPr="00CF72BC">
              <w:rPr>
                <w:color w:val="000000" w:themeColor="text1"/>
              </w:rPr>
              <w:lastRenderedPageBreak/>
              <w:t>следующего за днем поступления проекта.</w:t>
            </w:r>
          </w:p>
          <w:p w:rsidR="00CF72BC" w:rsidRPr="00CF72BC" w:rsidRDefault="00CF72BC" w:rsidP="00CF72BC">
            <w:pPr>
              <w:pStyle w:val="ConsPlusNormal"/>
              <w:rPr>
                <w:color w:val="000000" w:themeColor="text1"/>
              </w:rPr>
            </w:pPr>
            <w:r w:rsidRPr="00CF72BC">
              <w:rPr>
                <w:color w:val="000000" w:themeColor="text1"/>
              </w:rPr>
              <w:t>При наличии замечаний специалиста юридического отдела администрации города Боготола на проект соглашения об установлении сервитута проект с приложенными замечаниями направляется в течение одного рабочего дня в отдел архитектуры, градостроительства, имущественных и земельных отношений администрации города Боготола для их устранения либо подготовки решения об отказе в предоставлении Муниципальной услуги.</w:t>
            </w:r>
          </w:p>
          <w:p w:rsidR="00CF72BC" w:rsidRPr="00CF72BC" w:rsidRDefault="00CF72BC" w:rsidP="00CF72BC">
            <w:pPr>
              <w:pStyle w:val="ConsPlusNormal"/>
              <w:rPr>
                <w:color w:val="000000" w:themeColor="text1"/>
              </w:rPr>
            </w:pPr>
            <w:r w:rsidRPr="00CF72BC">
              <w:rPr>
                <w:color w:val="000000" w:themeColor="text1"/>
              </w:rPr>
              <w:t>Согласованный проект соглашения об установлении сервитута передается ответственным исполнителем Главе города, который подписывает проект соглашения об установлении сервитута в течение одного рабочего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6.3</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в случае если замечания специалиста юридического отдела администрации  города на проект соглашения об установлении сервитута являются основаниями для отказа в предоставлении Муниципальной услуги, ответственный сотрудник </w:t>
            </w:r>
            <w:r w:rsidRPr="00CF72BC">
              <w:rPr>
                <w:color w:val="000000" w:themeColor="text1"/>
              </w:rPr>
              <w:lastRenderedPageBreak/>
              <w:t>подготавливает проект решения об отказе в предоставлении Муниципальной услуги без последующего направления на согласование специалисту юридического отдела администрации города Боготола и передает на подпись начальнику отдела архитектуры, градостроительства, имущественных и земельных отношений администрации города Боготола</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5 рабочих дней</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lastRenderedPageBreak/>
              <w:t>6.4</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Подготовка письма о получении проекта соглашения об установлении сервитута (или сопроводительного письма)</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течение одного рабочего дня со дня подписания проекта соглашения об установлении сервитута ответственный исполнитель осуществляет подготовку письма о получении проекта соглашения об установлении сервитута (или сопроводительного письма) и передает его начальнику отдела архитектуры, градостроительства, имущественных и земельных отношений администрации города Боготола, который подписывает письма о получении проекта соглашения об установлении сервитута (или сопроводительного письма) в течение одного рабочего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2 рабочих дня</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технологическое обеспечение, а также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14905" w:type="dxa"/>
            <w:gridSpan w:val="7"/>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outlineLvl w:val="4"/>
              <w:rPr>
                <w:color w:val="000000" w:themeColor="text1"/>
              </w:rPr>
            </w:pPr>
            <w:r w:rsidRPr="00CF72BC">
              <w:rPr>
                <w:color w:val="000000" w:themeColor="text1"/>
              </w:rPr>
              <w:lastRenderedPageBreak/>
              <w:t>7. Выдача (направление) Заявителю результата предоставления Муниципальной услуги</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7.1</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Регистрация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отдела по работе с обращениями граждан и служебной корреспонденции осуществляет регистрацию в системе электронного документооборота администрации города с присвоением регистрационного номера письма о получении проекта соглашения об установлении сервитута (или сопроводительного письма) либо решения об отказе в предоставлении Муниципальной услуги</w:t>
            </w:r>
          </w:p>
        </w:tc>
        <w:tc>
          <w:tcPr>
            <w:tcW w:w="2089" w:type="dxa"/>
            <w:vMerge w:val="restart"/>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1 рабочий день</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наличие доступа в систему электронного документооборота администрации города, наличие оборудования: принтера, сканера, МФУ</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r w:rsidR="00CF72BC" w:rsidRPr="00CF72BC" w:rsidTr="008B3235">
        <w:tc>
          <w:tcPr>
            <w:tcW w:w="48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7.2</w:t>
            </w:r>
          </w:p>
        </w:tc>
        <w:tc>
          <w:tcPr>
            <w:tcW w:w="213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Выдача (направление) результата предоставления Муниципальной услуги</w:t>
            </w:r>
          </w:p>
        </w:tc>
        <w:tc>
          <w:tcPr>
            <w:tcW w:w="3823"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 xml:space="preserve">результат предоставления Муниципальной услуги, предусмотренный </w:t>
            </w:r>
            <w:hyperlink r:id="rId154" w:anchor="Par81" w:tooltip="проект соглашения об установлении сервитута, подписанный Департаментом;" w:history="1">
              <w:r w:rsidRPr="00CF72BC">
                <w:rPr>
                  <w:rStyle w:val="ab"/>
                  <w:color w:val="000000" w:themeColor="text1"/>
                  <w:u w:val="none"/>
                </w:rPr>
                <w:t>абзацами четвертым</w:t>
              </w:r>
            </w:hyperlink>
            <w:r w:rsidRPr="00CF72BC">
              <w:rPr>
                <w:color w:val="000000" w:themeColor="text1"/>
              </w:rPr>
              <w:t xml:space="preserve">, </w:t>
            </w:r>
            <w:hyperlink r:id="rId155" w:anchor="Par82" w:tooltip="решение об отказе в предоставлении Муниципальной услуги." w:history="1">
              <w:r w:rsidRPr="00CF72BC">
                <w:rPr>
                  <w:rStyle w:val="ab"/>
                  <w:color w:val="000000" w:themeColor="text1"/>
                  <w:u w:val="none"/>
                </w:rPr>
                <w:t>пятым пункта 10</w:t>
              </w:r>
            </w:hyperlink>
            <w:r w:rsidRPr="00CF72BC">
              <w:rPr>
                <w:color w:val="000000" w:themeColor="text1"/>
              </w:rPr>
              <w:t xml:space="preserve"> Регламента, выдается ответственным специалистом лично Заявителю либо представителю Заявителя или направляется почтовым отправлением. В случае если Уведомление подано через МФЦ и Заявитель выбрал способ получения результата предоставления Муниципальной услуги через МФЦ, результат предоставления Муниципальной услуги направляется </w:t>
            </w:r>
            <w:r w:rsidRPr="00CF72BC">
              <w:rPr>
                <w:color w:val="000000" w:themeColor="text1"/>
              </w:rPr>
              <w:lastRenderedPageBreak/>
              <w:t>ответственным специалистом в адрес МФЦ для выдачи Заявителю (представителю Заявителя). В случае если Уведомление подано в электронной форме и Заявитель выбрал способ получения результата предоставления Муниципальной услуги в электронной форме, результат предоставления Муниципальной услуги направляется ответственным специалистом в раздел "Личный кабинет" на ЕПГУ</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CF72BC" w:rsidRPr="00CF72BC" w:rsidRDefault="00CF72BC" w:rsidP="00CF72BC">
            <w:pPr>
              <w:spacing w:after="0" w:line="240" w:lineRule="auto"/>
              <w:rPr>
                <w:rFonts w:ascii="Times New Roman" w:hAnsi="Times New Roman" w:cs="Times New Roman"/>
                <w:color w:val="000000" w:themeColor="text1"/>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специалист администрации города Боготола, специалист МФЦ</w:t>
            </w:r>
          </w:p>
        </w:tc>
        <w:tc>
          <w:tcPr>
            <w:tcW w:w="219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20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Раздел 8. ОСОБЕННОСТИ ПРЕДОСТАВЛЕНИЯ МУНИЦИПАЛЬНОЙ УСЛУГИ</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В ЭЛЕКТРОННОЙ ФОРМЕ</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4"/>
        <w:gridCol w:w="1999"/>
        <w:gridCol w:w="1789"/>
        <w:gridCol w:w="2014"/>
        <w:gridCol w:w="2059"/>
        <w:gridCol w:w="1789"/>
        <w:gridCol w:w="2044"/>
      </w:tblGrid>
      <w:tr w:rsidR="00CF72BC" w:rsidRPr="00CF72BC" w:rsidTr="00CF72B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получения заявителем информации о сроках и порядке предоставления услуги</w:t>
            </w:r>
          </w:p>
        </w:tc>
        <w:tc>
          <w:tcPr>
            <w:tcW w:w="19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записи на прием в орган, предоставляющий услугу, МФЦ для подачи заявления о предоставлении услуги</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формирования заявления о предоставлении услуги</w:t>
            </w:r>
          </w:p>
        </w:tc>
        <w:tc>
          <w:tcPr>
            <w:tcW w:w="201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приема и регистрации органом, предоставляющим услугу, заявления о предоставлении услуги и иных документов, необходимых для предоставления услуги</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оплаты госпошлины за предоставление услуги и уплаты иных платежей, взимаемых в соответствии с законодательством Российской Федерации</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Способ получения сведений о ходе выполнения заявления о предоставлении услуги</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 xml:space="preserve">Способ подачи жалобы на нарушение порядка предоставления услуги и досудебного (внесудебного) обжалования решений и действий (бездействия) органа, предоставляющего услугу, МФЦ, в процессе </w:t>
            </w:r>
            <w:r w:rsidRPr="00CF72BC">
              <w:rPr>
                <w:color w:val="000000" w:themeColor="text1"/>
              </w:rPr>
              <w:lastRenderedPageBreak/>
              <w:t>получения услуги</w:t>
            </w:r>
          </w:p>
        </w:tc>
      </w:tr>
      <w:tr w:rsidR="00CF72BC" w:rsidRPr="00CF72BC" w:rsidTr="00CF72B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1</w:t>
            </w:r>
          </w:p>
        </w:tc>
        <w:tc>
          <w:tcPr>
            <w:tcW w:w="19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2</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3</w:t>
            </w:r>
          </w:p>
        </w:tc>
        <w:tc>
          <w:tcPr>
            <w:tcW w:w="201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4</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5</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6</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7</w:t>
            </w:r>
          </w:p>
        </w:tc>
      </w:tr>
      <w:tr w:rsidR="00CF72BC" w:rsidRPr="00CF72BC" w:rsidTr="00CF72BC">
        <w:tc>
          <w:tcPr>
            <w:tcW w:w="186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ЕПГУ;</w:t>
            </w:r>
          </w:p>
          <w:p w:rsidR="00CF72BC" w:rsidRPr="00CF72BC" w:rsidRDefault="00CF72BC" w:rsidP="00CF72BC">
            <w:pPr>
              <w:pStyle w:val="ConsPlusNormal"/>
              <w:rPr>
                <w:color w:val="000000" w:themeColor="text1"/>
              </w:rPr>
            </w:pPr>
            <w:r w:rsidRPr="00CF72BC">
              <w:rPr>
                <w:color w:val="000000" w:themeColor="text1"/>
              </w:rPr>
              <w:t>региональный портал государственных и муниципальных услуг</w:t>
            </w:r>
          </w:p>
        </w:tc>
        <w:tc>
          <w:tcPr>
            <w:tcW w:w="199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разделе "Личный кабинет"</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через экранную форму на ЕПГУ</w:t>
            </w:r>
          </w:p>
        </w:tc>
        <w:tc>
          <w:tcPr>
            <w:tcW w:w="201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подача заявления с приложенными к нему документами в электронной форме осуществляется:</w:t>
            </w:r>
          </w:p>
          <w:p w:rsidR="00CF72BC" w:rsidRPr="00CF72BC" w:rsidRDefault="00CF72BC" w:rsidP="00CF72BC">
            <w:pPr>
              <w:pStyle w:val="ConsPlusNormal"/>
              <w:rPr>
                <w:color w:val="000000" w:themeColor="text1"/>
              </w:rPr>
            </w:pPr>
            <w:r w:rsidRPr="00CF72BC">
              <w:rPr>
                <w:color w:val="000000" w:themeColor="text1"/>
              </w:rPr>
              <w:t>на ЕПГУ.</w:t>
            </w:r>
          </w:p>
          <w:p w:rsidR="00CF72BC" w:rsidRPr="00CF72BC" w:rsidRDefault="00CF72BC" w:rsidP="00CF72BC">
            <w:pPr>
              <w:pStyle w:val="ConsPlusNormal"/>
              <w:rPr>
                <w:color w:val="000000" w:themeColor="text1"/>
              </w:rPr>
            </w:pPr>
            <w:r w:rsidRPr="00CF72BC">
              <w:rPr>
                <w:color w:val="000000" w:themeColor="text1"/>
              </w:rPr>
              <w:t>Прием и регистрация запроса и иных документов, необходимых для предоставления муниципальной услуги, осуществляется в системе электронного документооборота администрации города</w:t>
            </w:r>
          </w:p>
        </w:tc>
        <w:tc>
          <w:tcPr>
            <w:tcW w:w="205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w:t>
            </w:r>
          </w:p>
        </w:tc>
        <w:tc>
          <w:tcPr>
            <w:tcW w:w="1789"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в разделе "Личный кабинет" на ЕПГУ</w:t>
            </w:r>
          </w:p>
        </w:tc>
        <w:tc>
          <w:tcPr>
            <w:tcW w:w="2044"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rPr>
                <w:color w:val="000000" w:themeColor="text1"/>
              </w:rPr>
            </w:pPr>
            <w:r w:rsidRPr="00CF72BC">
              <w:rPr>
                <w:color w:val="000000" w:themeColor="text1"/>
              </w:rPr>
              <w:t>ЕПГУ;</w:t>
            </w:r>
          </w:p>
          <w:p w:rsidR="00CF72BC" w:rsidRPr="00CF72BC" w:rsidRDefault="00CF72BC" w:rsidP="00CF72BC">
            <w:pPr>
              <w:pStyle w:val="ConsPlusNormal"/>
              <w:rPr>
                <w:color w:val="000000" w:themeColor="text1"/>
              </w:rPr>
            </w:pPr>
            <w:r w:rsidRPr="00CF72BC">
              <w:rPr>
                <w:color w:val="000000" w:themeColor="text1"/>
              </w:rPr>
              <w:t>региональный портал государственных и муниципальных услуг</w:t>
            </w:r>
          </w:p>
        </w:tc>
      </w:tr>
    </w:tbl>
    <w:p w:rsidR="00CF72BC" w:rsidRPr="00CF72BC" w:rsidRDefault="00CF72BC" w:rsidP="00CF72BC">
      <w:pPr>
        <w:spacing w:after="0" w:line="240" w:lineRule="auto"/>
        <w:rPr>
          <w:rFonts w:ascii="Times New Roman" w:hAnsi="Times New Roman" w:cs="Times New Roman"/>
          <w:color w:val="000000" w:themeColor="text1"/>
          <w:sz w:val="24"/>
          <w:szCs w:val="24"/>
        </w:rPr>
        <w:sectPr w:rsidR="00CF72BC" w:rsidRPr="00CF72BC" w:rsidSect="00CF72BC">
          <w:type w:val="continuous"/>
          <w:pgSz w:w="16838" w:h="11906" w:orient="landscape"/>
          <w:pgMar w:top="1134" w:right="1134" w:bottom="1134" w:left="1701" w:header="0" w:footer="0" w:gutter="0"/>
          <w:cols w:space="720"/>
          <w:docGrid w:linePitch="299"/>
        </w:sectPr>
      </w:pPr>
    </w:p>
    <w:p w:rsidR="008B3235" w:rsidRPr="00CF72BC" w:rsidRDefault="008B3235" w:rsidP="008B3235">
      <w:pPr>
        <w:pStyle w:val="ConsPlusNormal"/>
        <w:ind w:firstLine="4536"/>
        <w:outlineLvl w:val="1"/>
        <w:rPr>
          <w:color w:val="000000" w:themeColor="text1"/>
        </w:rPr>
      </w:pPr>
      <w:r w:rsidRPr="00CF72BC">
        <w:rPr>
          <w:color w:val="000000" w:themeColor="text1"/>
        </w:rPr>
        <w:lastRenderedPageBreak/>
        <w:t xml:space="preserve">Приложение </w:t>
      </w:r>
      <w:r>
        <w:rPr>
          <w:color w:val="000000" w:themeColor="text1"/>
        </w:rPr>
        <w:t>№ 5</w:t>
      </w:r>
    </w:p>
    <w:p w:rsidR="008B3235" w:rsidRPr="00CF72BC" w:rsidRDefault="008B3235" w:rsidP="008B3235">
      <w:pPr>
        <w:pStyle w:val="ConsPlusNormal"/>
        <w:ind w:firstLine="4536"/>
        <w:rPr>
          <w:color w:val="000000" w:themeColor="text1"/>
        </w:rPr>
      </w:pPr>
      <w:r w:rsidRPr="00CF72BC">
        <w:rPr>
          <w:color w:val="000000" w:themeColor="text1"/>
        </w:rPr>
        <w:t>к Административному регламенту</w:t>
      </w:r>
    </w:p>
    <w:p w:rsidR="008B3235" w:rsidRPr="00CF72BC" w:rsidRDefault="008B3235" w:rsidP="008B3235">
      <w:pPr>
        <w:pStyle w:val="ConsPlusNormal"/>
        <w:ind w:firstLine="4536"/>
        <w:rPr>
          <w:color w:val="000000" w:themeColor="text1"/>
        </w:rPr>
      </w:pPr>
      <w:r w:rsidRPr="00CF72BC">
        <w:rPr>
          <w:color w:val="000000" w:themeColor="text1"/>
        </w:rPr>
        <w:t>по предоставлению муниципальной услуги</w:t>
      </w:r>
    </w:p>
    <w:p w:rsidR="008B3235" w:rsidRPr="00CF72BC" w:rsidRDefault="008B3235" w:rsidP="008B3235">
      <w:pPr>
        <w:pStyle w:val="ConsPlusNormal"/>
        <w:ind w:firstLine="4536"/>
        <w:rPr>
          <w:color w:val="000000" w:themeColor="text1"/>
        </w:rPr>
      </w:pPr>
      <w:r w:rsidRPr="00CF72BC">
        <w:rPr>
          <w:color w:val="000000" w:themeColor="text1"/>
        </w:rPr>
        <w:t>«Установление сервитута в отношении</w:t>
      </w:r>
    </w:p>
    <w:p w:rsidR="008B3235" w:rsidRPr="00CF72BC" w:rsidRDefault="008B3235" w:rsidP="008B3235">
      <w:pPr>
        <w:pStyle w:val="ConsPlusNormal"/>
        <w:ind w:firstLine="4536"/>
        <w:rPr>
          <w:color w:val="000000" w:themeColor="text1"/>
        </w:rPr>
      </w:pPr>
      <w:r w:rsidRPr="00CF72BC">
        <w:rPr>
          <w:color w:val="000000" w:themeColor="text1"/>
        </w:rPr>
        <w:t>земельного участка, находящегося</w:t>
      </w:r>
    </w:p>
    <w:p w:rsidR="008B3235" w:rsidRPr="00CF72BC" w:rsidRDefault="008B3235" w:rsidP="008B3235">
      <w:pPr>
        <w:pStyle w:val="ConsPlusNormal"/>
        <w:ind w:firstLine="4536"/>
        <w:rPr>
          <w:color w:val="000000" w:themeColor="text1"/>
        </w:rPr>
      </w:pPr>
      <w:r w:rsidRPr="00CF72BC">
        <w:rPr>
          <w:color w:val="000000" w:themeColor="text1"/>
        </w:rPr>
        <w:t>в муниципальной собственности</w:t>
      </w:r>
    </w:p>
    <w:p w:rsidR="008B3235" w:rsidRPr="00CF72BC" w:rsidRDefault="008B3235" w:rsidP="008B3235">
      <w:pPr>
        <w:pStyle w:val="ConsPlusNormal"/>
        <w:ind w:firstLine="4536"/>
        <w:rPr>
          <w:color w:val="000000" w:themeColor="text1"/>
        </w:rPr>
      </w:pPr>
      <w:r w:rsidRPr="00CF72BC">
        <w:rPr>
          <w:color w:val="000000" w:themeColor="text1"/>
        </w:rPr>
        <w:t>или государственная собственность</w:t>
      </w:r>
    </w:p>
    <w:p w:rsidR="008B3235" w:rsidRDefault="008B3235" w:rsidP="008B3235">
      <w:pPr>
        <w:pStyle w:val="ConsPlusNormal"/>
        <w:ind w:firstLine="4536"/>
        <w:rPr>
          <w:color w:val="000000" w:themeColor="text1"/>
        </w:rPr>
      </w:pPr>
      <w:r w:rsidRPr="00CF72BC">
        <w:rPr>
          <w:color w:val="000000" w:themeColor="text1"/>
        </w:rPr>
        <w:t>на который не разграничена»</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rPr>
          <w:rFonts w:ascii="Times New Roman" w:hAnsi="Times New Roman" w:cs="Times New Roman"/>
          <w:color w:val="000000" w:themeColor="text1"/>
        </w:rPr>
      </w:pPr>
      <w:bookmarkStart w:id="25" w:name="Par1608"/>
      <w:bookmarkEnd w:id="25"/>
      <w:r w:rsidRPr="00CF72BC">
        <w:rPr>
          <w:rFonts w:ascii="Times New Roman" w:hAnsi="Times New Roman" w:cs="Times New Roman"/>
          <w:color w:val="000000" w:themeColor="text1"/>
        </w:rPr>
        <w:t>БЛОК-СХЕМА</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ПРЕДОСТАВЛЕНИЯ МУНИЦИПАЛЬНОЙ УСЛУГИ ПО УСТАНОВЛЕНИЮ</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СЕРВИТУТА В ОТНОШЕНИИ ЗЕМЕЛЬНОГО УЧАСТКА, НАХОДЯЩЕГОСЯ</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В МУНИЦИПАЛЬНОЙ СОБСТВЕННОСТИ ИЛИ ГОСУДАРСТВЕННАЯ</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СОБСТВЕННОСТЬ НА КОТОРЫЙ НЕ РАЗГРАНИЧЕНА</w:t>
      </w:r>
    </w:p>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Вариант 1. Сервитут устанавливается</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на весь земельный участок</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Прием и регистрация Заявления 1</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Основания для возврата Заявления 1</w:t>
            </w:r>
          </w:p>
        </w:tc>
      </w:tr>
      <w:tr w:rsidR="00CF72BC" w:rsidRPr="00CF72BC" w:rsidTr="00CF72B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color w:val="000000" w:themeColor="text1"/>
              </w:rPr>
              <w:t>да </w:t>
            </w:r>
            <w:r w:rsidRPr="00CF72BC">
              <w:rPr>
                <w:noProof/>
                <w:color w:val="000000" w:themeColor="text1"/>
                <w:position w:val="-14"/>
              </w:rPr>
              <w:drawing>
                <wp:inline distT="0" distB="0" distL="0" distR="0">
                  <wp:extent cx="180975"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r w:rsidRPr="00CF72BC">
              <w:rPr>
                <w:color w:val="000000" w:themeColor="text1"/>
              </w:rPr>
              <w:t xml:space="preserve"> нет</w:t>
            </w:r>
          </w:p>
        </w:tc>
      </w:tr>
      <w:tr w:rsidR="00CF72BC" w:rsidRPr="00CF72BC" w:rsidTr="00CF72B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Подготовка письма о возврате Заявления 1, возврат Заявления 1</w:t>
            </w: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Рассмотрение Заявления 1 и приложенных к нему документов</w:t>
            </w:r>
          </w:p>
        </w:tc>
      </w:tr>
      <w:tr w:rsidR="00CF72BC" w:rsidRPr="00CF72BC" w:rsidTr="00CF72BC">
        <w:tc>
          <w:tcPr>
            <w:tcW w:w="4535" w:type="dxa"/>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rPr>
            </w:pPr>
          </w:p>
        </w:t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Подготовка и подписание проекта соглашения об установлении сервитута или решения об отказе в предоставлении Муниципальной услуги</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Выдача (направление) Заявителю результата предоставления Муниципальной услуги</w:t>
            </w:r>
          </w:p>
        </w:tc>
      </w:tr>
    </w:tbl>
    <w:p w:rsidR="00CF72BC" w:rsidRPr="00CF72BC" w:rsidRDefault="00CF72BC" w:rsidP="00CF72BC">
      <w:pPr>
        <w:pStyle w:val="ConsPlusNormal"/>
        <w:ind w:firstLine="540"/>
        <w:jc w:val="both"/>
        <w:rPr>
          <w:color w:val="000000" w:themeColor="text1"/>
        </w:rPr>
      </w:pPr>
    </w:p>
    <w:p w:rsidR="00CF72BC" w:rsidRPr="00CF72BC" w:rsidRDefault="00CF72BC" w:rsidP="00CF72BC">
      <w:pPr>
        <w:pStyle w:val="ConsPlusTitle"/>
        <w:jc w:val="center"/>
        <w:outlineLvl w:val="2"/>
        <w:rPr>
          <w:rFonts w:ascii="Times New Roman" w:hAnsi="Times New Roman" w:cs="Times New Roman"/>
          <w:color w:val="000000" w:themeColor="text1"/>
        </w:rPr>
      </w:pPr>
      <w:r w:rsidRPr="00CF72BC">
        <w:rPr>
          <w:rFonts w:ascii="Times New Roman" w:hAnsi="Times New Roman" w:cs="Times New Roman"/>
          <w:color w:val="000000" w:themeColor="text1"/>
        </w:rPr>
        <w:t>Вариант 2. Сервитут устанавливается</w:t>
      </w:r>
    </w:p>
    <w:p w:rsidR="00CF72BC" w:rsidRPr="00CF72BC" w:rsidRDefault="00CF72BC" w:rsidP="00CF72BC">
      <w:pPr>
        <w:pStyle w:val="ConsPlusTitle"/>
        <w:jc w:val="center"/>
        <w:rPr>
          <w:rFonts w:ascii="Times New Roman" w:hAnsi="Times New Roman" w:cs="Times New Roman"/>
          <w:color w:val="000000" w:themeColor="text1"/>
        </w:rPr>
      </w:pPr>
      <w:r w:rsidRPr="00CF72BC">
        <w:rPr>
          <w:rFonts w:ascii="Times New Roman" w:hAnsi="Times New Roman" w:cs="Times New Roman"/>
          <w:color w:val="000000" w:themeColor="text1"/>
        </w:rPr>
        <w:t>на часть земельного участка</w:t>
      </w:r>
    </w:p>
    <w:p w:rsidR="00CF72BC" w:rsidRPr="00CF72BC" w:rsidRDefault="00CF72BC" w:rsidP="00CF72BC">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Прием и регистрация Заявления 2</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Основания для возврата Заявления 2</w:t>
            </w:r>
          </w:p>
        </w:tc>
      </w:tr>
      <w:tr w:rsidR="00CF72BC" w:rsidRPr="00CF72BC" w:rsidTr="00CF72B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color w:val="000000" w:themeColor="text1"/>
              </w:rPr>
              <w:t>да </w:t>
            </w:r>
            <w:r w:rsidRPr="00CF72BC">
              <w:rPr>
                <w:noProof/>
                <w:color w:val="000000" w:themeColor="text1"/>
                <w:position w:val="-14"/>
              </w:rPr>
              <w:drawing>
                <wp:inline distT="0" distB="0" distL="0" distR="0">
                  <wp:extent cx="180975"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r w:rsidRPr="00CF72BC">
              <w:rPr>
                <w:color w:val="000000" w:themeColor="text1"/>
              </w:rPr>
              <w:t xml:space="preserve"> нет</w:t>
            </w:r>
          </w:p>
        </w:tc>
      </w:tr>
      <w:tr w:rsidR="00CF72BC" w:rsidRPr="00CF72BC" w:rsidTr="00CF72B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lastRenderedPageBreak/>
              <w:t>Подготовка письма о возврате Заявления 2, возврат Заявления 2</w:t>
            </w:r>
          </w:p>
        </w:tc>
        <w:tc>
          <w:tcPr>
            <w:tcW w:w="4535" w:type="dxa"/>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Рассмотрение Заявления 2 и приложенных к нему документов</w:t>
            </w:r>
          </w:p>
        </w:tc>
      </w:tr>
      <w:tr w:rsidR="00CF72BC" w:rsidRPr="00CF72BC" w:rsidTr="00CF72BC">
        <w:tc>
          <w:tcPr>
            <w:tcW w:w="4535" w:type="dxa"/>
            <w:tcBorders>
              <w:top w:val="single" w:sz="4" w:space="0" w:color="auto"/>
              <w:left w:val="nil"/>
              <w:bottom w:val="single" w:sz="4" w:space="0" w:color="auto"/>
              <w:right w:val="nil"/>
            </w:tcBorders>
          </w:tcPr>
          <w:p w:rsidR="00CF72BC" w:rsidRPr="00CF72BC" w:rsidRDefault="00CF72BC" w:rsidP="00CF72BC">
            <w:pPr>
              <w:pStyle w:val="ConsPlusNormal"/>
              <w:rPr>
                <w:color w:val="000000" w:themeColor="text1"/>
              </w:rPr>
            </w:pPr>
          </w:p>
        </w:tc>
        <w:tc>
          <w:tcPr>
            <w:tcW w:w="4535" w:type="dxa"/>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Подготовка и подписание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Выдача (направление) Заявителю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или решения об отказе в предоставлении Муниципальной услуги</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Прием и регистрация уведомления об осуществлении государственного кадастрового учета части земельного участка, в отношении которой устанавливается сервитут</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Подготовка и подписание проекта соглашения об установлении сервитута или решения об отказе в предоставлении Муниципальной услуги</w:t>
            </w:r>
          </w:p>
        </w:tc>
      </w:tr>
      <w:tr w:rsidR="00CF72BC" w:rsidRPr="00CF72BC" w:rsidTr="00CF72BC">
        <w:tc>
          <w:tcPr>
            <w:tcW w:w="9070" w:type="dxa"/>
            <w:gridSpan w:val="2"/>
            <w:tcBorders>
              <w:top w:val="single" w:sz="4" w:space="0" w:color="auto"/>
              <w:left w:val="nil"/>
              <w:bottom w:val="single" w:sz="4" w:space="0" w:color="auto"/>
              <w:right w:val="nil"/>
            </w:tcBorders>
            <w:hideMark/>
          </w:tcPr>
          <w:p w:rsidR="00CF72BC" w:rsidRPr="00CF72BC" w:rsidRDefault="00CF72BC" w:rsidP="00CF72BC">
            <w:pPr>
              <w:pStyle w:val="ConsPlusNormal"/>
              <w:jc w:val="center"/>
              <w:rPr>
                <w:color w:val="000000" w:themeColor="text1"/>
              </w:rPr>
            </w:pPr>
            <w:r w:rsidRPr="00CF72BC">
              <w:rPr>
                <w:noProof/>
                <w:color w:val="000000" w:themeColor="text1"/>
                <w:position w:val="-14"/>
              </w:rPr>
              <w:drawing>
                <wp:inline distT="0" distB="0" distL="0" distR="0">
                  <wp:extent cx="180975"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333375"/>
                          </a:xfrm>
                          <a:prstGeom prst="rect">
                            <a:avLst/>
                          </a:prstGeom>
                          <a:noFill/>
                          <a:ln>
                            <a:noFill/>
                          </a:ln>
                        </pic:spPr>
                      </pic:pic>
                    </a:graphicData>
                  </a:graphic>
                </wp:inline>
              </w:drawing>
            </w:r>
          </w:p>
        </w:tc>
      </w:tr>
      <w:tr w:rsidR="00CF72BC" w:rsidRPr="00CF72BC" w:rsidTr="00CF72BC">
        <w:tc>
          <w:tcPr>
            <w:tcW w:w="9070" w:type="dxa"/>
            <w:gridSpan w:val="2"/>
            <w:tcBorders>
              <w:top w:val="single" w:sz="4" w:space="0" w:color="auto"/>
              <w:left w:val="single" w:sz="4" w:space="0" w:color="auto"/>
              <w:bottom w:val="single" w:sz="4" w:space="0" w:color="auto"/>
              <w:right w:val="single" w:sz="4" w:space="0" w:color="auto"/>
            </w:tcBorders>
            <w:hideMark/>
          </w:tcPr>
          <w:p w:rsidR="00CF72BC" w:rsidRPr="00CF72BC" w:rsidRDefault="00CF72BC" w:rsidP="00CF72BC">
            <w:pPr>
              <w:pStyle w:val="ConsPlusNormal"/>
              <w:jc w:val="center"/>
              <w:rPr>
                <w:color w:val="000000" w:themeColor="text1"/>
              </w:rPr>
            </w:pPr>
            <w:r w:rsidRPr="00CF72BC">
              <w:rPr>
                <w:color w:val="000000" w:themeColor="text1"/>
              </w:rPr>
              <w:t>Выдача (направление) Заявителю результата предоставления Муниципальной услуги</w:t>
            </w:r>
          </w:p>
        </w:tc>
      </w:tr>
    </w:tbl>
    <w:p w:rsidR="00CF72BC" w:rsidRPr="00CF72BC" w:rsidRDefault="00CF72BC" w:rsidP="00CF72BC">
      <w:pPr>
        <w:pStyle w:val="ConsPlusNormal"/>
        <w:ind w:firstLine="540"/>
        <w:jc w:val="both"/>
        <w:rPr>
          <w:color w:val="000000" w:themeColor="text1"/>
        </w:rPr>
      </w:pPr>
    </w:p>
    <w:p w:rsidR="00BE295C" w:rsidRPr="00CF72BC" w:rsidRDefault="00BE295C" w:rsidP="00CF72BC">
      <w:pPr>
        <w:spacing w:after="0" w:line="240" w:lineRule="auto"/>
        <w:rPr>
          <w:rFonts w:ascii="Times New Roman" w:hAnsi="Times New Roman" w:cs="Times New Roman"/>
          <w:color w:val="000000" w:themeColor="text1"/>
        </w:rPr>
      </w:pPr>
    </w:p>
    <w:sectPr w:rsidR="00BE295C" w:rsidRPr="00CF72BC" w:rsidSect="00CF72BC">
      <w:footerReference w:type="default" r:id="rId157"/>
      <w:type w:val="continuous"/>
      <w:pgSz w:w="11906" w:h="16838"/>
      <w:pgMar w:top="1134" w:right="1134"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48C" w:rsidRDefault="00A3548C" w:rsidP="00E60021">
      <w:pPr>
        <w:spacing w:after="0" w:line="240" w:lineRule="auto"/>
      </w:pPr>
      <w:r>
        <w:separator/>
      </w:r>
    </w:p>
  </w:endnote>
  <w:endnote w:type="continuationSeparator" w:id="0">
    <w:p w:rsidR="00A3548C" w:rsidRDefault="00A3548C"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BC" w:rsidRDefault="00CF72BC">
    <w:pPr>
      <w:pStyle w:val="a7"/>
      <w:jc w:val="right"/>
    </w:pPr>
    <w:r>
      <w:fldChar w:fldCharType="begin"/>
    </w:r>
    <w:r>
      <w:instrText xml:space="preserve"> PAGE   \* MERGEFORMAT </w:instrText>
    </w:r>
    <w:r>
      <w:fldChar w:fldCharType="separate"/>
    </w:r>
    <w:r w:rsidR="00A73087">
      <w:rPr>
        <w:noProof/>
      </w:rPr>
      <w:t>92</w:t>
    </w:r>
    <w:r>
      <w:rPr>
        <w:noProof/>
      </w:rPr>
      <w:fldChar w:fldCharType="end"/>
    </w:r>
  </w:p>
  <w:p w:rsidR="00CF72BC" w:rsidRDefault="00CF72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48C" w:rsidRDefault="00A3548C" w:rsidP="00E60021">
      <w:pPr>
        <w:spacing w:after="0" w:line="240" w:lineRule="auto"/>
      </w:pPr>
      <w:r>
        <w:separator/>
      </w:r>
    </w:p>
  </w:footnote>
  <w:footnote w:type="continuationSeparator" w:id="0">
    <w:p w:rsidR="00A3548C" w:rsidRDefault="00A3548C"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A60DA"/>
    <w:multiLevelType w:val="hybridMultilevel"/>
    <w:tmpl w:val="74BE2504"/>
    <w:lvl w:ilvl="0" w:tplc="F100254E">
      <w:start w:val="5"/>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7B2B28"/>
    <w:multiLevelType w:val="hybridMultilevel"/>
    <w:tmpl w:val="A5DEA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9426E8"/>
    <w:multiLevelType w:val="hybridMultilevel"/>
    <w:tmpl w:val="BE0EA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4"/>
  </w:num>
  <w:num w:numId="3">
    <w:abstractNumId w:val="22"/>
  </w:num>
  <w:num w:numId="4">
    <w:abstractNumId w:val="6"/>
  </w:num>
  <w:num w:numId="5">
    <w:abstractNumId w:val="26"/>
  </w:num>
  <w:num w:numId="6">
    <w:abstractNumId w:val="16"/>
  </w:num>
  <w:num w:numId="7">
    <w:abstractNumId w:val="7"/>
  </w:num>
  <w:num w:numId="8">
    <w:abstractNumId w:val="17"/>
  </w:num>
  <w:num w:numId="9">
    <w:abstractNumId w:val="1"/>
  </w:num>
  <w:num w:numId="10">
    <w:abstractNumId w:val="12"/>
  </w:num>
  <w:num w:numId="11">
    <w:abstractNumId w:val="2"/>
  </w:num>
  <w:num w:numId="12">
    <w:abstractNumId w:val="9"/>
  </w:num>
  <w:num w:numId="13">
    <w:abstractNumId w:val="24"/>
  </w:num>
  <w:num w:numId="14">
    <w:abstractNumId w:val="23"/>
  </w:num>
  <w:num w:numId="15">
    <w:abstractNumId w:val="25"/>
  </w:num>
  <w:num w:numId="16">
    <w:abstractNumId w:val="15"/>
  </w:num>
  <w:num w:numId="17">
    <w:abstractNumId w:val="21"/>
  </w:num>
  <w:num w:numId="18">
    <w:abstractNumId w:val="0"/>
  </w:num>
  <w:num w:numId="19">
    <w:abstractNumId w:val="13"/>
  </w:num>
  <w:num w:numId="20">
    <w:abstractNumId w:val="10"/>
  </w:num>
  <w:num w:numId="21">
    <w:abstractNumId w:val="19"/>
  </w:num>
  <w:num w:numId="22">
    <w:abstractNumId w:val="20"/>
  </w:num>
  <w:num w:numId="23">
    <w:abstractNumId w:val="3"/>
  </w:num>
  <w:num w:numId="24">
    <w:abstractNumId w:val="11"/>
  </w:num>
  <w:num w:numId="25">
    <w:abstractNumId w:val="18"/>
  </w:num>
  <w:num w:numId="26">
    <w:abstractNumId w:val="4"/>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0A3C"/>
    <w:rsid w:val="000114C6"/>
    <w:rsid w:val="00012313"/>
    <w:rsid w:val="000130B8"/>
    <w:rsid w:val="00021508"/>
    <w:rsid w:val="00027288"/>
    <w:rsid w:val="00032F91"/>
    <w:rsid w:val="00033304"/>
    <w:rsid w:val="00035287"/>
    <w:rsid w:val="00042E65"/>
    <w:rsid w:val="00043D8E"/>
    <w:rsid w:val="00051040"/>
    <w:rsid w:val="00051AF8"/>
    <w:rsid w:val="00057388"/>
    <w:rsid w:val="00070CD6"/>
    <w:rsid w:val="0008303A"/>
    <w:rsid w:val="00084B8B"/>
    <w:rsid w:val="0009265C"/>
    <w:rsid w:val="0009561D"/>
    <w:rsid w:val="00097433"/>
    <w:rsid w:val="000A172C"/>
    <w:rsid w:val="000A20D3"/>
    <w:rsid w:val="000A3B67"/>
    <w:rsid w:val="000A4724"/>
    <w:rsid w:val="000A49B2"/>
    <w:rsid w:val="000A4E45"/>
    <w:rsid w:val="000A4FE3"/>
    <w:rsid w:val="000B0EA3"/>
    <w:rsid w:val="000C28AA"/>
    <w:rsid w:val="000C380F"/>
    <w:rsid w:val="000C3F88"/>
    <w:rsid w:val="000C635F"/>
    <w:rsid w:val="000D38AF"/>
    <w:rsid w:val="000D50CF"/>
    <w:rsid w:val="000D7883"/>
    <w:rsid w:val="000E4524"/>
    <w:rsid w:val="000E7A8D"/>
    <w:rsid w:val="000E7B4B"/>
    <w:rsid w:val="000F388B"/>
    <w:rsid w:val="000F503E"/>
    <w:rsid w:val="001000C8"/>
    <w:rsid w:val="00101C61"/>
    <w:rsid w:val="00104AA9"/>
    <w:rsid w:val="00105496"/>
    <w:rsid w:val="001071ED"/>
    <w:rsid w:val="00110F3E"/>
    <w:rsid w:val="00112C10"/>
    <w:rsid w:val="001148CB"/>
    <w:rsid w:val="00120B18"/>
    <w:rsid w:val="00123004"/>
    <w:rsid w:val="00124FE4"/>
    <w:rsid w:val="00132D9A"/>
    <w:rsid w:val="00132FC3"/>
    <w:rsid w:val="00133E43"/>
    <w:rsid w:val="001354C2"/>
    <w:rsid w:val="00135502"/>
    <w:rsid w:val="00156D0C"/>
    <w:rsid w:val="00157F13"/>
    <w:rsid w:val="001624A2"/>
    <w:rsid w:val="00162CCE"/>
    <w:rsid w:val="00163CCE"/>
    <w:rsid w:val="00164D98"/>
    <w:rsid w:val="0016512F"/>
    <w:rsid w:val="00166498"/>
    <w:rsid w:val="00171245"/>
    <w:rsid w:val="00175950"/>
    <w:rsid w:val="00177951"/>
    <w:rsid w:val="00177D65"/>
    <w:rsid w:val="0018045D"/>
    <w:rsid w:val="00182440"/>
    <w:rsid w:val="001947AE"/>
    <w:rsid w:val="001B167D"/>
    <w:rsid w:val="001B3479"/>
    <w:rsid w:val="001B504F"/>
    <w:rsid w:val="001C147F"/>
    <w:rsid w:val="001C25C4"/>
    <w:rsid w:val="001C2DCF"/>
    <w:rsid w:val="001C3A62"/>
    <w:rsid w:val="001E4299"/>
    <w:rsid w:val="001E4B87"/>
    <w:rsid w:val="001E73B9"/>
    <w:rsid w:val="001F3E57"/>
    <w:rsid w:val="001F40D9"/>
    <w:rsid w:val="001F6F4F"/>
    <w:rsid w:val="001F7C03"/>
    <w:rsid w:val="001F7C72"/>
    <w:rsid w:val="00200F5F"/>
    <w:rsid w:val="002011EC"/>
    <w:rsid w:val="0020240D"/>
    <w:rsid w:val="0020458B"/>
    <w:rsid w:val="00213572"/>
    <w:rsid w:val="00222286"/>
    <w:rsid w:val="00224ADF"/>
    <w:rsid w:val="00230EEE"/>
    <w:rsid w:val="00231BBC"/>
    <w:rsid w:val="002404EC"/>
    <w:rsid w:val="00243DC5"/>
    <w:rsid w:val="00244805"/>
    <w:rsid w:val="0024612D"/>
    <w:rsid w:val="00250151"/>
    <w:rsid w:val="00251DA0"/>
    <w:rsid w:val="0025399C"/>
    <w:rsid w:val="00256009"/>
    <w:rsid w:val="00256CD3"/>
    <w:rsid w:val="0027000F"/>
    <w:rsid w:val="002725B1"/>
    <w:rsid w:val="00277EB1"/>
    <w:rsid w:val="0028352E"/>
    <w:rsid w:val="00283886"/>
    <w:rsid w:val="002859C2"/>
    <w:rsid w:val="002863FA"/>
    <w:rsid w:val="00287514"/>
    <w:rsid w:val="002912C6"/>
    <w:rsid w:val="00293B8B"/>
    <w:rsid w:val="002A31B5"/>
    <w:rsid w:val="002A7170"/>
    <w:rsid w:val="002C1E99"/>
    <w:rsid w:val="002C32B0"/>
    <w:rsid w:val="002C4666"/>
    <w:rsid w:val="002C4FD6"/>
    <w:rsid w:val="002C75D8"/>
    <w:rsid w:val="002D512E"/>
    <w:rsid w:val="002D7769"/>
    <w:rsid w:val="002E3ECD"/>
    <w:rsid w:val="002E7EB7"/>
    <w:rsid w:val="002F35D0"/>
    <w:rsid w:val="002F4904"/>
    <w:rsid w:val="002F6C56"/>
    <w:rsid w:val="003012FE"/>
    <w:rsid w:val="003029C4"/>
    <w:rsid w:val="003033E4"/>
    <w:rsid w:val="003046E9"/>
    <w:rsid w:val="00304FC1"/>
    <w:rsid w:val="0030767E"/>
    <w:rsid w:val="00307967"/>
    <w:rsid w:val="0031495A"/>
    <w:rsid w:val="00314C78"/>
    <w:rsid w:val="0031542C"/>
    <w:rsid w:val="00315520"/>
    <w:rsid w:val="00316670"/>
    <w:rsid w:val="0031780E"/>
    <w:rsid w:val="00321FB3"/>
    <w:rsid w:val="0032201F"/>
    <w:rsid w:val="0032242D"/>
    <w:rsid w:val="00323148"/>
    <w:rsid w:val="00323913"/>
    <w:rsid w:val="00325062"/>
    <w:rsid w:val="00334967"/>
    <w:rsid w:val="00335950"/>
    <w:rsid w:val="003434B0"/>
    <w:rsid w:val="00344330"/>
    <w:rsid w:val="00344526"/>
    <w:rsid w:val="00344617"/>
    <w:rsid w:val="00346501"/>
    <w:rsid w:val="00346F29"/>
    <w:rsid w:val="00350B42"/>
    <w:rsid w:val="00352510"/>
    <w:rsid w:val="00353BCE"/>
    <w:rsid w:val="00356F2F"/>
    <w:rsid w:val="003577E2"/>
    <w:rsid w:val="0036052C"/>
    <w:rsid w:val="00365059"/>
    <w:rsid w:val="00370558"/>
    <w:rsid w:val="00377E2B"/>
    <w:rsid w:val="00380334"/>
    <w:rsid w:val="003836B1"/>
    <w:rsid w:val="00384F17"/>
    <w:rsid w:val="003929EB"/>
    <w:rsid w:val="00396934"/>
    <w:rsid w:val="003A0C5E"/>
    <w:rsid w:val="003A503C"/>
    <w:rsid w:val="003A621B"/>
    <w:rsid w:val="003B194E"/>
    <w:rsid w:val="003B3617"/>
    <w:rsid w:val="003B3EFB"/>
    <w:rsid w:val="003B45D0"/>
    <w:rsid w:val="003B527B"/>
    <w:rsid w:val="003B703D"/>
    <w:rsid w:val="003B7125"/>
    <w:rsid w:val="003B7436"/>
    <w:rsid w:val="003C36F9"/>
    <w:rsid w:val="003C48FA"/>
    <w:rsid w:val="003C6930"/>
    <w:rsid w:val="003D1954"/>
    <w:rsid w:val="003D53E4"/>
    <w:rsid w:val="003D7543"/>
    <w:rsid w:val="003E3CAE"/>
    <w:rsid w:val="003E3FEE"/>
    <w:rsid w:val="003F05C7"/>
    <w:rsid w:val="003F1A9F"/>
    <w:rsid w:val="003F1ADF"/>
    <w:rsid w:val="003F211E"/>
    <w:rsid w:val="003F6C91"/>
    <w:rsid w:val="004024C5"/>
    <w:rsid w:val="00406075"/>
    <w:rsid w:val="00407221"/>
    <w:rsid w:val="00410715"/>
    <w:rsid w:val="00417478"/>
    <w:rsid w:val="0041778C"/>
    <w:rsid w:val="00421A40"/>
    <w:rsid w:val="00423F15"/>
    <w:rsid w:val="00425A86"/>
    <w:rsid w:val="0042627A"/>
    <w:rsid w:val="004263DE"/>
    <w:rsid w:val="00435042"/>
    <w:rsid w:val="00442380"/>
    <w:rsid w:val="00443EC8"/>
    <w:rsid w:val="00446955"/>
    <w:rsid w:val="004520C3"/>
    <w:rsid w:val="00457C27"/>
    <w:rsid w:val="00460326"/>
    <w:rsid w:val="0046397A"/>
    <w:rsid w:val="004651E7"/>
    <w:rsid w:val="00466496"/>
    <w:rsid w:val="00470BDD"/>
    <w:rsid w:val="00472034"/>
    <w:rsid w:val="00480F32"/>
    <w:rsid w:val="0048269B"/>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5CDD"/>
    <w:rsid w:val="005362C4"/>
    <w:rsid w:val="00537679"/>
    <w:rsid w:val="00544DF7"/>
    <w:rsid w:val="0055632F"/>
    <w:rsid w:val="00570ADF"/>
    <w:rsid w:val="005806ED"/>
    <w:rsid w:val="00580BE5"/>
    <w:rsid w:val="0058139C"/>
    <w:rsid w:val="0058614C"/>
    <w:rsid w:val="00592BD6"/>
    <w:rsid w:val="00594794"/>
    <w:rsid w:val="005A22D8"/>
    <w:rsid w:val="005A2489"/>
    <w:rsid w:val="005A342A"/>
    <w:rsid w:val="005A3EF1"/>
    <w:rsid w:val="005B0C5D"/>
    <w:rsid w:val="005B4677"/>
    <w:rsid w:val="005B4F20"/>
    <w:rsid w:val="005D117F"/>
    <w:rsid w:val="005E3D2E"/>
    <w:rsid w:val="005E752D"/>
    <w:rsid w:val="005F2F35"/>
    <w:rsid w:val="005F42EA"/>
    <w:rsid w:val="005F5846"/>
    <w:rsid w:val="005F5F6F"/>
    <w:rsid w:val="005F6042"/>
    <w:rsid w:val="00600291"/>
    <w:rsid w:val="0060592F"/>
    <w:rsid w:val="00605C22"/>
    <w:rsid w:val="00606B71"/>
    <w:rsid w:val="00607D07"/>
    <w:rsid w:val="00611A89"/>
    <w:rsid w:val="0062157D"/>
    <w:rsid w:val="006227B4"/>
    <w:rsid w:val="00646D22"/>
    <w:rsid w:val="006507AE"/>
    <w:rsid w:val="00657F76"/>
    <w:rsid w:val="00661F84"/>
    <w:rsid w:val="00677297"/>
    <w:rsid w:val="00680FBF"/>
    <w:rsid w:val="00681438"/>
    <w:rsid w:val="00686564"/>
    <w:rsid w:val="00697F32"/>
    <w:rsid w:val="006A0603"/>
    <w:rsid w:val="006A37C8"/>
    <w:rsid w:val="006A549E"/>
    <w:rsid w:val="006A67B9"/>
    <w:rsid w:val="006B5383"/>
    <w:rsid w:val="006C0C68"/>
    <w:rsid w:val="006C5923"/>
    <w:rsid w:val="006D3002"/>
    <w:rsid w:val="006D78CB"/>
    <w:rsid w:val="006E00EF"/>
    <w:rsid w:val="006E13C0"/>
    <w:rsid w:val="006E1888"/>
    <w:rsid w:val="006E1B5D"/>
    <w:rsid w:val="006F2855"/>
    <w:rsid w:val="006F3089"/>
    <w:rsid w:val="006F63F1"/>
    <w:rsid w:val="00701581"/>
    <w:rsid w:val="007038BB"/>
    <w:rsid w:val="00703C45"/>
    <w:rsid w:val="0071041C"/>
    <w:rsid w:val="00712F51"/>
    <w:rsid w:val="007157CE"/>
    <w:rsid w:val="00716CD3"/>
    <w:rsid w:val="00720877"/>
    <w:rsid w:val="007258E1"/>
    <w:rsid w:val="00725EC9"/>
    <w:rsid w:val="00727A86"/>
    <w:rsid w:val="00727C2A"/>
    <w:rsid w:val="00730E83"/>
    <w:rsid w:val="00736F15"/>
    <w:rsid w:val="00737CF6"/>
    <w:rsid w:val="00741295"/>
    <w:rsid w:val="007417D8"/>
    <w:rsid w:val="007433B2"/>
    <w:rsid w:val="00745E37"/>
    <w:rsid w:val="0074663A"/>
    <w:rsid w:val="0075120E"/>
    <w:rsid w:val="0075749F"/>
    <w:rsid w:val="007642D8"/>
    <w:rsid w:val="007666A3"/>
    <w:rsid w:val="007709F6"/>
    <w:rsid w:val="0077440D"/>
    <w:rsid w:val="00775374"/>
    <w:rsid w:val="00787655"/>
    <w:rsid w:val="00787978"/>
    <w:rsid w:val="00794FDC"/>
    <w:rsid w:val="00795A94"/>
    <w:rsid w:val="007A07BE"/>
    <w:rsid w:val="007A7C50"/>
    <w:rsid w:val="007B1E6F"/>
    <w:rsid w:val="007B2084"/>
    <w:rsid w:val="007B4A1A"/>
    <w:rsid w:val="007B69A8"/>
    <w:rsid w:val="007C0BD5"/>
    <w:rsid w:val="007C7515"/>
    <w:rsid w:val="007D09FB"/>
    <w:rsid w:val="007D5030"/>
    <w:rsid w:val="007D60F3"/>
    <w:rsid w:val="007D7641"/>
    <w:rsid w:val="007E4BDA"/>
    <w:rsid w:val="007E5700"/>
    <w:rsid w:val="007F3975"/>
    <w:rsid w:val="007F3AAA"/>
    <w:rsid w:val="0080372B"/>
    <w:rsid w:val="00804353"/>
    <w:rsid w:val="00813A30"/>
    <w:rsid w:val="008209F7"/>
    <w:rsid w:val="00822C3F"/>
    <w:rsid w:val="00826EBD"/>
    <w:rsid w:val="00830BB1"/>
    <w:rsid w:val="0083171A"/>
    <w:rsid w:val="00836B74"/>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235"/>
    <w:rsid w:val="008B37D8"/>
    <w:rsid w:val="008B5AD3"/>
    <w:rsid w:val="008C0D84"/>
    <w:rsid w:val="008C50F7"/>
    <w:rsid w:val="008C6DFD"/>
    <w:rsid w:val="008D110D"/>
    <w:rsid w:val="008D369A"/>
    <w:rsid w:val="008D4438"/>
    <w:rsid w:val="008E2C1A"/>
    <w:rsid w:val="008F455C"/>
    <w:rsid w:val="008F7871"/>
    <w:rsid w:val="00901B7A"/>
    <w:rsid w:val="0090228E"/>
    <w:rsid w:val="0090352E"/>
    <w:rsid w:val="0090558C"/>
    <w:rsid w:val="00910211"/>
    <w:rsid w:val="009127C8"/>
    <w:rsid w:val="00912DE0"/>
    <w:rsid w:val="00916E8E"/>
    <w:rsid w:val="00925CE6"/>
    <w:rsid w:val="009325F5"/>
    <w:rsid w:val="0093322C"/>
    <w:rsid w:val="00935330"/>
    <w:rsid w:val="009361C5"/>
    <w:rsid w:val="0093770D"/>
    <w:rsid w:val="00944792"/>
    <w:rsid w:val="00944C1A"/>
    <w:rsid w:val="00947546"/>
    <w:rsid w:val="009515B7"/>
    <w:rsid w:val="0095350F"/>
    <w:rsid w:val="0096789D"/>
    <w:rsid w:val="00967B84"/>
    <w:rsid w:val="00974BC0"/>
    <w:rsid w:val="00977F65"/>
    <w:rsid w:val="00983CAF"/>
    <w:rsid w:val="00983F6A"/>
    <w:rsid w:val="0098400B"/>
    <w:rsid w:val="009877F6"/>
    <w:rsid w:val="00996970"/>
    <w:rsid w:val="00997A02"/>
    <w:rsid w:val="009A3025"/>
    <w:rsid w:val="009A3AC4"/>
    <w:rsid w:val="009A4587"/>
    <w:rsid w:val="009B23F1"/>
    <w:rsid w:val="009C1820"/>
    <w:rsid w:val="009C6E7D"/>
    <w:rsid w:val="009D14DA"/>
    <w:rsid w:val="009D2829"/>
    <w:rsid w:val="009D6824"/>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3540D"/>
    <w:rsid w:val="00A3548C"/>
    <w:rsid w:val="00A3649B"/>
    <w:rsid w:val="00A4275D"/>
    <w:rsid w:val="00A52BD8"/>
    <w:rsid w:val="00A63075"/>
    <w:rsid w:val="00A66200"/>
    <w:rsid w:val="00A67123"/>
    <w:rsid w:val="00A70F10"/>
    <w:rsid w:val="00A71556"/>
    <w:rsid w:val="00A71581"/>
    <w:rsid w:val="00A72F68"/>
    <w:rsid w:val="00A73087"/>
    <w:rsid w:val="00A73ACF"/>
    <w:rsid w:val="00A76536"/>
    <w:rsid w:val="00A77D5C"/>
    <w:rsid w:val="00A817A6"/>
    <w:rsid w:val="00A90438"/>
    <w:rsid w:val="00A921C7"/>
    <w:rsid w:val="00A94FE1"/>
    <w:rsid w:val="00A95B70"/>
    <w:rsid w:val="00AA29CF"/>
    <w:rsid w:val="00AA4929"/>
    <w:rsid w:val="00AB6F38"/>
    <w:rsid w:val="00AC605A"/>
    <w:rsid w:val="00AC781F"/>
    <w:rsid w:val="00AD1B11"/>
    <w:rsid w:val="00AD2222"/>
    <w:rsid w:val="00AE245B"/>
    <w:rsid w:val="00AF0CB7"/>
    <w:rsid w:val="00AF28E8"/>
    <w:rsid w:val="00AF77AC"/>
    <w:rsid w:val="00B00AA0"/>
    <w:rsid w:val="00B059F8"/>
    <w:rsid w:val="00B17C31"/>
    <w:rsid w:val="00B24454"/>
    <w:rsid w:val="00B24635"/>
    <w:rsid w:val="00B27361"/>
    <w:rsid w:val="00B31A97"/>
    <w:rsid w:val="00B31BAE"/>
    <w:rsid w:val="00B34A18"/>
    <w:rsid w:val="00B36D6F"/>
    <w:rsid w:val="00B37984"/>
    <w:rsid w:val="00B42ED3"/>
    <w:rsid w:val="00B441B0"/>
    <w:rsid w:val="00B47175"/>
    <w:rsid w:val="00B47434"/>
    <w:rsid w:val="00B51D4A"/>
    <w:rsid w:val="00B521E9"/>
    <w:rsid w:val="00B52FD3"/>
    <w:rsid w:val="00B54400"/>
    <w:rsid w:val="00B57521"/>
    <w:rsid w:val="00B57636"/>
    <w:rsid w:val="00B57E13"/>
    <w:rsid w:val="00B61943"/>
    <w:rsid w:val="00B63BE6"/>
    <w:rsid w:val="00B65840"/>
    <w:rsid w:val="00B73676"/>
    <w:rsid w:val="00B757B6"/>
    <w:rsid w:val="00B87BEE"/>
    <w:rsid w:val="00B9036F"/>
    <w:rsid w:val="00B928F7"/>
    <w:rsid w:val="00B948C5"/>
    <w:rsid w:val="00BA2529"/>
    <w:rsid w:val="00BA6808"/>
    <w:rsid w:val="00BA7674"/>
    <w:rsid w:val="00BA7977"/>
    <w:rsid w:val="00BA7ECB"/>
    <w:rsid w:val="00BB1BFA"/>
    <w:rsid w:val="00BB39F2"/>
    <w:rsid w:val="00BC1841"/>
    <w:rsid w:val="00BC3175"/>
    <w:rsid w:val="00BC4A7F"/>
    <w:rsid w:val="00BC7A14"/>
    <w:rsid w:val="00BD1A6B"/>
    <w:rsid w:val="00BE295C"/>
    <w:rsid w:val="00BE5C49"/>
    <w:rsid w:val="00BF0416"/>
    <w:rsid w:val="00BF42BD"/>
    <w:rsid w:val="00BF4801"/>
    <w:rsid w:val="00BF4A84"/>
    <w:rsid w:val="00BF57FC"/>
    <w:rsid w:val="00BF674B"/>
    <w:rsid w:val="00BF76CF"/>
    <w:rsid w:val="00BF7B3E"/>
    <w:rsid w:val="00C00C24"/>
    <w:rsid w:val="00C01862"/>
    <w:rsid w:val="00C032CA"/>
    <w:rsid w:val="00C0388E"/>
    <w:rsid w:val="00C06FD8"/>
    <w:rsid w:val="00C07505"/>
    <w:rsid w:val="00C07F63"/>
    <w:rsid w:val="00C14439"/>
    <w:rsid w:val="00C14A48"/>
    <w:rsid w:val="00C1537A"/>
    <w:rsid w:val="00C237B5"/>
    <w:rsid w:val="00C32F0C"/>
    <w:rsid w:val="00C33BB3"/>
    <w:rsid w:val="00C3677D"/>
    <w:rsid w:val="00C40A8A"/>
    <w:rsid w:val="00C425DF"/>
    <w:rsid w:val="00C45851"/>
    <w:rsid w:val="00C46D39"/>
    <w:rsid w:val="00C62AAE"/>
    <w:rsid w:val="00C64096"/>
    <w:rsid w:val="00C72029"/>
    <w:rsid w:val="00C75B6E"/>
    <w:rsid w:val="00C81F48"/>
    <w:rsid w:val="00C83E91"/>
    <w:rsid w:val="00C84D3D"/>
    <w:rsid w:val="00C9156A"/>
    <w:rsid w:val="00C91902"/>
    <w:rsid w:val="00C92C30"/>
    <w:rsid w:val="00C93684"/>
    <w:rsid w:val="00C95664"/>
    <w:rsid w:val="00C963CA"/>
    <w:rsid w:val="00CA3D61"/>
    <w:rsid w:val="00CB0DF9"/>
    <w:rsid w:val="00CB2636"/>
    <w:rsid w:val="00CB4D33"/>
    <w:rsid w:val="00CB7578"/>
    <w:rsid w:val="00CC3EB4"/>
    <w:rsid w:val="00CC43C2"/>
    <w:rsid w:val="00CC63E6"/>
    <w:rsid w:val="00CC76A5"/>
    <w:rsid w:val="00CC7C9F"/>
    <w:rsid w:val="00CD03E7"/>
    <w:rsid w:val="00CD061E"/>
    <w:rsid w:val="00CD1532"/>
    <w:rsid w:val="00CD2E5D"/>
    <w:rsid w:val="00CD46B1"/>
    <w:rsid w:val="00CE4232"/>
    <w:rsid w:val="00CF202E"/>
    <w:rsid w:val="00CF23A0"/>
    <w:rsid w:val="00CF68A8"/>
    <w:rsid w:val="00CF72BC"/>
    <w:rsid w:val="00D02DAC"/>
    <w:rsid w:val="00D05246"/>
    <w:rsid w:val="00D1287A"/>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755CD"/>
    <w:rsid w:val="00D865BA"/>
    <w:rsid w:val="00D90C0C"/>
    <w:rsid w:val="00D931DE"/>
    <w:rsid w:val="00D9574E"/>
    <w:rsid w:val="00D95CA6"/>
    <w:rsid w:val="00D975F2"/>
    <w:rsid w:val="00DA0848"/>
    <w:rsid w:val="00DA5645"/>
    <w:rsid w:val="00DB2C01"/>
    <w:rsid w:val="00DC05FA"/>
    <w:rsid w:val="00DC172C"/>
    <w:rsid w:val="00DC2E9A"/>
    <w:rsid w:val="00DD474E"/>
    <w:rsid w:val="00DD4BEC"/>
    <w:rsid w:val="00DE2344"/>
    <w:rsid w:val="00DE2D76"/>
    <w:rsid w:val="00DF2012"/>
    <w:rsid w:val="00DF2963"/>
    <w:rsid w:val="00DF6052"/>
    <w:rsid w:val="00DF652C"/>
    <w:rsid w:val="00E01BA8"/>
    <w:rsid w:val="00E064BA"/>
    <w:rsid w:val="00E10236"/>
    <w:rsid w:val="00E110E7"/>
    <w:rsid w:val="00E129B8"/>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81BBA"/>
    <w:rsid w:val="00EA005D"/>
    <w:rsid w:val="00EA11D7"/>
    <w:rsid w:val="00EB2011"/>
    <w:rsid w:val="00EB594E"/>
    <w:rsid w:val="00EB6A46"/>
    <w:rsid w:val="00EB6BE5"/>
    <w:rsid w:val="00EC494F"/>
    <w:rsid w:val="00EC53EC"/>
    <w:rsid w:val="00EC6E02"/>
    <w:rsid w:val="00EC7BA0"/>
    <w:rsid w:val="00ED314E"/>
    <w:rsid w:val="00ED4F9F"/>
    <w:rsid w:val="00EE15F5"/>
    <w:rsid w:val="00EE5CAA"/>
    <w:rsid w:val="00F010E9"/>
    <w:rsid w:val="00F03772"/>
    <w:rsid w:val="00F03F3F"/>
    <w:rsid w:val="00F0413A"/>
    <w:rsid w:val="00F067A0"/>
    <w:rsid w:val="00F10E6E"/>
    <w:rsid w:val="00F133F6"/>
    <w:rsid w:val="00F15F3A"/>
    <w:rsid w:val="00F17700"/>
    <w:rsid w:val="00F17EC2"/>
    <w:rsid w:val="00F228A5"/>
    <w:rsid w:val="00F253AE"/>
    <w:rsid w:val="00F258C6"/>
    <w:rsid w:val="00F25937"/>
    <w:rsid w:val="00F2784B"/>
    <w:rsid w:val="00F27EED"/>
    <w:rsid w:val="00F36BD9"/>
    <w:rsid w:val="00F36D81"/>
    <w:rsid w:val="00F414C2"/>
    <w:rsid w:val="00F50ED9"/>
    <w:rsid w:val="00F51755"/>
    <w:rsid w:val="00F53EDB"/>
    <w:rsid w:val="00F57CB1"/>
    <w:rsid w:val="00F60A76"/>
    <w:rsid w:val="00F60E08"/>
    <w:rsid w:val="00F612C2"/>
    <w:rsid w:val="00F61DB8"/>
    <w:rsid w:val="00F6363E"/>
    <w:rsid w:val="00F65BAB"/>
    <w:rsid w:val="00F700A4"/>
    <w:rsid w:val="00F7065F"/>
    <w:rsid w:val="00F7176D"/>
    <w:rsid w:val="00F72C6F"/>
    <w:rsid w:val="00F75392"/>
    <w:rsid w:val="00F80E35"/>
    <w:rsid w:val="00F84810"/>
    <w:rsid w:val="00F85B59"/>
    <w:rsid w:val="00F8674A"/>
    <w:rsid w:val="00F8795A"/>
    <w:rsid w:val="00F90F0D"/>
    <w:rsid w:val="00F912FC"/>
    <w:rsid w:val="00F91582"/>
    <w:rsid w:val="00F91734"/>
    <w:rsid w:val="00F941F4"/>
    <w:rsid w:val="00FA3412"/>
    <w:rsid w:val="00FB1484"/>
    <w:rsid w:val="00FB4EFE"/>
    <w:rsid w:val="00FB5BB0"/>
    <w:rsid w:val="00FB6FA1"/>
    <w:rsid w:val="00FC1597"/>
    <w:rsid w:val="00FC182E"/>
    <w:rsid w:val="00FC2596"/>
    <w:rsid w:val="00FC3190"/>
    <w:rsid w:val="00FC4CD9"/>
    <w:rsid w:val="00FC76F8"/>
    <w:rsid w:val="00FD43EC"/>
    <w:rsid w:val="00FD6430"/>
    <w:rsid w:val="00FE5A4E"/>
    <w:rsid w:val="00FF0340"/>
    <w:rsid w:val="00FF24B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64EB-5D5C-470D-BE9A-74F0D17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uiPriority w:val="99"/>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iPriority w:val="99"/>
    <w:unhideWhenUsed/>
    <w:rsid w:val="00283886"/>
    <w:pPr>
      <w:spacing w:line="240" w:lineRule="auto"/>
    </w:pPr>
    <w:rPr>
      <w:sz w:val="20"/>
      <w:szCs w:val="20"/>
    </w:rPr>
  </w:style>
  <w:style w:type="character" w:customStyle="1" w:styleId="af3">
    <w:name w:val="Текст примечания Знак"/>
    <w:basedOn w:val="a0"/>
    <w:link w:val="af2"/>
    <w:uiPriority w:val="99"/>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uiPriority w:val="99"/>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uiPriority w:val="99"/>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uiPriority w:val="99"/>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paragraph" w:customStyle="1" w:styleId="ConsPlusDocList">
    <w:name w:val="ConsPlusDocList"/>
    <w:uiPriority w:val="99"/>
    <w:rsid w:val="0090558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0558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0558C"/>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character" w:styleId="afe">
    <w:name w:val="FollowedHyperlink"/>
    <w:basedOn w:val="a0"/>
    <w:uiPriority w:val="99"/>
    <w:semiHidden/>
    <w:unhideWhenUsed/>
    <w:rsid w:val="00CF72BC"/>
    <w:rPr>
      <w:color w:val="800080" w:themeColor="followedHyperlink"/>
      <w:u w:val="single"/>
    </w:rPr>
  </w:style>
  <w:style w:type="paragraph" w:customStyle="1" w:styleId="msonormal0">
    <w:name w:val="msonormal"/>
    <w:basedOn w:val="a"/>
    <w:uiPriority w:val="99"/>
    <w:rsid w:val="00CF72BC"/>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250745300">
      <w:bodyDiv w:val="1"/>
      <w:marLeft w:val="0"/>
      <w:marRight w:val="0"/>
      <w:marTop w:val="0"/>
      <w:marBottom w:val="0"/>
      <w:divBdr>
        <w:top w:val="none" w:sz="0" w:space="0" w:color="auto"/>
        <w:left w:val="none" w:sz="0" w:space="0" w:color="auto"/>
        <w:bottom w:val="none" w:sz="0" w:space="0" w:color="auto"/>
        <w:right w:val="none" w:sz="0" w:space="0" w:color="auto"/>
      </w:divBdr>
    </w:div>
    <w:div w:id="265115342">
      <w:bodyDiv w:val="1"/>
      <w:marLeft w:val="0"/>
      <w:marRight w:val="0"/>
      <w:marTop w:val="0"/>
      <w:marBottom w:val="0"/>
      <w:divBdr>
        <w:top w:val="none" w:sz="0" w:space="0" w:color="auto"/>
        <w:left w:val="none" w:sz="0" w:space="0" w:color="auto"/>
        <w:bottom w:val="none" w:sz="0" w:space="0" w:color="auto"/>
        <w:right w:val="none" w:sz="0" w:space="0" w:color="auto"/>
      </w:divBdr>
    </w:div>
    <w:div w:id="278681104">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03071191">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631248775">
      <w:bodyDiv w:val="1"/>
      <w:marLeft w:val="0"/>
      <w:marRight w:val="0"/>
      <w:marTop w:val="0"/>
      <w:marBottom w:val="0"/>
      <w:divBdr>
        <w:top w:val="none" w:sz="0" w:space="0" w:color="auto"/>
        <w:left w:val="none" w:sz="0" w:space="0" w:color="auto"/>
        <w:bottom w:val="none" w:sz="0" w:space="0" w:color="auto"/>
        <w:right w:val="none" w:sz="0" w:space="0" w:color="auto"/>
      </w:divBdr>
    </w:div>
    <w:div w:id="67071975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275987789">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459177722">
      <w:bodyDiv w:val="1"/>
      <w:marLeft w:val="0"/>
      <w:marRight w:val="0"/>
      <w:marTop w:val="0"/>
      <w:marBottom w:val="0"/>
      <w:divBdr>
        <w:top w:val="none" w:sz="0" w:space="0" w:color="auto"/>
        <w:left w:val="none" w:sz="0" w:space="0" w:color="auto"/>
        <w:bottom w:val="none" w:sz="0" w:space="0" w:color="auto"/>
        <w:right w:val="none" w:sz="0" w:space="0" w:color="auto"/>
      </w:divBdr>
    </w:div>
    <w:div w:id="150169723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1995910634">
      <w:bodyDiv w:val="1"/>
      <w:marLeft w:val="0"/>
      <w:marRight w:val="0"/>
      <w:marTop w:val="0"/>
      <w:marBottom w:val="0"/>
      <w:divBdr>
        <w:top w:val="none" w:sz="0" w:space="0" w:color="auto"/>
        <w:left w:val="none" w:sz="0" w:space="0" w:color="auto"/>
        <w:bottom w:val="none" w:sz="0" w:space="0" w:color="auto"/>
        <w:right w:val="none" w:sz="0" w:space="0" w:color="auto"/>
      </w:divBdr>
    </w:div>
    <w:div w:id="20223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1421&amp;date=05.12.2024" TargetMode="External"/><Relationship Id="rId117" Type="http://schemas.openxmlformats.org/officeDocument/2006/relationships/hyperlink" Target="https://login.consultant.ru/link/?req=doc&amp;base=LAW&amp;n=482692&amp;date=05.12.2024&amp;dst=101415&amp;field=134" TargetMode="External"/><Relationship Id="rId21" Type="http://schemas.openxmlformats.org/officeDocument/2006/relationships/hyperlink" Target="https://login.consultant.ru/link/?req=doc&amp;base=LAW&amp;n=471025&amp;date=05.12.2024" TargetMode="External"/><Relationship Id="rId4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4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9" Type="http://schemas.openxmlformats.org/officeDocument/2006/relationships/hyperlink" Target="https://login.consultant.ru/link/?req=doc&amp;base=LAW&amp;n=480453&amp;date=05.12.2024&amp;dst=100352&amp;field=134" TargetMode="External"/><Relationship Id="rId11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9" Type="http://schemas.openxmlformats.org/officeDocument/2006/relationships/theme" Target="theme/theme1.xml"/><Relationship Id="rId16" Type="http://schemas.openxmlformats.org/officeDocument/2006/relationships/hyperlink" Target="https://login.consultant.ru/link/?req=doc&amp;base=LAW&amp;n=471068&amp;date=05.12.2024&amp;dst=942&amp;field=134" TargetMode="External"/><Relationship Id="rId10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 Type="http://schemas.openxmlformats.org/officeDocument/2006/relationships/hyperlink" Target="https://login.consultant.ru/link/?req=doc&amp;base=LAW&amp;n=491421&amp;date=05.12.2024" TargetMode="External"/><Relationship Id="rId32" Type="http://schemas.openxmlformats.org/officeDocument/2006/relationships/hyperlink" Target="file:///C:\Users\User\AppData\Local\Temp\uploader\59\www.gosuslugi.ru" TargetMode="External"/><Relationship Id="rId37" Type="http://schemas.openxmlformats.org/officeDocument/2006/relationships/hyperlink" Target="https://login.consultant.ru/link/?req=doc&amp;base=LAW&amp;n=471068&amp;date=05.12.2024&amp;dst=944&amp;field=134" TargetMode="External"/><Relationship Id="rId5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02" Type="http://schemas.openxmlformats.org/officeDocument/2006/relationships/hyperlink" Target="https://login.consultant.ru/link/?req=doc&amp;base=LAW&amp;n=480453&amp;date=05.12.2024&amp;dst=100352&amp;field=134" TargetMode="External"/><Relationship Id="rId12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28" Type="http://schemas.openxmlformats.org/officeDocument/2006/relationships/hyperlink" Target="https://login.consultant.ru/link/?req=doc&amp;base=LAW&amp;n=471068&amp;date=05.12.2024" TargetMode="External"/><Relationship Id="rId14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80453&amp;date=05.12.2024" TargetMode="External"/><Relationship Id="rId95" Type="http://schemas.openxmlformats.org/officeDocument/2006/relationships/hyperlink" Target="https://login.consultant.ru/link/?req=doc&amp;base=LAW&amp;n=480453&amp;date=05.12.2024&amp;dst=100352&amp;field=134" TargetMode="External"/><Relationship Id="rId22" Type="http://schemas.openxmlformats.org/officeDocument/2006/relationships/hyperlink" Target="https://login.consultant.ru/link/?req=doc&amp;base=LAW&amp;n=489361&amp;date=05.12.2024" TargetMode="External"/><Relationship Id="rId27" Type="http://schemas.openxmlformats.org/officeDocument/2006/relationships/hyperlink" Target="https://login.consultant.ru/link/?req=doc&amp;base=LAW&amp;n=471078&amp;date=05.12.2024" TargetMode="External"/><Relationship Id="rId4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4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8" Type="http://schemas.openxmlformats.org/officeDocument/2006/relationships/hyperlink" Target="https://login.consultant.ru/link/?req=doc&amp;base=LAW&amp;n=471068&amp;date=05.12.2024&amp;dst=914&amp;field=134" TargetMode="External"/><Relationship Id="rId13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2" Type="http://schemas.openxmlformats.org/officeDocument/2006/relationships/hyperlink" Target="http://24mfc.ru/" TargetMode="External"/><Relationship Id="rId17" Type="http://schemas.openxmlformats.org/officeDocument/2006/relationships/hyperlink" Target="https://login.consultant.ru/link/?req=doc&amp;base=LAW&amp;n=2875&amp;date=05.12.2024" TargetMode="External"/><Relationship Id="rId3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3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03" Type="http://schemas.openxmlformats.org/officeDocument/2006/relationships/hyperlink" Target="https://login.consultant.ru/link/?req=doc&amp;base=LAW&amp;n=480453&amp;date=05.12.2024&amp;dst=226&amp;field=134" TargetMode="External"/><Relationship Id="rId10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2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29" Type="http://schemas.openxmlformats.org/officeDocument/2006/relationships/hyperlink" Target="https://login.consultant.ru/link/?req=doc&amp;base=LAW&amp;n=471068&amp;date=05.12.2024" TargetMode="External"/><Relationship Id="rId20" Type="http://schemas.openxmlformats.org/officeDocument/2006/relationships/hyperlink" Target="https://login.consultant.ru/link/?req=doc&amp;base=LAW&amp;n=482692&amp;date=05.12.2024" TargetMode="External"/><Relationship Id="rId4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8" Type="http://schemas.openxmlformats.org/officeDocument/2006/relationships/hyperlink" Target="https://login.consultant.ru/link/?req=doc&amp;base=LAW&amp;n=480453&amp;date=05.12.2024&amp;dst=100352&amp;field=134" TargetMode="External"/><Relationship Id="rId91" Type="http://schemas.openxmlformats.org/officeDocument/2006/relationships/hyperlink" Target="https://login.consultant.ru/link/?req=doc&amp;base=LAW&amp;n=480453&amp;date=05.12.2024&amp;dst=100352&amp;field=134" TargetMode="External"/><Relationship Id="rId96" Type="http://schemas.openxmlformats.org/officeDocument/2006/relationships/hyperlink" Target="https://login.consultant.ru/link/?req=doc&amp;base=LAW&amp;n=480453&amp;date=05.12.2024&amp;dst=100354&amp;field=134" TargetMode="External"/><Relationship Id="rId111" Type="http://schemas.openxmlformats.org/officeDocument/2006/relationships/hyperlink" Target="https://login.consultant.ru/link/?req=doc&amp;base=LAW&amp;n=471068&amp;date=05.12.2024&amp;dst=914&amp;field=134" TargetMode="External"/><Relationship Id="rId13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https://login.consultant.ru/link/?req=doc&amp;base=LAW&amp;n=471024&amp;date=05.12.2024" TargetMode="External"/><Relationship Id="rId28" Type="http://schemas.openxmlformats.org/officeDocument/2006/relationships/hyperlink" Target="https://login.consultant.ru/link/?req=doc&amp;base=LAW&amp;n=418348&amp;date=05.12.2024" TargetMode="External"/><Relationship Id="rId3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4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0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9" Type="http://schemas.openxmlformats.org/officeDocument/2006/relationships/hyperlink" Target="https://www.gosuslugi.ru/" TargetMode="External"/><Relationship Id="rId127" Type="http://schemas.openxmlformats.org/officeDocument/2006/relationships/hyperlink" Target="https://login.consultant.ru/link/?req=doc&amp;base=LAW&amp;n=471068&amp;date=05.12.2024" TargetMode="External"/><Relationship Id="rId10" Type="http://schemas.openxmlformats.org/officeDocument/2006/relationships/hyperlink" Target="https://login.consultant.ru/link/?req=doc&amp;base=LAW&amp;n=471068&amp;date=05.12.2024&amp;dst=2013&amp;field=134" TargetMode="External"/><Relationship Id="rId3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4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8"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94" Type="http://schemas.openxmlformats.org/officeDocument/2006/relationships/hyperlink" Target="https://login.consultant.ru/link/?req=doc&amp;base=LAW&amp;n=480453&amp;date=05.12.2024&amp;dst=100354&amp;field=134" TargetMode="External"/><Relationship Id="rId99" Type="http://schemas.openxmlformats.org/officeDocument/2006/relationships/hyperlink" Target="https://login.consultant.ru/link/?req=doc&amp;base=LAW&amp;n=480453&amp;date=05.12.2024&amp;dst=100352&amp;field=134" TargetMode="External"/><Relationship Id="rId101" Type="http://schemas.openxmlformats.org/officeDocument/2006/relationships/hyperlink" Target="https://login.consultant.ru/link/?req=doc&amp;base=LAW&amp;n=480453&amp;date=05.12.2024&amp;dst=100352&amp;field=134" TargetMode="External"/><Relationship Id="rId12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8" Type="http://schemas.openxmlformats.org/officeDocument/2006/relationships/hyperlink" Target="https://login.consultant.ru/link/?req=doc&amp;base=LAW&amp;n=471068&amp;date=05.12.2024&amp;dst=952&amp;field=134" TargetMode="External"/><Relationship Id="rId15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6"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ogotolcity.gosuslugi.ru/" TargetMode="External"/><Relationship Id="rId13"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8" Type="http://schemas.openxmlformats.org/officeDocument/2006/relationships/hyperlink" Target="https://login.consultant.ru/link/?req=doc&amp;base=LAW&amp;n=471068&amp;date=05.12.2024" TargetMode="External"/><Relationship Id="rId39" Type="http://schemas.openxmlformats.org/officeDocument/2006/relationships/hyperlink" Target="https://login.consultant.ru/link/?req=doc&amp;base=LAW&amp;n=468472&amp;date=05.12.2024&amp;dst=100088&amp;field=134" TargetMode="External"/><Relationship Id="rId109"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3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5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97" Type="http://schemas.openxmlformats.org/officeDocument/2006/relationships/hyperlink" Target="https://login.consultant.ru/link/?req=doc&amp;base=LAW&amp;n=480453&amp;date=05.12.2024&amp;dst=290&amp;field=134" TargetMode="External"/><Relationship Id="rId104" Type="http://schemas.openxmlformats.org/officeDocument/2006/relationships/hyperlink" Target="https://login.consultant.ru/link/?req=doc&amp;base=LAW&amp;n=482692&amp;date=05.12.2024&amp;dst=101415&amp;field=134" TargetMode="External"/><Relationship Id="rId120" Type="http://schemas.openxmlformats.org/officeDocument/2006/relationships/hyperlink" Target="https://login.consultant.ru/link/?req=doc&amp;base=LAW&amp;n=471068&amp;date=05.12.2024&amp;dst=942&amp;field=134" TargetMode="External"/><Relationship Id="rId125" Type="http://schemas.openxmlformats.org/officeDocument/2006/relationships/hyperlink" Target="https://login.consultant.ru/link/?req=doc&amp;base=LAW&amp;n=482692&amp;date=05.12.2024" TargetMode="External"/><Relationship Id="rId14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4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 Type="http://schemas.openxmlformats.org/officeDocument/2006/relationships/endnotes" Target="endnotes.xml"/><Relationship Id="rId7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92" Type="http://schemas.openxmlformats.org/officeDocument/2006/relationships/hyperlink" Target="https://login.consultant.ru/link/?req=doc&amp;base=LAW&amp;n=480453&amp;date=05.12.2024&amp;dst=100352&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RLAW123&amp;n=335006&amp;date=05.12.2024" TargetMode="External"/><Relationship Id="rId24" Type="http://schemas.openxmlformats.org/officeDocument/2006/relationships/hyperlink" Target="https://login.consultant.ru/link/?req=doc&amp;base=LAW&amp;n=489365&amp;date=05.12.2024" TargetMode="External"/><Relationship Id="rId40" Type="http://schemas.openxmlformats.org/officeDocument/2006/relationships/hyperlink" Target="https://login.consultant.ru/link/?req=doc&amp;base=LAW&amp;n=491421&amp;date=05.12.2024" TargetMode="External"/><Relationship Id="rId4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6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0" Type="http://schemas.openxmlformats.org/officeDocument/2006/relationships/hyperlink" Target="https://login.consultant.ru/link/?req=doc&amp;base=LAW&amp;n=482692&amp;date=05.12.2024&amp;dst=101415&amp;field=134" TargetMode="External"/><Relationship Id="rId115"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3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7" Type="http://schemas.openxmlformats.org/officeDocument/2006/relationships/footer" Target="footer1.xml"/><Relationship Id="rId61" Type="http://schemas.openxmlformats.org/officeDocument/2006/relationships/hyperlink" Target="https://login.consultant.ru/link/?req=doc&amp;base=LAW&amp;n=442096&amp;date=05.12.2024" TargetMode="External"/><Relationship Id="rId8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9" Type="http://schemas.openxmlformats.org/officeDocument/2006/relationships/hyperlink" Target="https://login.consultant.ru/link/?req=doc&amp;base=LAW&amp;n=471026&amp;date=05.12.2024" TargetMode="External"/><Relationship Id="rId14"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30"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35" Type="http://schemas.openxmlformats.org/officeDocument/2006/relationships/hyperlink" Target="https://login.consultant.ru/link/?req=doc&amp;base=LAW&amp;n=480453&amp;date=05.12.2024" TargetMode="External"/><Relationship Id="rId56"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7" Type="http://schemas.openxmlformats.org/officeDocument/2006/relationships/hyperlink" Target="https://login.consultant.ru/link/?req=doc&amp;base=LAW&amp;n=442096&amp;date=05.12.2024" TargetMode="External"/><Relationship Id="rId100" Type="http://schemas.openxmlformats.org/officeDocument/2006/relationships/hyperlink" Target="https://login.consultant.ru/link/?req=doc&amp;base=LAW&amp;n=480453&amp;date=05.12.2024&amp;dst=100352&amp;field=134" TargetMode="External"/><Relationship Id="rId105" Type="http://schemas.openxmlformats.org/officeDocument/2006/relationships/hyperlink" Target="https://login.consultant.ru/link/?req=doc&amp;base=LAW&amp;n=471068&amp;date=05.12.2024&amp;dst=914&amp;field=134" TargetMode="External"/><Relationship Id="rId126" Type="http://schemas.openxmlformats.org/officeDocument/2006/relationships/hyperlink" Target="https://login.consultant.ru/link/?req=doc&amp;base=LAW&amp;n=482692&amp;date=05.12.2024" TargetMode="External"/><Relationship Id="rId14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8" Type="http://schemas.openxmlformats.org/officeDocument/2006/relationships/image" Target="media/image1.png"/><Relationship Id="rId51"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7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93" Type="http://schemas.openxmlformats.org/officeDocument/2006/relationships/hyperlink" Target="https://login.consultant.ru/link/?req=doc&amp;base=LAW&amp;n=480453&amp;date=05.12.2024&amp;dst=100354&amp;field=134" TargetMode="External"/><Relationship Id="rId98" Type="http://schemas.openxmlformats.org/officeDocument/2006/relationships/hyperlink" Target="https://login.consultant.ru/link/?req=doc&amp;base=LAW&amp;n=480453&amp;date=05.12.2024&amp;dst=100354&amp;field=134" TargetMode="External"/><Relationship Id="rId121" Type="http://schemas.openxmlformats.org/officeDocument/2006/relationships/hyperlink" Target="https://login.consultant.ru/link/?req=doc&amp;base=LAW&amp;n=491421&amp;date=05.12.2024" TargetMode="External"/><Relationship Id="rId142"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3" Type="http://schemas.openxmlformats.org/officeDocument/2006/relationships/styles" Target="styles.xml"/><Relationship Id="rId25" Type="http://schemas.openxmlformats.org/officeDocument/2006/relationships/hyperlink" Target="https://login.consultant.ru/link/?req=doc&amp;base=LAW&amp;n=480453&amp;date=05.12.2024" TargetMode="External"/><Relationship Id="rId46" Type="http://schemas.openxmlformats.org/officeDocument/2006/relationships/hyperlink" Target="https://login.consultant.ru/link/?req=doc&amp;base=LAW&amp;n=442096&amp;date=05.12.2024" TargetMode="External"/><Relationship Id="rId6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16" Type="http://schemas.openxmlformats.org/officeDocument/2006/relationships/hyperlink" Target="https://login.consultant.ru/link/?req=doc&amp;base=LAW&amp;n=471068&amp;date=05.12.2024&amp;dst=2325&amp;field=134" TargetMode="External"/><Relationship Id="rId137" Type="http://schemas.openxmlformats.org/officeDocument/2006/relationships/hyperlink" Target="file:///C:\Users\User\AppData\Local\Temp\uploader\59\&#1055;&#1086;&#1089;&#1090;&#1072;&#1085;&#1086;&#1074;&#1083;&#1077;&#1085;&#1080;&#1077;%20&#1040;&#1056;%20&#1089;&#1077;&#1088;&#1074;&#1080;&#1090;&#1091;&#1090;%20&#1079;&#1077;&#1084;&#1077;&#1083;&#1100;.docx"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0419-60EA-419D-BC91-79D4D6FC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Pages>
  <Words>27389</Words>
  <Characters>156118</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39</cp:revision>
  <cp:lastPrinted>2025-01-10T01:30:00Z</cp:lastPrinted>
  <dcterms:created xsi:type="dcterms:W3CDTF">2021-02-08T06:28:00Z</dcterms:created>
  <dcterms:modified xsi:type="dcterms:W3CDTF">2025-01-13T00:52:00Z</dcterms:modified>
</cp:coreProperties>
</file>