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97" w:rsidRPr="00560697" w:rsidRDefault="00560697" w:rsidP="00560697">
      <w:pPr>
        <w:jc w:val="center"/>
        <w:rPr>
          <w:sz w:val="16"/>
          <w:szCs w:val="20"/>
        </w:rPr>
      </w:pPr>
      <w:r w:rsidRPr="00560697">
        <w:rPr>
          <w:noProof/>
          <w:sz w:val="16"/>
        </w:rPr>
        <w:drawing>
          <wp:inline distT="0" distB="0" distL="0" distR="0" wp14:anchorId="26F16A20" wp14:editId="1681085F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697" w:rsidRPr="00560697" w:rsidRDefault="00560697" w:rsidP="00560697">
      <w:pPr>
        <w:rPr>
          <w:b/>
          <w:sz w:val="36"/>
        </w:rPr>
      </w:pPr>
      <w:r w:rsidRPr="00560697">
        <w:rPr>
          <w:b/>
          <w:sz w:val="36"/>
        </w:rPr>
        <w:t xml:space="preserve">          </w:t>
      </w:r>
    </w:p>
    <w:p w:rsidR="00560697" w:rsidRPr="00560697" w:rsidRDefault="00560697" w:rsidP="00560697">
      <w:pPr>
        <w:jc w:val="center"/>
        <w:rPr>
          <w:b/>
          <w:sz w:val="36"/>
        </w:rPr>
      </w:pPr>
      <w:r w:rsidRPr="00560697">
        <w:rPr>
          <w:b/>
          <w:sz w:val="36"/>
        </w:rPr>
        <w:t>АДМИНИСТРАЦИЯ ГОРОДА БОГОТОЛА</w:t>
      </w:r>
    </w:p>
    <w:p w:rsidR="00560697" w:rsidRPr="00560697" w:rsidRDefault="00560697" w:rsidP="00560697">
      <w:pPr>
        <w:jc w:val="center"/>
        <w:rPr>
          <w:b/>
        </w:rPr>
      </w:pPr>
      <w:r w:rsidRPr="00560697">
        <w:rPr>
          <w:b/>
        </w:rPr>
        <w:t>Красноярского края</w:t>
      </w:r>
    </w:p>
    <w:p w:rsidR="00560697" w:rsidRPr="00560697" w:rsidRDefault="00560697" w:rsidP="00560697">
      <w:pPr>
        <w:jc w:val="center"/>
        <w:rPr>
          <w:b/>
        </w:rPr>
      </w:pPr>
    </w:p>
    <w:p w:rsidR="00560697" w:rsidRPr="00560697" w:rsidRDefault="00560697" w:rsidP="00560697">
      <w:pPr>
        <w:jc w:val="center"/>
        <w:rPr>
          <w:b/>
        </w:rPr>
      </w:pPr>
    </w:p>
    <w:p w:rsidR="00560697" w:rsidRPr="00560697" w:rsidRDefault="00560697" w:rsidP="00560697">
      <w:pPr>
        <w:jc w:val="center"/>
        <w:rPr>
          <w:b/>
          <w:sz w:val="48"/>
        </w:rPr>
      </w:pPr>
      <w:r w:rsidRPr="00560697">
        <w:rPr>
          <w:b/>
          <w:sz w:val="48"/>
        </w:rPr>
        <w:t>ПОСТАНОВЛЕНИЕ</w:t>
      </w:r>
    </w:p>
    <w:p w:rsidR="00560697" w:rsidRPr="00560697" w:rsidRDefault="00560697" w:rsidP="00560697">
      <w:pPr>
        <w:jc w:val="both"/>
        <w:rPr>
          <w:b/>
          <w:sz w:val="32"/>
        </w:rPr>
      </w:pPr>
    </w:p>
    <w:p w:rsidR="00560697" w:rsidRPr="00560697" w:rsidRDefault="00560697" w:rsidP="00560697">
      <w:pPr>
        <w:jc w:val="both"/>
        <w:rPr>
          <w:b/>
          <w:sz w:val="32"/>
        </w:rPr>
      </w:pPr>
    </w:p>
    <w:p w:rsidR="00560697" w:rsidRPr="00560697" w:rsidRDefault="00560697" w:rsidP="00560697">
      <w:pPr>
        <w:rPr>
          <w:b/>
          <w:sz w:val="32"/>
        </w:rPr>
      </w:pPr>
      <w:r w:rsidRPr="00560697">
        <w:rPr>
          <w:b/>
          <w:sz w:val="32"/>
        </w:rPr>
        <w:t xml:space="preserve">« </w:t>
      </w:r>
      <w:r w:rsidR="000B42CC">
        <w:rPr>
          <w:b/>
          <w:sz w:val="32"/>
        </w:rPr>
        <w:t>29</w:t>
      </w:r>
      <w:r w:rsidRPr="00560697">
        <w:rPr>
          <w:b/>
          <w:sz w:val="32"/>
        </w:rPr>
        <w:t xml:space="preserve"> » ___</w:t>
      </w:r>
      <w:r w:rsidR="000B42CC" w:rsidRPr="000B42CC">
        <w:rPr>
          <w:b/>
          <w:sz w:val="32"/>
          <w:u w:val="single"/>
        </w:rPr>
        <w:t>12</w:t>
      </w:r>
      <w:r w:rsidRPr="00560697">
        <w:rPr>
          <w:b/>
          <w:sz w:val="32"/>
        </w:rPr>
        <w:t>___202</w:t>
      </w:r>
      <w:r w:rsidR="005E7B04">
        <w:rPr>
          <w:b/>
          <w:sz w:val="32"/>
        </w:rPr>
        <w:t>5</w:t>
      </w:r>
      <w:r w:rsidRPr="00560697">
        <w:rPr>
          <w:b/>
          <w:sz w:val="32"/>
        </w:rPr>
        <w:t xml:space="preserve">   г.   </w:t>
      </w:r>
      <w:r w:rsidR="000B42CC">
        <w:rPr>
          <w:b/>
          <w:sz w:val="32"/>
        </w:rPr>
        <w:t xml:space="preserve">    </w:t>
      </w:r>
      <w:bookmarkStart w:id="0" w:name="_GoBack"/>
      <w:bookmarkEnd w:id="0"/>
      <w:r w:rsidRPr="00560697">
        <w:rPr>
          <w:b/>
          <w:sz w:val="32"/>
        </w:rPr>
        <w:t xml:space="preserve"> г. Боготол                             № </w:t>
      </w:r>
      <w:r w:rsidR="000B42CC">
        <w:rPr>
          <w:b/>
          <w:sz w:val="32"/>
        </w:rPr>
        <w:t>0956-п</w:t>
      </w:r>
      <w:r w:rsidRPr="00560697">
        <w:rPr>
          <w:b/>
          <w:sz w:val="32"/>
        </w:rPr>
        <w:t xml:space="preserve">         </w:t>
      </w:r>
    </w:p>
    <w:p w:rsidR="00560697" w:rsidRPr="00560697" w:rsidRDefault="00560697" w:rsidP="00560697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560697" w:rsidRPr="00560697" w:rsidRDefault="00560697" w:rsidP="00560697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560697" w:rsidRPr="00560697" w:rsidRDefault="00560697" w:rsidP="00560697">
      <w:pPr>
        <w:jc w:val="both"/>
        <w:rPr>
          <w:szCs w:val="28"/>
        </w:rPr>
      </w:pPr>
      <w:r w:rsidRPr="00560697">
        <w:rPr>
          <w:szCs w:val="28"/>
        </w:rPr>
        <w:t xml:space="preserve">О введении режима повышенной готовности в целях предупреждения чрезвычайных ситуаций муниципального характера, связанных с обеспечением пожарной безопасности и нарушением условий жизнедеятельности населения </w:t>
      </w:r>
      <w:r w:rsidRPr="00560697">
        <w:t>в выходные и нерабочие праздничные дни</w:t>
      </w:r>
      <w:r w:rsidRPr="00560697">
        <w:rPr>
          <w:szCs w:val="28"/>
        </w:rPr>
        <w:t xml:space="preserve"> </w:t>
      </w:r>
    </w:p>
    <w:p w:rsidR="00560697" w:rsidRPr="00560697" w:rsidRDefault="00560697" w:rsidP="005606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60697" w:rsidRDefault="00560697" w:rsidP="00560697">
      <w:pPr>
        <w:ind w:firstLine="709"/>
        <w:jc w:val="both"/>
        <w:rPr>
          <w:szCs w:val="28"/>
        </w:rPr>
      </w:pPr>
    </w:p>
    <w:p w:rsidR="00560697" w:rsidRDefault="00560697" w:rsidP="00560697">
      <w:pPr>
        <w:ind w:firstLine="709"/>
        <w:jc w:val="both"/>
        <w:rPr>
          <w:szCs w:val="28"/>
        </w:rPr>
      </w:pPr>
      <w:r w:rsidRPr="00560697">
        <w:rPr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заседания комиссии по предупреждению и ликвидации чрезвычайных ситуаций и обеспечению пожарной безопасности города Боготола от 25.12.2025 № 35, </w:t>
      </w:r>
      <w:r w:rsidRPr="00560697">
        <w:rPr>
          <w:color w:val="000000"/>
        </w:rPr>
        <w:t>в целях усиления мер, направленных на обеспечение пожарной безопасности и предупреждение возможных чрезвычайных ситуаций межмуниципального и регионального характера, связанных с нарушением условий жизнедеятельности населения в выходные и нерабочие праздничные дни в период с 3</w:t>
      </w:r>
      <w:r>
        <w:rPr>
          <w:color w:val="000000"/>
        </w:rPr>
        <w:t>1.12.2025 по 11.01.2026 (далее -</w:t>
      </w:r>
      <w:r w:rsidRPr="00560697">
        <w:rPr>
          <w:color w:val="000000"/>
        </w:rPr>
        <w:t xml:space="preserve"> чрезвычайные ситуации, выходные и праздничные дни)</w:t>
      </w:r>
      <w:r w:rsidRPr="00560697">
        <w:rPr>
          <w:szCs w:val="28"/>
        </w:rPr>
        <w:t xml:space="preserve">, руководствуясь </w:t>
      </w:r>
      <w:r w:rsidRPr="00560697">
        <w:rPr>
          <w:szCs w:val="28"/>
          <w:lang w:bidi="ru-RU"/>
        </w:rPr>
        <w:t xml:space="preserve">п. 10 ст. 41, ст. 71, ст. 72 </w:t>
      </w:r>
      <w:r w:rsidRPr="00560697">
        <w:rPr>
          <w:szCs w:val="28"/>
        </w:rPr>
        <w:t>Устава городского округа город Боготол Красноярского края, ПОСТАНОВЛЯЮ:</w:t>
      </w:r>
    </w:p>
    <w:p w:rsidR="00560697" w:rsidRDefault="00560697" w:rsidP="00560697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560697">
        <w:t xml:space="preserve">Ввести с 31.12.2025 по 11.01.2026 </w:t>
      </w:r>
      <w:r w:rsidRPr="00560697">
        <w:rPr>
          <w:szCs w:val="28"/>
        </w:rPr>
        <w:t xml:space="preserve">для органов управления муниципального звена города Боготола территориальной подсистемы единой государственной системы предупреждения и ликвидации </w:t>
      </w:r>
      <w:r w:rsidRPr="00560697">
        <w:rPr>
          <w:szCs w:val="28"/>
        </w:rPr>
        <w:lastRenderedPageBreak/>
        <w:t>чрезвычайных ситуаций</w:t>
      </w:r>
      <w:r>
        <w:rPr>
          <w:szCs w:val="28"/>
        </w:rPr>
        <w:t xml:space="preserve"> (далее -</w:t>
      </w:r>
      <w:r w:rsidRPr="00560697">
        <w:rPr>
          <w:szCs w:val="28"/>
        </w:rPr>
        <w:t xml:space="preserve"> ТП РСЧС) режим функционирования повышенной готовности.</w:t>
      </w:r>
    </w:p>
    <w:p w:rsidR="00560697" w:rsidRDefault="00560697" w:rsidP="00560697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560697"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560697" w:rsidRDefault="00560697" w:rsidP="00560697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560697">
        <w:rPr>
          <w:szCs w:val="28"/>
        </w:rPr>
        <w:t>Привлечь к проведению мероприятий по предупреждению возможных чрезвычайных ситуаций, силы и средства муниципального звена ТП РСЧС,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560697" w:rsidRDefault="00560697" w:rsidP="00560697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560697">
        <w:rPr>
          <w:shd w:val="clear" w:color="auto" w:fill="FFFFFF"/>
        </w:rPr>
        <w:t>Установить местный уровень реагирования для органов управления и сил ТП РСЧС.</w:t>
      </w:r>
    </w:p>
    <w:p w:rsidR="00560697" w:rsidRDefault="00560697" w:rsidP="00560697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560697">
        <w:rPr>
          <w:szCs w:val="28"/>
        </w:rPr>
        <w:t>Администрации города Боготола:</w:t>
      </w:r>
    </w:p>
    <w:p w:rsidR="00560697" w:rsidRDefault="00560697" w:rsidP="00560697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560697">
        <w:rPr>
          <w:szCs w:val="28"/>
        </w:rPr>
        <w:t>уточнить планы действий по предупреждению и ликвидации чрезвычайных ситуаций природного и техногенного характера;</w:t>
      </w:r>
    </w:p>
    <w:p w:rsidR="00560697" w:rsidRDefault="00560697" w:rsidP="00560697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560697">
        <w:rPr>
          <w:szCs w:val="28"/>
        </w:rPr>
        <w:t>осуществлять контроль за поддержанием в постоянной готовности системы оповещения и информирования населения о чрезвычайных ситуациях;</w:t>
      </w:r>
    </w:p>
    <w:p w:rsidR="00560697" w:rsidRDefault="00560697" w:rsidP="00560697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560697">
        <w:rPr>
          <w:szCs w:val="28"/>
        </w:rPr>
        <w:t>содействовать устойчивому функционированию организаций в чрезвычайных ситуациях;</w:t>
      </w:r>
    </w:p>
    <w:p w:rsidR="00560697" w:rsidRDefault="00560697" w:rsidP="00560697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560697">
        <w:rPr>
          <w:szCs w:val="28"/>
        </w:rPr>
        <w:t xml:space="preserve">ввести при необходимости </w:t>
      </w:r>
      <w:r w:rsidRPr="00560697">
        <w:t>круглосуточное дежурство руководителей и должностных лиц органов управления и сил муниципального звена ТП РСЧС.</w:t>
      </w:r>
    </w:p>
    <w:p w:rsidR="00C544E1" w:rsidRDefault="00560697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560697">
        <w:rPr>
          <w:szCs w:val="28"/>
        </w:rPr>
        <w:t>Муниципальному казенному учреждению «Единая дежурно-диспетчерская служба» города Боготола: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организовать сбор, анализ и оценку складывающейся оперативной обстановки на территории муниципального образования;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обеспечить взаимодействие сил и средств муниципального звена ТП РСЧС;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обеспечить своевременное предоставление донесений согласно табеля срочных донесений в ЦУКС ГУ МЧС России по Красноярскому краю;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обеспечить информирование и оповещение населения о введении режима функционирования повышенной готовности на территории муниципального образования, складывающейся обстановки и прогнозе погодных условий с использованием всех имеющихся средств;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обеспечить размещение на всех имеющихся Интернет-ресурсах информацию о правилах пользования обогревательными электроприборами, правил топки печей (теплогенерирующих установок) при критически низкой температуры атмосферного воздуха, правилах поведения в условиях низких температур и н</w:t>
      </w:r>
      <w:r>
        <w:rPr>
          <w:szCs w:val="28"/>
        </w:rPr>
        <w:t>еблагоприятных погодных явлений;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560697" w:rsidRPr="00560697">
        <w:rPr>
          <w:szCs w:val="28"/>
        </w:rPr>
        <w:t xml:space="preserve">в соответствии с заключенными соглашениями о взаимодействии по обеспечению передачи сигналов оповещения и (или) экстренной информации по сетям операторов подвижной радиотелефонной связи, провести оповещение населения о складывающейся метрологической обстановки посредством </w:t>
      </w:r>
      <w:r w:rsidR="00560697" w:rsidRPr="00560697">
        <w:rPr>
          <w:szCs w:val="28"/>
          <w:lang w:val="en-US"/>
        </w:rPr>
        <w:t>SMS</w:t>
      </w:r>
      <w:r>
        <w:rPr>
          <w:szCs w:val="28"/>
        </w:rPr>
        <w:t>-рассылки;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довести настоящее постановление до организаций и предприятий города Боготола всех форм собственности.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="00560697" w:rsidRPr="00560697">
        <w:rPr>
          <w:szCs w:val="28"/>
        </w:rPr>
        <w:t xml:space="preserve">Организациям, осуществляющим функции по управлению многоквартирными домами: 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 xml:space="preserve">принять меры к обеспечению надежности конструкций и элементов многоквартирных домов </w:t>
      </w:r>
      <w:r>
        <w:rPr>
          <w:szCs w:val="28"/>
        </w:rPr>
        <w:t>(далее -</w:t>
      </w:r>
      <w:r w:rsidR="00560697" w:rsidRPr="00560697">
        <w:rPr>
          <w:szCs w:val="28"/>
        </w:rPr>
        <w:t xml:space="preserve"> МКД) (крыши, детские площадки, прилегающая территория, входы и выходы из МКД, выходы на чердаки, подвалы);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провести комплекс мероприятий по недопущению причинения материального ущерба имуществу граждан, расположенному на прилегающих к МКД территориях, имуществу третьих лиц;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обеспечить бесперебойную работу диспетчерских служб;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обеспечить беспрепятственный проезд автомобилей оперативных служб по прилегающей к МКД территории.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="00560697" w:rsidRPr="00560697">
        <w:rPr>
          <w:rFonts w:eastAsia="Calibri"/>
          <w:spacing w:val="-5"/>
          <w:szCs w:val="28"/>
        </w:rPr>
        <w:t>Руководителям ресурсоснабжающих организаций: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провести необходимые мероприятия по подготовке топливно - энергетического комплекса и жилищно-коммунального хозяйства к работе в условиях повышенных нагрузок и энергопотребления;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запретить проведение плановых переключений и работ на электрических, тепловых сетях, сетях водоснабжения, водоотведения и газоснабжения;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усилить контроль за соблюдением мер пожарной безопасности, трудовой дисциплины, пропускного режима и противоправных действий на объектах жизнеобеспечения муниципального образования;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провести дополнительные инструктажи с работниками по соблюдению мер противопожарной безопасности, трудовой дисциплины и пропускного режима на объектах жизнеобеспечения муниципального образования;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обеспечить круглосуточное дежурство аварийных бригад, при необходимости обеспечить круглосуточное дежурство ответственных должностных лиц;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до 29.12.2025 направить в администрацию города Боготола графики дежурства аварийных бригад с указанием номеров телефона и Ф.И.О. старшего аварийной бригады;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уточнить планы действий при возможных авариях и чрезвычайных ситуациях;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проверить наличие необходимого нормативного и резервного запаса материальных ресурсов;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560697" w:rsidRPr="00560697">
        <w:rPr>
          <w:szCs w:val="28"/>
        </w:rPr>
        <w:t xml:space="preserve">на период </w:t>
      </w:r>
      <w:r w:rsidR="00560697" w:rsidRPr="00560697">
        <w:t>в выходных и нерабочих праздничных дней</w:t>
      </w:r>
      <w:r w:rsidR="00560697" w:rsidRPr="00560697">
        <w:rPr>
          <w:szCs w:val="28"/>
        </w:rPr>
        <w:t xml:space="preserve"> укомплектовать аварийно-диспетчерские службы наиболее подготовленным персоналом, средствами связи, техникой, необходимым аварийным запасом материалов и оборудования;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обеспечить беспрепятственный проезд автомобилей оперативных служб к объектам организаций;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для контроля за соблюдением дежурным персоналом трудовой дисциплины, обеспечить беспрепятственный доступ сотрудников МО МВД России «Боготольский» на объекты жизнеобеспечения города;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проверить работоспособность аварийных источников электроснабжения и необходимого запаса сезонного ГСМ к ним.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 xml:space="preserve">обо всех аварийных и нештатных ситуациях на объектах жизнеобеспечения населения незамедлительно информировать МКУ «ЕДДС» горда Боготола по телефону: </w:t>
      </w:r>
      <w:r w:rsidR="00560697" w:rsidRPr="00560697">
        <w:rPr>
          <w:szCs w:val="28"/>
          <w:lang w:bidi="ru-RU"/>
        </w:rPr>
        <w:t xml:space="preserve">8 (39157) 6-34-00 и отправкой донесения на адрес эл.почты </w:t>
      </w:r>
      <w:hyperlink r:id="rId9" w:history="1">
        <w:r w:rsidR="00560697" w:rsidRPr="00560697">
          <w:rPr>
            <w:color w:val="000080"/>
            <w:szCs w:val="28"/>
            <w:u w:val="single"/>
          </w:rPr>
          <w:t>edds@bogotolcity.ru</w:t>
        </w:r>
      </w:hyperlink>
      <w:r w:rsidR="00560697" w:rsidRPr="00560697">
        <w:rPr>
          <w:color w:val="000080"/>
          <w:szCs w:val="28"/>
          <w:u w:val="single"/>
        </w:rPr>
        <w:t>.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="00560697" w:rsidRPr="00560697">
        <w:rPr>
          <w:color w:val="000000"/>
          <w:szCs w:val="28"/>
        </w:rPr>
        <w:t>Руководителям организаций всех форм собственности города Боготола: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провести с работниками внеплановые инструктажи о неукоснительном соблюдении требований пожарной безопасности;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провести проверку эвакуационных путей из зданий, состояния электропроводки, отопления, первичных средств пожаротушения, систем автоматической пожарной сигнализации и оповещения людей в случае возникновения пожара либо иной внештатной ситуации;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провести практические отработки эвакуации людей в случае возникновения пожара либо иной внештатной ситуации;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t>в выходные и нерабочие праздничные дни</w:t>
      </w:r>
      <w:r w:rsidR="00560697" w:rsidRPr="00560697">
        <w:rPr>
          <w:szCs w:val="28"/>
        </w:rPr>
        <w:t xml:space="preserve"> запретить использование в организации открытого огня и проведение пожароопасных работ;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запретить использование пиротехнических изделий, за исключением пиротехнических изделий, соответствующих I классу опасности (хлопушки, бенгальские огни, фонтаны холодного огня);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обеспечить беспрепятственный проезд автомобилей оперативных служб к объектам организаций.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10. </w:t>
      </w:r>
      <w:r w:rsidR="00560697" w:rsidRPr="00560697">
        <w:rPr>
          <w:rFonts w:eastAsia="Calibri"/>
          <w:spacing w:val="-5"/>
          <w:sz w:val="20"/>
          <w:szCs w:val="28"/>
        </w:rPr>
        <w:t xml:space="preserve"> </w:t>
      </w:r>
      <w:r w:rsidR="00560697" w:rsidRPr="00560697">
        <w:rPr>
          <w:rFonts w:eastAsia="Calibri"/>
          <w:color w:val="000000"/>
          <w:spacing w:val="-5"/>
          <w:szCs w:val="28"/>
        </w:rPr>
        <w:t>Рекомендовать МО МВД России «Боготольский»: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rFonts w:eastAsia="Calibri"/>
          <w:spacing w:val="-5"/>
          <w:szCs w:val="28"/>
        </w:rPr>
        <w:t>о</w:t>
      </w:r>
      <w:r w:rsidR="00560697" w:rsidRPr="00560697">
        <w:rPr>
          <w:rFonts w:eastAsia="Calibri"/>
          <w:color w:val="000000"/>
          <w:spacing w:val="-5"/>
          <w:szCs w:val="28"/>
        </w:rPr>
        <w:t>существить комплекс дополнительных мероприятий, направленных на предупреждение возможных террористических актов в местах массового пребывания людей (образовательных учреждениях, культурно-досуговых учреждениях, парках и открытых площадках в период проведения новогодних и рождественских мероприятий), а также рассмотреть возможность выделения на вышеуказанные объекты дополнительных нарядов полиции;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rFonts w:eastAsia="Calibri"/>
          <w:color w:val="000000"/>
          <w:spacing w:val="-5"/>
          <w:szCs w:val="28"/>
        </w:rPr>
        <w:t>определить порядок парковки транспортных средств на прилегающей территории к объектам, связанным с проведением праздничных мероприятий, исключить несанкционированную парковку автотранспорта вблизи вышеуказанных объектов;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560697" w:rsidRPr="00560697">
        <w:rPr>
          <w:rFonts w:eastAsia="Calibri"/>
          <w:color w:val="000000"/>
          <w:spacing w:val="-5"/>
          <w:szCs w:val="28"/>
        </w:rPr>
        <w:t>обеспечить эффективность применения нарядов ППС и   ДПС МО МВД России «Боготольский», нацелив их на осуществление контрольных проверок улично-дорожной сети и территорий, прилегающих к местам проведения праздничных мероприятий;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rFonts w:eastAsia="Calibri"/>
          <w:color w:val="000000"/>
          <w:spacing w:val="-5"/>
          <w:szCs w:val="28"/>
        </w:rPr>
        <w:t>о</w:t>
      </w:r>
      <w:r w:rsidR="00560697" w:rsidRPr="00560697">
        <w:rPr>
          <w:rFonts w:eastAsia="Calibri"/>
          <w:spacing w:val="-5"/>
          <w:szCs w:val="28"/>
        </w:rPr>
        <w:t xml:space="preserve">существлять контроль за соблюдением общественного порядка и трудовой дисциплины на объектах жизнеобеспечения города </w:t>
      </w:r>
      <w:r w:rsidR="00560697" w:rsidRPr="00560697">
        <w:rPr>
          <w:rFonts w:eastAsia="Calibri"/>
          <w:color w:val="000000"/>
          <w:spacing w:val="-5"/>
          <w:szCs w:val="28"/>
        </w:rPr>
        <w:t xml:space="preserve">в </w:t>
      </w:r>
      <w:r w:rsidR="00560697" w:rsidRPr="00560697">
        <w:rPr>
          <w:rFonts w:eastAsia="Calibri"/>
          <w:spacing w:val="-5"/>
          <w:szCs w:val="28"/>
        </w:rPr>
        <w:t>выходные и нерабочие праздничные дни;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rFonts w:eastAsia="Calibri"/>
          <w:color w:val="000000"/>
          <w:spacing w:val="-5"/>
          <w:szCs w:val="28"/>
        </w:rPr>
        <w:t>осуществлять контроль за проносом в местах проведения праздничных мероприятий пиротехнических изделий, боеприпасов, взрывчатых, легковоспламеняющихся веществ и газосодержащих емкостей;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rFonts w:eastAsia="Calibri"/>
          <w:color w:val="000000"/>
          <w:spacing w:val="-5"/>
          <w:szCs w:val="28"/>
        </w:rPr>
        <w:t>обеспечить оказание методической и практической помощи руководству и персоналу объектов по вопросам порядка действий при возникновении террористических актов, криминальных угроз и иных чрезвычайных ситуаций.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11. </w:t>
      </w:r>
      <w:r w:rsidR="00560697" w:rsidRPr="00560697">
        <w:rPr>
          <w:szCs w:val="28"/>
        </w:rPr>
        <w:t>Рекомендовать КГБУ СО КЦСОН «Надежда» совместно с ОНД и ПР по Боготольскому и Тюхтетскому району УНД и ПР ГУ МЧС России по Красноярскому краю провести работу по проверке мест проживания социально неадаптированных групп населения, обратив особое внимание на состояние печного отопления и электронагревательных приборов, соблюдение режима курения, доступность средств разведения огня, горелок, легковоспламеняющихся жидкостей</w:t>
      </w:r>
      <w:r w:rsidR="00560697" w:rsidRPr="00560697">
        <w:rPr>
          <w:color w:val="000000"/>
          <w:szCs w:val="28"/>
        </w:rPr>
        <w:t>.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="00560697" w:rsidRPr="00560697">
        <w:rPr>
          <w:szCs w:val="28"/>
        </w:rPr>
        <w:t>МКУ «Управление образования г. Боготола», отделу культуры, молодежной политики, спорта и туризма администрации города Боготола: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rFonts w:eastAsia="Calibri"/>
          <w:szCs w:val="28"/>
        </w:rPr>
        <w:t>провести комплекс мероприятий по подготовке к проведению новогодних и рождественских праздников в соответствии с требованиями законодательства в области пожарной и антитеррористической безопасности;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уточнить порядок экстренного оповещения персонала учреждений образования, культуры и спорта при возникновении угрозы нештатных ситуаций, правила поведения в случае обнаружения бесхозных вещей, признаков подозрительного поведения отдельных лиц, а также порядок взаимодействия с оперативными службами;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обязать руководителей подведомственных учреждений уточнить схемы взаимодействия с оперативными службами, а также планы эвакуации при пожаре и угрозе совершения террористического акта;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rFonts w:eastAsia="Calibri"/>
          <w:spacing w:val="-5"/>
          <w:szCs w:val="28"/>
        </w:rPr>
        <w:t xml:space="preserve">обязать руководителей подведомственных учреждений провести проверку эвакуационных путей, обратить особое внимание на обеспечение беспрепятственного прохода к эвакуационным выходам и наличие информационных указателей к ним, </w:t>
      </w:r>
      <w:r w:rsidR="00560697" w:rsidRPr="00560697">
        <w:rPr>
          <w:rFonts w:eastAsia="Calibri"/>
          <w:szCs w:val="28"/>
        </w:rPr>
        <w:t>состояния электропроводки, отопления, первичных средств пожаротушения, систем автоматической пожарной сигнализации и оповещения людей о возникновении чрезвычайной ситуации;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rFonts w:eastAsia="Calibri"/>
          <w:szCs w:val="28"/>
        </w:rPr>
        <w:t>провести практические тренировки эвакуации людей в случае возникновения нештатной ситуации;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560697" w:rsidRPr="00560697">
        <w:rPr>
          <w:szCs w:val="28"/>
        </w:rPr>
        <w:t>на период выходных и праздничных дней категорически запретить использование в подведомственных учреждениях открытого огня, пожароопасных работ, теплогенерирующих устройств и неисправных электроприборов;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rFonts w:eastAsia="Calibri"/>
          <w:szCs w:val="28"/>
        </w:rPr>
        <w:t>праздничные мероприятия проводить с учетом существующих норм вместимости помещений;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60697" w:rsidRPr="00560697">
        <w:rPr>
          <w:szCs w:val="28"/>
        </w:rPr>
        <w:t>не допускать проведение праздничных мероприятий на объектах, не отвечающих требованиям пожарной безопасности.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13. </w:t>
      </w:r>
      <w:r w:rsidR="00560697" w:rsidRPr="00560697">
        <w:rPr>
          <w:szCs w:val="28"/>
        </w:rPr>
        <w:t xml:space="preserve">Рекомендовать 33 ПСЧ 2 ПСО ФПС ГПС ГУ МЧС России по Красноярскому краю </w:t>
      </w:r>
      <w:r w:rsidR="00560697" w:rsidRPr="00560697">
        <w:rPr>
          <w:color w:val="000000"/>
          <w:sz w:val="32"/>
          <w:szCs w:val="32"/>
        </w:rPr>
        <w:t xml:space="preserve">обеспечить поддержание в постоянной готовности к действию </w:t>
      </w:r>
      <w:r w:rsidR="00560697" w:rsidRPr="00560697">
        <w:rPr>
          <w:sz w:val="32"/>
          <w:szCs w:val="32"/>
        </w:rPr>
        <w:t>караулов и незамедлительный выезд на тушение пожаров, рассмотреть вопрос увеличения численности караулов на период праздничных и выходных дней.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14. </w:t>
      </w:r>
      <w:r w:rsidR="00560697" w:rsidRPr="00560697">
        <w:rPr>
          <w:szCs w:val="28"/>
        </w:rPr>
        <w:t xml:space="preserve"> ООО «Боготольские коммунальные системы» осуществлять ежедневный контроль расчистки подъездных путей к пожарным гидрантам и наличия снежных валов на местах расположения пожарных гидрантов. При выявлении указанных недостатков незамедлительно принимать меры по их устранению.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15. </w:t>
      </w:r>
      <w:r w:rsidR="00560697" w:rsidRPr="00560697">
        <w:rPr>
          <w:color w:val="000000"/>
          <w:szCs w:val="28"/>
        </w:rPr>
        <w:t xml:space="preserve">Региональному оператору </w:t>
      </w:r>
      <w:r>
        <w:rPr>
          <w:szCs w:val="28"/>
        </w:rPr>
        <w:t>ООО «Эко -</w:t>
      </w:r>
      <w:r w:rsidR="00560697" w:rsidRPr="00560697">
        <w:rPr>
          <w:szCs w:val="28"/>
        </w:rPr>
        <w:t xml:space="preserve"> Транспорт» в праздничные и выходные дни</w:t>
      </w:r>
      <w:r w:rsidR="00560697" w:rsidRPr="00560697">
        <w:rPr>
          <w:color w:val="000000"/>
          <w:szCs w:val="28"/>
        </w:rPr>
        <w:t xml:space="preserve"> обеспечить</w:t>
      </w:r>
      <w:r w:rsidR="00560697" w:rsidRPr="00560697">
        <w:rPr>
          <w:szCs w:val="28"/>
        </w:rPr>
        <w:t xml:space="preserve"> надлежащее качество сбора и транспортировки твердых коммунальных отходов.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16. </w:t>
      </w:r>
      <w:r w:rsidR="00560697" w:rsidRPr="00560697">
        <w:rPr>
          <w:szCs w:val="28"/>
        </w:rPr>
        <w:t xml:space="preserve">АО «Автомобилист» обеспечить бесперебойную работу пассажирского автотранспорта в период праздничных и выходных дней. 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17. </w:t>
      </w:r>
      <w:r w:rsidR="00560697" w:rsidRPr="00560697">
        <w:rPr>
          <w:szCs w:val="28"/>
        </w:rPr>
        <w:t>Разместить настоящее постановление на официальном сай</w:t>
      </w:r>
      <w:r>
        <w:rPr>
          <w:szCs w:val="28"/>
        </w:rPr>
        <w:t>те Боготольского муниципального округа</w:t>
      </w:r>
      <w:r w:rsidR="00560697" w:rsidRPr="00560697">
        <w:rPr>
          <w:szCs w:val="28"/>
        </w:rPr>
        <w:t xml:space="preserve"> </w:t>
      </w:r>
      <w:r w:rsidR="00560697" w:rsidRPr="00560697">
        <w:t>https://bogotol-okrug.gosuslugi.ru/</w:t>
      </w:r>
      <w:r w:rsidR="00560697" w:rsidRPr="00560697">
        <w:rPr>
          <w:szCs w:val="28"/>
        </w:rPr>
        <w:t xml:space="preserve"> в сети Интернет.</w:t>
      </w:r>
    </w:p>
    <w:p w:rsidR="00C544E1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18. </w:t>
      </w:r>
      <w:r w:rsidR="00560697" w:rsidRPr="00560697">
        <w:rPr>
          <w:szCs w:val="28"/>
        </w:rPr>
        <w:t>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560697" w:rsidRPr="00560697" w:rsidRDefault="00C544E1" w:rsidP="00C544E1">
      <w:pPr>
        <w:ind w:firstLine="709"/>
        <w:jc w:val="both"/>
        <w:rPr>
          <w:szCs w:val="28"/>
        </w:rPr>
      </w:pPr>
      <w:r>
        <w:rPr>
          <w:szCs w:val="28"/>
        </w:rPr>
        <w:t xml:space="preserve">19. </w:t>
      </w:r>
      <w:r w:rsidR="00560697" w:rsidRPr="00560697">
        <w:rPr>
          <w:szCs w:val="28"/>
        </w:rPr>
        <w:t>Постановление вступает в силу со дня его принятия.</w:t>
      </w:r>
    </w:p>
    <w:p w:rsidR="00560697" w:rsidRPr="00560697" w:rsidRDefault="00560697" w:rsidP="00560697">
      <w:pPr>
        <w:ind w:firstLine="709"/>
        <w:jc w:val="both"/>
        <w:rPr>
          <w:spacing w:val="-1"/>
          <w:szCs w:val="28"/>
        </w:rPr>
      </w:pPr>
    </w:p>
    <w:p w:rsidR="00560697" w:rsidRPr="00560697" w:rsidRDefault="00560697" w:rsidP="00560697">
      <w:pPr>
        <w:ind w:firstLine="709"/>
        <w:jc w:val="both"/>
        <w:rPr>
          <w:spacing w:val="-1"/>
          <w:szCs w:val="28"/>
        </w:rPr>
      </w:pPr>
    </w:p>
    <w:p w:rsidR="00560697" w:rsidRPr="00560697" w:rsidRDefault="00560697" w:rsidP="00560697">
      <w:pPr>
        <w:jc w:val="both"/>
        <w:rPr>
          <w:spacing w:val="-1"/>
          <w:szCs w:val="28"/>
        </w:rPr>
      </w:pPr>
      <w:r w:rsidRPr="00560697">
        <w:rPr>
          <w:spacing w:val="-1"/>
          <w:szCs w:val="28"/>
        </w:rPr>
        <w:t xml:space="preserve">Глава Боготольского </w:t>
      </w:r>
    </w:p>
    <w:p w:rsidR="00560697" w:rsidRPr="00560697" w:rsidRDefault="00560697" w:rsidP="00560697">
      <w:pPr>
        <w:jc w:val="both"/>
        <w:rPr>
          <w:spacing w:val="-1"/>
          <w:szCs w:val="28"/>
        </w:rPr>
      </w:pPr>
      <w:r w:rsidRPr="00560697">
        <w:rPr>
          <w:spacing w:val="-1"/>
          <w:szCs w:val="28"/>
        </w:rPr>
        <w:t>муниципального округа                                                                    А.В. Байков</w:t>
      </w:r>
    </w:p>
    <w:p w:rsidR="00560697" w:rsidRPr="00560697" w:rsidRDefault="00560697" w:rsidP="00560697">
      <w:pPr>
        <w:jc w:val="both"/>
        <w:rPr>
          <w:spacing w:val="-1"/>
          <w:szCs w:val="28"/>
        </w:rPr>
      </w:pPr>
    </w:p>
    <w:p w:rsidR="00560697" w:rsidRPr="00560697" w:rsidRDefault="00560697" w:rsidP="00560697">
      <w:pPr>
        <w:jc w:val="both"/>
        <w:rPr>
          <w:spacing w:val="-1"/>
          <w:szCs w:val="28"/>
        </w:rPr>
      </w:pPr>
    </w:p>
    <w:p w:rsidR="00560697" w:rsidRPr="00560697" w:rsidRDefault="00560697" w:rsidP="00560697">
      <w:pPr>
        <w:jc w:val="both"/>
        <w:rPr>
          <w:spacing w:val="-1"/>
          <w:szCs w:val="28"/>
        </w:rPr>
      </w:pPr>
    </w:p>
    <w:p w:rsidR="00560697" w:rsidRPr="00560697" w:rsidRDefault="00560697" w:rsidP="00560697">
      <w:pPr>
        <w:jc w:val="both"/>
        <w:rPr>
          <w:spacing w:val="-1"/>
          <w:szCs w:val="28"/>
        </w:rPr>
      </w:pPr>
    </w:p>
    <w:p w:rsidR="00560697" w:rsidRPr="00560697" w:rsidRDefault="00560697" w:rsidP="00560697">
      <w:pPr>
        <w:jc w:val="both"/>
        <w:rPr>
          <w:spacing w:val="-1"/>
          <w:szCs w:val="28"/>
        </w:rPr>
      </w:pPr>
    </w:p>
    <w:p w:rsidR="00560697" w:rsidRPr="00560697" w:rsidRDefault="00560697" w:rsidP="00560697">
      <w:pPr>
        <w:jc w:val="both"/>
        <w:rPr>
          <w:spacing w:val="-1"/>
          <w:szCs w:val="28"/>
        </w:rPr>
      </w:pPr>
    </w:p>
    <w:p w:rsidR="00C544E1" w:rsidRDefault="00C544E1" w:rsidP="0056069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544E1" w:rsidRDefault="00C544E1" w:rsidP="0056069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60697" w:rsidRPr="00560697" w:rsidRDefault="00560697" w:rsidP="0056069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60697">
        <w:rPr>
          <w:sz w:val="20"/>
          <w:szCs w:val="20"/>
        </w:rPr>
        <w:t>Жданов Ю.М.</w:t>
      </w:r>
    </w:p>
    <w:p w:rsidR="00560697" w:rsidRPr="00560697" w:rsidRDefault="00560697" w:rsidP="0056069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60697">
        <w:rPr>
          <w:sz w:val="20"/>
          <w:szCs w:val="20"/>
        </w:rPr>
        <w:t>6-34-46</w:t>
      </w:r>
    </w:p>
    <w:p w:rsidR="00560697" w:rsidRPr="00560697" w:rsidRDefault="00560697" w:rsidP="00560697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sectPr w:rsidR="00560697" w:rsidRPr="00560697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18" w:rsidRDefault="00BE1618" w:rsidP="0097297E">
      <w:r>
        <w:separator/>
      </w:r>
    </w:p>
  </w:endnote>
  <w:endnote w:type="continuationSeparator" w:id="0">
    <w:p w:rsidR="00BE1618" w:rsidRDefault="00BE1618" w:rsidP="0097297E">
      <w:r>
        <w:continuationSeparator/>
      </w:r>
    </w:p>
  </w:endnote>
  <w:endnote w:type="continuationNotice" w:id="1">
    <w:p w:rsidR="00BE1618" w:rsidRDefault="00BE1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18" w:rsidRDefault="00BE1618" w:rsidP="0097297E">
      <w:r>
        <w:separator/>
      </w:r>
    </w:p>
  </w:footnote>
  <w:footnote w:type="continuationSeparator" w:id="0">
    <w:p w:rsidR="00BE1618" w:rsidRDefault="00BE1618" w:rsidP="0097297E">
      <w:r>
        <w:continuationSeparator/>
      </w:r>
    </w:p>
  </w:footnote>
  <w:footnote w:type="continuationNotice" w:id="1">
    <w:p w:rsidR="00BE1618" w:rsidRDefault="00BE161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92B"/>
    <w:multiLevelType w:val="hybridMultilevel"/>
    <w:tmpl w:val="D1BE1798"/>
    <w:lvl w:ilvl="0" w:tplc="CE645A30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 w15:restartNumberingAfterBreak="0">
    <w:nsid w:val="046138EB"/>
    <w:multiLevelType w:val="multilevel"/>
    <w:tmpl w:val="2918F81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56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9" w:hanging="2160"/>
      </w:pPr>
      <w:rPr>
        <w:rFonts w:hint="default"/>
      </w:rPr>
    </w:lvl>
  </w:abstractNum>
  <w:abstractNum w:abstractNumId="2" w15:restartNumberingAfterBreak="0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116EE2"/>
    <w:multiLevelType w:val="hybridMultilevel"/>
    <w:tmpl w:val="2F785D06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0" w15:restartNumberingAfterBreak="0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F5C7BFC"/>
    <w:multiLevelType w:val="multilevel"/>
    <w:tmpl w:val="1CE6F5C6"/>
    <w:lvl w:ilvl="0">
      <w:start w:val="10"/>
      <w:numFmt w:val="decimal"/>
      <w:lvlText w:val="%1."/>
      <w:lvlJc w:val="left"/>
      <w:pPr>
        <w:ind w:left="1489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74" w:hanging="2160"/>
      </w:pPr>
      <w:rPr>
        <w:rFonts w:hint="default"/>
      </w:rPr>
    </w:lvl>
  </w:abstractNum>
  <w:abstractNum w:abstractNumId="12" w15:restartNumberingAfterBreak="0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548B2"/>
    <w:multiLevelType w:val="hybridMultilevel"/>
    <w:tmpl w:val="4F780108"/>
    <w:lvl w:ilvl="0" w:tplc="CE645A30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5" w15:restartNumberingAfterBreak="0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5C1514"/>
    <w:multiLevelType w:val="hybridMultilevel"/>
    <w:tmpl w:val="91645588"/>
    <w:lvl w:ilvl="0" w:tplc="A66CFC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316234CC"/>
    <w:multiLevelType w:val="multilevel"/>
    <w:tmpl w:val="24A88F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3" w:hanging="2160"/>
      </w:pPr>
      <w:rPr>
        <w:rFonts w:hint="default"/>
      </w:rPr>
    </w:lvl>
  </w:abstractNum>
  <w:abstractNum w:abstractNumId="20" w15:restartNumberingAfterBreak="0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BA1AEA"/>
    <w:multiLevelType w:val="hybridMultilevel"/>
    <w:tmpl w:val="77B4BEB6"/>
    <w:lvl w:ilvl="0" w:tplc="CE645A30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3" w15:restartNumberingAfterBreak="0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45E23243"/>
    <w:multiLevelType w:val="hybridMultilevel"/>
    <w:tmpl w:val="E50C8E24"/>
    <w:lvl w:ilvl="0" w:tplc="467453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C797787"/>
    <w:multiLevelType w:val="hybridMultilevel"/>
    <w:tmpl w:val="9BD4C106"/>
    <w:lvl w:ilvl="0" w:tplc="CE645A30">
      <w:start w:val="1"/>
      <w:numFmt w:val="bullet"/>
      <w:lvlText w:val=""/>
      <w:lvlJc w:val="left"/>
      <w:pPr>
        <w:ind w:left="25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29" w15:restartNumberingAfterBreak="0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FB40583"/>
    <w:multiLevelType w:val="hybridMultilevel"/>
    <w:tmpl w:val="67F22DB6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70CE0"/>
    <w:multiLevelType w:val="hybridMultilevel"/>
    <w:tmpl w:val="5BFC347C"/>
    <w:lvl w:ilvl="0" w:tplc="A66CFC5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 w15:restartNumberingAfterBreak="0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F7C27BA"/>
    <w:multiLevelType w:val="multilevel"/>
    <w:tmpl w:val="6F20A32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num w:numId="1">
    <w:abstractNumId w:val="15"/>
  </w:num>
  <w:num w:numId="2">
    <w:abstractNumId w:val="29"/>
  </w:num>
  <w:num w:numId="3">
    <w:abstractNumId w:val="37"/>
  </w:num>
  <w:num w:numId="4">
    <w:abstractNumId w:val="10"/>
  </w:num>
  <w:num w:numId="5">
    <w:abstractNumId w:val="35"/>
  </w:num>
  <w:num w:numId="6">
    <w:abstractNumId w:val="4"/>
  </w:num>
  <w:num w:numId="7">
    <w:abstractNumId w:val="34"/>
  </w:num>
  <w:num w:numId="8">
    <w:abstractNumId w:val="6"/>
  </w:num>
  <w:num w:numId="9">
    <w:abstractNumId w:val="33"/>
  </w:num>
  <w:num w:numId="10">
    <w:abstractNumId w:val="21"/>
  </w:num>
  <w:num w:numId="11">
    <w:abstractNumId w:val="19"/>
  </w:num>
  <w:num w:numId="12">
    <w:abstractNumId w:val="13"/>
  </w:num>
  <w:num w:numId="13">
    <w:abstractNumId w:val="16"/>
  </w:num>
  <w:num w:numId="14">
    <w:abstractNumId w:val="36"/>
  </w:num>
  <w:num w:numId="15">
    <w:abstractNumId w:val="24"/>
  </w:num>
  <w:num w:numId="16">
    <w:abstractNumId w:val="38"/>
  </w:num>
  <w:num w:numId="17">
    <w:abstractNumId w:val="26"/>
  </w:num>
  <w:num w:numId="18">
    <w:abstractNumId w:val="12"/>
  </w:num>
  <w:num w:numId="19">
    <w:abstractNumId w:val="8"/>
  </w:num>
  <w:num w:numId="20">
    <w:abstractNumId w:val="32"/>
  </w:num>
  <w:num w:numId="21">
    <w:abstractNumId w:val="23"/>
  </w:num>
  <w:num w:numId="22">
    <w:abstractNumId w:val="7"/>
  </w:num>
  <w:num w:numId="23">
    <w:abstractNumId w:val="3"/>
  </w:num>
  <w:num w:numId="24">
    <w:abstractNumId w:val="9"/>
  </w:num>
  <w:num w:numId="25">
    <w:abstractNumId w:val="18"/>
  </w:num>
  <w:num w:numId="26">
    <w:abstractNumId w:val="2"/>
  </w:num>
  <w:num w:numId="27">
    <w:abstractNumId w:val="27"/>
  </w:num>
  <w:num w:numId="28">
    <w:abstractNumId w:val="20"/>
  </w:num>
  <w:num w:numId="29">
    <w:abstractNumId w:val="30"/>
  </w:num>
  <w:num w:numId="30">
    <w:abstractNumId w:val="25"/>
  </w:num>
  <w:num w:numId="31">
    <w:abstractNumId w:val="1"/>
  </w:num>
  <w:num w:numId="32">
    <w:abstractNumId w:val="14"/>
  </w:num>
  <w:num w:numId="33">
    <w:abstractNumId w:val="28"/>
  </w:num>
  <w:num w:numId="34">
    <w:abstractNumId w:val="22"/>
  </w:num>
  <w:num w:numId="35">
    <w:abstractNumId w:val="39"/>
  </w:num>
  <w:num w:numId="36">
    <w:abstractNumId w:val="11"/>
  </w:num>
  <w:num w:numId="37">
    <w:abstractNumId w:val="0"/>
  </w:num>
  <w:num w:numId="38">
    <w:abstractNumId w:val="31"/>
  </w:num>
  <w:num w:numId="39">
    <w:abstractNumId w:val="5"/>
  </w:num>
  <w:num w:numId="4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B06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2CC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A8B"/>
    <w:rsid w:val="00136C4F"/>
    <w:rsid w:val="00140222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039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560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07BD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068"/>
    <w:rsid w:val="00273A13"/>
    <w:rsid w:val="00273BCA"/>
    <w:rsid w:val="00274D80"/>
    <w:rsid w:val="002762C5"/>
    <w:rsid w:val="002766E4"/>
    <w:rsid w:val="00276C46"/>
    <w:rsid w:val="00277A4C"/>
    <w:rsid w:val="00280158"/>
    <w:rsid w:val="0028310A"/>
    <w:rsid w:val="002833E9"/>
    <w:rsid w:val="00284DC6"/>
    <w:rsid w:val="002858C8"/>
    <w:rsid w:val="00286C9C"/>
    <w:rsid w:val="002872AD"/>
    <w:rsid w:val="002872FB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570A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3BC"/>
    <w:rsid w:val="00390ACA"/>
    <w:rsid w:val="00391109"/>
    <w:rsid w:val="00392892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3B8F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1A1"/>
    <w:rsid w:val="0046606F"/>
    <w:rsid w:val="00466182"/>
    <w:rsid w:val="00467764"/>
    <w:rsid w:val="00467F2B"/>
    <w:rsid w:val="00470103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4515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0697"/>
    <w:rsid w:val="005610B8"/>
    <w:rsid w:val="00561622"/>
    <w:rsid w:val="00561E37"/>
    <w:rsid w:val="00563062"/>
    <w:rsid w:val="0056370C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077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4F2"/>
    <w:rsid w:val="005E3A95"/>
    <w:rsid w:val="005E4213"/>
    <w:rsid w:val="005E59FD"/>
    <w:rsid w:val="005E5AA9"/>
    <w:rsid w:val="005E707D"/>
    <w:rsid w:val="005E732A"/>
    <w:rsid w:val="005E7409"/>
    <w:rsid w:val="005E7B04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C71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0FE3"/>
    <w:rsid w:val="007B1321"/>
    <w:rsid w:val="007B1704"/>
    <w:rsid w:val="007B188B"/>
    <w:rsid w:val="007B4A00"/>
    <w:rsid w:val="007B5C3E"/>
    <w:rsid w:val="007B5D89"/>
    <w:rsid w:val="007B7958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34DE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D78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652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4B25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16996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597C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0AA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B7FD4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1618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1CA9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544E1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3C41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277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3B76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4DD3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3DDC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680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2EB7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97F7C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593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9DB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ds@bogotol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CD66D-526D-45D4-9EC5-A91DE149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Marchuk_LV</cp:lastModifiedBy>
  <cp:revision>17</cp:revision>
  <cp:lastPrinted>2025-12-29T03:34:00Z</cp:lastPrinted>
  <dcterms:created xsi:type="dcterms:W3CDTF">2025-12-25T14:31:00Z</dcterms:created>
  <dcterms:modified xsi:type="dcterms:W3CDTF">2025-12-29T07:29:00Z</dcterms:modified>
</cp:coreProperties>
</file>