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CCB" w:rsidRPr="00AF2CCB" w:rsidRDefault="00AF2CCB" w:rsidP="00AF2CCB">
      <w:pPr>
        <w:spacing w:after="0" w:line="240" w:lineRule="auto"/>
        <w:jc w:val="center"/>
        <w:rPr>
          <w:rFonts w:ascii="Times New Roman" w:eastAsia="Times New Roman" w:hAnsi="Times New Roman" w:cs="Times New Roman"/>
          <w:sz w:val="16"/>
          <w:szCs w:val="20"/>
        </w:rPr>
      </w:pPr>
      <w:r w:rsidRPr="00AF2CCB">
        <w:rPr>
          <w:rFonts w:ascii="Times New Roman" w:eastAsia="Times New Roman" w:hAnsi="Times New Roman" w:cs="Times New Roman"/>
          <w:noProof/>
          <w:sz w:val="16"/>
          <w:szCs w:val="20"/>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F2CCB" w:rsidRPr="00AF2CCB" w:rsidRDefault="00AF2CCB" w:rsidP="00AF2CCB">
      <w:pPr>
        <w:spacing w:after="0" w:line="240" w:lineRule="auto"/>
        <w:rPr>
          <w:rFonts w:ascii="Times New Roman" w:eastAsia="Times New Roman" w:hAnsi="Times New Roman" w:cs="Times New Roman"/>
          <w:b/>
          <w:sz w:val="36"/>
          <w:szCs w:val="20"/>
        </w:rPr>
      </w:pPr>
      <w:r w:rsidRPr="00AF2CCB">
        <w:rPr>
          <w:rFonts w:ascii="Times New Roman" w:eastAsia="Times New Roman" w:hAnsi="Times New Roman" w:cs="Times New Roman"/>
          <w:b/>
          <w:sz w:val="36"/>
          <w:szCs w:val="20"/>
        </w:rPr>
        <w:t xml:space="preserve">          </w:t>
      </w:r>
    </w:p>
    <w:p w:rsidR="00AF2CCB" w:rsidRPr="00AF2CCB" w:rsidRDefault="00AF2CCB" w:rsidP="00AF2CCB">
      <w:pPr>
        <w:spacing w:after="0" w:line="240" w:lineRule="auto"/>
        <w:jc w:val="center"/>
        <w:rPr>
          <w:rFonts w:ascii="Times New Roman" w:eastAsia="Times New Roman" w:hAnsi="Times New Roman" w:cs="Times New Roman"/>
          <w:b/>
          <w:sz w:val="36"/>
          <w:szCs w:val="20"/>
        </w:rPr>
      </w:pPr>
      <w:r w:rsidRPr="00AF2CCB">
        <w:rPr>
          <w:rFonts w:ascii="Times New Roman" w:eastAsia="Times New Roman" w:hAnsi="Times New Roman" w:cs="Times New Roman"/>
          <w:b/>
          <w:sz w:val="36"/>
          <w:szCs w:val="20"/>
        </w:rPr>
        <w:t>АДМИНИСТРАЦИЯ ГОРОДА БОГОТОЛА</w:t>
      </w:r>
    </w:p>
    <w:p w:rsidR="00AF2CCB" w:rsidRPr="00AF2CCB" w:rsidRDefault="00AF2CCB" w:rsidP="00AF2CCB">
      <w:pPr>
        <w:spacing w:after="0" w:line="240" w:lineRule="auto"/>
        <w:jc w:val="center"/>
        <w:rPr>
          <w:rFonts w:ascii="Times New Roman" w:eastAsia="Times New Roman" w:hAnsi="Times New Roman" w:cs="Times New Roman"/>
          <w:b/>
          <w:sz w:val="28"/>
          <w:szCs w:val="20"/>
        </w:rPr>
      </w:pPr>
      <w:r w:rsidRPr="00AF2CCB">
        <w:rPr>
          <w:rFonts w:ascii="Times New Roman" w:eastAsia="Times New Roman" w:hAnsi="Times New Roman" w:cs="Times New Roman"/>
          <w:b/>
          <w:sz w:val="28"/>
          <w:szCs w:val="20"/>
        </w:rPr>
        <w:t>Красноярского края</w:t>
      </w:r>
    </w:p>
    <w:p w:rsidR="00AF2CCB" w:rsidRPr="00AF2CCB" w:rsidRDefault="00AF2CCB" w:rsidP="00AF2CCB">
      <w:pPr>
        <w:spacing w:after="0" w:line="240" w:lineRule="auto"/>
        <w:jc w:val="center"/>
        <w:rPr>
          <w:rFonts w:ascii="Times New Roman" w:eastAsia="Times New Roman" w:hAnsi="Times New Roman" w:cs="Times New Roman"/>
          <w:b/>
          <w:sz w:val="28"/>
          <w:szCs w:val="20"/>
        </w:rPr>
      </w:pPr>
    </w:p>
    <w:p w:rsidR="00AF2CCB" w:rsidRPr="00AF2CCB" w:rsidRDefault="00AF2CCB" w:rsidP="00AF2CCB">
      <w:pPr>
        <w:spacing w:after="0" w:line="240" w:lineRule="auto"/>
        <w:jc w:val="center"/>
        <w:rPr>
          <w:rFonts w:ascii="Times New Roman" w:eastAsia="Times New Roman" w:hAnsi="Times New Roman" w:cs="Times New Roman"/>
          <w:b/>
          <w:sz w:val="28"/>
          <w:szCs w:val="20"/>
        </w:rPr>
      </w:pPr>
    </w:p>
    <w:p w:rsidR="00AF2CCB" w:rsidRPr="00AF2CCB" w:rsidRDefault="00AF2CCB" w:rsidP="00AF2CCB">
      <w:pPr>
        <w:spacing w:after="0" w:line="240" w:lineRule="auto"/>
        <w:jc w:val="center"/>
        <w:rPr>
          <w:rFonts w:ascii="Times New Roman" w:eastAsia="Times New Roman" w:hAnsi="Times New Roman" w:cs="Times New Roman"/>
          <w:b/>
          <w:sz w:val="48"/>
          <w:szCs w:val="20"/>
        </w:rPr>
      </w:pPr>
      <w:r w:rsidRPr="00AF2CCB">
        <w:rPr>
          <w:rFonts w:ascii="Times New Roman" w:eastAsia="Times New Roman" w:hAnsi="Times New Roman" w:cs="Times New Roman"/>
          <w:b/>
          <w:sz w:val="48"/>
          <w:szCs w:val="20"/>
        </w:rPr>
        <w:t>ПОСТАНОВЛЕНИЕ</w:t>
      </w:r>
    </w:p>
    <w:p w:rsidR="00AF2CCB" w:rsidRPr="00AF2CCB" w:rsidRDefault="00AF2CCB" w:rsidP="00AF2CCB">
      <w:pPr>
        <w:spacing w:after="0" w:line="240" w:lineRule="auto"/>
        <w:jc w:val="both"/>
        <w:rPr>
          <w:rFonts w:ascii="Times New Roman" w:eastAsia="Times New Roman" w:hAnsi="Times New Roman" w:cs="Times New Roman"/>
          <w:b/>
          <w:sz w:val="32"/>
          <w:szCs w:val="20"/>
        </w:rPr>
      </w:pPr>
    </w:p>
    <w:p w:rsidR="00AF2CCB" w:rsidRPr="00AF2CCB" w:rsidRDefault="00AF2CCB" w:rsidP="00AF2CCB">
      <w:pPr>
        <w:spacing w:after="0" w:line="240" w:lineRule="auto"/>
        <w:jc w:val="both"/>
        <w:rPr>
          <w:rFonts w:ascii="Times New Roman" w:eastAsia="Times New Roman" w:hAnsi="Times New Roman" w:cs="Times New Roman"/>
          <w:b/>
          <w:sz w:val="32"/>
          <w:szCs w:val="20"/>
        </w:rPr>
      </w:pPr>
    </w:p>
    <w:p w:rsidR="00AF2CCB" w:rsidRPr="00AF2CCB" w:rsidRDefault="00AF2CCB" w:rsidP="00AF2CCB">
      <w:pPr>
        <w:spacing w:after="0" w:line="240" w:lineRule="auto"/>
        <w:rPr>
          <w:rFonts w:ascii="Times New Roman" w:eastAsia="Times New Roman" w:hAnsi="Times New Roman" w:cs="Times New Roman"/>
          <w:b/>
          <w:sz w:val="32"/>
          <w:szCs w:val="20"/>
        </w:rPr>
      </w:pPr>
      <w:proofErr w:type="gramStart"/>
      <w:r w:rsidRPr="00AF2CCB">
        <w:rPr>
          <w:rFonts w:ascii="Times New Roman" w:eastAsia="Times New Roman" w:hAnsi="Times New Roman" w:cs="Times New Roman"/>
          <w:b/>
          <w:sz w:val="32"/>
          <w:szCs w:val="20"/>
        </w:rPr>
        <w:t xml:space="preserve">« </w:t>
      </w:r>
      <w:r w:rsidR="002744ED">
        <w:rPr>
          <w:rFonts w:ascii="Times New Roman" w:eastAsia="Times New Roman" w:hAnsi="Times New Roman" w:cs="Times New Roman"/>
          <w:b/>
          <w:sz w:val="32"/>
          <w:szCs w:val="20"/>
        </w:rPr>
        <w:t>11</w:t>
      </w:r>
      <w:proofErr w:type="gramEnd"/>
      <w:r w:rsidRPr="00AF2CCB">
        <w:rPr>
          <w:rFonts w:ascii="Times New Roman" w:eastAsia="Times New Roman" w:hAnsi="Times New Roman" w:cs="Times New Roman"/>
          <w:b/>
          <w:sz w:val="32"/>
          <w:szCs w:val="20"/>
        </w:rPr>
        <w:t xml:space="preserve"> » ___</w:t>
      </w:r>
      <w:r w:rsidR="002744ED" w:rsidRPr="002744ED">
        <w:rPr>
          <w:rFonts w:ascii="Times New Roman" w:eastAsia="Times New Roman" w:hAnsi="Times New Roman" w:cs="Times New Roman"/>
          <w:b/>
          <w:sz w:val="32"/>
          <w:szCs w:val="20"/>
          <w:u w:val="single"/>
        </w:rPr>
        <w:t>12</w:t>
      </w:r>
      <w:r w:rsidRPr="00AF2CCB">
        <w:rPr>
          <w:rFonts w:ascii="Times New Roman" w:eastAsia="Times New Roman" w:hAnsi="Times New Roman" w:cs="Times New Roman"/>
          <w:b/>
          <w:sz w:val="32"/>
          <w:szCs w:val="20"/>
        </w:rPr>
        <w:t xml:space="preserve">___2025   г.    </w:t>
      </w:r>
      <w:r w:rsidR="002744ED">
        <w:rPr>
          <w:rFonts w:ascii="Times New Roman" w:eastAsia="Times New Roman" w:hAnsi="Times New Roman" w:cs="Times New Roman"/>
          <w:b/>
          <w:sz w:val="32"/>
          <w:szCs w:val="20"/>
        </w:rPr>
        <w:t xml:space="preserve">  </w:t>
      </w:r>
      <w:r w:rsidRPr="00AF2CCB">
        <w:rPr>
          <w:rFonts w:ascii="Times New Roman" w:eastAsia="Times New Roman" w:hAnsi="Times New Roman" w:cs="Times New Roman"/>
          <w:b/>
          <w:sz w:val="32"/>
          <w:szCs w:val="20"/>
        </w:rPr>
        <w:t xml:space="preserve"> г. Боготол                              №</w:t>
      </w:r>
      <w:r w:rsidR="002744ED">
        <w:rPr>
          <w:rFonts w:ascii="Times New Roman" w:eastAsia="Times New Roman" w:hAnsi="Times New Roman" w:cs="Times New Roman"/>
          <w:b/>
          <w:sz w:val="32"/>
          <w:szCs w:val="20"/>
        </w:rPr>
        <w:t xml:space="preserve"> 0893-п</w:t>
      </w:r>
    </w:p>
    <w:p w:rsidR="00EC00AC" w:rsidRPr="00EC00AC" w:rsidRDefault="00EC00AC" w:rsidP="00EC00AC">
      <w:pPr>
        <w:widowControl w:val="0"/>
        <w:autoSpaceDE w:val="0"/>
        <w:autoSpaceDN w:val="0"/>
        <w:adjustRightInd w:val="0"/>
        <w:spacing w:after="0" w:line="20" w:lineRule="atLeast"/>
        <w:jc w:val="both"/>
        <w:rPr>
          <w:rFonts w:ascii="Times New Roman" w:eastAsia="Times New Roman" w:hAnsi="Times New Roman" w:cs="Times New Roman CYR"/>
          <w:bCs/>
          <w:sz w:val="28"/>
          <w:szCs w:val="28"/>
        </w:rPr>
      </w:pPr>
    </w:p>
    <w:p w:rsidR="00EC00AC" w:rsidRPr="00EC00AC" w:rsidRDefault="00EC00AC" w:rsidP="00EC00AC">
      <w:pPr>
        <w:widowControl w:val="0"/>
        <w:autoSpaceDE w:val="0"/>
        <w:autoSpaceDN w:val="0"/>
        <w:adjustRightInd w:val="0"/>
        <w:spacing w:after="0" w:line="20" w:lineRule="atLeast"/>
        <w:jc w:val="both"/>
        <w:rPr>
          <w:rFonts w:ascii="Times New Roman" w:eastAsia="Times New Roman" w:hAnsi="Times New Roman" w:cs="Times New Roman CYR"/>
          <w:bCs/>
          <w:sz w:val="28"/>
          <w:szCs w:val="28"/>
        </w:rPr>
      </w:pPr>
    </w:p>
    <w:p w:rsidR="00EC00AC" w:rsidRDefault="00EC00AC" w:rsidP="00EC00AC">
      <w:pPr>
        <w:widowControl w:val="0"/>
        <w:tabs>
          <w:tab w:val="left" w:pos="3285"/>
        </w:tabs>
        <w:autoSpaceDE w:val="0"/>
        <w:autoSpaceDN w:val="0"/>
        <w:spacing w:after="0" w:line="20" w:lineRule="atLeast"/>
        <w:jc w:val="both"/>
        <w:rPr>
          <w:rFonts w:ascii="Times New Roman" w:eastAsia="Times New Roman" w:hAnsi="Times New Roman" w:cs="Times New Roman"/>
          <w:sz w:val="28"/>
          <w:szCs w:val="28"/>
        </w:rPr>
      </w:pPr>
      <w:r w:rsidRPr="00EC00AC">
        <w:rPr>
          <w:rFonts w:ascii="Times New Roman" w:eastAsia="Times New Roman" w:hAnsi="Times New Roman" w:cs="Times New Roman"/>
          <w:sz w:val="28"/>
          <w:szCs w:val="28"/>
        </w:rPr>
        <w:t xml:space="preserve">Об утверждении Порядка формирования муниципального задания в отношении муниципальных учреждений </w:t>
      </w:r>
      <w:proofErr w:type="spellStart"/>
      <w:r>
        <w:rPr>
          <w:rFonts w:ascii="Times New Roman" w:eastAsia="Times New Roman" w:hAnsi="Times New Roman" w:cs="Times New Roman"/>
          <w:sz w:val="28"/>
          <w:szCs w:val="28"/>
        </w:rPr>
        <w:t>Боготольского</w:t>
      </w:r>
      <w:proofErr w:type="spellEnd"/>
      <w:r w:rsidRPr="00EC00AC">
        <w:rPr>
          <w:rFonts w:ascii="Times New Roman" w:eastAsia="Times New Roman" w:hAnsi="Times New Roman" w:cs="Times New Roman"/>
          <w:sz w:val="28"/>
          <w:szCs w:val="28"/>
        </w:rPr>
        <w:t xml:space="preserve"> муниципального округа и финансового обеспечения выполнения муниципального задания</w:t>
      </w:r>
      <w:r>
        <w:rPr>
          <w:rFonts w:ascii="Times New Roman" w:eastAsia="Times New Roman" w:hAnsi="Times New Roman" w:cs="Times New Roman"/>
          <w:sz w:val="28"/>
          <w:szCs w:val="28"/>
        </w:rPr>
        <w:t xml:space="preserve"> на оказание муниципальных услуг (выполнение работ)</w:t>
      </w:r>
    </w:p>
    <w:p w:rsidR="00EC1AAA" w:rsidRPr="00EC00AC" w:rsidRDefault="00EC1AAA" w:rsidP="00EC00AC">
      <w:pPr>
        <w:widowControl w:val="0"/>
        <w:tabs>
          <w:tab w:val="left" w:pos="3285"/>
        </w:tabs>
        <w:autoSpaceDE w:val="0"/>
        <w:autoSpaceDN w:val="0"/>
        <w:spacing w:after="0" w:line="20" w:lineRule="atLeast"/>
        <w:jc w:val="both"/>
        <w:rPr>
          <w:rFonts w:ascii="Times New Roman" w:eastAsia="Times New Roman" w:hAnsi="Times New Roman" w:cs="Times New Roman"/>
          <w:color w:val="000000"/>
          <w:sz w:val="28"/>
          <w:szCs w:val="28"/>
        </w:rPr>
      </w:pPr>
    </w:p>
    <w:p w:rsidR="00EC00AC" w:rsidRPr="00EC00AC" w:rsidRDefault="00EC00AC" w:rsidP="00EC00AC">
      <w:pPr>
        <w:widowControl w:val="0"/>
        <w:tabs>
          <w:tab w:val="left" w:pos="3285"/>
        </w:tabs>
        <w:autoSpaceDE w:val="0"/>
        <w:autoSpaceDN w:val="0"/>
        <w:spacing w:after="0" w:line="20" w:lineRule="atLeast"/>
        <w:ind w:firstLine="709"/>
        <w:jc w:val="both"/>
        <w:rPr>
          <w:rFonts w:ascii="Times New Roman" w:eastAsia="Times New Roman" w:hAnsi="Times New Roman" w:cs="Times New Roman"/>
          <w:sz w:val="28"/>
          <w:szCs w:val="28"/>
        </w:rPr>
      </w:pPr>
      <w:bookmarkStart w:id="0" w:name="sub_1"/>
      <w:r w:rsidRPr="00EC00AC">
        <w:rPr>
          <w:rFonts w:ascii="Times New Roman" w:eastAsia="Times New Roman" w:hAnsi="Times New Roman" w:cs="Times New Roman"/>
          <w:color w:val="000000"/>
          <w:sz w:val="28"/>
          <w:szCs w:val="28"/>
        </w:rPr>
        <w:t>В соответствии с пунктами 3 и 4 статьи 69.2 Бюджетного кодекса Российской Федерации, подпунктом 3 пункта 7 статьи 9.2 Федерально</w:t>
      </w:r>
      <w:r w:rsidR="00AF2CCB">
        <w:rPr>
          <w:rFonts w:ascii="Times New Roman" w:eastAsia="Times New Roman" w:hAnsi="Times New Roman" w:cs="Times New Roman"/>
          <w:color w:val="000000"/>
          <w:sz w:val="28"/>
          <w:szCs w:val="28"/>
        </w:rPr>
        <w:t>го закона от 12.01.1996 № 7-ФЗ «О некоммерческих организациях№</w:t>
      </w:r>
      <w:r w:rsidRPr="00EC00AC">
        <w:rPr>
          <w:rFonts w:ascii="Times New Roman" w:eastAsia="Times New Roman" w:hAnsi="Times New Roman" w:cs="Times New Roman"/>
          <w:color w:val="000000"/>
          <w:sz w:val="28"/>
          <w:szCs w:val="28"/>
        </w:rPr>
        <w:t>, пунктом 5 статьи 4 Федерального</w:t>
      </w:r>
      <w:r w:rsidR="00AF2CCB">
        <w:rPr>
          <w:rFonts w:ascii="Times New Roman" w:eastAsia="Times New Roman" w:hAnsi="Times New Roman" w:cs="Times New Roman"/>
          <w:color w:val="000000"/>
          <w:sz w:val="28"/>
          <w:szCs w:val="28"/>
        </w:rPr>
        <w:t xml:space="preserve"> закона от 03.11.2006 № 174-ФЗ «</w:t>
      </w:r>
      <w:r w:rsidRPr="00EC00AC">
        <w:rPr>
          <w:rFonts w:ascii="Times New Roman" w:eastAsia="Times New Roman" w:hAnsi="Times New Roman" w:cs="Times New Roman"/>
          <w:color w:val="000000"/>
          <w:sz w:val="28"/>
          <w:szCs w:val="28"/>
        </w:rPr>
        <w:t>Об автономных учреж</w:t>
      </w:r>
      <w:r w:rsidR="00AF2CCB">
        <w:rPr>
          <w:rFonts w:ascii="Times New Roman" w:eastAsia="Times New Roman" w:hAnsi="Times New Roman" w:cs="Times New Roman"/>
          <w:color w:val="000000"/>
          <w:sz w:val="28"/>
          <w:szCs w:val="28"/>
        </w:rPr>
        <w:t>дениях», руководствуясь п.</w:t>
      </w:r>
      <w:r w:rsidR="00BC7635">
        <w:rPr>
          <w:rFonts w:ascii="Times New Roman" w:eastAsia="Times New Roman" w:hAnsi="Times New Roman" w:cs="Times New Roman"/>
          <w:color w:val="000000"/>
          <w:sz w:val="28"/>
          <w:szCs w:val="28"/>
        </w:rPr>
        <w:t xml:space="preserve"> 10 ст. 41, ст. 71, ст. 72</w:t>
      </w:r>
      <w:r w:rsidRPr="00EC00AC">
        <w:rPr>
          <w:rFonts w:ascii="Times New Roman" w:eastAsia="Times New Roman" w:hAnsi="Times New Roman" w:cs="Times New Roman"/>
          <w:color w:val="000000"/>
          <w:sz w:val="28"/>
          <w:szCs w:val="28"/>
        </w:rPr>
        <w:t xml:space="preserve"> Устава </w:t>
      </w:r>
      <w:r w:rsidR="00BC7635">
        <w:rPr>
          <w:rFonts w:ascii="Times New Roman" w:eastAsia="Times New Roman" w:hAnsi="Times New Roman" w:cs="Times New Roman"/>
          <w:color w:val="000000"/>
          <w:sz w:val="28"/>
          <w:szCs w:val="28"/>
        </w:rPr>
        <w:t>городского</w:t>
      </w:r>
      <w:r w:rsidRPr="00EC00AC">
        <w:rPr>
          <w:rFonts w:ascii="Times New Roman" w:eastAsia="Times New Roman" w:hAnsi="Times New Roman" w:cs="Times New Roman"/>
          <w:color w:val="000000"/>
          <w:sz w:val="28"/>
          <w:szCs w:val="28"/>
        </w:rPr>
        <w:t xml:space="preserve"> округа</w:t>
      </w:r>
      <w:r w:rsidR="00BC7635">
        <w:rPr>
          <w:rFonts w:ascii="Times New Roman" w:eastAsia="Times New Roman" w:hAnsi="Times New Roman" w:cs="Times New Roman"/>
          <w:color w:val="000000"/>
          <w:sz w:val="28"/>
          <w:szCs w:val="28"/>
        </w:rPr>
        <w:t xml:space="preserve"> город Боготол Красноярского края</w:t>
      </w:r>
      <w:r w:rsidRPr="00EC00AC">
        <w:rPr>
          <w:rFonts w:ascii="Times New Roman" w:eastAsia="Times New Roman" w:hAnsi="Times New Roman" w:cs="Times New Roman"/>
          <w:color w:val="000000"/>
          <w:sz w:val="28"/>
          <w:szCs w:val="28"/>
        </w:rPr>
        <w:t>,</w:t>
      </w:r>
      <w:r w:rsidRPr="00EC00AC">
        <w:rPr>
          <w:rFonts w:ascii="Times New Roman" w:eastAsia="Times New Roman" w:hAnsi="Times New Roman" w:cs="Times New Roman"/>
          <w:sz w:val="28"/>
          <w:szCs w:val="28"/>
        </w:rPr>
        <w:t xml:space="preserve"> ПОСТАНОВЛЯЮ:</w:t>
      </w:r>
    </w:p>
    <w:p w:rsidR="00EC00AC" w:rsidRPr="00EC00AC" w:rsidRDefault="00EC00AC" w:rsidP="00EC00AC">
      <w:pPr>
        <w:widowControl w:val="0"/>
        <w:tabs>
          <w:tab w:val="left" w:pos="3285"/>
        </w:tabs>
        <w:autoSpaceDE w:val="0"/>
        <w:autoSpaceDN w:val="0"/>
        <w:spacing w:after="0" w:line="20" w:lineRule="atLeast"/>
        <w:ind w:firstLine="709"/>
        <w:jc w:val="both"/>
        <w:rPr>
          <w:rFonts w:ascii="Times New Roman" w:eastAsia="Times New Roman" w:hAnsi="Times New Roman" w:cs="Times New Roman"/>
          <w:sz w:val="28"/>
          <w:szCs w:val="28"/>
        </w:rPr>
      </w:pPr>
      <w:r w:rsidRPr="00EC00AC">
        <w:rPr>
          <w:rFonts w:ascii="Times New Roman" w:eastAsia="Times New Roman" w:hAnsi="Times New Roman" w:cs="Times New Roman"/>
          <w:sz w:val="28"/>
          <w:szCs w:val="28"/>
        </w:rPr>
        <w:t xml:space="preserve">1. </w:t>
      </w:r>
      <w:bookmarkEnd w:id="0"/>
      <w:r w:rsidRPr="00EC00AC">
        <w:rPr>
          <w:rFonts w:ascii="Times New Roman" w:eastAsia="Times New Roman" w:hAnsi="Times New Roman" w:cs="Times New Roman"/>
          <w:bCs/>
          <w:sz w:val="28"/>
          <w:szCs w:val="28"/>
        </w:rPr>
        <w:t xml:space="preserve">Утвердить Порядок формирования муниципального задания в отношении муниципальных учреждений </w:t>
      </w:r>
      <w:proofErr w:type="spellStart"/>
      <w:r w:rsidRPr="00AF2CCB">
        <w:rPr>
          <w:rFonts w:ascii="Times New Roman" w:eastAsia="Times New Roman" w:hAnsi="Times New Roman" w:cs="Times New Roman"/>
          <w:bCs/>
          <w:sz w:val="28"/>
          <w:szCs w:val="28"/>
        </w:rPr>
        <w:t>Боготольского</w:t>
      </w:r>
      <w:proofErr w:type="spellEnd"/>
      <w:r w:rsidRPr="00EC00AC">
        <w:rPr>
          <w:rFonts w:ascii="Times New Roman" w:eastAsia="Times New Roman" w:hAnsi="Times New Roman" w:cs="Times New Roman"/>
          <w:bCs/>
          <w:sz w:val="28"/>
          <w:szCs w:val="28"/>
        </w:rPr>
        <w:t xml:space="preserve"> муниципального округа и финансового обеспечения выполнения муниципального задания</w:t>
      </w:r>
      <w:r>
        <w:rPr>
          <w:rFonts w:ascii="Times New Roman" w:eastAsia="Times New Roman" w:hAnsi="Times New Roman" w:cs="Times New Roman"/>
          <w:bCs/>
          <w:sz w:val="28"/>
          <w:szCs w:val="28"/>
        </w:rPr>
        <w:t xml:space="preserve"> на оказание муниципальных услуг (выполнение работ)</w:t>
      </w:r>
      <w:r w:rsidR="000955D1">
        <w:rPr>
          <w:rFonts w:ascii="Times New Roman" w:eastAsia="Times New Roman" w:hAnsi="Times New Roman" w:cs="Times New Roman"/>
          <w:bCs/>
          <w:sz w:val="28"/>
          <w:szCs w:val="28"/>
        </w:rPr>
        <w:t xml:space="preserve">, </w:t>
      </w:r>
      <w:r w:rsidRPr="00EC00AC">
        <w:rPr>
          <w:rFonts w:ascii="Times New Roman" w:eastAsia="Times New Roman" w:hAnsi="Times New Roman" w:cs="Times New Roman"/>
          <w:sz w:val="28"/>
          <w:szCs w:val="28"/>
        </w:rPr>
        <w:t xml:space="preserve">согласно </w:t>
      </w:r>
      <w:proofErr w:type="gramStart"/>
      <w:r w:rsidRPr="00EC00AC">
        <w:rPr>
          <w:rFonts w:ascii="Times New Roman" w:eastAsia="Times New Roman" w:hAnsi="Times New Roman" w:cs="Times New Roman"/>
          <w:sz w:val="28"/>
          <w:szCs w:val="28"/>
        </w:rPr>
        <w:t>приложению</w:t>
      </w:r>
      <w:proofErr w:type="gramEnd"/>
      <w:r w:rsidRPr="00EC00AC">
        <w:rPr>
          <w:rFonts w:ascii="Times New Roman" w:eastAsia="Times New Roman" w:hAnsi="Times New Roman" w:cs="Times New Roman"/>
          <w:sz w:val="28"/>
          <w:szCs w:val="28"/>
        </w:rPr>
        <w:t xml:space="preserve"> к настоящему постановлению.</w:t>
      </w:r>
    </w:p>
    <w:p w:rsidR="00B448B1" w:rsidRPr="00AF2CCB" w:rsidRDefault="00B448B1" w:rsidP="00B448B1">
      <w:pPr>
        <w:pStyle w:val="ConsPlusNormal"/>
        <w:tabs>
          <w:tab w:val="left" w:pos="3285"/>
        </w:tabs>
        <w:spacing w:line="20" w:lineRule="atLeast"/>
        <w:ind w:firstLine="709"/>
        <w:jc w:val="both"/>
        <w:rPr>
          <w:rFonts w:ascii="Times New Roman" w:hAnsi="Times New Roman" w:cs="Times New Roman"/>
          <w:sz w:val="28"/>
          <w:szCs w:val="28"/>
        </w:rPr>
      </w:pPr>
      <w:r w:rsidRPr="00451C2C">
        <w:rPr>
          <w:rFonts w:ascii="Times New Roman" w:hAnsi="Times New Roman" w:cs="Times New Roman"/>
          <w:sz w:val="28"/>
          <w:szCs w:val="28"/>
        </w:rPr>
        <w:t xml:space="preserve">2. Разместить настоящее постановление на официальном сайте </w:t>
      </w:r>
      <w:proofErr w:type="spellStart"/>
      <w:r w:rsidRPr="00451C2C">
        <w:rPr>
          <w:rFonts w:ascii="Times New Roman" w:hAnsi="Times New Roman" w:cs="Times New Roman"/>
          <w:sz w:val="28"/>
          <w:szCs w:val="28"/>
        </w:rPr>
        <w:t>Боготольского</w:t>
      </w:r>
      <w:proofErr w:type="spellEnd"/>
      <w:r w:rsidRPr="00451C2C">
        <w:rPr>
          <w:rFonts w:ascii="Times New Roman" w:hAnsi="Times New Roman" w:cs="Times New Roman"/>
          <w:sz w:val="28"/>
          <w:szCs w:val="28"/>
        </w:rPr>
        <w:t xml:space="preserve"> муниципального округа Красноярского края https:</w:t>
      </w:r>
      <w:r w:rsidR="00AF2CCB">
        <w:rPr>
          <w:rFonts w:ascii="Times New Roman" w:hAnsi="Times New Roman" w:cs="Times New Roman"/>
          <w:sz w:val="28"/>
          <w:szCs w:val="28"/>
        </w:rPr>
        <w:t xml:space="preserve">//bogotol-okrug.gosuslugi.ru/ в </w:t>
      </w:r>
      <w:r w:rsidRPr="00451C2C">
        <w:rPr>
          <w:rFonts w:ascii="Times New Roman" w:hAnsi="Times New Roman" w:cs="Times New Roman"/>
          <w:sz w:val="28"/>
          <w:szCs w:val="28"/>
        </w:rPr>
        <w:t xml:space="preserve">сети «Интернет» </w:t>
      </w:r>
      <w:r w:rsidRPr="00AF2CCB">
        <w:rPr>
          <w:rFonts w:ascii="Times New Roman" w:hAnsi="Times New Roman" w:cs="Times New Roman"/>
          <w:sz w:val="28"/>
          <w:szCs w:val="28"/>
        </w:rPr>
        <w:t xml:space="preserve">и опубликовать в официальном печатном издании газете «Земля </w:t>
      </w:r>
      <w:proofErr w:type="spellStart"/>
      <w:r w:rsidRPr="00AF2CCB">
        <w:rPr>
          <w:rFonts w:ascii="Times New Roman" w:hAnsi="Times New Roman" w:cs="Times New Roman"/>
          <w:sz w:val="28"/>
          <w:szCs w:val="28"/>
        </w:rPr>
        <w:t>боготольская</w:t>
      </w:r>
      <w:proofErr w:type="spellEnd"/>
      <w:r w:rsidRPr="00AF2CCB">
        <w:rPr>
          <w:rFonts w:ascii="Times New Roman" w:hAnsi="Times New Roman" w:cs="Times New Roman"/>
          <w:sz w:val="28"/>
          <w:szCs w:val="28"/>
        </w:rPr>
        <w:t>».</w:t>
      </w:r>
    </w:p>
    <w:p w:rsidR="00B448B1" w:rsidRDefault="00B448B1" w:rsidP="00B448B1">
      <w:pPr>
        <w:pStyle w:val="ConsPlusNormal"/>
        <w:tabs>
          <w:tab w:val="left" w:pos="3285"/>
        </w:tabs>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3. Контроль за исполнением настоящего постановления возложить на </w:t>
      </w:r>
      <w:r w:rsidRPr="00AF2CCB">
        <w:rPr>
          <w:rFonts w:ascii="Times New Roman" w:hAnsi="Times New Roman" w:cs="Times New Roman"/>
          <w:sz w:val="28"/>
          <w:szCs w:val="28"/>
        </w:rPr>
        <w:t>руководителя</w:t>
      </w:r>
      <w:r>
        <w:rPr>
          <w:rFonts w:ascii="Times New Roman" w:hAnsi="Times New Roman" w:cs="Times New Roman"/>
          <w:sz w:val="28"/>
          <w:szCs w:val="28"/>
        </w:rPr>
        <w:t xml:space="preserve"> Финансового управления администрации </w:t>
      </w:r>
      <w:r w:rsidR="00BC7635" w:rsidRPr="00AF2CCB">
        <w:rPr>
          <w:rFonts w:ascii="Times New Roman" w:hAnsi="Times New Roman" w:cs="Times New Roman"/>
          <w:sz w:val="28"/>
          <w:szCs w:val="28"/>
        </w:rPr>
        <w:t>города Боготола</w:t>
      </w:r>
      <w:r w:rsidRPr="00AF2CCB">
        <w:rPr>
          <w:rFonts w:ascii="Times New Roman" w:hAnsi="Times New Roman" w:cs="Times New Roman"/>
          <w:sz w:val="28"/>
          <w:szCs w:val="28"/>
        </w:rPr>
        <w:t>.</w:t>
      </w:r>
    </w:p>
    <w:p w:rsidR="00B448B1" w:rsidRDefault="00B448B1" w:rsidP="00B448B1">
      <w:pPr>
        <w:pStyle w:val="ConsPlusNormal"/>
        <w:tabs>
          <w:tab w:val="left" w:pos="3285"/>
        </w:tabs>
        <w:spacing w:line="20" w:lineRule="atLeast"/>
        <w:ind w:firstLine="709"/>
        <w:jc w:val="both"/>
        <w:rPr>
          <w:rFonts w:ascii="Times New Roman" w:hAnsi="Times New Roman" w:cs="Times New Roman"/>
          <w:b/>
          <w:bCs/>
          <w:sz w:val="28"/>
          <w:szCs w:val="28"/>
        </w:rPr>
      </w:pPr>
      <w:r>
        <w:rPr>
          <w:rFonts w:ascii="Times New Roman" w:hAnsi="Times New Roman" w:cs="Times New Roman"/>
          <w:sz w:val="28"/>
          <w:szCs w:val="28"/>
        </w:rPr>
        <w:t>4. Постановление вступает в силу в день, следующий за днем его официального опубликования.</w:t>
      </w:r>
    </w:p>
    <w:p w:rsidR="00B448B1" w:rsidRDefault="00B448B1" w:rsidP="00B448B1">
      <w:pPr>
        <w:spacing w:line="20" w:lineRule="atLeast"/>
        <w:outlineLvl w:val="0"/>
        <w:rPr>
          <w:rFonts w:ascii="Times New Roman" w:hAnsi="Times New Roman" w:cs="Times New Roman"/>
          <w:sz w:val="28"/>
          <w:szCs w:val="28"/>
        </w:rPr>
      </w:pPr>
    </w:p>
    <w:p w:rsidR="00B448B1" w:rsidRDefault="00B448B1" w:rsidP="00B448B1">
      <w:pPr>
        <w:spacing w:after="0" w:line="20" w:lineRule="atLeast"/>
        <w:outlineLvl w:val="0"/>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sidRPr="00CC793C">
        <w:rPr>
          <w:rFonts w:ascii="Times New Roman" w:hAnsi="Times New Roman" w:cs="Times New Roman"/>
          <w:sz w:val="28"/>
          <w:szCs w:val="28"/>
        </w:rPr>
        <w:t>Боготольского</w:t>
      </w:r>
      <w:proofErr w:type="spellEnd"/>
      <w:r w:rsidRPr="00CC793C">
        <w:rPr>
          <w:rFonts w:ascii="Times New Roman" w:hAnsi="Times New Roman" w:cs="Times New Roman"/>
          <w:sz w:val="28"/>
          <w:szCs w:val="28"/>
        </w:rPr>
        <w:t xml:space="preserve"> </w:t>
      </w:r>
    </w:p>
    <w:p w:rsidR="00B448B1" w:rsidRDefault="00B448B1" w:rsidP="00B448B1">
      <w:pPr>
        <w:spacing w:after="0" w:line="20" w:lineRule="atLeast"/>
        <w:outlineLvl w:val="0"/>
        <w:rPr>
          <w:rFonts w:ascii="Times New Roman" w:hAnsi="Times New Roman" w:cs="Times New Roman"/>
          <w:sz w:val="28"/>
          <w:szCs w:val="28"/>
        </w:rPr>
      </w:pPr>
      <w:r w:rsidRPr="00CC793C">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w:t>
      </w:r>
      <w:r w:rsidR="00AF2CCB">
        <w:rPr>
          <w:rFonts w:ascii="Times New Roman" w:hAnsi="Times New Roman" w:cs="Times New Roman"/>
          <w:sz w:val="28"/>
          <w:szCs w:val="28"/>
        </w:rPr>
        <w:t xml:space="preserve">             </w:t>
      </w:r>
      <w:r>
        <w:rPr>
          <w:rFonts w:ascii="Times New Roman" w:hAnsi="Times New Roman" w:cs="Times New Roman"/>
          <w:sz w:val="28"/>
          <w:szCs w:val="28"/>
        </w:rPr>
        <w:t xml:space="preserve"> А.В. Байков</w:t>
      </w: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EC00AC">
      <w:pPr>
        <w:rPr>
          <w:rFonts w:ascii="Times New Roman" w:hAnsi="Times New Roman" w:cs="Times New Roman"/>
          <w:b/>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Default="00FD4D9A" w:rsidP="00FD4D9A">
      <w:pPr>
        <w:spacing w:after="0"/>
        <w:rPr>
          <w:rFonts w:ascii="Times New Roman" w:hAnsi="Times New Roman" w:cs="Times New Roman"/>
          <w:sz w:val="20"/>
          <w:szCs w:val="20"/>
        </w:rPr>
      </w:pPr>
    </w:p>
    <w:p w:rsidR="00FD4D9A" w:rsidRPr="00FD4D9A" w:rsidRDefault="00FD4D9A" w:rsidP="00FD4D9A">
      <w:pPr>
        <w:spacing w:after="0"/>
        <w:rPr>
          <w:rFonts w:ascii="Times New Roman" w:hAnsi="Times New Roman" w:cs="Times New Roman"/>
          <w:sz w:val="20"/>
          <w:szCs w:val="20"/>
        </w:rPr>
      </w:pPr>
      <w:r w:rsidRPr="00FD4D9A">
        <w:rPr>
          <w:rFonts w:ascii="Times New Roman" w:hAnsi="Times New Roman" w:cs="Times New Roman"/>
          <w:sz w:val="20"/>
          <w:szCs w:val="20"/>
        </w:rPr>
        <w:t>Войтеховская И.С.</w:t>
      </w:r>
    </w:p>
    <w:p w:rsidR="00EC00AC" w:rsidRDefault="00FD4D9A" w:rsidP="00EC00AC">
      <w:pPr>
        <w:rPr>
          <w:rFonts w:ascii="Times New Roman" w:eastAsia="Times New Roman" w:hAnsi="Times New Roman" w:cs="Times New Roman"/>
          <w:b/>
        </w:rPr>
      </w:pPr>
      <w:r w:rsidRPr="00FD4D9A">
        <w:rPr>
          <w:rFonts w:ascii="Times New Roman" w:hAnsi="Times New Roman" w:cs="Times New Roman"/>
          <w:sz w:val="20"/>
          <w:szCs w:val="20"/>
        </w:rPr>
        <w:t>2-16-91</w:t>
      </w:r>
      <w:r w:rsidR="00EC00AC">
        <w:rPr>
          <w:rFonts w:ascii="Times New Roman" w:hAnsi="Times New Roman" w:cs="Times New Roman"/>
          <w:b/>
        </w:rPr>
        <w:br w:type="page"/>
      </w:r>
    </w:p>
    <w:p w:rsidR="006B0EE6" w:rsidRPr="00780913" w:rsidRDefault="006B0EE6" w:rsidP="00AF2CCB">
      <w:pPr>
        <w:pStyle w:val="ConsPlusNormal"/>
        <w:ind w:firstLine="4820"/>
        <w:outlineLvl w:val="0"/>
        <w:rPr>
          <w:rFonts w:ascii="Times New Roman" w:hAnsi="Times New Roman" w:cs="Times New Roman"/>
          <w:sz w:val="28"/>
          <w:szCs w:val="28"/>
        </w:rPr>
      </w:pPr>
      <w:r w:rsidRPr="00780913">
        <w:rPr>
          <w:rFonts w:ascii="Times New Roman" w:hAnsi="Times New Roman" w:cs="Times New Roman"/>
          <w:sz w:val="28"/>
          <w:szCs w:val="28"/>
        </w:rPr>
        <w:lastRenderedPageBreak/>
        <w:t>Приложение</w:t>
      </w:r>
    </w:p>
    <w:p w:rsidR="00D31807" w:rsidRPr="00780913" w:rsidRDefault="006B0EE6" w:rsidP="00AF2CCB">
      <w:pPr>
        <w:pStyle w:val="ConsPlusNormal"/>
        <w:ind w:firstLine="4820"/>
        <w:rPr>
          <w:rFonts w:ascii="Times New Roman" w:hAnsi="Times New Roman" w:cs="Times New Roman"/>
          <w:sz w:val="28"/>
          <w:szCs w:val="28"/>
        </w:rPr>
      </w:pPr>
      <w:r w:rsidRPr="00780913">
        <w:rPr>
          <w:rFonts w:ascii="Times New Roman" w:hAnsi="Times New Roman" w:cs="Times New Roman"/>
          <w:sz w:val="28"/>
          <w:szCs w:val="28"/>
        </w:rPr>
        <w:t>к Постановлению</w:t>
      </w:r>
      <w:r w:rsidR="00BC7635">
        <w:rPr>
          <w:rFonts w:ascii="Times New Roman" w:hAnsi="Times New Roman" w:cs="Times New Roman"/>
          <w:sz w:val="28"/>
          <w:szCs w:val="28"/>
        </w:rPr>
        <w:t xml:space="preserve"> </w:t>
      </w:r>
      <w:r w:rsidR="009D5762" w:rsidRPr="00780913">
        <w:rPr>
          <w:rFonts w:ascii="Times New Roman" w:hAnsi="Times New Roman" w:cs="Times New Roman"/>
          <w:sz w:val="28"/>
          <w:szCs w:val="28"/>
        </w:rPr>
        <w:t>администрации</w:t>
      </w:r>
    </w:p>
    <w:p w:rsidR="006B0EE6" w:rsidRPr="00780913" w:rsidRDefault="00786D15" w:rsidP="00AF2CCB">
      <w:pPr>
        <w:pStyle w:val="ConsPlusNormal"/>
        <w:ind w:firstLine="4820"/>
        <w:rPr>
          <w:rFonts w:ascii="Times New Roman" w:hAnsi="Times New Roman" w:cs="Times New Roman"/>
          <w:sz w:val="28"/>
          <w:szCs w:val="28"/>
        </w:rPr>
      </w:pPr>
      <w:r>
        <w:rPr>
          <w:rFonts w:ascii="Times New Roman" w:hAnsi="Times New Roman" w:cs="Times New Roman"/>
          <w:sz w:val="28"/>
          <w:szCs w:val="28"/>
        </w:rPr>
        <w:t>города Боготола</w:t>
      </w:r>
    </w:p>
    <w:p w:rsidR="006B0EE6" w:rsidRPr="002744ED" w:rsidRDefault="00AF2CCB" w:rsidP="00AF2CCB">
      <w:pPr>
        <w:pStyle w:val="ConsPlusNormal"/>
        <w:ind w:firstLine="4820"/>
        <w:rPr>
          <w:rFonts w:ascii="Times New Roman" w:hAnsi="Times New Roman" w:cs="Times New Roman"/>
          <w:sz w:val="28"/>
          <w:szCs w:val="28"/>
          <w:u w:val="single"/>
        </w:rPr>
      </w:pPr>
      <w:r>
        <w:rPr>
          <w:rFonts w:ascii="Times New Roman" w:hAnsi="Times New Roman" w:cs="Times New Roman"/>
          <w:sz w:val="28"/>
          <w:szCs w:val="28"/>
        </w:rPr>
        <w:t>от «_</w:t>
      </w:r>
      <w:r w:rsidR="002744ED" w:rsidRPr="002744ED">
        <w:rPr>
          <w:rFonts w:ascii="Times New Roman" w:hAnsi="Times New Roman" w:cs="Times New Roman"/>
          <w:sz w:val="28"/>
          <w:szCs w:val="28"/>
          <w:u w:val="single"/>
        </w:rPr>
        <w:t>11</w:t>
      </w:r>
      <w:r w:rsidRPr="002744ED">
        <w:rPr>
          <w:rFonts w:ascii="Times New Roman" w:hAnsi="Times New Roman" w:cs="Times New Roman"/>
          <w:sz w:val="28"/>
          <w:szCs w:val="28"/>
          <w:u w:val="single"/>
        </w:rPr>
        <w:t>_</w:t>
      </w:r>
      <w:r>
        <w:rPr>
          <w:rFonts w:ascii="Times New Roman" w:hAnsi="Times New Roman" w:cs="Times New Roman"/>
          <w:sz w:val="28"/>
          <w:szCs w:val="28"/>
        </w:rPr>
        <w:t>» _</w:t>
      </w:r>
      <w:r w:rsidR="002744ED" w:rsidRPr="002744ED">
        <w:rPr>
          <w:rFonts w:ascii="Times New Roman" w:hAnsi="Times New Roman" w:cs="Times New Roman"/>
          <w:sz w:val="28"/>
          <w:szCs w:val="28"/>
          <w:u w:val="single"/>
        </w:rPr>
        <w:t>12</w:t>
      </w:r>
      <w:r>
        <w:rPr>
          <w:rFonts w:ascii="Times New Roman" w:hAnsi="Times New Roman" w:cs="Times New Roman"/>
          <w:sz w:val="28"/>
          <w:szCs w:val="28"/>
        </w:rPr>
        <w:t xml:space="preserve">_ 2025 г. № </w:t>
      </w:r>
      <w:bookmarkStart w:id="1" w:name="_GoBack"/>
      <w:r w:rsidR="002744ED" w:rsidRPr="002744ED">
        <w:rPr>
          <w:rFonts w:ascii="Times New Roman" w:hAnsi="Times New Roman" w:cs="Times New Roman"/>
          <w:sz w:val="28"/>
          <w:szCs w:val="28"/>
          <w:u w:val="single"/>
        </w:rPr>
        <w:t>0893-п</w:t>
      </w:r>
    </w:p>
    <w:bookmarkEnd w:id="1"/>
    <w:p w:rsidR="006B0EE6" w:rsidRPr="00780913" w:rsidRDefault="006B0EE6">
      <w:pPr>
        <w:pStyle w:val="ConsPlusNormal"/>
        <w:jc w:val="both"/>
        <w:rPr>
          <w:rFonts w:ascii="Times New Roman" w:hAnsi="Times New Roman" w:cs="Times New Roman"/>
          <w:sz w:val="28"/>
          <w:szCs w:val="28"/>
        </w:rPr>
      </w:pPr>
    </w:p>
    <w:p w:rsidR="009D5762" w:rsidRPr="00780913" w:rsidRDefault="009D5762">
      <w:pPr>
        <w:pStyle w:val="ConsPlusTitle"/>
        <w:jc w:val="center"/>
        <w:rPr>
          <w:rFonts w:ascii="Times New Roman" w:hAnsi="Times New Roman" w:cs="Times New Roman"/>
          <w:sz w:val="28"/>
          <w:szCs w:val="28"/>
        </w:rPr>
      </w:pPr>
      <w:bookmarkStart w:id="2" w:name="P48"/>
      <w:bookmarkEnd w:id="2"/>
    </w:p>
    <w:p w:rsidR="006B0EE6" w:rsidRPr="00757844" w:rsidRDefault="006D1085">
      <w:pPr>
        <w:pStyle w:val="ConsPlusTitle"/>
        <w:jc w:val="center"/>
        <w:rPr>
          <w:rFonts w:ascii="Times New Roman" w:hAnsi="Times New Roman" w:cs="Times New Roman"/>
          <w:b w:val="0"/>
          <w:sz w:val="28"/>
          <w:szCs w:val="28"/>
        </w:rPr>
      </w:pPr>
      <w:r w:rsidRPr="00BA6044">
        <w:rPr>
          <w:rFonts w:ascii="Times New Roman" w:hAnsi="Times New Roman" w:cs="Times New Roman"/>
          <w:b w:val="0"/>
          <w:sz w:val="28"/>
          <w:szCs w:val="28"/>
        </w:rPr>
        <w:t>П</w:t>
      </w:r>
      <w:r w:rsidRPr="00757844">
        <w:rPr>
          <w:rFonts w:ascii="Times New Roman" w:hAnsi="Times New Roman" w:cs="Times New Roman"/>
          <w:b w:val="0"/>
          <w:sz w:val="28"/>
          <w:szCs w:val="28"/>
        </w:rPr>
        <w:t>орядок</w:t>
      </w:r>
    </w:p>
    <w:p w:rsidR="006B0EE6" w:rsidRPr="00757844" w:rsidRDefault="006D1085">
      <w:pPr>
        <w:pStyle w:val="ConsPlusTitle"/>
        <w:jc w:val="center"/>
        <w:rPr>
          <w:rFonts w:ascii="Times New Roman" w:hAnsi="Times New Roman" w:cs="Times New Roman"/>
          <w:b w:val="0"/>
          <w:sz w:val="28"/>
          <w:szCs w:val="28"/>
        </w:rPr>
      </w:pPr>
      <w:r w:rsidRPr="00757844">
        <w:rPr>
          <w:rFonts w:ascii="Times New Roman" w:hAnsi="Times New Roman" w:cs="Times New Roman"/>
          <w:b w:val="0"/>
          <w:sz w:val="28"/>
          <w:szCs w:val="28"/>
        </w:rPr>
        <w:t xml:space="preserve">формирования муниципального задания в отношении </w:t>
      </w:r>
    </w:p>
    <w:p w:rsidR="006B0EE6" w:rsidRPr="00757844" w:rsidRDefault="006D1085" w:rsidP="00246532">
      <w:pPr>
        <w:pStyle w:val="ConsPlusTitle"/>
        <w:jc w:val="center"/>
        <w:rPr>
          <w:rFonts w:ascii="Times New Roman" w:hAnsi="Times New Roman" w:cs="Times New Roman"/>
          <w:b w:val="0"/>
          <w:sz w:val="28"/>
          <w:szCs w:val="28"/>
        </w:rPr>
      </w:pPr>
      <w:r w:rsidRPr="00757844">
        <w:rPr>
          <w:rFonts w:ascii="Times New Roman" w:hAnsi="Times New Roman" w:cs="Times New Roman"/>
          <w:b w:val="0"/>
          <w:sz w:val="28"/>
          <w:szCs w:val="28"/>
        </w:rPr>
        <w:t xml:space="preserve">муниципальных учреждений </w:t>
      </w:r>
      <w:proofErr w:type="spellStart"/>
      <w:r w:rsidR="00757844" w:rsidRPr="00757844">
        <w:rPr>
          <w:rFonts w:ascii="Times New Roman" w:hAnsi="Times New Roman" w:cs="Times New Roman"/>
          <w:b w:val="0"/>
          <w:sz w:val="28"/>
          <w:szCs w:val="28"/>
        </w:rPr>
        <w:t>Б</w:t>
      </w:r>
      <w:r w:rsidRPr="00757844">
        <w:rPr>
          <w:rFonts w:ascii="Times New Roman" w:hAnsi="Times New Roman" w:cs="Times New Roman"/>
          <w:b w:val="0"/>
          <w:sz w:val="28"/>
          <w:szCs w:val="28"/>
        </w:rPr>
        <w:t>оготольского</w:t>
      </w:r>
      <w:proofErr w:type="spellEnd"/>
      <w:r w:rsidRPr="00757844">
        <w:rPr>
          <w:rFonts w:ascii="Times New Roman" w:hAnsi="Times New Roman" w:cs="Times New Roman"/>
          <w:b w:val="0"/>
          <w:sz w:val="28"/>
          <w:szCs w:val="28"/>
        </w:rPr>
        <w:t xml:space="preserve"> муниципального округа и финансового обеспечения</w:t>
      </w:r>
      <w:r w:rsidR="00AF2CCB">
        <w:rPr>
          <w:rFonts w:ascii="Times New Roman" w:hAnsi="Times New Roman" w:cs="Times New Roman"/>
          <w:b w:val="0"/>
          <w:sz w:val="28"/>
          <w:szCs w:val="28"/>
        </w:rPr>
        <w:t xml:space="preserve"> </w:t>
      </w:r>
      <w:r w:rsidRPr="00757844">
        <w:rPr>
          <w:rFonts w:ascii="Times New Roman" w:hAnsi="Times New Roman" w:cs="Times New Roman"/>
          <w:b w:val="0"/>
          <w:sz w:val="28"/>
          <w:szCs w:val="28"/>
        </w:rPr>
        <w:t>выполнения муниципального задания на оказание муниципальных услуг (выполнение работ)</w:t>
      </w:r>
    </w:p>
    <w:p w:rsidR="006B0EE6" w:rsidRDefault="006B0EE6">
      <w:pPr>
        <w:spacing w:after="1"/>
        <w:rPr>
          <w:rFonts w:ascii="Times New Roman" w:hAnsi="Times New Roman" w:cs="Times New Roman"/>
          <w:sz w:val="28"/>
          <w:szCs w:val="28"/>
        </w:rPr>
      </w:pPr>
    </w:p>
    <w:p w:rsidR="00F37195" w:rsidRPr="00F37195" w:rsidRDefault="00F37195" w:rsidP="00F37195">
      <w:pPr>
        <w:pStyle w:val="a5"/>
        <w:numPr>
          <w:ilvl w:val="0"/>
          <w:numId w:val="2"/>
        </w:numPr>
        <w:spacing w:after="1"/>
        <w:rPr>
          <w:sz w:val="28"/>
          <w:szCs w:val="28"/>
          <w:lang w:val="en-US"/>
        </w:rPr>
      </w:pPr>
      <w:r>
        <w:rPr>
          <w:sz w:val="28"/>
          <w:szCs w:val="28"/>
        </w:rPr>
        <w:t>Общие положения</w:t>
      </w:r>
    </w:p>
    <w:p w:rsidR="009D5762" w:rsidRPr="00780913" w:rsidRDefault="009D5762">
      <w:pPr>
        <w:pStyle w:val="ConsPlusNormal"/>
        <w:jc w:val="both"/>
        <w:rPr>
          <w:rFonts w:ascii="Times New Roman" w:hAnsi="Times New Roman" w:cs="Times New Roman"/>
          <w:sz w:val="28"/>
          <w:szCs w:val="28"/>
        </w:rPr>
      </w:pPr>
    </w:p>
    <w:p w:rsidR="006B0EE6" w:rsidRDefault="006B0EE6" w:rsidP="00361628">
      <w:pPr>
        <w:pStyle w:val="ConsPlusNormal"/>
        <w:spacing w:line="20" w:lineRule="atLeast"/>
        <w:ind w:firstLine="709"/>
        <w:jc w:val="both"/>
        <w:rPr>
          <w:rFonts w:ascii="Times New Roman" w:hAnsi="Times New Roman" w:cs="Times New Roman"/>
          <w:sz w:val="28"/>
          <w:szCs w:val="28"/>
        </w:rPr>
      </w:pPr>
      <w:r w:rsidRPr="00780913">
        <w:rPr>
          <w:rFonts w:ascii="Times New Roman" w:hAnsi="Times New Roman" w:cs="Times New Roman"/>
          <w:sz w:val="28"/>
          <w:szCs w:val="28"/>
        </w:rPr>
        <w:t xml:space="preserve">1. Порядок формирования </w:t>
      </w:r>
      <w:r w:rsidR="009D5762" w:rsidRPr="00780913">
        <w:rPr>
          <w:rFonts w:ascii="Times New Roman" w:hAnsi="Times New Roman" w:cs="Times New Roman"/>
          <w:sz w:val="28"/>
          <w:szCs w:val="28"/>
        </w:rPr>
        <w:t>муниципального задания</w:t>
      </w:r>
      <w:r w:rsidRPr="00780913">
        <w:rPr>
          <w:rFonts w:ascii="Times New Roman" w:hAnsi="Times New Roman" w:cs="Times New Roman"/>
          <w:sz w:val="28"/>
          <w:szCs w:val="28"/>
        </w:rPr>
        <w:t xml:space="preserve"> в отношении </w:t>
      </w:r>
      <w:r w:rsidR="009D5762" w:rsidRPr="00780913">
        <w:rPr>
          <w:rFonts w:ascii="Times New Roman" w:hAnsi="Times New Roman" w:cs="Times New Roman"/>
          <w:sz w:val="28"/>
          <w:szCs w:val="28"/>
        </w:rPr>
        <w:t xml:space="preserve">муниципальных учреждений </w:t>
      </w:r>
      <w:r w:rsidRPr="00780913">
        <w:rPr>
          <w:rFonts w:ascii="Times New Roman" w:hAnsi="Times New Roman" w:cs="Times New Roman"/>
          <w:sz w:val="28"/>
          <w:szCs w:val="28"/>
        </w:rPr>
        <w:t xml:space="preserve">и финансового обеспечения выполнения </w:t>
      </w:r>
      <w:r w:rsidR="009D5762" w:rsidRPr="00780913">
        <w:rPr>
          <w:rFonts w:ascii="Times New Roman" w:hAnsi="Times New Roman" w:cs="Times New Roman"/>
          <w:sz w:val="28"/>
          <w:szCs w:val="28"/>
        </w:rPr>
        <w:t>муниципального задания</w:t>
      </w:r>
      <w:r w:rsidR="00780913">
        <w:rPr>
          <w:rFonts w:ascii="Times New Roman" w:hAnsi="Times New Roman" w:cs="Times New Roman"/>
          <w:sz w:val="28"/>
          <w:szCs w:val="28"/>
        </w:rPr>
        <w:t xml:space="preserve"> на оказание муниципальных услуг (выполнение работ)</w:t>
      </w:r>
      <w:r w:rsidRPr="00780913">
        <w:rPr>
          <w:rFonts w:ascii="Times New Roman" w:hAnsi="Times New Roman" w:cs="Times New Roman"/>
          <w:sz w:val="28"/>
          <w:szCs w:val="28"/>
        </w:rPr>
        <w:t xml:space="preserve"> (далее - Порядок) устанавливает порядок формирования и финансового обеспечения выполнения </w:t>
      </w:r>
      <w:r w:rsidR="009D5762" w:rsidRPr="00780913">
        <w:rPr>
          <w:rFonts w:ascii="Times New Roman" w:hAnsi="Times New Roman" w:cs="Times New Roman"/>
          <w:sz w:val="28"/>
          <w:szCs w:val="28"/>
        </w:rPr>
        <w:t>муниципального задания</w:t>
      </w:r>
      <w:r w:rsidRPr="00780913">
        <w:rPr>
          <w:rFonts w:ascii="Times New Roman" w:hAnsi="Times New Roman" w:cs="Times New Roman"/>
          <w:sz w:val="28"/>
          <w:szCs w:val="28"/>
        </w:rPr>
        <w:t xml:space="preserve"> на оказание </w:t>
      </w:r>
      <w:r w:rsidR="009D5762" w:rsidRPr="00780913">
        <w:rPr>
          <w:rFonts w:ascii="Times New Roman" w:hAnsi="Times New Roman" w:cs="Times New Roman"/>
          <w:sz w:val="28"/>
          <w:szCs w:val="28"/>
        </w:rPr>
        <w:t>муниципальных услуг</w:t>
      </w:r>
      <w:r w:rsidRPr="00780913">
        <w:rPr>
          <w:rFonts w:ascii="Times New Roman" w:hAnsi="Times New Roman" w:cs="Times New Roman"/>
          <w:sz w:val="28"/>
          <w:szCs w:val="28"/>
        </w:rPr>
        <w:t xml:space="preserve"> (выполнение работ) (далее - </w:t>
      </w:r>
      <w:r w:rsidR="009D5762" w:rsidRPr="00780913">
        <w:rPr>
          <w:rFonts w:ascii="Times New Roman" w:hAnsi="Times New Roman" w:cs="Times New Roman"/>
          <w:sz w:val="28"/>
          <w:szCs w:val="28"/>
        </w:rPr>
        <w:t>муниципальное задание</w:t>
      </w:r>
      <w:r w:rsidRPr="00780913">
        <w:rPr>
          <w:rFonts w:ascii="Times New Roman" w:hAnsi="Times New Roman" w:cs="Times New Roman"/>
          <w:sz w:val="28"/>
          <w:szCs w:val="28"/>
        </w:rPr>
        <w:t xml:space="preserve">) </w:t>
      </w:r>
      <w:r w:rsidR="00D31807" w:rsidRPr="00780913">
        <w:rPr>
          <w:rFonts w:ascii="Times New Roman" w:hAnsi="Times New Roman" w:cs="Times New Roman"/>
          <w:sz w:val="28"/>
          <w:szCs w:val="28"/>
        </w:rPr>
        <w:t>муниципальными</w:t>
      </w:r>
      <w:r w:rsidRPr="00780913">
        <w:rPr>
          <w:rFonts w:ascii="Times New Roman" w:hAnsi="Times New Roman" w:cs="Times New Roman"/>
          <w:sz w:val="28"/>
          <w:szCs w:val="28"/>
        </w:rPr>
        <w:t xml:space="preserve"> бюджетными учреждениями и </w:t>
      </w:r>
      <w:r w:rsidR="00D31807" w:rsidRPr="00780913">
        <w:rPr>
          <w:rFonts w:ascii="Times New Roman" w:hAnsi="Times New Roman" w:cs="Times New Roman"/>
          <w:sz w:val="28"/>
          <w:szCs w:val="28"/>
        </w:rPr>
        <w:t>муниципальными</w:t>
      </w:r>
      <w:r w:rsidRPr="00780913">
        <w:rPr>
          <w:rFonts w:ascii="Times New Roman" w:hAnsi="Times New Roman" w:cs="Times New Roman"/>
          <w:sz w:val="28"/>
          <w:szCs w:val="28"/>
        </w:rPr>
        <w:t xml:space="preserve"> автономными учреждениями, а также </w:t>
      </w:r>
      <w:r w:rsidR="00D31807" w:rsidRPr="00780913">
        <w:rPr>
          <w:rFonts w:ascii="Times New Roman" w:hAnsi="Times New Roman" w:cs="Times New Roman"/>
          <w:sz w:val="28"/>
          <w:szCs w:val="28"/>
        </w:rPr>
        <w:t>муниципальными</w:t>
      </w:r>
      <w:r w:rsidRPr="00780913">
        <w:rPr>
          <w:rFonts w:ascii="Times New Roman" w:hAnsi="Times New Roman" w:cs="Times New Roman"/>
          <w:sz w:val="28"/>
          <w:szCs w:val="28"/>
        </w:rPr>
        <w:t xml:space="preserve"> казенными учреждениями</w:t>
      </w:r>
      <w:r w:rsidR="00D86315">
        <w:rPr>
          <w:rFonts w:ascii="Times New Roman" w:hAnsi="Times New Roman" w:cs="Times New Roman"/>
          <w:sz w:val="28"/>
          <w:szCs w:val="28"/>
        </w:rPr>
        <w:t xml:space="preserve">, определенными </w:t>
      </w:r>
      <w:r w:rsidRPr="00780913">
        <w:rPr>
          <w:rFonts w:ascii="Times New Roman" w:hAnsi="Times New Roman" w:cs="Times New Roman"/>
          <w:sz w:val="28"/>
          <w:szCs w:val="28"/>
        </w:rPr>
        <w:t>правовыми актами главных распорядителей средств бюджета</w:t>
      </w:r>
      <w:r w:rsidR="00AF2CCB">
        <w:rPr>
          <w:rFonts w:ascii="Times New Roman" w:hAnsi="Times New Roman" w:cs="Times New Roman"/>
          <w:sz w:val="28"/>
          <w:szCs w:val="28"/>
        </w:rPr>
        <w:t xml:space="preserve"> </w:t>
      </w:r>
      <w:proofErr w:type="spellStart"/>
      <w:r w:rsidR="00780913">
        <w:rPr>
          <w:rFonts w:ascii="Times New Roman" w:hAnsi="Times New Roman" w:cs="Times New Roman"/>
          <w:sz w:val="28"/>
          <w:szCs w:val="28"/>
        </w:rPr>
        <w:t>Боготольского</w:t>
      </w:r>
      <w:proofErr w:type="spellEnd"/>
      <w:r w:rsidR="00B20E3F" w:rsidRPr="00780913">
        <w:rPr>
          <w:rFonts w:ascii="Times New Roman" w:hAnsi="Times New Roman" w:cs="Times New Roman"/>
          <w:sz w:val="28"/>
          <w:szCs w:val="28"/>
        </w:rPr>
        <w:t xml:space="preserve"> муниципального </w:t>
      </w:r>
      <w:r w:rsidR="00D31807" w:rsidRPr="00780913">
        <w:rPr>
          <w:rFonts w:ascii="Times New Roman" w:hAnsi="Times New Roman" w:cs="Times New Roman"/>
          <w:sz w:val="28"/>
          <w:szCs w:val="28"/>
        </w:rPr>
        <w:t>округа</w:t>
      </w:r>
      <w:r w:rsidRPr="00780913">
        <w:rPr>
          <w:rFonts w:ascii="Times New Roman" w:hAnsi="Times New Roman" w:cs="Times New Roman"/>
          <w:sz w:val="28"/>
          <w:szCs w:val="28"/>
        </w:rPr>
        <w:t xml:space="preserve">, в ведении которых находятся </w:t>
      </w:r>
      <w:r w:rsidR="00D31807" w:rsidRPr="00780913">
        <w:rPr>
          <w:rFonts w:ascii="Times New Roman" w:hAnsi="Times New Roman" w:cs="Times New Roman"/>
          <w:sz w:val="28"/>
          <w:szCs w:val="28"/>
        </w:rPr>
        <w:t>муниципальные</w:t>
      </w:r>
      <w:r w:rsidRPr="00780913">
        <w:rPr>
          <w:rFonts w:ascii="Times New Roman" w:hAnsi="Times New Roman" w:cs="Times New Roman"/>
          <w:sz w:val="28"/>
          <w:szCs w:val="28"/>
        </w:rPr>
        <w:t xml:space="preserve"> казенные учреждения (далее - </w:t>
      </w:r>
      <w:r w:rsidR="00D31807" w:rsidRPr="00780913">
        <w:rPr>
          <w:rFonts w:ascii="Times New Roman" w:hAnsi="Times New Roman" w:cs="Times New Roman"/>
          <w:sz w:val="28"/>
          <w:szCs w:val="28"/>
        </w:rPr>
        <w:t>муниципальные</w:t>
      </w:r>
      <w:r w:rsidRPr="00780913">
        <w:rPr>
          <w:rFonts w:ascii="Times New Roman" w:hAnsi="Times New Roman" w:cs="Times New Roman"/>
          <w:sz w:val="28"/>
          <w:szCs w:val="28"/>
        </w:rPr>
        <w:t xml:space="preserve"> учреждения).</w:t>
      </w:r>
    </w:p>
    <w:p w:rsidR="00F37195" w:rsidRPr="00780913" w:rsidRDefault="00F37195"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 Муниципальное задание используется при составлении проекта бюджета округа на очередной финансовый год и плановый период для планирования бюджетных ассигнований на оказание </w:t>
      </w:r>
      <w:r w:rsidR="006B26F6">
        <w:rPr>
          <w:rFonts w:ascii="Times New Roman" w:hAnsi="Times New Roman" w:cs="Times New Roman"/>
          <w:sz w:val="28"/>
          <w:szCs w:val="28"/>
        </w:rPr>
        <w:t xml:space="preserve">муниципальных услуг (выполнение работ), составлении бюджетной сметы муниципальных казенных учреждений округа, определении объема субсидий на выполнение муниципального задания муниципальным бюджетным и </w:t>
      </w:r>
      <w:r w:rsidR="00CE588E">
        <w:rPr>
          <w:rFonts w:ascii="Times New Roman" w:hAnsi="Times New Roman" w:cs="Times New Roman"/>
          <w:sz w:val="28"/>
          <w:szCs w:val="28"/>
        </w:rPr>
        <w:t xml:space="preserve">муниципальным </w:t>
      </w:r>
      <w:r w:rsidR="006B26F6">
        <w:rPr>
          <w:rFonts w:ascii="Times New Roman" w:hAnsi="Times New Roman" w:cs="Times New Roman"/>
          <w:sz w:val="28"/>
          <w:szCs w:val="28"/>
        </w:rPr>
        <w:t>автономным учреждениям</w:t>
      </w:r>
      <w:r w:rsidR="00AF2CCB">
        <w:rPr>
          <w:rFonts w:ascii="Times New Roman" w:hAnsi="Times New Roman" w:cs="Times New Roman"/>
          <w:sz w:val="28"/>
          <w:szCs w:val="28"/>
        </w:rPr>
        <w:t xml:space="preserve"> </w:t>
      </w:r>
      <w:proofErr w:type="spellStart"/>
      <w:r w:rsidR="00CE588E">
        <w:rPr>
          <w:rFonts w:ascii="Times New Roman" w:hAnsi="Times New Roman" w:cs="Times New Roman"/>
          <w:sz w:val="28"/>
          <w:szCs w:val="28"/>
        </w:rPr>
        <w:t>Боготольского</w:t>
      </w:r>
      <w:proofErr w:type="spellEnd"/>
      <w:r w:rsidR="00CE588E">
        <w:rPr>
          <w:rFonts w:ascii="Times New Roman" w:hAnsi="Times New Roman" w:cs="Times New Roman"/>
          <w:sz w:val="28"/>
          <w:szCs w:val="28"/>
        </w:rPr>
        <w:t xml:space="preserve"> муниципального</w:t>
      </w:r>
      <w:r w:rsidR="006B26F6">
        <w:rPr>
          <w:rFonts w:ascii="Times New Roman" w:hAnsi="Times New Roman" w:cs="Times New Roman"/>
          <w:sz w:val="28"/>
          <w:szCs w:val="28"/>
        </w:rPr>
        <w:t xml:space="preserve"> округа.</w:t>
      </w:r>
    </w:p>
    <w:p w:rsidR="00F37195" w:rsidRDefault="00393381"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w:t>
      </w:r>
      <w:r w:rsidRPr="00393381">
        <w:rPr>
          <w:rFonts w:ascii="Times New Roman" w:hAnsi="Times New Roman" w:cs="Times New Roman"/>
          <w:sz w:val="28"/>
          <w:szCs w:val="28"/>
        </w:rPr>
        <w:t>. Муниципальное задание формируется на очередной финансовый год и плановый период (с возможным уточнением при составлении проекта бюджета).</w:t>
      </w:r>
    </w:p>
    <w:p w:rsidR="00393381" w:rsidRDefault="00393381" w:rsidP="006A3EB2">
      <w:pPr>
        <w:pStyle w:val="ConsPlusNormal"/>
        <w:spacing w:line="20" w:lineRule="atLeast"/>
        <w:ind w:firstLine="539"/>
        <w:jc w:val="both"/>
        <w:rPr>
          <w:rFonts w:ascii="Times New Roman" w:hAnsi="Times New Roman" w:cs="Times New Roman"/>
          <w:sz w:val="28"/>
          <w:szCs w:val="28"/>
        </w:rPr>
      </w:pPr>
    </w:p>
    <w:p w:rsidR="00F37195" w:rsidRPr="00F37195" w:rsidRDefault="00F37195" w:rsidP="004D7E92">
      <w:pPr>
        <w:pStyle w:val="ConsPlusNormal"/>
        <w:numPr>
          <w:ilvl w:val="0"/>
          <w:numId w:val="2"/>
        </w:numPr>
        <w:spacing w:line="20" w:lineRule="atLeast"/>
        <w:jc w:val="center"/>
        <w:rPr>
          <w:rFonts w:ascii="Times New Roman" w:hAnsi="Times New Roman" w:cs="Times New Roman"/>
          <w:sz w:val="28"/>
          <w:szCs w:val="28"/>
        </w:rPr>
      </w:pPr>
      <w:r>
        <w:rPr>
          <w:rFonts w:ascii="Times New Roman" w:hAnsi="Times New Roman" w:cs="Times New Roman"/>
          <w:sz w:val="28"/>
          <w:szCs w:val="28"/>
        </w:rPr>
        <w:t>Формирование (изменение) муниципального задания</w:t>
      </w:r>
    </w:p>
    <w:p w:rsidR="00F37195" w:rsidRDefault="00F37195" w:rsidP="006A3EB2">
      <w:pPr>
        <w:pStyle w:val="ConsPlusNormal"/>
        <w:spacing w:line="20" w:lineRule="atLeast"/>
        <w:ind w:firstLine="539"/>
        <w:jc w:val="both"/>
        <w:rPr>
          <w:rFonts w:ascii="Times New Roman" w:hAnsi="Times New Roman" w:cs="Times New Roman"/>
          <w:sz w:val="28"/>
          <w:szCs w:val="28"/>
        </w:rPr>
      </w:pPr>
    </w:p>
    <w:p w:rsidR="006B0EE6" w:rsidRDefault="003D7B29"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w:t>
      </w:r>
      <w:r w:rsidR="006B26F6">
        <w:rPr>
          <w:rFonts w:ascii="Times New Roman" w:hAnsi="Times New Roman" w:cs="Times New Roman"/>
          <w:sz w:val="28"/>
          <w:szCs w:val="28"/>
        </w:rPr>
        <w:t xml:space="preserve">. </w:t>
      </w:r>
      <w:r w:rsidR="009D5762" w:rsidRPr="00780913">
        <w:rPr>
          <w:rFonts w:ascii="Times New Roman" w:hAnsi="Times New Roman" w:cs="Times New Roman"/>
          <w:sz w:val="28"/>
          <w:szCs w:val="28"/>
        </w:rPr>
        <w:t>Муниципальное задание</w:t>
      </w:r>
      <w:r w:rsidR="006B0EE6" w:rsidRPr="00780913">
        <w:rPr>
          <w:rFonts w:ascii="Times New Roman" w:hAnsi="Times New Roman" w:cs="Times New Roman"/>
          <w:sz w:val="28"/>
          <w:szCs w:val="28"/>
        </w:rPr>
        <w:t xml:space="preserve"> формируется </w:t>
      </w:r>
      <w:r w:rsidR="00D6389F" w:rsidRPr="00D6389F">
        <w:rPr>
          <w:rFonts w:ascii="Times New Roman" w:hAnsi="Times New Roman" w:cs="Times New Roman"/>
          <w:sz w:val="28"/>
          <w:szCs w:val="28"/>
        </w:rPr>
        <w:t>в соответствии с основными видами деятельности, предусмотренными учредительными документами муниципального учреждения, на основании общероссийских базовых (отраслевых) перечней (классификаторов)</w:t>
      </w:r>
      <w:r w:rsidR="00AF2CCB">
        <w:rPr>
          <w:rFonts w:ascii="Times New Roman" w:hAnsi="Times New Roman" w:cs="Times New Roman"/>
          <w:sz w:val="28"/>
          <w:szCs w:val="28"/>
        </w:rPr>
        <w:t xml:space="preserve"> </w:t>
      </w:r>
      <w:r w:rsidR="008F2295">
        <w:rPr>
          <w:rFonts w:ascii="Times New Roman" w:hAnsi="Times New Roman" w:cs="Times New Roman"/>
          <w:sz w:val="28"/>
          <w:szCs w:val="28"/>
        </w:rPr>
        <w:t>государственных и муниципальных услуг</w:t>
      </w:r>
      <w:r w:rsidR="006B0EE6" w:rsidRPr="00780913">
        <w:rPr>
          <w:rFonts w:ascii="Times New Roman" w:hAnsi="Times New Roman" w:cs="Times New Roman"/>
          <w:sz w:val="28"/>
          <w:szCs w:val="28"/>
        </w:rPr>
        <w:t>,</w:t>
      </w:r>
      <w:r w:rsidR="008F2295">
        <w:rPr>
          <w:rFonts w:ascii="Times New Roman" w:hAnsi="Times New Roman" w:cs="Times New Roman"/>
          <w:sz w:val="28"/>
          <w:szCs w:val="28"/>
        </w:rPr>
        <w:t xml:space="preserve"> оказы</w:t>
      </w:r>
      <w:r w:rsidR="00AF2CCB">
        <w:rPr>
          <w:rFonts w:ascii="Times New Roman" w:hAnsi="Times New Roman" w:cs="Times New Roman"/>
          <w:sz w:val="28"/>
          <w:szCs w:val="28"/>
        </w:rPr>
        <w:t>ваемых физическим лицам (далее -</w:t>
      </w:r>
      <w:r w:rsidR="008F2295">
        <w:rPr>
          <w:rFonts w:ascii="Times New Roman" w:hAnsi="Times New Roman" w:cs="Times New Roman"/>
          <w:sz w:val="28"/>
          <w:szCs w:val="28"/>
        </w:rPr>
        <w:t xml:space="preserve"> общероссийские базовые</w:t>
      </w:r>
      <w:r w:rsidR="009A4BEA">
        <w:rPr>
          <w:rFonts w:ascii="Times New Roman" w:hAnsi="Times New Roman" w:cs="Times New Roman"/>
          <w:sz w:val="28"/>
          <w:szCs w:val="28"/>
        </w:rPr>
        <w:t xml:space="preserve"> (отраслевые)</w:t>
      </w:r>
      <w:r w:rsidR="008F2295">
        <w:rPr>
          <w:rFonts w:ascii="Times New Roman" w:hAnsi="Times New Roman" w:cs="Times New Roman"/>
          <w:sz w:val="28"/>
          <w:szCs w:val="28"/>
        </w:rPr>
        <w:t xml:space="preserve"> перечни), региональн</w:t>
      </w:r>
      <w:r w:rsidR="00DF7157">
        <w:rPr>
          <w:rFonts w:ascii="Times New Roman" w:hAnsi="Times New Roman" w:cs="Times New Roman"/>
          <w:sz w:val="28"/>
          <w:szCs w:val="28"/>
        </w:rPr>
        <w:t xml:space="preserve">ого </w:t>
      </w:r>
      <w:r w:rsidR="008F2295">
        <w:rPr>
          <w:rFonts w:ascii="Times New Roman" w:hAnsi="Times New Roman" w:cs="Times New Roman"/>
          <w:sz w:val="28"/>
          <w:szCs w:val="28"/>
        </w:rPr>
        <w:t>перечн</w:t>
      </w:r>
      <w:r w:rsidR="00DF7157">
        <w:rPr>
          <w:rFonts w:ascii="Times New Roman" w:hAnsi="Times New Roman" w:cs="Times New Roman"/>
          <w:sz w:val="28"/>
          <w:szCs w:val="28"/>
        </w:rPr>
        <w:t>я</w:t>
      </w:r>
      <w:r w:rsidR="00AF2CCB">
        <w:rPr>
          <w:rFonts w:ascii="Times New Roman" w:hAnsi="Times New Roman" w:cs="Times New Roman"/>
          <w:sz w:val="28"/>
          <w:szCs w:val="28"/>
        </w:rPr>
        <w:t xml:space="preserve"> </w:t>
      </w:r>
      <w:r w:rsidR="008F2295">
        <w:rPr>
          <w:rFonts w:ascii="Times New Roman" w:hAnsi="Times New Roman" w:cs="Times New Roman"/>
          <w:sz w:val="28"/>
          <w:szCs w:val="28"/>
        </w:rPr>
        <w:lastRenderedPageBreak/>
        <w:t>(классификатор</w:t>
      </w:r>
      <w:r w:rsidR="00DF7157">
        <w:rPr>
          <w:rFonts w:ascii="Times New Roman" w:hAnsi="Times New Roman" w:cs="Times New Roman"/>
          <w:sz w:val="28"/>
          <w:szCs w:val="28"/>
        </w:rPr>
        <w:t>а</w:t>
      </w:r>
      <w:r w:rsidR="008F2295">
        <w:rPr>
          <w:rFonts w:ascii="Times New Roman" w:hAnsi="Times New Roman" w:cs="Times New Roman"/>
          <w:sz w:val="28"/>
          <w:szCs w:val="28"/>
        </w:rPr>
        <w:t>) государственных (муниципальных) услуг, не включенн</w:t>
      </w:r>
      <w:r w:rsidR="00DF7157">
        <w:rPr>
          <w:rFonts w:ascii="Times New Roman" w:hAnsi="Times New Roman" w:cs="Times New Roman"/>
          <w:sz w:val="28"/>
          <w:szCs w:val="28"/>
        </w:rPr>
        <w:t>ого</w:t>
      </w:r>
      <w:r w:rsidR="008F2295">
        <w:rPr>
          <w:rFonts w:ascii="Times New Roman" w:hAnsi="Times New Roman" w:cs="Times New Roman"/>
          <w:sz w:val="28"/>
          <w:szCs w:val="28"/>
        </w:rPr>
        <w:t xml:space="preserve"> в общерос</w:t>
      </w:r>
      <w:r w:rsidR="00AF2CCB">
        <w:rPr>
          <w:rFonts w:ascii="Times New Roman" w:hAnsi="Times New Roman" w:cs="Times New Roman"/>
          <w:sz w:val="28"/>
          <w:szCs w:val="28"/>
        </w:rPr>
        <w:t>сийские базовые перечни (далее -</w:t>
      </w:r>
      <w:r w:rsidR="008F2295">
        <w:rPr>
          <w:rFonts w:ascii="Times New Roman" w:hAnsi="Times New Roman" w:cs="Times New Roman"/>
          <w:sz w:val="28"/>
          <w:szCs w:val="28"/>
        </w:rPr>
        <w:t xml:space="preserve"> региональный перечень), </w:t>
      </w:r>
      <w:r w:rsidR="006B0EE6" w:rsidRPr="00780913">
        <w:rPr>
          <w:rFonts w:ascii="Times New Roman" w:hAnsi="Times New Roman" w:cs="Times New Roman"/>
          <w:sz w:val="28"/>
          <w:szCs w:val="28"/>
        </w:rPr>
        <w:t xml:space="preserve">с учетом предложений </w:t>
      </w:r>
      <w:r w:rsidR="009D5762" w:rsidRPr="00780913">
        <w:rPr>
          <w:rFonts w:ascii="Times New Roman" w:hAnsi="Times New Roman" w:cs="Times New Roman"/>
          <w:sz w:val="28"/>
          <w:szCs w:val="28"/>
        </w:rPr>
        <w:t>муниципального учреждения</w:t>
      </w:r>
      <w:r w:rsidR="006B0EE6" w:rsidRPr="00780913">
        <w:rPr>
          <w:rFonts w:ascii="Times New Roman" w:hAnsi="Times New Roman" w:cs="Times New Roman"/>
          <w:sz w:val="28"/>
          <w:szCs w:val="28"/>
        </w:rPr>
        <w:t>,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w:t>
      </w:r>
      <w:r w:rsidR="00301299">
        <w:rPr>
          <w:rFonts w:ascii="Times New Roman" w:hAnsi="Times New Roman" w:cs="Times New Roman"/>
          <w:sz w:val="28"/>
          <w:szCs w:val="28"/>
        </w:rPr>
        <w:t xml:space="preserve">т, а </w:t>
      </w:r>
      <w:r w:rsidR="006B0EE6" w:rsidRPr="00780913">
        <w:rPr>
          <w:rFonts w:ascii="Times New Roman" w:hAnsi="Times New Roman" w:cs="Times New Roman"/>
          <w:sz w:val="28"/>
          <w:szCs w:val="28"/>
        </w:rPr>
        <w:t>т</w:t>
      </w:r>
      <w:r w:rsidR="00301299">
        <w:rPr>
          <w:rFonts w:ascii="Times New Roman" w:hAnsi="Times New Roman" w:cs="Times New Roman"/>
          <w:sz w:val="28"/>
          <w:szCs w:val="28"/>
        </w:rPr>
        <w:t>акже</w:t>
      </w:r>
      <w:r w:rsidR="006B0EE6" w:rsidRPr="00780913">
        <w:rPr>
          <w:rFonts w:ascii="Times New Roman" w:hAnsi="Times New Roman" w:cs="Times New Roman"/>
          <w:sz w:val="28"/>
          <w:szCs w:val="28"/>
        </w:rPr>
        <w:t xml:space="preserve"> показателей выполнения </w:t>
      </w:r>
      <w:r w:rsidR="009D5762" w:rsidRPr="00780913">
        <w:rPr>
          <w:rFonts w:ascii="Times New Roman" w:hAnsi="Times New Roman" w:cs="Times New Roman"/>
          <w:sz w:val="28"/>
          <w:szCs w:val="28"/>
        </w:rPr>
        <w:t>муниципальным учреждением</w:t>
      </w:r>
      <w:r w:rsidR="00AF2CCB">
        <w:rPr>
          <w:rFonts w:ascii="Times New Roman" w:hAnsi="Times New Roman" w:cs="Times New Roman"/>
          <w:sz w:val="28"/>
          <w:szCs w:val="28"/>
        </w:rPr>
        <w:t xml:space="preserve"> </w:t>
      </w:r>
      <w:r w:rsidR="009D5762" w:rsidRPr="00780913">
        <w:rPr>
          <w:rFonts w:ascii="Times New Roman" w:hAnsi="Times New Roman" w:cs="Times New Roman"/>
          <w:sz w:val="28"/>
          <w:szCs w:val="28"/>
        </w:rPr>
        <w:t>муниципального задания</w:t>
      </w:r>
      <w:r w:rsidR="00D11F7B">
        <w:rPr>
          <w:rFonts w:ascii="Times New Roman" w:hAnsi="Times New Roman" w:cs="Times New Roman"/>
          <w:sz w:val="28"/>
          <w:szCs w:val="28"/>
        </w:rPr>
        <w:t xml:space="preserve"> в отчетном финансовом году, </w:t>
      </w:r>
      <w:r w:rsidR="00D11F7B" w:rsidRPr="00D11F7B">
        <w:rPr>
          <w:rFonts w:ascii="Times New Roman" w:hAnsi="Times New Roman" w:cs="Times New Roman"/>
          <w:sz w:val="28"/>
          <w:szCs w:val="28"/>
        </w:rPr>
        <w:t xml:space="preserve">по форме </w:t>
      </w:r>
      <w:r w:rsidR="00D11F7B" w:rsidRPr="00AF2CCB">
        <w:rPr>
          <w:rFonts w:ascii="Times New Roman" w:hAnsi="Times New Roman" w:cs="Times New Roman"/>
          <w:sz w:val="28"/>
          <w:szCs w:val="28"/>
        </w:rPr>
        <w:t xml:space="preserve">согласно приложению № 1 к </w:t>
      </w:r>
      <w:r w:rsidR="00D11F7B">
        <w:rPr>
          <w:rFonts w:ascii="Times New Roman" w:hAnsi="Times New Roman" w:cs="Times New Roman"/>
          <w:sz w:val="28"/>
          <w:szCs w:val="28"/>
        </w:rPr>
        <w:t>настоящему</w:t>
      </w:r>
      <w:r w:rsidR="00D11F7B" w:rsidRPr="00D11F7B">
        <w:rPr>
          <w:rFonts w:ascii="Times New Roman" w:hAnsi="Times New Roman" w:cs="Times New Roman"/>
          <w:sz w:val="28"/>
          <w:szCs w:val="28"/>
        </w:rPr>
        <w:t xml:space="preserve"> Порядку.</w:t>
      </w:r>
    </w:p>
    <w:p w:rsidR="004076F3" w:rsidRPr="00780913" w:rsidRDefault="004076F3"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076F3">
        <w:rPr>
          <w:rFonts w:ascii="Times New Roman" w:hAnsi="Times New Roman" w:cs="Times New Roman"/>
          <w:sz w:val="28"/>
          <w:szCs w:val="28"/>
        </w:rPr>
        <w:t xml:space="preserve">Муниципальное задание разрабатывается при формировании бюджета </w:t>
      </w:r>
      <w:r>
        <w:rPr>
          <w:rFonts w:ascii="Times New Roman" w:hAnsi="Times New Roman" w:cs="Times New Roman"/>
          <w:sz w:val="28"/>
          <w:szCs w:val="28"/>
        </w:rPr>
        <w:t>округа</w:t>
      </w:r>
      <w:r w:rsidRPr="004076F3">
        <w:rPr>
          <w:rFonts w:ascii="Times New Roman" w:hAnsi="Times New Roman" w:cs="Times New Roman"/>
          <w:sz w:val="28"/>
          <w:szCs w:val="28"/>
        </w:rPr>
        <w:t xml:space="preserve"> на очередной финансовый год и плановый период.</w:t>
      </w:r>
    </w:p>
    <w:p w:rsidR="0092444E" w:rsidRDefault="004076F3"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6</w:t>
      </w:r>
      <w:r w:rsidR="0092444E">
        <w:rPr>
          <w:rFonts w:ascii="Times New Roman" w:hAnsi="Times New Roman" w:cs="Times New Roman"/>
          <w:sz w:val="28"/>
          <w:szCs w:val="28"/>
        </w:rPr>
        <w:t>. Для формирования муниципального задания муниципальные учреждения представляют главным распорядителям средств бюджета округа, органам координирующим деятельность учреждений (далее – уполномоченный орган) информацию по показателям, характеризующим состав, качество и (или) объем (содержание) оказываемых муниципальных услуг (выполнение работ) в соответствии со стандартами качества оказания муниципальных услуг</w:t>
      </w:r>
      <w:r w:rsidR="002266DF">
        <w:rPr>
          <w:rFonts w:ascii="Times New Roman" w:hAnsi="Times New Roman" w:cs="Times New Roman"/>
          <w:sz w:val="28"/>
          <w:szCs w:val="28"/>
        </w:rPr>
        <w:t xml:space="preserve"> (выполнения работ), </w:t>
      </w:r>
      <w:r w:rsidR="00BA5B10" w:rsidRPr="00BA5B10">
        <w:rPr>
          <w:rFonts w:ascii="Times New Roman" w:hAnsi="Times New Roman" w:cs="Times New Roman"/>
          <w:sz w:val="28"/>
          <w:szCs w:val="28"/>
        </w:rPr>
        <w:t>отчет о выполнении муниципального задания и пояснительную записку о результатах выполнения муниципального задания за отчетный год в соответствии</w:t>
      </w:r>
      <w:r w:rsidR="00BA5B10">
        <w:rPr>
          <w:rFonts w:ascii="Times New Roman" w:hAnsi="Times New Roman" w:cs="Times New Roman"/>
          <w:sz w:val="28"/>
          <w:szCs w:val="28"/>
        </w:rPr>
        <w:t xml:space="preserve"> с</w:t>
      </w:r>
      <w:r w:rsidR="002266DF">
        <w:rPr>
          <w:rFonts w:ascii="Times New Roman" w:hAnsi="Times New Roman" w:cs="Times New Roman"/>
          <w:sz w:val="28"/>
          <w:szCs w:val="28"/>
        </w:rPr>
        <w:t xml:space="preserve"> пунктом </w:t>
      </w:r>
      <w:r w:rsidR="00BA5B10">
        <w:rPr>
          <w:rFonts w:ascii="Times New Roman" w:hAnsi="Times New Roman" w:cs="Times New Roman"/>
          <w:sz w:val="28"/>
          <w:szCs w:val="28"/>
        </w:rPr>
        <w:t>4</w:t>
      </w:r>
      <w:r w:rsidR="00FC5F84">
        <w:rPr>
          <w:rFonts w:ascii="Times New Roman" w:hAnsi="Times New Roman" w:cs="Times New Roman"/>
          <w:sz w:val="28"/>
          <w:szCs w:val="28"/>
        </w:rPr>
        <w:t>1</w:t>
      </w:r>
      <w:r w:rsidR="00AF2CCB">
        <w:rPr>
          <w:rFonts w:ascii="Times New Roman" w:hAnsi="Times New Roman" w:cs="Times New Roman"/>
          <w:sz w:val="28"/>
          <w:szCs w:val="28"/>
        </w:rPr>
        <w:t xml:space="preserve"> </w:t>
      </w:r>
      <w:r w:rsidR="002266DF">
        <w:rPr>
          <w:rFonts w:ascii="Times New Roman" w:hAnsi="Times New Roman" w:cs="Times New Roman"/>
          <w:sz w:val="28"/>
          <w:szCs w:val="28"/>
        </w:rPr>
        <w:t xml:space="preserve">настоящего </w:t>
      </w:r>
      <w:r w:rsidR="0085141F">
        <w:rPr>
          <w:rFonts w:ascii="Times New Roman" w:hAnsi="Times New Roman" w:cs="Times New Roman"/>
          <w:sz w:val="28"/>
          <w:szCs w:val="28"/>
        </w:rPr>
        <w:t>П</w:t>
      </w:r>
      <w:r w:rsidR="002266DF">
        <w:rPr>
          <w:rFonts w:ascii="Times New Roman" w:hAnsi="Times New Roman" w:cs="Times New Roman"/>
          <w:sz w:val="28"/>
          <w:szCs w:val="28"/>
        </w:rPr>
        <w:t>орядка.</w:t>
      </w:r>
    </w:p>
    <w:p w:rsidR="006B0EE6" w:rsidRPr="00780913" w:rsidRDefault="004076F3"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7</w:t>
      </w:r>
      <w:r w:rsidR="006B0EE6" w:rsidRPr="00780913">
        <w:rPr>
          <w:rFonts w:ascii="Times New Roman" w:hAnsi="Times New Roman" w:cs="Times New Roman"/>
          <w:sz w:val="28"/>
          <w:szCs w:val="28"/>
        </w:rPr>
        <w:t xml:space="preserve">. </w:t>
      </w:r>
      <w:r w:rsidR="009D5762" w:rsidRPr="00780913">
        <w:rPr>
          <w:rFonts w:ascii="Times New Roman" w:hAnsi="Times New Roman" w:cs="Times New Roman"/>
          <w:sz w:val="28"/>
          <w:szCs w:val="28"/>
        </w:rPr>
        <w:t>Муниципальное задание</w:t>
      </w:r>
      <w:r w:rsidR="006B0EE6" w:rsidRPr="00780913">
        <w:rPr>
          <w:rFonts w:ascii="Times New Roman" w:hAnsi="Times New Roman" w:cs="Times New Roman"/>
          <w:sz w:val="28"/>
          <w:szCs w:val="28"/>
        </w:rPr>
        <w:t xml:space="preserve"> содерж</w:t>
      </w:r>
      <w:r w:rsidR="00301299">
        <w:rPr>
          <w:rFonts w:ascii="Times New Roman" w:hAnsi="Times New Roman" w:cs="Times New Roman"/>
          <w:sz w:val="28"/>
          <w:szCs w:val="28"/>
        </w:rPr>
        <w:t>ит</w:t>
      </w:r>
      <w:r w:rsidR="00786D15">
        <w:rPr>
          <w:rFonts w:ascii="Times New Roman" w:hAnsi="Times New Roman" w:cs="Times New Roman"/>
          <w:sz w:val="28"/>
          <w:szCs w:val="28"/>
        </w:rPr>
        <w:t xml:space="preserve"> </w:t>
      </w:r>
      <w:r w:rsidR="006B0EE6" w:rsidRPr="00780913">
        <w:rPr>
          <w:rFonts w:ascii="Times New Roman" w:hAnsi="Times New Roman" w:cs="Times New Roman"/>
          <w:sz w:val="28"/>
          <w:szCs w:val="28"/>
        </w:rPr>
        <w:t xml:space="preserve">показатели, характеризующие качество и (или) объем (содержание) оказываемых </w:t>
      </w:r>
      <w:r w:rsidR="009D5762" w:rsidRPr="00780913">
        <w:rPr>
          <w:rFonts w:ascii="Times New Roman" w:hAnsi="Times New Roman" w:cs="Times New Roman"/>
          <w:sz w:val="28"/>
          <w:szCs w:val="28"/>
        </w:rPr>
        <w:t>муниципальных услуг</w:t>
      </w:r>
      <w:r w:rsidR="001A2EC5">
        <w:rPr>
          <w:rFonts w:ascii="Times New Roman" w:hAnsi="Times New Roman" w:cs="Times New Roman"/>
          <w:sz w:val="28"/>
          <w:szCs w:val="28"/>
        </w:rPr>
        <w:t xml:space="preserve"> (работ), </w:t>
      </w:r>
      <w:r w:rsidR="006B0EE6" w:rsidRPr="00780913">
        <w:rPr>
          <w:rFonts w:ascii="Times New Roman" w:hAnsi="Times New Roman" w:cs="Times New Roman"/>
          <w:sz w:val="28"/>
          <w:szCs w:val="28"/>
        </w:rPr>
        <w:t xml:space="preserve">порядок оказания </w:t>
      </w:r>
      <w:r w:rsidR="009D5762" w:rsidRPr="00780913">
        <w:rPr>
          <w:rFonts w:ascii="Times New Roman" w:hAnsi="Times New Roman" w:cs="Times New Roman"/>
          <w:sz w:val="28"/>
          <w:szCs w:val="28"/>
        </w:rPr>
        <w:t>муниципальной услуги</w:t>
      </w:r>
      <w:r w:rsidR="001A2EC5">
        <w:rPr>
          <w:rFonts w:ascii="Times New Roman" w:hAnsi="Times New Roman" w:cs="Times New Roman"/>
          <w:sz w:val="28"/>
          <w:szCs w:val="28"/>
        </w:rPr>
        <w:t xml:space="preserve"> (</w:t>
      </w:r>
      <w:r w:rsidR="00390A43">
        <w:rPr>
          <w:rFonts w:ascii="Times New Roman" w:hAnsi="Times New Roman" w:cs="Times New Roman"/>
          <w:sz w:val="28"/>
          <w:szCs w:val="28"/>
        </w:rPr>
        <w:t xml:space="preserve">выполнения </w:t>
      </w:r>
      <w:r w:rsidR="001A2EC5">
        <w:rPr>
          <w:rFonts w:ascii="Times New Roman" w:hAnsi="Times New Roman" w:cs="Times New Roman"/>
          <w:sz w:val="28"/>
          <w:szCs w:val="28"/>
        </w:rPr>
        <w:t xml:space="preserve">работы), </w:t>
      </w:r>
      <w:r w:rsidR="006B0EE6" w:rsidRPr="00780913">
        <w:rPr>
          <w:rFonts w:ascii="Times New Roman" w:hAnsi="Times New Roman" w:cs="Times New Roman"/>
          <w:sz w:val="28"/>
          <w:szCs w:val="28"/>
        </w:rPr>
        <w:t xml:space="preserve">определение категорий физических и (или) юридических лиц, являющихся </w:t>
      </w:r>
      <w:r w:rsidR="001A2EC5">
        <w:rPr>
          <w:rFonts w:ascii="Times New Roman" w:hAnsi="Times New Roman" w:cs="Times New Roman"/>
          <w:sz w:val="28"/>
          <w:szCs w:val="28"/>
        </w:rPr>
        <w:t xml:space="preserve">потребителями </w:t>
      </w:r>
      <w:r w:rsidR="00390A43">
        <w:rPr>
          <w:rFonts w:ascii="Times New Roman" w:hAnsi="Times New Roman" w:cs="Times New Roman"/>
          <w:sz w:val="28"/>
          <w:szCs w:val="28"/>
        </w:rPr>
        <w:t>соответствующих</w:t>
      </w:r>
      <w:r w:rsidR="001A2EC5">
        <w:rPr>
          <w:rFonts w:ascii="Times New Roman" w:hAnsi="Times New Roman" w:cs="Times New Roman"/>
          <w:sz w:val="28"/>
          <w:szCs w:val="28"/>
        </w:rPr>
        <w:t xml:space="preserve"> услуг</w:t>
      </w:r>
      <w:r w:rsidR="00390A43">
        <w:rPr>
          <w:rFonts w:ascii="Times New Roman" w:hAnsi="Times New Roman" w:cs="Times New Roman"/>
          <w:sz w:val="28"/>
          <w:szCs w:val="28"/>
        </w:rPr>
        <w:t xml:space="preserve"> (работ)</w:t>
      </w:r>
      <w:r w:rsidR="001A2EC5">
        <w:rPr>
          <w:rFonts w:ascii="Times New Roman" w:hAnsi="Times New Roman" w:cs="Times New Roman"/>
          <w:sz w:val="28"/>
          <w:szCs w:val="28"/>
        </w:rPr>
        <w:t xml:space="preserve">, </w:t>
      </w:r>
      <w:r w:rsidR="006B0EE6" w:rsidRPr="00780913">
        <w:rPr>
          <w:rFonts w:ascii="Times New Roman" w:hAnsi="Times New Roman" w:cs="Times New Roman"/>
          <w:sz w:val="28"/>
          <w:szCs w:val="28"/>
        </w:rPr>
        <w:t xml:space="preserve">предельные цены (тарифы) на оплату </w:t>
      </w:r>
      <w:r w:rsidR="00390A43">
        <w:rPr>
          <w:rFonts w:ascii="Times New Roman" w:hAnsi="Times New Roman" w:cs="Times New Roman"/>
          <w:sz w:val="28"/>
          <w:szCs w:val="28"/>
        </w:rPr>
        <w:t xml:space="preserve">соответствующих </w:t>
      </w:r>
      <w:r w:rsidR="006B0EE6" w:rsidRPr="00780913">
        <w:rPr>
          <w:rFonts w:ascii="Times New Roman" w:hAnsi="Times New Roman" w:cs="Times New Roman"/>
          <w:sz w:val="28"/>
          <w:szCs w:val="28"/>
        </w:rPr>
        <w:t>услуг</w:t>
      </w:r>
      <w:r w:rsidR="00390A43">
        <w:rPr>
          <w:rFonts w:ascii="Times New Roman" w:hAnsi="Times New Roman" w:cs="Times New Roman"/>
          <w:sz w:val="28"/>
          <w:szCs w:val="28"/>
        </w:rPr>
        <w:t xml:space="preserve"> (работ)</w:t>
      </w:r>
      <w:r w:rsidR="006B0EE6" w:rsidRPr="00780913">
        <w:rPr>
          <w:rFonts w:ascii="Times New Roman" w:hAnsi="Times New Roman" w:cs="Times New Roman"/>
          <w:sz w:val="28"/>
          <w:szCs w:val="28"/>
        </w:rPr>
        <w:t xml:space="preserve"> физическими </w:t>
      </w:r>
      <w:r w:rsidR="00390A43">
        <w:rPr>
          <w:rFonts w:ascii="Times New Roman" w:hAnsi="Times New Roman" w:cs="Times New Roman"/>
          <w:sz w:val="28"/>
          <w:szCs w:val="28"/>
        </w:rPr>
        <w:t>или</w:t>
      </w:r>
      <w:r w:rsidR="006B0EE6" w:rsidRPr="00780913">
        <w:rPr>
          <w:rFonts w:ascii="Times New Roman" w:hAnsi="Times New Roman" w:cs="Times New Roman"/>
          <w:sz w:val="28"/>
          <w:szCs w:val="28"/>
        </w:rPr>
        <w:t xml:space="preserve"> юридическими лицами в случаях, если законодательством Российской Федерации предусмотрено их оказание </w:t>
      </w:r>
      <w:r w:rsidR="00390A43">
        <w:rPr>
          <w:rFonts w:ascii="Times New Roman" w:hAnsi="Times New Roman" w:cs="Times New Roman"/>
          <w:sz w:val="28"/>
          <w:szCs w:val="28"/>
        </w:rPr>
        <w:t xml:space="preserve">(выполнение) </w:t>
      </w:r>
      <w:r w:rsidR="006B0EE6" w:rsidRPr="00780913">
        <w:rPr>
          <w:rFonts w:ascii="Times New Roman" w:hAnsi="Times New Roman" w:cs="Times New Roman"/>
          <w:sz w:val="28"/>
          <w:szCs w:val="28"/>
        </w:rPr>
        <w:t>на платной основе, либо порядок установления указанных цен (тарифов) в случаях, у</w:t>
      </w:r>
      <w:r w:rsidR="001A2EC5">
        <w:rPr>
          <w:rFonts w:ascii="Times New Roman" w:hAnsi="Times New Roman" w:cs="Times New Roman"/>
          <w:sz w:val="28"/>
          <w:szCs w:val="28"/>
        </w:rPr>
        <w:t>становленных законодательством</w:t>
      </w:r>
      <w:r w:rsidR="00390A43">
        <w:rPr>
          <w:rFonts w:ascii="Times New Roman" w:hAnsi="Times New Roman" w:cs="Times New Roman"/>
          <w:sz w:val="28"/>
          <w:szCs w:val="28"/>
        </w:rPr>
        <w:t xml:space="preserve"> Российской Федерации</w:t>
      </w:r>
      <w:r w:rsidR="001A2EC5">
        <w:rPr>
          <w:rFonts w:ascii="Times New Roman" w:hAnsi="Times New Roman" w:cs="Times New Roman"/>
          <w:sz w:val="28"/>
          <w:szCs w:val="28"/>
        </w:rPr>
        <w:t xml:space="preserve">, </w:t>
      </w:r>
      <w:r w:rsidR="006B0EE6" w:rsidRPr="00780913">
        <w:rPr>
          <w:rFonts w:ascii="Times New Roman" w:hAnsi="Times New Roman" w:cs="Times New Roman"/>
          <w:sz w:val="28"/>
          <w:szCs w:val="28"/>
        </w:rPr>
        <w:t>порядок контроля за</w:t>
      </w:r>
      <w:r w:rsidR="00AF2CCB">
        <w:rPr>
          <w:rFonts w:ascii="Times New Roman" w:hAnsi="Times New Roman" w:cs="Times New Roman"/>
          <w:sz w:val="28"/>
          <w:szCs w:val="28"/>
        </w:rPr>
        <w:t xml:space="preserve"> </w:t>
      </w:r>
      <w:r w:rsidR="00390A43">
        <w:rPr>
          <w:rFonts w:ascii="Times New Roman" w:hAnsi="Times New Roman" w:cs="Times New Roman"/>
          <w:sz w:val="28"/>
          <w:szCs w:val="28"/>
        </w:rPr>
        <w:t>выполнением</w:t>
      </w:r>
      <w:r w:rsidR="00AF2CCB">
        <w:rPr>
          <w:rFonts w:ascii="Times New Roman" w:hAnsi="Times New Roman" w:cs="Times New Roman"/>
          <w:sz w:val="28"/>
          <w:szCs w:val="28"/>
        </w:rPr>
        <w:t xml:space="preserve"> </w:t>
      </w:r>
      <w:r w:rsidR="009D5762" w:rsidRPr="00780913">
        <w:rPr>
          <w:rFonts w:ascii="Times New Roman" w:hAnsi="Times New Roman" w:cs="Times New Roman"/>
          <w:sz w:val="28"/>
          <w:szCs w:val="28"/>
        </w:rPr>
        <w:t>муниципального задания</w:t>
      </w:r>
      <w:r w:rsidR="006B0EE6" w:rsidRPr="00780913">
        <w:rPr>
          <w:rFonts w:ascii="Times New Roman" w:hAnsi="Times New Roman" w:cs="Times New Roman"/>
          <w:sz w:val="28"/>
          <w:szCs w:val="28"/>
        </w:rPr>
        <w:t xml:space="preserve">, в том числе условия и порядок его досрочного прекращения, </w:t>
      </w:r>
      <w:r w:rsidR="00390A43">
        <w:rPr>
          <w:rFonts w:ascii="Times New Roman" w:hAnsi="Times New Roman" w:cs="Times New Roman"/>
          <w:sz w:val="28"/>
          <w:szCs w:val="28"/>
        </w:rPr>
        <w:t>и</w:t>
      </w:r>
      <w:r w:rsidR="006B0EE6" w:rsidRPr="00780913">
        <w:rPr>
          <w:rFonts w:ascii="Times New Roman" w:hAnsi="Times New Roman" w:cs="Times New Roman"/>
          <w:sz w:val="28"/>
          <w:szCs w:val="28"/>
        </w:rPr>
        <w:t xml:space="preserve"> требования к отчетности о выполнении </w:t>
      </w:r>
      <w:r w:rsidR="009D5762" w:rsidRPr="00780913">
        <w:rPr>
          <w:rFonts w:ascii="Times New Roman" w:hAnsi="Times New Roman" w:cs="Times New Roman"/>
          <w:sz w:val="28"/>
          <w:szCs w:val="28"/>
        </w:rPr>
        <w:t>муниципального задания</w:t>
      </w:r>
      <w:r w:rsidR="006B0EE6" w:rsidRPr="00780913">
        <w:rPr>
          <w:rFonts w:ascii="Times New Roman" w:hAnsi="Times New Roman" w:cs="Times New Roman"/>
          <w:sz w:val="28"/>
          <w:szCs w:val="28"/>
        </w:rPr>
        <w:t>.</w:t>
      </w:r>
    </w:p>
    <w:p w:rsidR="006B0EE6" w:rsidRPr="00AF2CCB" w:rsidRDefault="004076F3"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8</w:t>
      </w:r>
      <w:r w:rsidR="00301299">
        <w:rPr>
          <w:rFonts w:ascii="Times New Roman" w:hAnsi="Times New Roman" w:cs="Times New Roman"/>
          <w:sz w:val="28"/>
          <w:szCs w:val="28"/>
        </w:rPr>
        <w:t xml:space="preserve">. </w:t>
      </w:r>
      <w:r w:rsidR="006B0EE6" w:rsidRPr="00780913">
        <w:rPr>
          <w:rFonts w:ascii="Times New Roman" w:hAnsi="Times New Roman" w:cs="Times New Roman"/>
          <w:sz w:val="28"/>
          <w:szCs w:val="28"/>
        </w:rPr>
        <w:t xml:space="preserve">При установлении </w:t>
      </w:r>
      <w:r w:rsidR="00D31807" w:rsidRPr="00780913">
        <w:rPr>
          <w:rFonts w:ascii="Times New Roman" w:hAnsi="Times New Roman" w:cs="Times New Roman"/>
          <w:sz w:val="28"/>
          <w:szCs w:val="28"/>
        </w:rPr>
        <w:t>муниципальному</w:t>
      </w:r>
      <w:r w:rsidR="006B0EE6" w:rsidRPr="00780913">
        <w:rPr>
          <w:rFonts w:ascii="Times New Roman" w:hAnsi="Times New Roman" w:cs="Times New Roman"/>
          <w:sz w:val="28"/>
          <w:szCs w:val="28"/>
        </w:rPr>
        <w:t xml:space="preserve"> учреждению </w:t>
      </w:r>
      <w:r w:rsidR="009D5762" w:rsidRPr="00780913">
        <w:rPr>
          <w:rFonts w:ascii="Times New Roman" w:hAnsi="Times New Roman" w:cs="Times New Roman"/>
          <w:sz w:val="28"/>
          <w:szCs w:val="28"/>
        </w:rPr>
        <w:t>муниципального задания</w:t>
      </w:r>
      <w:r w:rsidR="006B0EE6" w:rsidRPr="00780913">
        <w:rPr>
          <w:rFonts w:ascii="Times New Roman" w:hAnsi="Times New Roman" w:cs="Times New Roman"/>
          <w:sz w:val="28"/>
          <w:szCs w:val="28"/>
        </w:rPr>
        <w:t xml:space="preserve"> на оказание нескольких </w:t>
      </w:r>
      <w:r w:rsidR="009D5762" w:rsidRPr="00780913">
        <w:rPr>
          <w:rFonts w:ascii="Times New Roman" w:hAnsi="Times New Roman" w:cs="Times New Roman"/>
          <w:sz w:val="28"/>
          <w:szCs w:val="28"/>
        </w:rPr>
        <w:t>муниципальных услуг</w:t>
      </w:r>
      <w:r w:rsidR="006B0EE6" w:rsidRPr="00780913">
        <w:rPr>
          <w:rFonts w:ascii="Times New Roman" w:hAnsi="Times New Roman" w:cs="Times New Roman"/>
          <w:sz w:val="28"/>
          <w:szCs w:val="28"/>
        </w:rPr>
        <w:t xml:space="preserve"> (выполнение нескольких работ) </w:t>
      </w:r>
      <w:r w:rsidR="009D5762" w:rsidRPr="00780913">
        <w:rPr>
          <w:rFonts w:ascii="Times New Roman" w:hAnsi="Times New Roman" w:cs="Times New Roman"/>
          <w:sz w:val="28"/>
          <w:szCs w:val="28"/>
        </w:rPr>
        <w:t>муниципальное задание</w:t>
      </w:r>
      <w:r w:rsidR="006B0EE6" w:rsidRPr="00780913">
        <w:rPr>
          <w:rFonts w:ascii="Times New Roman" w:hAnsi="Times New Roman" w:cs="Times New Roman"/>
          <w:sz w:val="28"/>
          <w:szCs w:val="28"/>
        </w:rPr>
        <w:t xml:space="preserve"> формируется </w:t>
      </w:r>
      <w:r w:rsidR="006B0EE6" w:rsidRPr="00AF2CCB">
        <w:rPr>
          <w:rFonts w:ascii="Times New Roman" w:hAnsi="Times New Roman" w:cs="Times New Roman"/>
          <w:sz w:val="28"/>
          <w:szCs w:val="28"/>
        </w:rPr>
        <w:t xml:space="preserve">из нескольких разделов, каждый из которых должен содержать требования к оказанию одной </w:t>
      </w:r>
      <w:r w:rsidR="009D5762" w:rsidRPr="00AF2CCB">
        <w:rPr>
          <w:rFonts w:ascii="Times New Roman" w:hAnsi="Times New Roman" w:cs="Times New Roman"/>
          <w:sz w:val="28"/>
          <w:szCs w:val="28"/>
        </w:rPr>
        <w:t>муниципальной услуги</w:t>
      </w:r>
      <w:r w:rsidR="00531097" w:rsidRPr="00AF2CCB">
        <w:rPr>
          <w:rFonts w:ascii="Times New Roman" w:hAnsi="Times New Roman" w:cs="Times New Roman"/>
          <w:sz w:val="28"/>
          <w:szCs w:val="28"/>
        </w:rPr>
        <w:t xml:space="preserve"> (выполнению одной работы) согласно </w:t>
      </w:r>
      <w:r w:rsidR="00FC5F84" w:rsidRPr="00AF2CCB">
        <w:rPr>
          <w:rFonts w:ascii="Times New Roman" w:hAnsi="Times New Roman" w:cs="Times New Roman"/>
          <w:sz w:val="28"/>
          <w:szCs w:val="28"/>
        </w:rPr>
        <w:t>ф</w:t>
      </w:r>
      <w:r w:rsidR="002F2DB8" w:rsidRPr="00AF2CCB">
        <w:rPr>
          <w:rFonts w:ascii="Times New Roman" w:hAnsi="Times New Roman" w:cs="Times New Roman"/>
          <w:sz w:val="28"/>
          <w:szCs w:val="28"/>
        </w:rPr>
        <w:t>орм</w:t>
      </w:r>
      <w:r w:rsidR="005A17FE">
        <w:rPr>
          <w:rFonts w:ascii="Times New Roman" w:hAnsi="Times New Roman" w:cs="Times New Roman"/>
          <w:sz w:val="28"/>
          <w:szCs w:val="28"/>
        </w:rPr>
        <w:t>ы приложения № 1 к настоящему Порядку</w:t>
      </w:r>
      <w:r w:rsidR="00361628">
        <w:rPr>
          <w:rFonts w:ascii="Times New Roman" w:hAnsi="Times New Roman" w:cs="Times New Roman"/>
          <w:sz w:val="28"/>
          <w:szCs w:val="28"/>
        </w:rPr>
        <w:t>.</w:t>
      </w:r>
    </w:p>
    <w:p w:rsidR="00531097" w:rsidRDefault="006B0EE6" w:rsidP="00361628">
      <w:pPr>
        <w:pStyle w:val="ConsPlusNormal"/>
        <w:spacing w:line="20" w:lineRule="atLeast"/>
        <w:ind w:firstLine="709"/>
        <w:jc w:val="both"/>
        <w:rPr>
          <w:rFonts w:ascii="Times New Roman" w:hAnsi="Times New Roman" w:cs="Times New Roman"/>
          <w:sz w:val="28"/>
          <w:szCs w:val="28"/>
        </w:rPr>
      </w:pPr>
      <w:r w:rsidRPr="00780913">
        <w:rPr>
          <w:rFonts w:ascii="Times New Roman" w:hAnsi="Times New Roman" w:cs="Times New Roman"/>
          <w:sz w:val="28"/>
          <w:szCs w:val="28"/>
        </w:rPr>
        <w:t xml:space="preserve">При установлении </w:t>
      </w:r>
      <w:r w:rsidR="00D31807" w:rsidRPr="00780913">
        <w:rPr>
          <w:rFonts w:ascii="Times New Roman" w:hAnsi="Times New Roman" w:cs="Times New Roman"/>
          <w:sz w:val="28"/>
          <w:szCs w:val="28"/>
        </w:rPr>
        <w:t>муниципальному</w:t>
      </w:r>
      <w:r w:rsidRPr="00780913">
        <w:rPr>
          <w:rFonts w:ascii="Times New Roman" w:hAnsi="Times New Roman" w:cs="Times New Roman"/>
          <w:sz w:val="28"/>
          <w:szCs w:val="28"/>
        </w:rPr>
        <w:t xml:space="preserve"> учреждению </w:t>
      </w:r>
      <w:r w:rsidR="009D5762" w:rsidRPr="00780913">
        <w:rPr>
          <w:rFonts w:ascii="Times New Roman" w:hAnsi="Times New Roman" w:cs="Times New Roman"/>
          <w:sz w:val="28"/>
          <w:szCs w:val="28"/>
        </w:rPr>
        <w:t>муниципального задания</w:t>
      </w:r>
      <w:r w:rsidRPr="00780913">
        <w:rPr>
          <w:rFonts w:ascii="Times New Roman" w:hAnsi="Times New Roman" w:cs="Times New Roman"/>
          <w:sz w:val="28"/>
          <w:szCs w:val="28"/>
        </w:rPr>
        <w:t xml:space="preserve"> одновременно на оказание </w:t>
      </w:r>
      <w:r w:rsidR="00607DEF" w:rsidRPr="00780913">
        <w:rPr>
          <w:rFonts w:ascii="Times New Roman" w:hAnsi="Times New Roman" w:cs="Times New Roman"/>
          <w:sz w:val="28"/>
          <w:szCs w:val="28"/>
        </w:rPr>
        <w:t>муниципальной</w:t>
      </w:r>
      <w:r w:rsidRPr="00780913">
        <w:rPr>
          <w:rFonts w:ascii="Times New Roman" w:hAnsi="Times New Roman" w:cs="Times New Roman"/>
          <w:sz w:val="28"/>
          <w:szCs w:val="28"/>
        </w:rPr>
        <w:t xml:space="preserve"> (</w:t>
      </w:r>
      <w:proofErr w:type="spellStart"/>
      <w:r w:rsidRPr="00780913">
        <w:rPr>
          <w:rFonts w:ascii="Times New Roman" w:hAnsi="Times New Roman" w:cs="Times New Roman"/>
          <w:sz w:val="28"/>
          <w:szCs w:val="28"/>
        </w:rPr>
        <w:t>ых</w:t>
      </w:r>
      <w:proofErr w:type="spellEnd"/>
      <w:r w:rsidRPr="00780913">
        <w:rPr>
          <w:rFonts w:ascii="Times New Roman" w:hAnsi="Times New Roman" w:cs="Times New Roman"/>
          <w:sz w:val="28"/>
          <w:szCs w:val="28"/>
        </w:rPr>
        <w:t xml:space="preserve">) услуги (услуг) и выполнение работы (работ), </w:t>
      </w:r>
      <w:r w:rsidR="009D5762" w:rsidRPr="00780913">
        <w:rPr>
          <w:rFonts w:ascii="Times New Roman" w:hAnsi="Times New Roman" w:cs="Times New Roman"/>
          <w:sz w:val="28"/>
          <w:szCs w:val="28"/>
        </w:rPr>
        <w:t>муниципальное задание</w:t>
      </w:r>
      <w:r w:rsidRPr="00780913">
        <w:rPr>
          <w:rFonts w:ascii="Times New Roman" w:hAnsi="Times New Roman" w:cs="Times New Roman"/>
          <w:sz w:val="28"/>
          <w:szCs w:val="28"/>
        </w:rPr>
        <w:t xml:space="preserve"> формируется из двух частей, каждая из которых должна содержать отдельно требования к </w:t>
      </w:r>
      <w:r w:rsidRPr="00780913">
        <w:rPr>
          <w:rFonts w:ascii="Times New Roman" w:hAnsi="Times New Roman" w:cs="Times New Roman"/>
          <w:sz w:val="28"/>
          <w:szCs w:val="28"/>
        </w:rPr>
        <w:lastRenderedPageBreak/>
        <w:t xml:space="preserve">оказанию </w:t>
      </w:r>
      <w:r w:rsidR="00607DEF" w:rsidRPr="00780913">
        <w:rPr>
          <w:rFonts w:ascii="Times New Roman" w:hAnsi="Times New Roman" w:cs="Times New Roman"/>
          <w:sz w:val="28"/>
          <w:szCs w:val="28"/>
        </w:rPr>
        <w:t>муниципальной</w:t>
      </w:r>
      <w:r w:rsidRPr="00780913">
        <w:rPr>
          <w:rFonts w:ascii="Times New Roman" w:hAnsi="Times New Roman" w:cs="Times New Roman"/>
          <w:sz w:val="28"/>
          <w:szCs w:val="28"/>
        </w:rPr>
        <w:t xml:space="preserve"> (</w:t>
      </w:r>
      <w:proofErr w:type="spellStart"/>
      <w:r w:rsidRPr="00780913">
        <w:rPr>
          <w:rFonts w:ascii="Times New Roman" w:hAnsi="Times New Roman" w:cs="Times New Roman"/>
          <w:sz w:val="28"/>
          <w:szCs w:val="28"/>
        </w:rPr>
        <w:t>ых</w:t>
      </w:r>
      <w:proofErr w:type="spellEnd"/>
      <w:r w:rsidRPr="00780913">
        <w:rPr>
          <w:rFonts w:ascii="Times New Roman" w:hAnsi="Times New Roman" w:cs="Times New Roman"/>
          <w:sz w:val="28"/>
          <w:szCs w:val="28"/>
        </w:rPr>
        <w:t>) услуги (услуг) и выполнению работы (работ)</w:t>
      </w:r>
      <w:r w:rsidR="002F2DB8">
        <w:rPr>
          <w:rFonts w:ascii="Times New Roman" w:hAnsi="Times New Roman" w:cs="Times New Roman"/>
          <w:sz w:val="28"/>
          <w:szCs w:val="28"/>
        </w:rPr>
        <w:t xml:space="preserve">согласно </w:t>
      </w:r>
      <w:r w:rsidR="00FC5F84">
        <w:rPr>
          <w:rFonts w:ascii="Times New Roman" w:hAnsi="Times New Roman" w:cs="Times New Roman"/>
          <w:sz w:val="28"/>
          <w:szCs w:val="28"/>
        </w:rPr>
        <w:t>ф</w:t>
      </w:r>
      <w:r w:rsidR="002F2DB8">
        <w:rPr>
          <w:rFonts w:ascii="Times New Roman" w:hAnsi="Times New Roman" w:cs="Times New Roman"/>
          <w:sz w:val="28"/>
          <w:szCs w:val="28"/>
        </w:rPr>
        <w:t>орм</w:t>
      </w:r>
      <w:r w:rsidR="00361628">
        <w:rPr>
          <w:rFonts w:ascii="Times New Roman" w:hAnsi="Times New Roman" w:cs="Times New Roman"/>
          <w:sz w:val="28"/>
          <w:szCs w:val="28"/>
        </w:rPr>
        <w:t>ы приложения № 1 к настоящему Порядку.</w:t>
      </w:r>
    </w:p>
    <w:p w:rsidR="006B0EE6" w:rsidRDefault="006B0EE6" w:rsidP="00361628">
      <w:pPr>
        <w:pStyle w:val="ConsPlusNormal"/>
        <w:spacing w:line="20" w:lineRule="atLeast"/>
        <w:ind w:firstLine="709"/>
        <w:jc w:val="both"/>
        <w:rPr>
          <w:rFonts w:ascii="Times New Roman" w:hAnsi="Times New Roman" w:cs="Times New Roman"/>
          <w:sz w:val="28"/>
          <w:szCs w:val="28"/>
        </w:rPr>
      </w:pPr>
      <w:r w:rsidRPr="00780913">
        <w:rPr>
          <w:rFonts w:ascii="Times New Roman" w:hAnsi="Times New Roman" w:cs="Times New Roman"/>
          <w:sz w:val="28"/>
          <w:szCs w:val="28"/>
        </w:rPr>
        <w:t xml:space="preserve">Информация, касающаяся </w:t>
      </w:r>
      <w:r w:rsidR="009D5762" w:rsidRPr="00780913">
        <w:rPr>
          <w:rFonts w:ascii="Times New Roman" w:hAnsi="Times New Roman" w:cs="Times New Roman"/>
          <w:sz w:val="28"/>
          <w:szCs w:val="28"/>
        </w:rPr>
        <w:t>муниципального задания</w:t>
      </w:r>
      <w:r w:rsidRPr="00780913">
        <w:rPr>
          <w:rFonts w:ascii="Times New Roman" w:hAnsi="Times New Roman" w:cs="Times New Roman"/>
          <w:sz w:val="28"/>
          <w:szCs w:val="28"/>
        </w:rPr>
        <w:t xml:space="preserve"> в целом, включается в </w:t>
      </w:r>
      <w:r w:rsidR="00531097">
        <w:rPr>
          <w:rFonts w:ascii="Times New Roman" w:hAnsi="Times New Roman" w:cs="Times New Roman"/>
          <w:sz w:val="28"/>
          <w:szCs w:val="28"/>
        </w:rPr>
        <w:t>третью</w:t>
      </w:r>
      <w:r w:rsidRPr="00780913">
        <w:rPr>
          <w:rFonts w:ascii="Times New Roman" w:hAnsi="Times New Roman" w:cs="Times New Roman"/>
          <w:sz w:val="28"/>
          <w:szCs w:val="28"/>
        </w:rPr>
        <w:t xml:space="preserve"> часть </w:t>
      </w:r>
      <w:r w:rsidR="009D5762" w:rsidRPr="00780913">
        <w:rPr>
          <w:rFonts w:ascii="Times New Roman" w:hAnsi="Times New Roman" w:cs="Times New Roman"/>
          <w:sz w:val="28"/>
          <w:szCs w:val="28"/>
        </w:rPr>
        <w:t>муниципального задания</w:t>
      </w:r>
      <w:r w:rsidR="002F2DB8">
        <w:rPr>
          <w:rFonts w:ascii="Times New Roman" w:hAnsi="Times New Roman" w:cs="Times New Roman"/>
          <w:sz w:val="28"/>
          <w:szCs w:val="28"/>
        </w:rPr>
        <w:t>.</w:t>
      </w:r>
    </w:p>
    <w:p w:rsidR="006B0EE6" w:rsidRPr="00780913" w:rsidRDefault="00FC5F84"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9</w:t>
      </w:r>
      <w:r w:rsidR="00BF772D" w:rsidRPr="00E80D8B">
        <w:rPr>
          <w:rFonts w:ascii="Times New Roman" w:hAnsi="Times New Roman" w:cs="Times New Roman"/>
          <w:sz w:val="28"/>
          <w:szCs w:val="28"/>
        </w:rPr>
        <w:t xml:space="preserve">. </w:t>
      </w:r>
      <w:r w:rsidR="006B0EE6" w:rsidRPr="00E80D8B">
        <w:rPr>
          <w:rFonts w:ascii="Times New Roman" w:hAnsi="Times New Roman" w:cs="Times New Roman"/>
          <w:sz w:val="28"/>
          <w:szCs w:val="28"/>
        </w:rPr>
        <w:t xml:space="preserve">Сводные показатели </w:t>
      </w:r>
      <w:r w:rsidR="00607DEF" w:rsidRPr="00E80D8B">
        <w:rPr>
          <w:rFonts w:ascii="Times New Roman" w:hAnsi="Times New Roman" w:cs="Times New Roman"/>
          <w:sz w:val="28"/>
          <w:szCs w:val="28"/>
        </w:rPr>
        <w:t>муниципальных</w:t>
      </w:r>
      <w:r w:rsidR="006B0EE6" w:rsidRPr="00E80D8B">
        <w:rPr>
          <w:rFonts w:ascii="Times New Roman" w:hAnsi="Times New Roman" w:cs="Times New Roman"/>
          <w:sz w:val="28"/>
          <w:szCs w:val="28"/>
        </w:rPr>
        <w:t xml:space="preserve"> заданий на очередной финансовый год и плановый период должны соответствовать прогнозу сводных показателей </w:t>
      </w:r>
      <w:r w:rsidR="00607DEF" w:rsidRPr="00E80D8B">
        <w:rPr>
          <w:rFonts w:ascii="Times New Roman" w:hAnsi="Times New Roman" w:cs="Times New Roman"/>
          <w:sz w:val="28"/>
          <w:szCs w:val="28"/>
        </w:rPr>
        <w:t>муниципальных</w:t>
      </w:r>
      <w:r w:rsidR="002266DF" w:rsidRPr="00E80D8B">
        <w:rPr>
          <w:rFonts w:ascii="Times New Roman" w:hAnsi="Times New Roman" w:cs="Times New Roman"/>
          <w:sz w:val="28"/>
          <w:szCs w:val="28"/>
        </w:rPr>
        <w:t xml:space="preserve"> заданий, установленн</w:t>
      </w:r>
      <w:r w:rsidR="00E80D8B" w:rsidRPr="00E80D8B">
        <w:rPr>
          <w:rFonts w:ascii="Times New Roman" w:hAnsi="Times New Roman" w:cs="Times New Roman"/>
          <w:sz w:val="28"/>
          <w:szCs w:val="28"/>
        </w:rPr>
        <w:t>ому</w:t>
      </w:r>
      <w:r w:rsidR="006B0EE6" w:rsidRPr="00E80D8B">
        <w:rPr>
          <w:rFonts w:ascii="Times New Roman" w:hAnsi="Times New Roman" w:cs="Times New Roman"/>
          <w:sz w:val="28"/>
          <w:szCs w:val="28"/>
        </w:rPr>
        <w:t xml:space="preserve"> в </w:t>
      </w:r>
      <w:r w:rsidR="00607DEF" w:rsidRPr="00E80D8B">
        <w:rPr>
          <w:rFonts w:ascii="Times New Roman" w:hAnsi="Times New Roman" w:cs="Times New Roman"/>
          <w:sz w:val="28"/>
          <w:szCs w:val="28"/>
        </w:rPr>
        <w:t>муниципальных</w:t>
      </w:r>
      <w:r w:rsidR="006B0EE6" w:rsidRPr="00E80D8B">
        <w:rPr>
          <w:rFonts w:ascii="Times New Roman" w:hAnsi="Times New Roman" w:cs="Times New Roman"/>
          <w:sz w:val="28"/>
          <w:szCs w:val="28"/>
        </w:rPr>
        <w:t xml:space="preserve"> программах </w:t>
      </w:r>
      <w:proofErr w:type="spellStart"/>
      <w:r w:rsidR="00E02B7C" w:rsidRPr="00E80D8B">
        <w:rPr>
          <w:rFonts w:ascii="Times New Roman" w:hAnsi="Times New Roman" w:cs="Times New Roman"/>
          <w:sz w:val="28"/>
          <w:szCs w:val="28"/>
        </w:rPr>
        <w:t>Боготольского</w:t>
      </w:r>
      <w:proofErr w:type="spellEnd"/>
      <w:r w:rsidR="00607DEF" w:rsidRPr="00E80D8B">
        <w:rPr>
          <w:rFonts w:ascii="Times New Roman" w:hAnsi="Times New Roman" w:cs="Times New Roman"/>
          <w:sz w:val="28"/>
          <w:szCs w:val="28"/>
        </w:rPr>
        <w:t xml:space="preserve"> муниципального округа</w:t>
      </w:r>
      <w:r w:rsidR="006B0EE6" w:rsidRPr="00E80D8B">
        <w:rPr>
          <w:rFonts w:ascii="Times New Roman" w:hAnsi="Times New Roman" w:cs="Times New Roman"/>
          <w:sz w:val="28"/>
          <w:szCs w:val="28"/>
        </w:rPr>
        <w:t>.</w:t>
      </w:r>
    </w:p>
    <w:p w:rsidR="006B0EE6" w:rsidRPr="00780913" w:rsidRDefault="002266DF"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FC5F84">
        <w:rPr>
          <w:rFonts w:ascii="Times New Roman" w:hAnsi="Times New Roman" w:cs="Times New Roman"/>
          <w:sz w:val="28"/>
          <w:szCs w:val="28"/>
        </w:rPr>
        <w:t>0</w:t>
      </w:r>
      <w:r w:rsidR="00BF772D">
        <w:rPr>
          <w:rFonts w:ascii="Times New Roman" w:hAnsi="Times New Roman" w:cs="Times New Roman"/>
          <w:sz w:val="28"/>
          <w:szCs w:val="28"/>
        </w:rPr>
        <w:t xml:space="preserve">. </w:t>
      </w:r>
      <w:r w:rsidR="009D5762" w:rsidRPr="00780913">
        <w:rPr>
          <w:rFonts w:ascii="Times New Roman" w:hAnsi="Times New Roman" w:cs="Times New Roman"/>
          <w:sz w:val="28"/>
          <w:szCs w:val="28"/>
        </w:rPr>
        <w:t>Муниципальное задание</w:t>
      </w:r>
      <w:r w:rsidR="006B0EE6" w:rsidRPr="00780913">
        <w:rPr>
          <w:rFonts w:ascii="Times New Roman" w:hAnsi="Times New Roman" w:cs="Times New Roman"/>
          <w:sz w:val="28"/>
          <w:szCs w:val="28"/>
        </w:rPr>
        <w:t xml:space="preserve"> утверждается </w:t>
      </w:r>
      <w:r w:rsidR="00BF772D">
        <w:rPr>
          <w:rFonts w:ascii="Times New Roman" w:hAnsi="Times New Roman" w:cs="Times New Roman"/>
          <w:sz w:val="28"/>
          <w:szCs w:val="28"/>
        </w:rPr>
        <w:t xml:space="preserve">и доводится до муниципальных учреждений после принятия решения о бюджете округа на очередной финансовый год и плановый период, </w:t>
      </w:r>
      <w:r w:rsidR="00BF772D" w:rsidRPr="00361628">
        <w:rPr>
          <w:rFonts w:ascii="Times New Roman" w:hAnsi="Times New Roman" w:cs="Times New Roman"/>
          <w:sz w:val="28"/>
          <w:szCs w:val="28"/>
        </w:rPr>
        <w:t xml:space="preserve">но не </w:t>
      </w:r>
      <w:r w:rsidR="006B0EE6" w:rsidRPr="00361628">
        <w:rPr>
          <w:rFonts w:ascii="Times New Roman" w:hAnsi="Times New Roman" w:cs="Times New Roman"/>
          <w:sz w:val="28"/>
          <w:szCs w:val="28"/>
        </w:rPr>
        <w:t>позднее 15 рабочих дней со дня утверждения</w:t>
      </w:r>
      <w:r w:rsidR="006B0EE6" w:rsidRPr="00780913">
        <w:rPr>
          <w:rFonts w:ascii="Times New Roman" w:hAnsi="Times New Roman" w:cs="Times New Roman"/>
          <w:sz w:val="28"/>
          <w:szCs w:val="28"/>
        </w:rPr>
        <w:t xml:space="preserve"> главным распорядителем средств бюджета</w:t>
      </w:r>
      <w:r w:rsidR="00607DEF" w:rsidRPr="00780913">
        <w:rPr>
          <w:rFonts w:ascii="Times New Roman" w:hAnsi="Times New Roman" w:cs="Times New Roman"/>
          <w:sz w:val="28"/>
          <w:szCs w:val="28"/>
        </w:rPr>
        <w:t xml:space="preserve"> округа</w:t>
      </w:r>
      <w:r w:rsidR="006B0EE6" w:rsidRPr="00780913">
        <w:rPr>
          <w:rFonts w:ascii="Times New Roman" w:hAnsi="Times New Roman" w:cs="Times New Roman"/>
          <w:sz w:val="28"/>
          <w:szCs w:val="28"/>
        </w:rPr>
        <w:t xml:space="preserve"> лимитов бюджетных обязательств на финансовое обеспечение выполнения </w:t>
      </w:r>
      <w:r w:rsidR="009D5762" w:rsidRPr="00780913">
        <w:rPr>
          <w:rFonts w:ascii="Times New Roman" w:hAnsi="Times New Roman" w:cs="Times New Roman"/>
          <w:sz w:val="28"/>
          <w:szCs w:val="28"/>
        </w:rPr>
        <w:t>муниципального задания</w:t>
      </w:r>
      <w:r w:rsidR="006B0EE6" w:rsidRPr="00780913">
        <w:rPr>
          <w:rFonts w:ascii="Times New Roman" w:hAnsi="Times New Roman" w:cs="Times New Roman"/>
          <w:sz w:val="28"/>
          <w:szCs w:val="28"/>
        </w:rPr>
        <w:t xml:space="preserve"> в отношении:</w:t>
      </w:r>
    </w:p>
    <w:p w:rsidR="006B0EE6" w:rsidRPr="00780913" w:rsidRDefault="00361628"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7DEF" w:rsidRPr="00780913">
        <w:rPr>
          <w:rFonts w:ascii="Times New Roman" w:hAnsi="Times New Roman" w:cs="Times New Roman"/>
          <w:sz w:val="28"/>
          <w:szCs w:val="28"/>
        </w:rPr>
        <w:t>муниципальных</w:t>
      </w:r>
      <w:r w:rsidR="006B0EE6" w:rsidRPr="00780913">
        <w:rPr>
          <w:rFonts w:ascii="Times New Roman" w:hAnsi="Times New Roman" w:cs="Times New Roman"/>
          <w:sz w:val="28"/>
          <w:szCs w:val="28"/>
        </w:rPr>
        <w:t xml:space="preserve"> казенных учреждений </w:t>
      </w:r>
      <w:r w:rsidR="00607DEF" w:rsidRPr="00780913">
        <w:rPr>
          <w:rFonts w:ascii="Times New Roman" w:hAnsi="Times New Roman" w:cs="Times New Roman"/>
          <w:sz w:val="28"/>
          <w:szCs w:val="28"/>
        </w:rPr>
        <w:t xml:space="preserve">округа </w:t>
      </w:r>
      <w:r w:rsidR="006B0EE6" w:rsidRPr="00780913">
        <w:rPr>
          <w:rFonts w:ascii="Times New Roman" w:hAnsi="Times New Roman" w:cs="Times New Roman"/>
          <w:sz w:val="28"/>
          <w:szCs w:val="28"/>
        </w:rPr>
        <w:t>- главными распорядителями средств бюджета</w:t>
      </w:r>
      <w:r w:rsidR="00607DEF" w:rsidRPr="00780913">
        <w:rPr>
          <w:rFonts w:ascii="Times New Roman" w:hAnsi="Times New Roman" w:cs="Times New Roman"/>
          <w:sz w:val="28"/>
          <w:szCs w:val="28"/>
        </w:rPr>
        <w:t xml:space="preserve"> округа</w:t>
      </w:r>
      <w:r w:rsidR="006B0EE6" w:rsidRPr="00780913">
        <w:rPr>
          <w:rFonts w:ascii="Times New Roman" w:hAnsi="Times New Roman" w:cs="Times New Roman"/>
          <w:sz w:val="28"/>
          <w:szCs w:val="28"/>
        </w:rPr>
        <w:t xml:space="preserve">, в ведении которых находятся </w:t>
      </w:r>
      <w:r w:rsidR="00607DEF" w:rsidRPr="00780913">
        <w:rPr>
          <w:rFonts w:ascii="Times New Roman" w:hAnsi="Times New Roman" w:cs="Times New Roman"/>
          <w:sz w:val="28"/>
          <w:szCs w:val="28"/>
        </w:rPr>
        <w:t>муниципальные</w:t>
      </w:r>
      <w:r w:rsidR="006B0EE6" w:rsidRPr="00780913">
        <w:rPr>
          <w:rFonts w:ascii="Times New Roman" w:hAnsi="Times New Roman" w:cs="Times New Roman"/>
          <w:sz w:val="28"/>
          <w:szCs w:val="28"/>
        </w:rPr>
        <w:t xml:space="preserve"> казенные учреждения;</w:t>
      </w:r>
    </w:p>
    <w:p w:rsidR="006B0EE6" w:rsidRPr="00780913" w:rsidRDefault="00361628"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7DEF" w:rsidRPr="00780913">
        <w:rPr>
          <w:rFonts w:ascii="Times New Roman" w:hAnsi="Times New Roman" w:cs="Times New Roman"/>
          <w:sz w:val="28"/>
          <w:szCs w:val="28"/>
        </w:rPr>
        <w:t>муниципальных</w:t>
      </w:r>
      <w:r w:rsidR="006B0EE6" w:rsidRPr="00780913">
        <w:rPr>
          <w:rFonts w:ascii="Times New Roman" w:hAnsi="Times New Roman" w:cs="Times New Roman"/>
          <w:sz w:val="28"/>
          <w:szCs w:val="28"/>
        </w:rPr>
        <w:t xml:space="preserve"> бюджетных учреждений и </w:t>
      </w:r>
      <w:r w:rsidR="00607DEF" w:rsidRPr="00780913">
        <w:rPr>
          <w:rFonts w:ascii="Times New Roman" w:hAnsi="Times New Roman" w:cs="Times New Roman"/>
          <w:sz w:val="28"/>
          <w:szCs w:val="28"/>
        </w:rPr>
        <w:t>муниципальных</w:t>
      </w:r>
      <w:r w:rsidR="006B0EE6" w:rsidRPr="00780913">
        <w:rPr>
          <w:rFonts w:ascii="Times New Roman" w:hAnsi="Times New Roman" w:cs="Times New Roman"/>
          <w:sz w:val="28"/>
          <w:szCs w:val="28"/>
        </w:rPr>
        <w:t xml:space="preserve"> автономных учреждений </w:t>
      </w:r>
      <w:r w:rsidR="00B20E3F" w:rsidRPr="00780913">
        <w:rPr>
          <w:rFonts w:ascii="Times New Roman" w:hAnsi="Times New Roman" w:cs="Times New Roman"/>
          <w:sz w:val="28"/>
          <w:szCs w:val="28"/>
        </w:rPr>
        <w:t xml:space="preserve">округа </w:t>
      </w:r>
      <w:r>
        <w:rPr>
          <w:rFonts w:ascii="Times New Roman" w:hAnsi="Times New Roman" w:cs="Times New Roman"/>
          <w:sz w:val="28"/>
          <w:szCs w:val="28"/>
        </w:rPr>
        <w:t>-</w:t>
      </w:r>
      <w:r w:rsidR="00F54EBC">
        <w:rPr>
          <w:rFonts w:ascii="Times New Roman" w:hAnsi="Times New Roman" w:cs="Times New Roman"/>
          <w:sz w:val="28"/>
          <w:szCs w:val="28"/>
        </w:rPr>
        <w:t xml:space="preserve"> органами, координирующими деятельность указанных учреждений</w:t>
      </w:r>
      <w:r w:rsidR="006B0EE6" w:rsidRPr="003C09DE">
        <w:rPr>
          <w:rFonts w:ascii="Times New Roman" w:hAnsi="Times New Roman" w:cs="Times New Roman"/>
          <w:sz w:val="28"/>
          <w:szCs w:val="28"/>
        </w:rPr>
        <w:t>.</w:t>
      </w:r>
    </w:p>
    <w:p w:rsidR="006B0EE6" w:rsidRPr="00780913" w:rsidRDefault="002266DF"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FC5F84">
        <w:rPr>
          <w:rFonts w:ascii="Times New Roman" w:hAnsi="Times New Roman" w:cs="Times New Roman"/>
          <w:sz w:val="28"/>
          <w:szCs w:val="28"/>
        </w:rPr>
        <w:t>1</w:t>
      </w:r>
      <w:r w:rsidR="000871E9">
        <w:rPr>
          <w:rFonts w:ascii="Times New Roman" w:hAnsi="Times New Roman" w:cs="Times New Roman"/>
          <w:sz w:val="28"/>
          <w:szCs w:val="28"/>
        </w:rPr>
        <w:t xml:space="preserve">. </w:t>
      </w:r>
      <w:r w:rsidR="006B0EE6" w:rsidRPr="00780913">
        <w:rPr>
          <w:rFonts w:ascii="Times New Roman" w:hAnsi="Times New Roman" w:cs="Times New Roman"/>
          <w:sz w:val="28"/>
          <w:szCs w:val="28"/>
        </w:rPr>
        <w:t xml:space="preserve">В случае изменения подведомственности </w:t>
      </w:r>
      <w:r w:rsidR="009D5762" w:rsidRPr="00780913">
        <w:rPr>
          <w:rFonts w:ascii="Times New Roman" w:hAnsi="Times New Roman" w:cs="Times New Roman"/>
          <w:sz w:val="28"/>
          <w:szCs w:val="28"/>
        </w:rPr>
        <w:t>муниципального учреждения</w:t>
      </w:r>
      <w:r w:rsidR="00786D15">
        <w:rPr>
          <w:rFonts w:ascii="Times New Roman" w:hAnsi="Times New Roman" w:cs="Times New Roman"/>
          <w:sz w:val="28"/>
          <w:szCs w:val="28"/>
        </w:rPr>
        <w:t xml:space="preserve"> </w:t>
      </w:r>
      <w:r w:rsidR="009D5762" w:rsidRPr="00780913">
        <w:rPr>
          <w:rFonts w:ascii="Times New Roman" w:hAnsi="Times New Roman" w:cs="Times New Roman"/>
          <w:sz w:val="28"/>
          <w:szCs w:val="28"/>
        </w:rPr>
        <w:t>муниципальное задание</w:t>
      </w:r>
      <w:r w:rsidR="006B0EE6" w:rsidRPr="00780913">
        <w:rPr>
          <w:rFonts w:ascii="Times New Roman" w:hAnsi="Times New Roman" w:cs="Times New Roman"/>
          <w:sz w:val="28"/>
          <w:szCs w:val="28"/>
        </w:rPr>
        <w:t xml:space="preserve"> не </w:t>
      </w:r>
      <w:proofErr w:type="spellStart"/>
      <w:r w:rsidR="006B0EE6" w:rsidRPr="00780913">
        <w:rPr>
          <w:rFonts w:ascii="Times New Roman" w:hAnsi="Times New Roman" w:cs="Times New Roman"/>
          <w:sz w:val="28"/>
          <w:szCs w:val="28"/>
        </w:rPr>
        <w:t>переутверждается</w:t>
      </w:r>
      <w:proofErr w:type="spellEnd"/>
      <w:r w:rsidR="006B0EE6" w:rsidRPr="00780913">
        <w:rPr>
          <w:rFonts w:ascii="Times New Roman" w:hAnsi="Times New Roman" w:cs="Times New Roman"/>
          <w:sz w:val="28"/>
          <w:szCs w:val="28"/>
        </w:rPr>
        <w:t xml:space="preserve"> при условии сохранения значений показателей, установленных </w:t>
      </w:r>
      <w:r w:rsidR="00B20E3F" w:rsidRPr="00780913">
        <w:rPr>
          <w:rFonts w:ascii="Times New Roman" w:hAnsi="Times New Roman" w:cs="Times New Roman"/>
          <w:sz w:val="28"/>
          <w:szCs w:val="28"/>
        </w:rPr>
        <w:t>муниципальным</w:t>
      </w:r>
      <w:r w:rsidR="006B0EE6" w:rsidRPr="00780913">
        <w:rPr>
          <w:rFonts w:ascii="Times New Roman" w:hAnsi="Times New Roman" w:cs="Times New Roman"/>
          <w:sz w:val="28"/>
          <w:szCs w:val="28"/>
        </w:rPr>
        <w:t xml:space="preserve"> заданием.</w:t>
      </w:r>
    </w:p>
    <w:p w:rsidR="000871E9" w:rsidRDefault="00D406BF" w:rsidP="00361628">
      <w:pPr>
        <w:pStyle w:val="ConsPlusNormal"/>
        <w:spacing w:line="20" w:lineRule="atLeast"/>
        <w:ind w:firstLine="709"/>
        <w:jc w:val="both"/>
        <w:rPr>
          <w:rFonts w:ascii="Times New Roman" w:hAnsi="Times New Roman" w:cs="Times New Roman"/>
          <w:sz w:val="28"/>
          <w:szCs w:val="28"/>
        </w:rPr>
      </w:pPr>
      <w:r w:rsidRPr="00D406BF">
        <w:rPr>
          <w:rFonts w:ascii="Times New Roman" w:hAnsi="Times New Roman" w:cs="Times New Roman"/>
          <w:sz w:val="28"/>
          <w:szCs w:val="28"/>
        </w:rPr>
        <w:t xml:space="preserve">В случае внесения изменений в общероссийские базовые перечни услуг и (или) региональный перечень муниципальных услуг и работ, оказываемых (выполняемых) муниципальными учреждениями, и (или) </w:t>
      </w:r>
      <w:r w:rsidR="001A7486">
        <w:rPr>
          <w:rFonts w:ascii="Times New Roman" w:hAnsi="Times New Roman" w:cs="Times New Roman"/>
          <w:sz w:val="28"/>
          <w:szCs w:val="28"/>
        </w:rPr>
        <w:t xml:space="preserve">внесения изменений в нормативные правовые акты, на основании которых было сформировано муниципальное задание, а также </w:t>
      </w:r>
      <w:r w:rsidRPr="00D406BF">
        <w:rPr>
          <w:rFonts w:ascii="Times New Roman" w:hAnsi="Times New Roman" w:cs="Times New Roman"/>
          <w:sz w:val="28"/>
          <w:szCs w:val="28"/>
        </w:rPr>
        <w:t>изменени</w:t>
      </w:r>
      <w:r w:rsidR="001A7486">
        <w:rPr>
          <w:rFonts w:ascii="Times New Roman" w:hAnsi="Times New Roman" w:cs="Times New Roman"/>
          <w:sz w:val="28"/>
          <w:szCs w:val="28"/>
        </w:rPr>
        <w:t>я</w:t>
      </w:r>
      <w:r w:rsidRPr="00D406BF">
        <w:rPr>
          <w:rFonts w:ascii="Times New Roman" w:hAnsi="Times New Roman" w:cs="Times New Roman"/>
          <w:sz w:val="28"/>
          <w:szCs w:val="28"/>
        </w:rPr>
        <w:t xml:space="preserve"> размера бюджетных ассигнований, предусмотренных решением о бюджете округа на очередной финансовый год и плановый период для финансового обеспечения выполнения муниципального задания, влекущих за собой изменение муниципального задания, </w:t>
      </w:r>
      <w:r w:rsidRPr="00361628">
        <w:rPr>
          <w:rFonts w:ascii="Times New Roman" w:hAnsi="Times New Roman" w:cs="Times New Roman"/>
          <w:sz w:val="28"/>
          <w:szCs w:val="28"/>
        </w:rPr>
        <w:t>в срок не более 10 рабочих дней после вступления в силу данных изменений вносятся изменения</w:t>
      </w:r>
      <w:r>
        <w:rPr>
          <w:rFonts w:ascii="Times New Roman" w:hAnsi="Times New Roman" w:cs="Times New Roman"/>
          <w:sz w:val="28"/>
          <w:szCs w:val="28"/>
        </w:rPr>
        <w:t xml:space="preserve"> в мун</w:t>
      </w:r>
      <w:r w:rsidR="001A7486">
        <w:rPr>
          <w:rFonts w:ascii="Times New Roman" w:hAnsi="Times New Roman" w:cs="Times New Roman"/>
          <w:sz w:val="28"/>
          <w:szCs w:val="28"/>
        </w:rPr>
        <w:t>иципальное задание, которые утверждаются уполномоченным органом.</w:t>
      </w:r>
    </w:p>
    <w:p w:rsidR="00361628" w:rsidRPr="005E0EDE" w:rsidRDefault="00E01610" w:rsidP="005E0EDE">
      <w:pPr>
        <w:spacing w:after="0" w:line="240" w:lineRule="auto"/>
        <w:ind w:firstLine="709"/>
        <w:jc w:val="both"/>
        <w:rPr>
          <w:rFonts w:ascii="Times New Roman" w:hAnsi="Times New Roman" w:cs="Times New Roman"/>
          <w:sz w:val="28"/>
          <w:szCs w:val="28"/>
        </w:rPr>
      </w:pPr>
      <w:r w:rsidRPr="005E0EDE">
        <w:rPr>
          <w:rFonts w:ascii="Times New Roman" w:hAnsi="Times New Roman" w:cs="Times New Roman"/>
          <w:sz w:val="28"/>
          <w:szCs w:val="28"/>
        </w:rPr>
        <w:t>Решение о в</w:t>
      </w:r>
      <w:r w:rsidR="000871E9" w:rsidRPr="005E0EDE">
        <w:rPr>
          <w:rFonts w:ascii="Times New Roman" w:hAnsi="Times New Roman" w:cs="Times New Roman"/>
          <w:sz w:val="28"/>
          <w:szCs w:val="28"/>
        </w:rPr>
        <w:t>несени</w:t>
      </w:r>
      <w:r w:rsidRPr="005E0EDE">
        <w:rPr>
          <w:rFonts w:ascii="Times New Roman" w:hAnsi="Times New Roman" w:cs="Times New Roman"/>
          <w:sz w:val="28"/>
          <w:szCs w:val="28"/>
        </w:rPr>
        <w:t>и</w:t>
      </w:r>
      <w:r w:rsidR="000871E9" w:rsidRPr="005E0EDE">
        <w:rPr>
          <w:rFonts w:ascii="Times New Roman" w:hAnsi="Times New Roman" w:cs="Times New Roman"/>
          <w:sz w:val="28"/>
          <w:szCs w:val="28"/>
        </w:rPr>
        <w:t xml:space="preserve"> изменений в муниципальное задание оформляется правовым актом </w:t>
      </w:r>
      <w:r w:rsidR="00E51CA3" w:rsidRPr="005E0EDE">
        <w:rPr>
          <w:rFonts w:ascii="Times New Roman" w:hAnsi="Times New Roman" w:cs="Times New Roman"/>
          <w:sz w:val="28"/>
          <w:szCs w:val="28"/>
        </w:rPr>
        <w:t>У</w:t>
      </w:r>
      <w:r w:rsidR="000871E9" w:rsidRPr="005E0EDE">
        <w:rPr>
          <w:rFonts w:ascii="Times New Roman" w:hAnsi="Times New Roman" w:cs="Times New Roman"/>
          <w:sz w:val="28"/>
          <w:szCs w:val="28"/>
        </w:rPr>
        <w:t xml:space="preserve">чредителя </w:t>
      </w:r>
      <w:r w:rsidR="00E51CA3" w:rsidRPr="005E0EDE">
        <w:rPr>
          <w:rFonts w:ascii="Times New Roman" w:hAnsi="Times New Roman" w:cs="Times New Roman"/>
          <w:sz w:val="28"/>
          <w:szCs w:val="28"/>
        </w:rPr>
        <w:t>и подлежит изложению в новой редакции.</w:t>
      </w:r>
    </w:p>
    <w:p w:rsidR="00781FB9" w:rsidRPr="005E0EDE" w:rsidRDefault="00781FB9" w:rsidP="005E0EDE">
      <w:pPr>
        <w:spacing w:after="0" w:line="240" w:lineRule="auto"/>
        <w:ind w:firstLine="709"/>
        <w:jc w:val="both"/>
        <w:rPr>
          <w:rFonts w:ascii="Times New Roman" w:hAnsi="Times New Roman" w:cs="Times New Roman"/>
          <w:sz w:val="28"/>
          <w:szCs w:val="28"/>
        </w:rPr>
      </w:pPr>
      <w:r w:rsidRPr="005E0EDE">
        <w:rPr>
          <w:rFonts w:ascii="Times New Roman" w:hAnsi="Times New Roman" w:cs="Times New Roman"/>
          <w:sz w:val="28"/>
          <w:szCs w:val="28"/>
        </w:rPr>
        <w:t>Уменьшение объема субсидии, предоставленной из бюджета округа муниципальному бюджетному учреждению или муниципальному автономному учреждению на финансовое обеспечение выполнения муниципального задания (далее - субсидия), в течение срока его выполнения осуществляется только при соответствующем изменении муниципального задания.</w:t>
      </w:r>
    </w:p>
    <w:p w:rsidR="00B20E3F" w:rsidRDefault="00B20E3F" w:rsidP="00361628">
      <w:pPr>
        <w:pStyle w:val="ConsPlusNormal"/>
        <w:spacing w:line="20" w:lineRule="atLeast"/>
        <w:ind w:firstLine="709"/>
        <w:jc w:val="both"/>
        <w:rPr>
          <w:rFonts w:ascii="Times New Roman" w:hAnsi="Times New Roman" w:cs="Times New Roman"/>
          <w:sz w:val="28"/>
          <w:szCs w:val="28"/>
        </w:rPr>
      </w:pPr>
      <w:r w:rsidRPr="00780913">
        <w:rPr>
          <w:rFonts w:ascii="Times New Roman" w:hAnsi="Times New Roman" w:cs="Times New Roman"/>
          <w:sz w:val="28"/>
          <w:szCs w:val="28"/>
        </w:rPr>
        <w:t xml:space="preserve">При оказании </w:t>
      </w:r>
      <w:r w:rsidR="00781FB9">
        <w:rPr>
          <w:rFonts w:ascii="Times New Roman" w:hAnsi="Times New Roman" w:cs="Times New Roman"/>
          <w:sz w:val="28"/>
          <w:szCs w:val="28"/>
        </w:rPr>
        <w:t xml:space="preserve">муниципальными бюджетными и муниципальными </w:t>
      </w:r>
      <w:r w:rsidR="00781FB9">
        <w:rPr>
          <w:rFonts w:ascii="Times New Roman" w:hAnsi="Times New Roman" w:cs="Times New Roman"/>
          <w:sz w:val="28"/>
          <w:szCs w:val="28"/>
        </w:rPr>
        <w:lastRenderedPageBreak/>
        <w:t xml:space="preserve">автономными учреждениями округа </w:t>
      </w:r>
      <w:r w:rsidRPr="00780913">
        <w:rPr>
          <w:rFonts w:ascii="Times New Roman" w:hAnsi="Times New Roman" w:cs="Times New Roman"/>
          <w:sz w:val="28"/>
          <w:szCs w:val="28"/>
        </w:rPr>
        <w:t xml:space="preserve">муниципальных услуг в рамках </w:t>
      </w:r>
      <w:r w:rsidR="00C82C6F">
        <w:rPr>
          <w:rFonts w:ascii="Times New Roman" w:hAnsi="Times New Roman" w:cs="Times New Roman"/>
          <w:sz w:val="28"/>
          <w:szCs w:val="28"/>
        </w:rPr>
        <w:t xml:space="preserve">системы </w:t>
      </w:r>
      <w:r w:rsidRPr="00780913">
        <w:rPr>
          <w:rFonts w:ascii="Times New Roman" w:hAnsi="Times New Roman" w:cs="Times New Roman"/>
          <w:sz w:val="28"/>
          <w:szCs w:val="28"/>
        </w:rPr>
        <w:t xml:space="preserve">персонифицированного финансирования </w:t>
      </w:r>
      <w:r w:rsidR="00C82C6F">
        <w:rPr>
          <w:rFonts w:ascii="Times New Roman" w:hAnsi="Times New Roman" w:cs="Times New Roman"/>
          <w:sz w:val="28"/>
          <w:szCs w:val="28"/>
        </w:rPr>
        <w:t xml:space="preserve">дополнительного образования детей округа (далее - система персонифицированного финансирования), </w:t>
      </w:r>
      <w:r w:rsidR="00C82C6F" w:rsidRPr="00C82C6F">
        <w:rPr>
          <w:rFonts w:ascii="Times New Roman" w:hAnsi="Times New Roman" w:cs="Times New Roman"/>
          <w:sz w:val="28"/>
          <w:szCs w:val="28"/>
        </w:rPr>
        <w:t>в рамках исполнения муниципального социального заказа на оказание муниципальных услуг в социальной сфере</w:t>
      </w:r>
      <w:r w:rsidR="00361628">
        <w:rPr>
          <w:rFonts w:ascii="Times New Roman" w:hAnsi="Times New Roman" w:cs="Times New Roman"/>
          <w:sz w:val="28"/>
          <w:szCs w:val="28"/>
        </w:rPr>
        <w:t xml:space="preserve"> </w:t>
      </w:r>
      <w:r w:rsidRPr="00780913">
        <w:rPr>
          <w:rFonts w:ascii="Times New Roman" w:hAnsi="Times New Roman" w:cs="Times New Roman"/>
          <w:sz w:val="28"/>
          <w:szCs w:val="28"/>
        </w:rPr>
        <w:t xml:space="preserve">объемные показатели </w:t>
      </w:r>
      <w:r w:rsidR="00781FB9">
        <w:rPr>
          <w:rFonts w:ascii="Times New Roman" w:hAnsi="Times New Roman" w:cs="Times New Roman"/>
          <w:sz w:val="28"/>
          <w:szCs w:val="28"/>
        </w:rPr>
        <w:t xml:space="preserve">муниципального задания </w:t>
      </w:r>
      <w:r w:rsidRPr="00780913">
        <w:rPr>
          <w:rFonts w:ascii="Times New Roman" w:hAnsi="Times New Roman" w:cs="Times New Roman"/>
          <w:sz w:val="28"/>
          <w:szCs w:val="28"/>
        </w:rPr>
        <w:t xml:space="preserve">должны быть уточнены на основании данных о фактическом (прогнозном) объеме реализации </w:t>
      </w:r>
      <w:r w:rsidR="00781FB9">
        <w:rPr>
          <w:rFonts w:ascii="Times New Roman" w:hAnsi="Times New Roman" w:cs="Times New Roman"/>
          <w:sz w:val="28"/>
          <w:szCs w:val="28"/>
        </w:rPr>
        <w:t>муниципальных</w:t>
      </w:r>
      <w:r w:rsidRPr="00780913">
        <w:rPr>
          <w:rFonts w:ascii="Times New Roman" w:hAnsi="Times New Roman" w:cs="Times New Roman"/>
          <w:sz w:val="28"/>
          <w:szCs w:val="28"/>
        </w:rPr>
        <w:t xml:space="preserve"> услуг</w:t>
      </w:r>
      <w:r w:rsidR="00E947F9">
        <w:rPr>
          <w:rFonts w:ascii="Times New Roman" w:hAnsi="Times New Roman" w:cs="Times New Roman"/>
          <w:sz w:val="28"/>
          <w:szCs w:val="28"/>
        </w:rPr>
        <w:t>,</w:t>
      </w:r>
      <w:r w:rsidR="00361628">
        <w:rPr>
          <w:rFonts w:ascii="Times New Roman" w:hAnsi="Times New Roman" w:cs="Times New Roman"/>
          <w:sz w:val="28"/>
          <w:szCs w:val="28"/>
        </w:rPr>
        <w:t xml:space="preserve"> </w:t>
      </w:r>
      <w:r w:rsidR="00E947F9" w:rsidRPr="00E947F9">
        <w:rPr>
          <w:rFonts w:ascii="Times New Roman" w:hAnsi="Times New Roman" w:cs="Times New Roman"/>
          <w:sz w:val="28"/>
          <w:szCs w:val="28"/>
        </w:rPr>
        <w:t>оказанных в рамках системы персонифицированного финансирования, в рамках исполнения муниципального социального заказа на оказание муниципальных услуг в социальной сфере по состоянию</w:t>
      </w:r>
      <w:r w:rsidR="00361628">
        <w:rPr>
          <w:rFonts w:ascii="Times New Roman" w:hAnsi="Times New Roman" w:cs="Times New Roman"/>
          <w:sz w:val="28"/>
          <w:szCs w:val="28"/>
        </w:rPr>
        <w:t xml:space="preserve"> </w:t>
      </w:r>
      <w:r w:rsidRPr="00780913">
        <w:rPr>
          <w:rFonts w:ascii="Times New Roman" w:hAnsi="Times New Roman" w:cs="Times New Roman"/>
          <w:sz w:val="28"/>
          <w:szCs w:val="28"/>
        </w:rPr>
        <w:t>на 1 число каждого кварта</w:t>
      </w:r>
      <w:r w:rsidR="00361628">
        <w:rPr>
          <w:rFonts w:ascii="Times New Roman" w:hAnsi="Times New Roman" w:cs="Times New Roman"/>
          <w:sz w:val="28"/>
          <w:szCs w:val="28"/>
        </w:rPr>
        <w:t xml:space="preserve">ла и на 1 декабря </w:t>
      </w:r>
      <w:r w:rsidR="00C82C6F">
        <w:rPr>
          <w:rFonts w:ascii="Times New Roman" w:hAnsi="Times New Roman" w:cs="Times New Roman"/>
          <w:sz w:val="28"/>
          <w:szCs w:val="28"/>
        </w:rPr>
        <w:t>текущего года</w:t>
      </w:r>
      <w:r w:rsidR="00361628">
        <w:rPr>
          <w:rFonts w:ascii="Times New Roman" w:hAnsi="Times New Roman" w:cs="Times New Roman"/>
          <w:sz w:val="28"/>
          <w:szCs w:val="28"/>
        </w:rPr>
        <w:t xml:space="preserve"> </w:t>
      </w:r>
      <w:r w:rsidR="00F81A8D" w:rsidRPr="00F81A8D">
        <w:rPr>
          <w:rFonts w:ascii="Times New Roman" w:hAnsi="Times New Roman" w:cs="Times New Roman"/>
          <w:sz w:val="28"/>
          <w:szCs w:val="28"/>
        </w:rPr>
        <w:t xml:space="preserve">при наличии отклонений от объемов </w:t>
      </w:r>
      <w:r w:rsidR="00781FB9">
        <w:rPr>
          <w:rFonts w:ascii="Times New Roman" w:hAnsi="Times New Roman" w:cs="Times New Roman"/>
          <w:sz w:val="28"/>
          <w:szCs w:val="28"/>
        </w:rPr>
        <w:t>утвержденного</w:t>
      </w:r>
      <w:r w:rsidR="00F81A8D" w:rsidRPr="00F81A8D">
        <w:rPr>
          <w:rFonts w:ascii="Times New Roman" w:hAnsi="Times New Roman" w:cs="Times New Roman"/>
          <w:sz w:val="28"/>
          <w:szCs w:val="28"/>
        </w:rPr>
        <w:t xml:space="preserve"> муниципального задания</w:t>
      </w:r>
      <w:r w:rsidR="00C82C6F">
        <w:rPr>
          <w:rFonts w:ascii="Times New Roman" w:hAnsi="Times New Roman" w:cs="Times New Roman"/>
          <w:sz w:val="28"/>
          <w:szCs w:val="28"/>
        </w:rPr>
        <w:t>. Д</w:t>
      </w:r>
      <w:r w:rsidRPr="00780913">
        <w:rPr>
          <w:rFonts w:ascii="Times New Roman" w:hAnsi="Times New Roman" w:cs="Times New Roman"/>
          <w:sz w:val="28"/>
          <w:szCs w:val="28"/>
        </w:rPr>
        <w:t>опустимое (возможное) отклонение устанавливается равным нулю.</w:t>
      </w:r>
    </w:p>
    <w:p w:rsidR="002266DF" w:rsidRDefault="00D406BF"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FC5F84">
        <w:rPr>
          <w:rFonts w:ascii="Times New Roman" w:hAnsi="Times New Roman" w:cs="Times New Roman"/>
          <w:sz w:val="28"/>
          <w:szCs w:val="28"/>
        </w:rPr>
        <w:t>2</w:t>
      </w:r>
      <w:r>
        <w:rPr>
          <w:rFonts w:ascii="Times New Roman" w:hAnsi="Times New Roman" w:cs="Times New Roman"/>
          <w:sz w:val="28"/>
          <w:szCs w:val="28"/>
        </w:rPr>
        <w:t xml:space="preserve">. </w:t>
      </w:r>
      <w:r w:rsidR="002266DF">
        <w:rPr>
          <w:rFonts w:ascii="Times New Roman" w:hAnsi="Times New Roman" w:cs="Times New Roman"/>
          <w:sz w:val="28"/>
          <w:szCs w:val="28"/>
        </w:rPr>
        <w:t>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2266DF" w:rsidRDefault="005B7643"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При реорганизации муниципального учреждения в форме слияния, присоединения</w:t>
      </w:r>
      <w:r w:rsidR="00361628">
        <w:rPr>
          <w:rFonts w:ascii="Times New Roman" w:hAnsi="Times New Roman" w:cs="Times New Roman"/>
          <w:sz w:val="28"/>
          <w:szCs w:val="28"/>
        </w:rPr>
        <w:t>,</w:t>
      </w:r>
      <w:r>
        <w:rPr>
          <w:rFonts w:ascii="Times New Roman" w:hAnsi="Times New Roman" w:cs="Times New Roman"/>
          <w:sz w:val="28"/>
          <w:szCs w:val="28"/>
        </w:rPr>
        <w:t xml:space="preserve"> показатели муниципального зад</w:t>
      </w:r>
      <w:r w:rsidR="00361628">
        <w:rPr>
          <w:rFonts w:ascii="Times New Roman" w:hAnsi="Times New Roman" w:cs="Times New Roman"/>
          <w:sz w:val="28"/>
          <w:szCs w:val="28"/>
        </w:rPr>
        <w:t>ания муниципального учреждения -</w:t>
      </w:r>
      <w:r>
        <w:rPr>
          <w:rFonts w:ascii="Times New Roman" w:hAnsi="Times New Roman" w:cs="Times New Roman"/>
          <w:sz w:val="28"/>
          <w:szCs w:val="28"/>
        </w:rPr>
        <w:t xml:space="preserve"> правопреемника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муниципальных учреждений.</w:t>
      </w:r>
    </w:p>
    <w:p w:rsidR="005B7643" w:rsidRDefault="005B7643"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При реорганизации муниципального учреждения в форме выделения</w:t>
      </w:r>
      <w:r w:rsidR="00361628">
        <w:rPr>
          <w:rFonts w:ascii="Times New Roman" w:hAnsi="Times New Roman" w:cs="Times New Roman"/>
          <w:sz w:val="28"/>
          <w:szCs w:val="28"/>
        </w:rPr>
        <w:t>,</w:t>
      </w:r>
      <w:r>
        <w:rPr>
          <w:rFonts w:ascii="Times New Roman" w:hAnsi="Times New Roman" w:cs="Times New Roman"/>
          <w:sz w:val="28"/>
          <w:szCs w:val="28"/>
        </w:rPr>
        <w:t xml:space="preserve">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rsidR="005B7643" w:rsidRDefault="005B7643"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При реорганизации муниципального учреждения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rsidR="005B7643" w:rsidRDefault="005B7643"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Показатели муниципальных заданий муниципальных учреждений, прекращающих свою деятельность в результате реорганизации, принимают нулевые значения.</w:t>
      </w:r>
    </w:p>
    <w:p w:rsidR="00D406BF" w:rsidRDefault="00D406BF"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FC5F84">
        <w:rPr>
          <w:rFonts w:ascii="Times New Roman" w:hAnsi="Times New Roman" w:cs="Times New Roman"/>
          <w:sz w:val="28"/>
          <w:szCs w:val="28"/>
        </w:rPr>
        <w:t>3</w:t>
      </w:r>
      <w:r>
        <w:rPr>
          <w:rFonts w:ascii="Times New Roman" w:hAnsi="Times New Roman" w:cs="Times New Roman"/>
          <w:sz w:val="28"/>
          <w:szCs w:val="28"/>
        </w:rPr>
        <w:t xml:space="preserve">. </w:t>
      </w:r>
      <w:r w:rsidRPr="00D406BF">
        <w:rPr>
          <w:rFonts w:ascii="Times New Roman" w:hAnsi="Times New Roman" w:cs="Times New Roman"/>
          <w:sz w:val="28"/>
          <w:szCs w:val="28"/>
        </w:rPr>
        <w:t>Утвержденное муниципальное задание, а также отчет о выполнении муниципального задания размещаются на официальном сайте</w:t>
      </w:r>
      <w:r w:rsidR="00361628">
        <w:rPr>
          <w:rFonts w:ascii="Times New Roman" w:hAnsi="Times New Roman" w:cs="Times New Roman"/>
          <w:sz w:val="28"/>
          <w:szCs w:val="28"/>
        </w:rPr>
        <w:t xml:space="preserve"> </w:t>
      </w:r>
      <w:r w:rsidR="00CF7BFC" w:rsidRPr="008851EC">
        <w:rPr>
          <w:rFonts w:ascii="Times New Roman" w:hAnsi="Times New Roman" w:cs="Times New Roman"/>
          <w:sz w:val="28"/>
          <w:szCs w:val="28"/>
        </w:rPr>
        <w:t>в информационно-телекоммуникационной сети Интернет</w:t>
      </w:r>
      <w:r w:rsidR="00361628">
        <w:rPr>
          <w:rFonts w:ascii="Times New Roman" w:hAnsi="Times New Roman" w:cs="Times New Roman"/>
          <w:sz w:val="28"/>
          <w:szCs w:val="28"/>
        </w:rPr>
        <w:t xml:space="preserve"> </w:t>
      </w:r>
      <w:r w:rsidR="00CF7BFC">
        <w:rPr>
          <w:rFonts w:ascii="Times New Roman" w:hAnsi="Times New Roman" w:cs="Times New Roman"/>
          <w:sz w:val="28"/>
          <w:szCs w:val="28"/>
        </w:rPr>
        <w:t xml:space="preserve">по </w:t>
      </w:r>
      <w:r w:rsidR="000D25C6">
        <w:rPr>
          <w:rFonts w:ascii="Times New Roman" w:hAnsi="Times New Roman" w:cs="Times New Roman"/>
          <w:sz w:val="28"/>
          <w:szCs w:val="28"/>
        </w:rPr>
        <w:t>размещени</w:t>
      </w:r>
      <w:r w:rsidR="00CF7BFC">
        <w:rPr>
          <w:rFonts w:ascii="Times New Roman" w:hAnsi="Times New Roman" w:cs="Times New Roman"/>
          <w:sz w:val="28"/>
          <w:szCs w:val="28"/>
        </w:rPr>
        <w:t>ю</w:t>
      </w:r>
      <w:r w:rsidRPr="00D406BF">
        <w:rPr>
          <w:rFonts w:ascii="Times New Roman" w:hAnsi="Times New Roman" w:cs="Times New Roman"/>
          <w:sz w:val="28"/>
          <w:szCs w:val="28"/>
        </w:rPr>
        <w:t xml:space="preserve"> информации о государственных и муниципальных учреждениях (www.bus.gov.ru) в порядке и сроки, установленные Приказом Министерства финансов Российской Федерации от 21.07.20</w:t>
      </w:r>
      <w:r w:rsidR="00361628">
        <w:rPr>
          <w:rFonts w:ascii="Times New Roman" w:hAnsi="Times New Roman" w:cs="Times New Roman"/>
          <w:sz w:val="28"/>
          <w:szCs w:val="28"/>
        </w:rPr>
        <w:t>11 № 86н «</w:t>
      </w:r>
      <w:r w:rsidRPr="00D406BF">
        <w:rPr>
          <w:rFonts w:ascii="Times New Roman" w:hAnsi="Times New Roman" w:cs="Times New Roman"/>
          <w:sz w:val="28"/>
          <w:szCs w:val="28"/>
        </w:rPr>
        <w:t>Об утверждении Порядка предоставления информации государственным (муниципальным) учреждением, ее размещения на официальном сайте в сети Инте</w:t>
      </w:r>
      <w:r w:rsidR="00361628">
        <w:rPr>
          <w:rFonts w:ascii="Times New Roman" w:hAnsi="Times New Roman" w:cs="Times New Roman"/>
          <w:sz w:val="28"/>
          <w:szCs w:val="28"/>
        </w:rPr>
        <w:t>рнет и ведения указанного сайта»</w:t>
      </w:r>
      <w:r w:rsidRPr="00D406BF">
        <w:rPr>
          <w:rFonts w:ascii="Times New Roman" w:hAnsi="Times New Roman" w:cs="Times New Roman"/>
          <w:sz w:val="28"/>
          <w:szCs w:val="28"/>
        </w:rPr>
        <w:t>.</w:t>
      </w:r>
    </w:p>
    <w:p w:rsidR="00FC5F84" w:rsidRDefault="00FC5F84" w:rsidP="006A3EB2">
      <w:pPr>
        <w:pStyle w:val="ConsPlusNormal"/>
        <w:spacing w:line="20" w:lineRule="atLeast"/>
        <w:ind w:firstLine="540"/>
        <w:jc w:val="both"/>
        <w:rPr>
          <w:rFonts w:ascii="Times New Roman" w:hAnsi="Times New Roman" w:cs="Times New Roman"/>
          <w:sz w:val="28"/>
          <w:szCs w:val="28"/>
        </w:rPr>
      </w:pPr>
    </w:p>
    <w:p w:rsidR="00E01610" w:rsidRPr="00966AF8" w:rsidRDefault="00E01610" w:rsidP="006A3EB2">
      <w:pPr>
        <w:pStyle w:val="ConsPlusNormal"/>
        <w:spacing w:line="20" w:lineRule="atLeast"/>
        <w:ind w:firstLine="540"/>
        <w:jc w:val="both"/>
        <w:rPr>
          <w:rFonts w:ascii="Times New Roman" w:hAnsi="Times New Roman" w:cs="Times New Roman"/>
          <w:sz w:val="28"/>
          <w:szCs w:val="28"/>
        </w:rPr>
      </w:pPr>
    </w:p>
    <w:p w:rsidR="004D7E92" w:rsidRDefault="004D7E92" w:rsidP="004D7E92">
      <w:pPr>
        <w:pStyle w:val="ConsPlusNormal"/>
        <w:numPr>
          <w:ilvl w:val="0"/>
          <w:numId w:val="2"/>
        </w:numPr>
        <w:spacing w:line="20" w:lineRule="atLeast"/>
        <w:jc w:val="center"/>
        <w:rPr>
          <w:rFonts w:ascii="Times New Roman" w:hAnsi="Times New Roman" w:cs="Times New Roman"/>
          <w:sz w:val="28"/>
          <w:szCs w:val="28"/>
        </w:rPr>
      </w:pPr>
      <w:r>
        <w:rPr>
          <w:rFonts w:ascii="Times New Roman" w:hAnsi="Times New Roman" w:cs="Times New Roman"/>
          <w:sz w:val="28"/>
          <w:szCs w:val="28"/>
        </w:rPr>
        <w:t>Финансовое обеспечение выполнения муниципального задания</w:t>
      </w:r>
    </w:p>
    <w:p w:rsidR="00361628" w:rsidRDefault="00361628" w:rsidP="0013298B">
      <w:pPr>
        <w:pStyle w:val="ConsPlusNormal"/>
        <w:spacing w:line="20" w:lineRule="atLeast"/>
        <w:ind w:firstLine="567"/>
        <w:jc w:val="both"/>
        <w:rPr>
          <w:rFonts w:ascii="Times New Roman" w:hAnsi="Times New Roman" w:cs="Times New Roman"/>
          <w:sz w:val="28"/>
          <w:szCs w:val="28"/>
        </w:rPr>
      </w:pPr>
    </w:p>
    <w:p w:rsidR="00361628" w:rsidRDefault="00361628" w:rsidP="0013298B">
      <w:pPr>
        <w:pStyle w:val="ConsPlusNormal"/>
        <w:spacing w:line="20" w:lineRule="atLeast"/>
        <w:ind w:firstLine="567"/>
        <w:jc w:val="both"/>
        <w:rPr>
          <w:rFonts w:ascii="Times New Roman" w:hAnsi="Times New Roman" w:cs="Times New Roman"/>
          <w:sz w:val="28"/>
          <w:szCs w:val="28"/>
        </w:rPr>
      </w:pPr>
    </w:p>
    <w:p w:rsidR="0013298B" w:rsidRDefault="0013298B"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FC5F84">
        <w:rPr>
          <w:rFonts w:ascii="Times New Roman" w:hAnsi="Times New Roman" w:cs="Times New Roman"/>
          <w:sz w:val="28"/>
          <w:szCs w:val="28"/>
        </w:rPr>
        <w:t>4</w:t>
      </w:r>
      <w:r>
        <w:rPr>
          <w:rFonts w:ascii="Times New Roman" w:hAnsi="Times New Roman" w:cs="Times New Roman"/>
          <w:sz w:val="28"/>
          <w:szCs w:val="28"/>
        </w:rPr>
        <w:t xml:space="preserve">. </w:t>
      </w:r>
      <w:r w:rsidRPr="0013298B">
        <w:rPr>
          <w:rFonts w:ascii="Times New Roman" w:hAnsi="Times New Roman" w:cs="Times New Roman"/>
          <w:sz w:val="28"/>
          <w:szCs w:val="28"/>
        </w:rPr>
        <w:t>Финансовое обеспечение выполнения муниципального задания осуществляется в пределах бюджетных ассигнований, предусмотренных решением о бюджете округа на очередной финансовый год и плановый период</w:t>
      </w:r>
      <w:r w:rsidR="00361628">
        <w:rPr>
          <w:rFonts w:ascii="Times New Roman" w:hAnsi="Times New Roman" w:cs="Times New Roman"/>
          <w:sz w:val="28"/>
          <w:szCs w:val="28"/>
        </w:rPr>
        <w:t xml:space="preserve"> </w:t>
      </w:r>
      <w:r w:rsidRPr="0013298B">
        <w:rPr>
          <w:rFonts w:ascii="Times New Roman" w:hAnsi="Times New Roman" w:cs="Times New Roman"/>
          <w:sz w:val="28"/>
          <w:szCs w:val="28"/>
        </w:rPr>
        <w:t>на соответствующие цели.</w:t>
      </w:r>
    </w:p>
    <w:p w:rsidR="0013298B" w:rsidRPr="0013298B" w:rsidRDefault="0013298B" w:rsidP="00361628">
      <w:pPr>
        <w:pStyle w:val="ConsPlusNormal"/>
        <w:spacing w:line="20" w:lineRule="atLeast"/>
        <w:ind w:firstLine="709"/>
        <w:jc w:val="both"/>
        <w:rPr>
          <w:rFonts w:ascii="Times New Roman" w:hAnsi="Times New Roman" w:cs="Times New Roman"/>
          <w:sz w:val="28"/>
          <w:szCs w:val="28"/>
        </w:rPr>
      </w:pPr>
      <w:r w:rsidRPr="0013298B">
        <w:rPr>
          <w:rFonts w:ascii="Times New Roman" w:hAnsi="Times New Roman" w:cs="Times New Roman"/>
          <w:sz w:val="28"/>
          <w:szCs w:val="28"/>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w:t>
      </w:r>
      <w:r>
        <w:rPr>
          <w:rFonts w:ascii="Times New Roman" w:hAnsi="Times New Roman" w:cs="Times New Roman"/>
          <w:sz w:val="28"/>
          <w:szCs w:val="28"/>
        </w:rPr>
        <w:t>.</w:t>
      </w:r>
    </w:p>
    <w:p w:rsidR="0013298B" w:rsidRDefault="0013298B" w:rsidP="00361628">
      <w:pPr>
        <w:pStyle w:val="ConsPlusNormal"/>
        <w:spacing w:line="20" w:lineRule="atLeast"/>
        <w:ind w:firstLine="709"/>
        <w:jc w:val="both"/>
        <w:rPr>
          <w:rFonts w:ascii="Times New Roman" w:hAnsi="Times New Roman" w:cs="Times New Roman"/>
          <w:sz w:val="28"/>
          <w:szCs w:val="28"/>
        </w:rPr>
      </w:pPr>
      <w:r w:rsidRPr="0013298B">
        <w:rPr>
          <w:rFonts w:ascii="Times New Roman" w:hAnsi="Times New Roman" w:cs="Times New Roman"/>
          <w:sz w:val="28"/>
          <w:szCs w:val="28"/>
        </w:rPr>
        <w:t xml:space="preserve">Финансовое обеспечение выполнения муниципального задания муниципальным бюджетным учреждением или муниципальным автономным учреждением осуществляется в виде субсидии, предоставленной из </w:t>
      </w:r>
      <w:r>
        <w:rPr>
          <w:rFonts w:ascii="Times New Roman" w:hAnsi="Times New Roman" w:cs="Times New Roman"/>
          <w:sz w:val="28"/>
          <w:szCs w:val="28"/>
        </w:rPr>
        <w:t>бюджета округа</w:t>
      </w:r>
      <w:r w:rsidR="003D3846">
        <w:rPr>
          <w:rFonts w:ascii="Times New Roman" w:hAnsi="Times New Roman" w:cs="Times New Roman"/>
          <w:sz w:val="28"/>
          <w:szCs w:val="28"/>
        </w:rPr>
        <w:t xml:space="preserve"> в соответствии со сводной бюджетной росписью</w:t>
      </w:r>
      <w:r w:rsidR="00C12C9A">
        <w:rPr>
          <w:rFonts w:ascii="Times New Roman" w:hAnsi="Times New Roman" w:cs="Times New Roman"/>
          <w:sz w:val="28"/>
          <w:szCs w:val="28"/>
        </w:rPr>
        <w:t>.</w:t>
      </w:r>
    </w:p>
    <w:p w:rsidR="006C7DDA" w:rsidRDefault="003D3846"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6C7DDA" w:rsidRPr="006C7DDA">
        <w:rPr>
          <w:rFonts w:ascii="Times New Roman" w:hAnsi="Times New Roman" w:cs="Times New Roman"/>
          <w:sz w:val="28"/>
          <w:szCs w:val="28"/>
        </w:rPr>
        <w:t xml:space="preserve">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w:t>
      </w:r>
      <w:proofErr w:type="spellStart"/>
      <w:r>
        <w:rPr>
          <w:rFonts w:ascii="Times New Roman" w:hAnsi="Times New Roman" w:cs="Times New Roman"/>
          <w:sz w:val="28"/>
          <w:szCs w:val="28"/>
        </w:rPr>
        <w:t>Боготольского</w:t>
      </w:r>
      <w:proofErr w:type="spellEnd"/>
      <w:r>
        <w:rPr>
          <w:rFonts w:ascii="Times New Roman" w:hAnsi="Times New Roman" w:cs="Times New Roman"/>
          <w:sz w:val="28"/>
          <w:szCs w:val="28"/>
        </w:rPr>
        <w:t xml:space="preserve"> муниципального </w:t>
      </w:r>
      <w:r w:rsidR="006C7DDA">
        <w:rPr>
          <w:rFonts w:ascii="Times New Roman" w:hAnsi="Times New Roman" w:cs="Times New Roman"/>
          <w:sz w:val="28"/>
          <w:szCs w:val="28"/>
        </w:rPr>
        <w:t xml:space="preserve">округа </w:t>
      </w:r>
      <w:r w:rsidR="006C7DDA" w:rsidRPr="006C7DDA">
        <w:rPr>
          <w:rFonts w:ascii="Times New Roman" w:hAnsi="Times New Roman" w:cs="Times New Roman"/>
          <w:sz w:val="28"/>
          <w:szCs w:val="28"/>
        </w:rPr>
        <w:t>учредителем на приобретение такого имущества, в том числе земельных участков (за исключением имущества, сданного в аренду или переданно</w:t>
      </w:r>
      <w:r>
        <w:rPr>
          <w:rFonts w:ascii="Times New Roman" w:hAnsi="Times New Roman" w:cs="Times New Roman"/>
          <w:sz w:val="28"/>
          <w:szCs w:val="28"/>
        </w:rPr>
        <w:t xml:space="preserve">го в безвозмездное пользование) </w:t>
      </w:r>
      <w:r w:rsidR="006C7DDA" w:rsidRPr="006C7DDA">
        <w:rPr>
          <w:rFonts w:ascii="Times New Roman" w:hAnsi="Times New Roman" w:cs="Times New Roman"/>
          <w:sz w:val="28"/>
          <w:szCs w:val="28"/>
        </w:rPr>
        <w:t>(далее - имущество учреждения), затрат на уплату налогов, в качестве объекта налогообложения по которым признается имущество муниципального учреждения.</w:t>
      </w:r>
    </w:p>
    <w:p w:rsidR="00715606" w:rsidRDefault="00715606"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Порядок определения указанных в настоящем пункте затрат, их разме</w:t>
      </w:r>
      <w:r w:rsidR="00361628">
        <w:rPr>
          <w:rFonts w:ascii="Times New Roman" w:hAnsi="Times New Roman" w:cs="Times New Roman"/>
          <w:sz w:val="28"/>
          <w:szCs w:val="28"/>
        </w:rPr>
        <w:t xml:space="preserve">ры на очередной финансовый год </w:t>
      </w:r>
      <w:r>
        <w:rPr>
          <w:rFonts w:ascii="Times New Roman" w:hAnsi="Times New Roman" w:cs="Times New Roman"/>
          <w:sz w:val="28"/>
          <w:szCs w:val="28"/>
        </w:rPr>
        <w:t xml:space="preserve">и плановый период, </w:t>
      </w:r>
      <w:r w:rsidR="00F679B1">
        <w:rPr>
          <w:rFonts w:ascii="Times New Roman" w:hAnsi="Times New Roman" w:cs="Times New Roman"/>
          <w:sz w:val="28"/>
          <w:szCs w:val="28"/>
        </w:rPr>
        <w:t>и</w:t>
      </w:r>
      <w:r>
        <w:rPr>
          <w:rFonts w:ascii="Times New Roman" w:hAnsi="Times New Roman" w:cs="Times New Roman"/>
          <w:sz w:val="28"/>
          <w:szCs w:val="28"/>
        </w:rPr>
        <w:t xml:space="preserve"> распределение </w:t>
      </w:r>
      <w:r w:rsidR="00F679B1">
        <w:rPr>
          <w:rFonts w:ascii="Times New Roman" w:hAnsi="Times New Roman" w:cs="Times New Roman"/>
          <w:sz w:val="28"/>
          <w:szCs w:val="28"/>
        </w:rPr>
        <w:t xml:space="preserve">их </w:t>
      </w:r>
      <w:r>
        <w:rPr>
          <w:rFonts w:ascii="Times New Roman" w:hAnsi="Times New Roman" w:cs="Times New Roman"/>
          <w:sz w:val="28"/>
          <w:szCs w:val="28"/>
        </w:rPr>
        <w:t xml:space="preserve">по отдельным муниципальным услугам (работам) устанавливается уполномоченным органом, указанном в пункте </w:t>
      </w:r>
      <w:r w:rsidR="00966AF8">
        <w:rPr>
          <w:rFonts w:ascii="Times New Roman" w:hAnsi="Times New Roman" w:cs="Times New Roman"/>
          <w:sz w:val="28"/>
          <w:szCs w:val="28"/>
        </w:rPr>
        <w:t>10</w:t>
      </w:r>
      <w:r>
        <w:rPr>
          <w:rFonts w:ascii="Times New Roman" w:hAnsi="Times New Roman" w:cs="Times New Roman"/>
          <w:sz w:val="28"/>
          <w:szCs w:val="28"/>
        </w:rPr>
        <w:t xml:space="preserve"> настоящего Порядка.</w:t>
      </w:r>
    </w:p>
    <w:p w:rsidR="006B0EE6" w:rsidRPr="00780913" w:rsidRDefault="00966AF8"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FC5F84">
        <w:rPr>
          <w:rFonts w:ascii="Times New Roman" w:hAnsi="Times New Roman" w:cs="Times New Roman"/>
          <w:sz w:val="28"/>
          <w:szCs w:val="28"/>
        </w:rPr>
        <w:t>5</w:t>
      </w:r>
      <w:r>
        <w:rPr>
          <w:rFonts w:ascii="Times New Roman" w:hAnsi="Times New Roman" w:cs="Times New Roman"/>
          <w:sz w:val="28"/>
          <w:szCs w:val="28"/>
        </w:rPr>
        <w:t>.1</w:t>
      </w:r>
      <w:r w:rsidR="006B0EE6" w:rsidRPr="00780913">
        <w:rPr>
          <w:rFonts w:ascii="Times New Roman" w:hAnsi="Times New Roman" w:cs="Times New Roman"/>
          <w:sz w:val="28"/>
          <w:szCs w:val="28"/>
        </w:rPr>
        <w:t xml:space="preserve">. Объем финансового обеспечения выполнения </w:t>
      </w:r>
      <w:r w:rsidR="009D5762" w:rsidRPr="00780913">
        <w:rPr>
          <w:rFonts w:ascii="Times New Roman" w:hAnsi="Times New Roman" w:cs="Times New Roman"/>
          <w:sz w:val="28"/>
          <w:szCs w:val="28"/>
        </w:rPr>
        <w:t>муниципального задания</w:t>
      </w:r>
      <w:r w:rsidR="006B0EE6" w:rsidRPr="00780913">
        <w:rPr>
          <w:rFonts w:ascii="Times New Roman" w:hAnsi="Times New Roman" w:cs="Times New Roman"/>
          <w:sz w:val="28"/>
          <w:szCs w:val="28"/>
        </w:rPr>
        <w:t xml:space="preserve"> (R) определяется по формуле:</w:t>
      </w:r>
    </w:p>
    <w:p w:rsidR="006B0EE6" w:rsidRPr="00780913" w:rsidRDefault="006B0EE6" w:rsidP="006A3EB2">
      <w:pPr>
        <w:pStyle w:val="ConsPlusNormal"/>
        <w:spacing w:line="20" w:lineRule="atLeast"/>
        <w:jc w:val="both"/>
        <w:rPr>
          <w:rFonts w:ascii="Times New Roman" w:hAnsi="Times New Roman" w:cs="Times New Roman"/>
          <w:sz w:val="28"/>
          <w:szCs w:val="28"/>
        </w:rPr>
      </w:pPr>
    </w:p>
    <w:p w:rsidR="006B0EE6" w:rsidRPr="00780913" w:rsidRDefault="004F38E8" w:rsidP="006A3EB2">
      <w:pPr>
        <w:pStyle w:val="ConsPlusNormal"/>
        <w:spacing w:line="20" w:lineRule="atLeast"/>
        <w:jc w:val="center"/>
        <w:rPr>
          <w:rFonts w:ascii="Times New Roman" w:hAnsi="Times New Roman" w:cs="Times New Roman"/>
          <w:sz w:val="28"/>
          <w:szCs w:val="28"/>
        </w:rPr>
      </w:pPr>
      <w:r>
        <w:rPr>
          <w:rFonts w:ascii="Times New Roman" w:hAnsi="Times New Roman" w:cs="Times New Roman"/>
          <w:noProof/>
          <w:position w:val="-18"/>
          <w:sz w:val="28"/>
          <w:szCs w:val="28"/>
        </w:rPr>
        <w:drawing>
          <wp:inline distT="0" distB="0" distL="0" distR="0">
            <wp:extent cx="4468495" cy="316865"/>
            <wp:effectExtent l="0" t="0" r="8255" b="698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8495" cy="316865"/>
                    </a:xfrm>
                    <a:prstGeom prst="rect">
                      <a:avLst/>
                    </a:prstGeom>
                    <a:noFill/>
                  </pic:spPr>
                </pic:pic>
              </a:graphicData>
            </a:graphic>
          </wp:inline>
        </w:drawing>
      </w:r>
      <w:r w:rsidR="006B0EE6" w:rsidRPr="00780913">
        <w:rPr>
          <w:rFonts w:ascii="Times New Roman" w:hAnsi="Times New Roman" w:cs="Times New Roman"/>
          <w:sz w:val="28"/>
          <w:szCs w:val="28"/>
        </w:rPr>
        <w:t xml:space="preserve"> (1)</w:t>
      </w:r>
    </w:p>
    <w:p w:rsidR="006B0EE6" w:rsidRPr="00780913" w:rsidRDefault="006B0EE6" w:rsidP="006A3EB2">
      <w:pPr>
        <w:pStyle w:val="ConsPlusNormal"/>
        <w:spacing w:line="20" w:lineRule="atLeast"/>
        <w:jc w:val="both"/>
        <w:rPr>
          <w:rFonts w:ascii="Times New Roman" w:hAnsi="Times New Roman" w:cs="Times New Roman"/>
          <w:sz w:val="28"/>
          <w:szCs w:val="28"/>
        </w:rPr>
      </w:pPr>
    </w:p>
    <w:p w:rsidR="006B0EE6" w:rsidRPr="00780913" w:rsidRDefault="006B0EE6" w:rsidP="00361628">
      <w:pPr>
        <w:pStyle w:val="ConsPlusNormal"/>
        <w:spacing w:line="20" w:lineRule="atLeast"/>
        <w:ind w:firstLine="709"/>
        <w:jc w:val="both"/>
        <w:rPr>
          <w:rFonts w:ascii="Times New Roman" w:hAnsi="Times New Roman" w:cs="Times New Roman"/>
          <w:sz w:val="28"/>
          <w:szCs w:val="28"/>
        </w:rPr>
      </w:pPr>
      <w:r w:rsidRPr="00780913">
        <w:rPr>
          <w:rFonts w:ascii="Times New Roman" w:hAnsi="Times New Roman" w:cs="Times New Roman"/>
          <w:sz w:val="28"/>
          <w:szCs w:val="28"/>
        </w:rPr>
        <w:t>где:</w:t>
      </w:r>
    </w:p>
    <w:p w:rsidR="006B0EE6" w:rsidRPr="00780913" w:rsidRDefault="006B0EE6" w:rsidP="00361628">
      <w:pPr>
        <w:pStyle w:val="ConsPlusNormal"/>
        <w:spacing w:line="20" w:lineRule="atLeast"/>
        <w:ind w:firstLine="709"/>
        <w:jc w:val="both"/>
        <w:rPr>
          <w:rFonts w:ascii="Times New Roman" w:hAnsi="Times New Roman" w:cs="Times New Roman"/>
          <w:sz w:val="28"/>
          <w:szCs w:val="28"/>
        </w:rPr>
      </w:pPr>
      <w:proofErr w:type="spellStart"/>
      <w:r w:rsidRPr="00780913">
        <w:rPr>
          <w:rFonts w:ascii="Times New Roman" w:hAnsi="Times New Roman" w:cs="Times New Roman"/>
          <w:sz w:val="28"/>
          <w:szCs w:val="28"/>
        </w:rPr>
        <w:t>N</w:t>
      </w:r>
      <w:r w:rsidRPr="00780913">
        <w:rPr>
          <w:rFonts w:ascii="Times New Roman" w:hAnsi="Times New Roman" w:cs="Times New Roman"/>
          <w:sz w:val="28"/>
          <w:szCs w:val="28"/>
          <w:vertAlign w:val="subscript"/>
        </w:rPr>
        <w:t>i</w:t>
      </w:r>
      <w:proofErr w:type="spellEnd"/>
      <w:r w:rsidRPr="00780913">
        <w:rPr>
          <w:rFonts w:ascii="Times New Roman" w:hAnsi="Times New Roman" w:cs="Times New Roman"/>
          <w:sz w:val="28"/>
          <w:szCs w:val="28"/>
        </w:rPr>
        <w:t xml:space="preserve"> - нормативные затраты на оказание i-й </w:t>
      </w:r>
      <w:r w:rsidR="009D5762" w:rsidRPr="00780913">
        <w:rPr>
          <w:rFonts w:ascii="Times New Roman" w:hAnsi="Times New Roman" w:cs="Times New Roman"/>
          <w:sz w:val="28"/>
          <w:szCs w:val="28"/>
        </w:rPr>
        <w:t>муниципальной услуги</w:t>
      </w:r>
      <w:r w:rsidRPr="00780913">
        <w:rPr>
          <w:rFonts w:ascii="Times New Roman" w:hAnsi="Times New Roman" w:cs="Times New Roman"/>
          <w:sz w:val="28"/>
          <w:szCs w:val="28"/>
        </w:rPr>
        <w:t xml:space="preserve">, установленной </w:t>
      </w:r>
      <w:r w:rsidR="00B20E3F" w:rsidRPr="00780913">
        <w:rPr>
          <w:rFonts w:ascii="Times New Roman" w:hAnsi="Times New Roman" w:cs="Times New Roman"/>
          <w:sz w:val="28"/>
          <w:szCs w:val="28"/>
        </w:rPr>
        <w:t>муниципальным</w:t>
      </w:r>
      <w:r w:rsidRPr="00780913">
        <w:rPr>
          <w:rFonts w:ascii="Times New Roman" w:hAnsi="Times New Roman" w:cs="Times New Roman"/>
          <w:sz w:val="28"/>
          <w:szCs w:val="28"/>
        </w:rPr>
        <w:t xml:space="preserve"> заданием;</w:t>
      </w:r>
    </w:p>
    <w:p w:rsidR="006B0EE6" w:rsidRPr="00780913" w:rsidRDefault="006B0EE6" w:rsidP="00361628">
      <w:pPr>
        <w:pStyle w:val="ConsPlusNormal"/>
        <w:spacing w:line="20" w:lineRule="atLeast"/>
        <w:ind w:firstLine="709"/>
        <w:jc w:val="both"/>
        <w:rPr>
          <w:rFonts w:ascii="Times New Roman" w:hAnsi="Times New Roman" w:cs="Times New Roman"/>
          <w:sz w:val="28"/>
          <w:szCs w:val="28"/>
        </w:rPr>
      </w:pPr>
      <w:proofErr w:type="spellStart"/>
      <w:r w:rsidRPr="00780913">
        <w:rPr>
          <w:rFonts w:ascii="Times New Roman" w:hAnsi="Times New Roman" w:cs="Times New Roman"/>
          <w:sz w:val="28"/>
          <w:szCs w:val="28"/>
        </w:rPr>
        <w:t>V</w:t>
      </w:r>
      <w:r w:rsidRPr="00780913">
        <w:rPr>
          <w:rFonts w:ascii="Times New Roman" w:hAnsi="Times New Roman" w:cs="Times New Roman"/>
          <w:sz w:val="28"/>
          <w:szCs w:val="28"/>
          <w:vertAlign w:val="subscript"/>
        </w:rPr>
        <w:t>i</w:t>
      </w:r>
      <w:proofErr w:type="spellEnd"/>
      <w:r w:rsidRPr="00780913">
        <w:rPr>
          <w:rFonts w:ascii="Times New Roman" w:hAnsi="Times New Roman" w:cs="Times New Roman"/>
          <w:sz w:val="28"/>
          <w:szCs w:val="28"/>
        </w:rPr>
        <w:t xml:space="preserve"> - объем i-й </w:t>
      </w:r>
      <w:r w:rsidR="009D5762" w:rsidRPr="00780913">
        <w:rPr>
          <w:rFonts w:ascii="Times New Roman" w:hAnsi="Times New Roman" w:cs="Times New Roman"/>
          <w:sz w:val="28"/>
          <w:szCs w:val="28"/>
        </w:rPr>
        <w:t>муниципальной услуги</w:t>
      </w:r>
      <w:r w:rsidRPr="00780913">
        <w:rPr>
          <w:rFonts w:ascii="Times New Roman" w:hAnsi="Times New Roman" w:cs="Times New Roman"/>
          <w:sz w:val="28"/>
          <w:szCs w:val="28"/>
        </w:rPr>
        <w:t xml:space="preserve">, установленной </w:t>
      </w:r>
      <w:r w:rsidR="00B20E3F" w:rsidRPr="00780913">
        <w:rPr>
          <w:rFonts w:ascii="Times New Roman" w:hAnsi="Times New Roman" w:cs="Times New Roman"/>
          <w:sz w:val="28"/>
          <w:szCs w:val="28"/>
        </w:rPr>
        <w:t>муниципальным</w:t>
      </w:r>
      <w:r w:rsidRPr="00780913">
        <w:rPr>
          <w:rFonts w:ascii="Times New Roman" w:hAnsi="Times New Roman" w:cs="Times New Roman"/>
          <w:sz w:val="28"/>
          <w:szCs w:val="28"/>
        </w:rPr>
        <w:t xml:space="preserve"> заданием;</w:t>
      </w:r>
    </w:p>
    <w:p w:rsidR="006B0EE6" w:rsidRPr="00780913" w:rsidRDefault="006B0EE6" w:rsidP="00361628">
      <w:pPr>
        <w:pStyle w:val="ConsPlusNormal"/>
        <w:spacing w:line="20" w:lineRule="atLeast"/>
        <w:ind w:firstLine="709"/>
        <w:jc w:val="both"/>
        <w:rPr>
          <w:rFonts w:ascii="Times New Roman" w:hAnsi="Times New Roman" w:cs="Times New Roman"/>
          <w:sz w:val="28"/>
          <w:szCs w:val="28"/>
        </w:rPr>
      </w:pPr>
      <w:proofErr w:type="spellStart"/>
      <w:r w:rsidRPr="00780913">
        <w:rPr>
          <w:rFonts w:ascii="Times New Roman" w:hAnsi="Times New Roman" w:cs="Times New Roman"/>
          <w:sz w:val="28"/>
          <w:szCs w:val="28"/>
        </w:rPr>
        <w:t>N</w:t>
      </w:r>
      <w:r w:rsidRPr="00780913">
        <w:rPr>
          <w:rFonts w:ascii="Times New Roman" w:hAnsi="Times New Roman" w:cs="Times New Roman"/>
          <w:sz w:val="28"/>
          <w:szCs w:val="28"/>
          <w:vertAlign w:val="subscript"/>
        </w:rPr>
        <w:t>w</w:t>
      </w:r>
      <w:proofErr w:type="spellEnd"/>
      <w:r w:rsidRPr="00780913">
        <w:rPr>
          <w:rFonts w:ascii="Times New Roman" w:hAnsi="Times New Roman" w:cs="Times New Roman"/>
          <w:sz w:val="28"/>
          <w:szCs w:val="28"/>
        </w:rPr>
        <w:t xml:space="preserve"> - нормативные затраты на выполнение w-й работы, установленной </w:t>
      </w:r>
      <w:r w:rsidR="00B20E3F" w:rsidRPr="00780913">
        <w:rPr>
          <w:rFonts w:ascii="Times New Roman" w:hAnsi="Times New Roman" w:cs="Times New Roman"/>
          <w:sz w:val="28"/>
          <w:szCs w:val="28"/>
        </w:rPr>
        <w:lastRenderedPageBreak/>
        <w:t>муниципальным</w:t>
      </w:r>
      <w:r w:rsidRPr="00780913">
        <w:rPr>
          <w:rFonts w:ascii="Times New Roman" w:hAnsi="Times New Roman" w:cs="Times New Roman"/>
          <w:sz w:val="28"/>
          <w:szCs w:val="28"/>
        </w:rPr>
        <w:t xml:space="preserve"> заданием;</w:t>
      </w:r>
    </w:p>
    <w:p w:rsidR="006B0EE6" w:rsidRPr="00780913" w:rsidRDefault="006B0EE6" w:rsidP="00361628">
      <w:pPr>
        <w:pStyle w:val="ConsPlusNormal"/>
        <w:spacing w:line="20" w:lineRule="atLeast"/>
        <w:ind w:firstLine="709"/>
        <w:jc w:val="both"/>
        <w:rPr>
          <w:rFonts w:ascii="Times New Roman" w:hAnsi="Times New Roman" w:cs="Times New Roman"/>
          <w:sz w:val="28"/>
          <w:szCs w:val="28"/>
        </w:rPr>
      </w:pPr>
      <w:proofErr w:type="spellStart"/>
      <w:r w:rsidRPr="00780913">
        <w:rPr>
          <w:rFonts w:ascii="Times New Roman" w:hAnsi="Times New Roman" w:cs="Times New Roman"/>
          <w:sz w:val="28"/>
          <w:szCs w:val="28"/>
        </w:rPr>
        <w:t>V</w:t>
      </w:r>
      <w:r w:rsidRPr="00780913">
        <w:rPr>
          <w:rFonts w:ascii="Times New Roman" w:hAnsi="Times New Roman" w:cs="Times New Roman"/>
          <w:sz w:val="28"/>
          <w:szCs w:val="28"/>
          <w:vertAlign w:val="subscript"/>
        </w:rPr>
        <w:t>w</w:t>
      </w:r>
      <w:proofErr w:type="spellEnd"/>
      <w:r w:rsidRPr="00780913">
        <w:rPr>
          <w:rFonts w:ascii="Times New Roman" w:hAnsi="Times New Roman" w:cs="Times New Roman"/>
          <w:sz w:val="28"/>
          <w:szCs w:val="28"/>
        </w:rPr>
        <w:t xml:space="preserve"> - объем w-й работы, установленной </w:t>
      </w:r>
      <w:r w:rsidR="00B20E3F" w:rsidRPr="00780913">
        <w:rPr>
          <w:rFonts w:ascii="Times New Roman" w:hAnsi="Times New Roman" w:cs="Times New Roman"/>
          <w:sz w:val="28"/>
          <w:szCs w:val="28"/>
        </w:rPr>
        <w:t>муниципальным</w:t>
      </w:r>
      <w:r w:rsidRPr="00780913">
        <w:rPr>
          <w:rFonts w:ascii="Times New Roman" w:hAnsi="Times New Roman" w:cs="Times New Roman"/>
          <w:sz w:val="28"/>
          <w:szCs w:val="28"/>
        </w:rPr>
        <w:t xml:space="preserve"> заданием;</w:t>
      </w:r>
    </w:p>
    <w:p w:rsidR="006B0EE6" w:rsidRPr="00780913" w:rsidRDefault="006B0EE6" w:rsidP="00361628">
      <w:pPr>
        <w:pStyle w:val="ConsPlusNormal"/>
        <w:spacing w:line="20" w:lineRule="atLeast"/>
        <w:ind w:firstLine="709"/>
        <w:jc w:val="both"/>
        <w:rPr>
          <w:rFonts w:ascii="Times New Roman" w:hAnsi="Times New Roman" w:cs="Times New Roman"/>
          <w:sz w:val="28"/>
          <w:szCs w:val="28"/>
        </w:rPr>
      </w:pPr>
      <w:proofErr w:type="spellStart"/>
      <w:r w:rsidRPr="00780913">
        <w:rPr>
          <w:rFonts w:ascii="Times New Roman" w:hAnsi="Times New Roman" w:cs="Times New Roman"/>
          <w:sz w:val="28"/>
          <w:szCs w:val="28"/>
        </w:rPr>
        <w:t>P</w:t>
      </w:r>
      <w:r w:rsidRPr="00780913">
        <w:rPr>
          <w:rFonts w:ascii="Times New Roman" w:hAnsi="Times New Roman" w:cs="Times New Roman"/>
          <w:sz w:val="28"/>
          <w:szCs w:val="28"/>
          <w:vertAlign w:val="subscript"/>
        </w:rPr>
        <w:t>i</w:t>
      </w:r>
      <w:proofErr w:type="spellEnd"/>
      <w:r w:rsidRPr="00780913">
        <w:rPr>
          <w:rFonts w:ascii="Times New Roman" w:hAnsi="Times New Roman" w:cs="Times New Roman"/>
          <w:sz w:val="28"/>
          <w:szCs w:val="28"/>
        </w:rPr>
        <w:t xml:space="preserve"> - размер платы (тариф и цена) за оказание i-й </w:t>
      </w:r>
      <w:r w:rsidR="009D5762" w:rsidRPr="00780913">
        <w:rPr>
          <w:rFonts w:ascii="Times New Roman" w:hAnsi="Times New Roman" w:cs="Times New Roman"/>
          <w:sz w:val="28"/>
          <w:szCs w:val="28"/>
        </w:rPr>
        <w:t>муниципальной услуги</w:t>
      </w:r>
      <w:r w:rsidRPr="00780913">
        <w:rPr>
          <w:rFonts w:ascii="Times New Roman" w:hAnsi="Times New Roman" w:cs="Times New Roman"/>
          <w:sz w:val="28"/>
          <w:szCs w:val="28"/>
        </w:rPr>
        <w:t xml:space="preserve"> в соответствии с </w:t>
      </w:r>
      <w:hyperlink w:anchor="P216" w:history="1">
        <w:r w:rsidRPr="00780913">
          <w:rPr>
            <w:rFonts w:ascii="Times New Roman" w:hAnsi="Times New Roman" w:cs="Times New Roman"/>
            <w:sz w:val="28"/>
            <w:szCs w:val="28"/>
          </w:rPr>
          <w:t xml:space="preserve">пунктом </w:t>
        </w:r>
        <w:r w:rsidR="00301706">
          <w:rPr>
            <w:rFonts w:ascii="Times New Roman" w:hAnsi="Times New Roman" w:cs="Times New Roman"/>
            <w:sz w:val="28"/>
            <w:szCs w:val="28"/>
          </w:rPr>
          <w:t>1</w:t>
        </w:r>
        <w:r w:rsidR="00766F1A">
          <w:rPr>
            <w:rFonts w:ascii="Times New Roman" w:hAnsi="Times New Roman" w:cs="Times New Roman"/>
            <w:sz w:val="28"/>
            <w:szCs w:val="28"/>
          </w:rPr>
          <w:t>7</w:t>
        </w:r>
      </w:hyperlink>
      <w:r w:rsidRPr="00780913">
        <w:rPr>
          <w:rFonts w:ascii="Times New Roman" w:hAnsi="Times New Roman" w:cs="Times New Roman"/>
          <w:sz w:val="28"/>
          <w:szCs w:val="28"/>
        </w:rPr>
        <w:t xml:space="preserve"> Порядка, установленный </w:t>
      </w:r>
      <w:r w:rsidR="00B20E3F" w:rsidRPr="00780913">
        <w:rPr>
          <w:rFonts w:ascii="Times New Roman" w:hAnsi="Times New Roman" w:cs="Times New Roman"/>
          <w:sz w:val="28"/>
          <w:szCs w:val="28"/>
        </w:rPr>
        <w:t>муниципальным</w:t>
      </w:r>
      <w:r w:rsidR="00361628">
        <w:rPr>
          <w:rFonts w:ascii="Times New Roman" w:hAnsi="Times New Roman" w:cs="Times New Roman"/>
          <w:sz w:val="28"/>
          <w:szCs w:val="28"/>
        </w:rPr>
        <w:t xml:space="preserve"> </w:t>
      </w:r>
      <w:r w:rsidRPr="00780913">
        <w:rPr>
          <w:rFonts w:ascii="Times New Roman" w:hAnsi="Times New Roman" w:cs="Times New Roman"/>
          <w:sz w:val="28"/>
          <w:szCs w:val="28"/>
        </w:rPr>
        <w:t>заданием;</w:t>
      </w:r>
    </w:p>
    <w:p w:rsidR="006B0EE6" w:rsidRPr="00780913" w:rsidRDefault="006B0EE6" w:rsidP="00361628">
      <w:pPr>
        <w:pStyle w:val="ConsPlusNormal"/>
        <w:spacing w:line="20" w:lineRule="atLeast"/>
        <w:ind w:firstLine="709"/>
        <w:jc w:val="both"/>
        <w:rPr>
          <w:rFonts w:ascii="Times New Roman" w:hAnsi="Times New Roman" w:cs="Times New Roman"/>
          <w:sz w:val="28"/>
          <w:szCs w:val="28"/>
        </w:rPr>
      </w:pPr>
      <w:proofErr w:type="spellStart"/>
      <w:r w:rsidRPr="00780913">
        <w:rPr>
          <w:rFonts w:ascii="Times New Roman" w:hAnsi="Times New Roman" w:cs="Times New Roman"/>
          <w:sz w:val="28"/>
          <w:szCs w:val="28"/>
        </w:rPr>
        <w:t>P</w:t>
      </w:r>
      <w:r w:rsidRPr="00780913">
        <w:rPr>
          <w:rFonts w:ascii="Times New Roman" w:hAnsi="Times New Roman" w:cs="Times New Roman"/>
          <w:sz w:val="28"/>
          <w:szCs w:val="28"/>
          <w:vertAlign w:val="subscript"/>
        </w:rPr>
        <w:t>w</w:t>
      </w:r>
      <w:proofErr w:type="spellEnd"/>
      <w:r w:rsidRPr="00780913">
        <w:rPr>
          <w:rFonts w:ascii="Times New Roman" w:hAnsi="Times New Roman" w:cs="Times New Roman"/>
          <w:sz w:val="28"/>
          <w:szCs w:val="28"/>
        </w:rPr>
        <w:t xml:space="preserve"> - размер платы (тариф и цена) за выполнение w-й </w:t>
      </w:r>
      <w:r w:rsidR="00607DEF" w:rsidRPr="00780913">
        <w:rPr>
          <w:rFonts w:ascii="Times New Roman" w:hAnsi="Times New Roman" w:cs="Times New Roman"/>
          <w:sz w:val="28"/>
          <w:szCs w:val="28"/>
        </w:rPr>
        <w:t>муниципальной</w:t>
      </w:r>
      <w:r w:rsidRPr="00780913">
        <w:rPr>
          <w:rFonts w:ascii="Times New Roman" w:hAnsi="Times New Roman" w:cs="Times New Roman"/>
          <w:sz w:val="28"/>
          <w:szCs w:val="28"/>
        </w:rPr>
        <w:t xml:space="preserve"> работы в соответствии с </w:t>
      </w:r>
      <w:hyperlink w:anchor="P216" w:history="1">
        <w:r w:rsidRPr="00780913">
          <w:rPr>
            <w:rFonts w:ascii="Times New Roman" w:hAnsi="Times New Roman" w:cs="Times New Roman"/>
            <w:sz w:val="28"/>
            <w:szCs w:val="28"/>
          </w:rPr>
          <w:t xml:space="preserve">пунктом </w:t>
        </w:r>
        <w:r w:rsidR="00A47EEA">
          <w:rPr>
            <w:rFonts w:ascii="Times New Roman" w:hAnsi="Times New Roman" w:cs="Times New Roman"/>
            <w:sz w:val="28"/>
            <w:szCs w:val="28"/>
          </w:rPr>
          <w:t>17</w:t>
        </w:r>
      </w:hyperlink>
      <w:r w:rsidRPr="00780913">
        <w:rPr>
          <w:rFonts w:ascii="Times New Roman" w:hAnsi="Times New Roman" w:cs="Times New Roman"/>
          <w:sz w:val="28"/>
          <w:szCs w:val="28"/>
        </w:rPr>
        <w:t xml:space="preserve"> Порядка, установленный </w:t>
      </w:r>
      <w:r w:rsidR="00B20E3F" w:rsidRPr="00780913">
        <w:rPr>
          <w:rFonts w:ascii="Times New Roman" w:hAnsi="Times New Roman" w:cs="Times New Roman"/>
          <w:sz w:val="28"/>
          <w:szCs w:val="28"/>
        </w:rPr>
        <w:t>муниципальным</w:t>
      </w:r>
      <w:r w:rsidRPr="00780913">
        <w:rPr>
          <w:rFonts w:ascii="Times New Roman" w:hAnsi="Times New Roman" w:cs="Times New Roman"/>
          <w:sz w:val="28"/>
          <w:szCs w:val="28"/>
        </w:rPr>
        <w:t xml:space="preserve"> заданием;</w:t>
      </w:r>
    </w:p>
    <w:p w:rsidR="006B0EE6" w:rsidRPr="00780913" w:rsidRDefault="006B0EE6" w:rsidP="00361628">
      <w:pPr>
        <w:pStyle w:val="ConsPlusNormal"/>
        <w:spacing w:line="20" w:lineRule="atLeast"/>
        <w:ind w:firstLine="709"/>
        <w:jc w:val="both"/>
        <w:rPr>
          <w:rFonts w:ascii="Times New Roman" w:hAnsi="Times New Roman" w:cs="Times New Roman"/>
          <w:sz w:val="28"/>
          <w:szCs w:val="28"/>
        </w:rPr>
      </w:pPr>
      <w:r w:rsidRPr="00780913">
        <w:rPr>
          <w:rFonts w:ascii="Times New Roman" w:hAnsi="Times New Roman" w:cs="Times New Roman"/>
          <w:sz w:val="28"/>
          <w:szCs w:val="28"/>
        </w:rPr>
        <w:t>N</w:t>
      </w:r>
      <w:r w:rsidRPr="00780913">
        <w:rPr>
          <w:rFonts w:ascii="Times New Roman" w:hAnsi="Times New Roman" w:cs="Times New Roman"/>
          <w:sz w:val="28"/>
          <w:szCs w:val="28"/>
          <w:vertAlign w:val="superscript"/>
        </w:rPr>
        <w:t>УН</w:t>
      </w:r>
      <w:r w:rsidRPr="00780913">
        <w:rPr>
          <w:rFonts w:ascii="Times New Roman" w:hAnsi="Times New Roman" w:cs="Times New Roman"/>
          <w:sz w:val="28"/>
          <w:szCs w:val="28"/>
        </w:rPr>
        <w:t xml:space="preserve"> - затраты на уплату налогов, в качестве объекта налогообложения по которым </w:t>
      </w:r>
      <w:r w:rsidR="00F10E13">
        <w:rPr>
          <w:rFonts w:ascii="Times New Roman" w:hAnsi="Times New Roman" w:cs="Times New Roman"/>
          <w:sz w:val="28"/>
          <w:szCs w:val="28"/>
        </w:rPr>
        <w:t>признается имущество учреждения.</w:t>
      </w:r>
    </w:p>
    <w:p w:rsidR="006B0EE6" w:rsidRPr="00780913" w:rsidRDefault="006B0EE6" w:rsidP="00361628">
      <w:pPr>
        <w:pStyle w:val="ConsPlusNormal"/>
        <w:spacing w:line="20" w:lineRule="atLeast"/>
        <w:ind w:firstLine="709"/>
        <w:jc w:val="both"/>
        <w:rPr>
          <w:rFonts w:ascii="Times New Roman" w:hAnsi="Times New Roman" w:cs="Times New Roman"/>
          <w:sz w:val="28"/>
          <w:szCs w:val="28"/>
        </w:rPr>
      </w:pPr>
      <w:r w:rsidRPr="00780913">
        <w:rPr>
          <w:rFonts w:ascii="Times New Roman" w:hAnsi="Times New Roman" w:cs="Times New Roman"/>
          <w:sz w:val="28"/>
          <w:szCs w:val="28"/>
        </w:rPr>
        <w:t xml:space="preserve">В случае если объем финансового обеспечения выполнения </w:t>
      </w:r>
      <w:r w:rsidR="009D5762" w:rsidRPr="00780913">
        <w:rPr>
          <w:rFonts w:ascii="Times New Roman" w:hAnsi="Times New Roman" w:cs="Times New Roman"/>
          <w:sz w:val="28"/>
          <w:szCs w:val="28"/>
        </w:rPr>
        <w:t>муниципального задания</w:t>
      </w:r>
      <w:r w:rsidRPr="00780913">
        <w:rPr>
          <w:rFonts w:ascii="Times New Roman" w:hAnsi="Times New Roman" w:cs="Times New Roman"/>
          <w:sz w:val="28"/>
          <w:szCs w:val="28"/>
        </w:rPr>
        <w:t xml:space="preserve"> в соответствующем финансовом году, рассчитанный в соответствии с настоящим пунктом, превышает на 10 и более процентов в положительную или отрицательную сторону объем финансового обеспечения выполнения </w:t>
      </w:r>
      <w:r w:rsidR="009D5762" w:rsidRPr="00780913">
        <w:rPr>
          <w:rFonts w:ascii="Times New Roman" w:hAnsi="Times New Roman" w:cs="Times New Roman"/>
          <w:sz w:val="28"/>
          <w:szCs w:val="28"/>
        </w:rPr>
        <w:t>муниципального задания</w:t>
      </w:r>
      <w:r w:rsidRPr="00780913">
        <w:rPr>
          <w:rFonts w:ascii="Times New Roman" w:hAnsi="Times New Roman" w:cs="Times New Roman"/>
          <w:sz w:val="28"/>
          <w:szCs w:val="28"/>
        </w:rPr>
        <w:t xml:space="preserve">, доведенного </w:t>
      </w:r>
      <w:r w:rsidR="00D31807" w:rsidRPr="00780913">
        <w:rPr>
          <w:rFonts w:ascii="Times New Roman" w:hAnsi="Times New Roman" w:cs="Times New Roman"/>
          <w:sz w:val="28"/>
          <w:szCs w:val="28"/>
        </w:rPr>
        <w:t>муниципальному</w:t>
      </w:r>
      <w:r w:rsidRPr="00780913">
        <w:rPr>
          <w:rFonts w:ascii="Times New Roman" w:hAnsi="Times New Roman" w:cs="Times New Roman"/>
          <w:sz w:val="28"/>
          <w:szCs w:val="28"/>
        </w:rPr>
        <w:t xml:space="preserve"> учреждению в году, предшествующему планируемому, главный распорядитель средств </w:t>
      </w:r>
      <w:r w:rsidR="00B20E3F" w:rsidRPr="00780913">
        <w:rPr>
          <w:rFonts w:ascii="Times New Roman" w:hAnsi="Times New Roman" w:cs="Times New Roman"/>
          <w:sz w:val="28"/>
          <w:szCs w:val="28"/>
        </w:rPr>
        <w:t>бюджета округа</w:t>
      </w:r>
      <w:r w:rsidRPr="00780913">
        <w:rPr>
          <w:rFonts w:ascii="Times New Roman" w:hAnsi="Times New Roman" w:cs="Times New Roman"/>
          <w:sz w:val="28"/>
          <w:szCs w:val="28"/>
        </w:rPr>
        <w:t xml:space="preserve">, в ведении которого находится </w:t>
      </w:r>
      <w:r w:rsidR="007A1576" w:rsidRPr="00780913">
        <w:rPr>
          <w:rFonts w:ascii="Times New Roman" w:hAnsi="Times New Roman" w:cs="Times New Roman"/>
          <w:sz w:val="28"/>
          <w:szCs w:val="28"/>
        </w:rPr>
        <w:t xml:space="preserve">муниципальное </w:t>
      </w:r>
      <w:r w:rsidRPr="00780913">
        <w:rPr>
          <w:rFonts w:ascii="Times New Roman" w:hAnsi="Times New Roman" w:cs="Times New Roman"/>
          <w:sz w:val="28"/>
          <w:szCs w:val="28"/>
        </w:rPr>
        <w:t xml:space="preserve">казенное учреждение, </w:t>
      </w:r>
      <w:r w:rsidR="00897A1E">
        <w:rPr>
          <w:rFonts w:ascii="Times New Roman" w:hAnsi="Times New Roman" w:cs="Times New Roman"/>
          <w:sz w:val="28"/>
          <w:szCs w:val="28"/>
        </w:rPr>
        <w:t>орган местного самоуправления</w:t>
      </w:r>
      <w:r w:rsidR="007A1576" w:rsidRPr="00780913">
        <w:rPr>
          <w:rFonts w:ascii="Times New Roman" w:hAnsi="Times New Roman" w:cs="Times New Roman"/>
          <w:sz w:val="28"/>
          <w:szCs w:val="28"/>
        </w:rPr>
        <w:t xml:space="preserve"> или казенное учреждение</w:t>
      </w:r>
      <w:r w:rsidRPr="00780913">
        <w:rPr>
          <w:rFonts w:ascii="Times New Roman" w:hAnsi="Times New Roman" w:cs="Times New Roman"/>
          <w:sz w:val="28"/>
          <w:szCs w:val="28"/>
        </w:rPr>
        <w:t>, осуществляющ</w:t>
      </w:r>
      <w:r w:rsidR="0030603A">
        <w:rPr>
          <w:rFonts w:ascii="Times New Roman" w:hAnsi="Times New Roman" w:cs="Times New Roman"/>
          <w:sz w:val="28"/>
          <w:szCs w:val="28"/>
        </w:rPr>
        <w:t>ее</w:t>
      </w:r>
      <w:r w:rsidRPr="00780913">
        <w:rPr>
          <w:rFonts w:ascii="Times New Roman" w:hAnsi="Times New Roman" w:cs="Times New Roman"/>
          <w:sz w:val="28"/>
          <w:szCs w:val="28"/>
        </w:rPr>
        <w:t xml:space="preserve"> функции и полномочия учредителя бюджетного или автономного учреждения, принимает решение в форме </w:t>
      </w:r>
      <w:r w:rsidRPr="00936488">
        <w:rPr>
          <w:rFonts w:ascii="Times New Roman" w:hAnsi="Times New Roman" w:cs="Times New Roman"/>
          <w:sz w:val="28"/>
          <w:szCs w:val="28"/>
        </w:rPr>
        <w:t>правового акта</w:t>
      </w:r>
      <w:r w:rsidRPr="00780913">
        <w:rPr>
          <w:rFonts w:ascii="Times New Roman" w:hAnsi="Times New Roman" w:cs="Times New Roman"/>
          <w:sz w:val="28"/>
          <w:szCs w:val="28"/>
        </w:rPr>
        <w:t xml:space="preserve"> о применении коэффициента выравнивания к объему финансового обеспечения выполнения </w:t>
      </w:r>
      <w:r w:rsidR="009D5762" w:rsidRPr="00780913">
        <w:rPr>
          <w:rFonts w:ascii="Times New Roman" w:hAnsi="Times New Roman" w:cs="Times New Roman"/>
          <w:sz w:val="28"/>
          <w:szCs w:val="28"/>
        </w:rPr>
        <w:t>муниципального задания</w:t>
      </w:r>
      <w:r w:rsidRPr="00780913">
        <w:rPr>
          <w:rFonts w:ascii="Times New Roman" w:hAnsi="Times New Roman" w:cs="Times New Roman"/>
          <w:sz w:val="28"/>
          <w:szCs w:val="28"/>
        </w:rPr>
        <w:t xml:space="preserve"> в соответствующем финансовом году исходя из значения, определяемого по формуле:</w:t>
      </w:r>
    </w:p>
    <w:p w:rsidR="006B0EE6" w:rsidRPr="00780913" w:rsidRDefault="00883F25" w:rsidP="00361628">
      <w:pPr>
        <w:pStyle w:val="ConsPlusNormal"/>
        <w:spacing w:line="20" w:lineRule="atLeast"/>
        <w:ind w:firstLine="709"/>
        <w:jc w:val="center"/>
        <w:rPr>
          <w:rFonts w:ascii="Times New Roman" w:hAnsi="Times New Roman" w:cs="Times New Roman"/>
          <w:sz w:val="28"/>
          <w:szCs w:val="28"/>
        </w:rPr>
      </w:pPr>
      <w:r>
        <w:rPr>
          <w:rFonts w:ascii="Times New Roman" w:hAnsi="Times New Roman" w:cs="Times New Roman"/>
          <w:noProof/>
          <w:position w:val="-28"/>
          <w:sz w:val="28"/>
          <w:szCs w:val="28"/>
        </w:rPr>
        <w:drawing>
          <wp:inline distT="0" distB="0" distL="0" distR="0">
            <wp:extent cx="923925" cy="495300"/>
            <wp:effectExtent l="0" t="0" r="0" b="0"/>
            <wp:docPr id="2" name="Рисунок 1" descr="base_23675_25964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75_259642_32769"/>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495300"/>
                    </a:xfrm>
                    <a:prstGeom prst="rect">
                      <a:avLst/>
                    </a:prstGeom>
                    <a:noFill/>
                    <a:ln>
                      <a:noFill/>
                    </a:ln>
                  </pic:spPr>
                </pic:pic>
              </a:graphicData>
            </a:graphic>
          </wp:inline>
        </w:drawing>
      </w:r>
      <w:r w:rsidR="006B0EE6" w:rsidRPr="00780913">
        <w:rPr>
          <w:rFonts w:ascii="Times New Roman" w:hAnsi="Times New Roman" w:cs="Times New Roman"/>
          <w:sz w:val="28"/>
          <w:szCs w:val="28"/>
        </w:rPr>
        <w:t xml:space="preserve"> (2)</w:t>
      </w:r>
    </w:p>
    <w:p w:rsidR="006B0EE6" w:rsidRPr="00780913" w:rsidRDefault="006B0EE6" w:rsidP="00361628">
      <w:pPr>
        <w:pStyle w:val="ConsPlusNormal"/>
        <w:spacing w:line="20" w:lineRule="atLeast"/>
        <w:ind w:firstLine="709"/>
        <w:jc w:val="both"/>
        <w:rPr>
          <w:rFonts w:ascii="Times New Roman" w:hAnsi="Times New Roman" w:cs="Times New Roman"/>
          <w:sz w:val="28"/>
          <w:szCs w:val="28"/>
        </w:rPr>
      </w:pPr>
    </w:p>
    <w:p w:rsidR="006B0EE6" w:rsidRPr="00780913" w:rsidRDefault="006B0EE6" w:rsidP="00361628">
      <w:pPr>
        <w:pStyle w:val="ConsPlusNormal"/>
        <w:spacing w:line="20" w:lineRule="atLeast"/>
        <w:ind w:firstLine="709"/>
        <w:jc w:val="both"/>
        <w:rPr>
          <w:rFonts w:ascii="Times New Roman" w:hAnsi="Times New Roman" w:cs="Times New Roman"/>
          <w:sz w:val="28"/>
          <w:szCs w:val="28"/>
        </w:rPr>
      </w:pPr>
      <w:r w:rsidRPr="00780913">
        <w:rPr>
          <w:rFonts w:ascii="Times New Roman" w:hAnsi="Times New Roman" w:cs="Times New Roman"/>
          <w:sz w:val="28"/>
          <w:szCs w:val="28"/>
        </w:rPr>
        <w:t>где:</w:t>
      </w:r>
    </w:p>
    <w:p w:rsidR="006B0EE6" w:rsidRPr="00780913" w:rsidRDefault="006B0EE6" w:rsidP="00361628">
      <w:pPr>
        <w:pStyle w:val="ConsPlusNormal"/>
        <w:spacing w:line="20" w:lineRule="atLeast"/>
        <w:ind w:firstLine="709"/>
        <w:jc w:val="both"/>
        <w:rPr>
          <w:rFonts w:ascii="Times New Roman" w:hAnsi="Times New Roman" w:cs="Times New Roman"/>
          <w:sz w:val="28"/>
          <w:szCs w:val="28"/>
        </w:rPr>
      </w:pPr>
      <w:proofErr w:type="spellStart"/>
      <w:r w:rsidRPr="00780913">
        <w:rPr>
          <w:rFonts w:ascii="Times New Roman" w:hAnsi="Times New Roman" w:cs="Times New Roman"/>
          <w:sz w:val="28"/>
          <w:szCs w:val="28"/>
        </w:rPr>
        <w:t>К</w:t>
      </w:r>
      <w:r w:rsidRPr="00780913">
        <w:rPr>
          <w:rFonts w:ascii="Times New Roman" w:hAnsi="Times New Roman" w:cs="Times New Roman"/>
          <w:sz w:val="28"/>
          <w:szCs w:val="28"/>
          <w:vertAlign w:val="subscript"/>
        </w:rPr>
        <w:t>iвыр</w:t>
      </w:r>
      <w:proofErr w:type="spellEnd"/>
      <w:r w:rsidRPr="00780913">
        <w:rPr>
          <w:rFonts w:ascii="Times New Roman" w:hAnsi="Times New Roman" w:cs="Times New Roman"/>
          <w:sz w:val="28"/>
          <w:szCs w:val="28"/>
        </w:rPr>
        <w:t xml:space="preserve"> - коэффициент выравнивания к объему финансового обеспечения выполнения </w:t>
      </w:r>
      <w:r w:rsidR="009D5762" w:rsidRPr="00780913">
        <w:rPr>
          <w:rFonts w:ascii="Times New Roman" w:hAnsi="Times New Roman" w:cs="Times New Roman"/>
          <w:sz w:val="28"/>
          <w:szCs w:val="28"/>
        </w:rPr>
        <w:t>муниципального задания</w:t>
      </w:r>
      <w:r w:rsidRPr="00780913">
        <w:rPr>
          <w:rFonts w:ascii="Times New Roman" w:hAnsi="Times New Roman" w:cs="Times New Roman"/>
          <w:sz w:val="28"/>
          <w:szCs w:val="28"/>
        </w:rPr>
        <w:t xml:space="preserve"> в i-м финансовом году;</w:t>
      </w:r>
    </w:p>
    <w:p w:rsidR="006B0EE6" w:rsidRPr="00780913" w:rsidRDefault="006B0EE6" w:rsidP="00361628">
      <w:pPr>
        <w:pStyle w:val="ConsPlusNormal"/>
        <w:spacing w:line="20" w:lineRule="atLeast"/>
        <w:ind w:firstLine="709"/>
        <w:jc w:val="both"/>
        <w:rPr>
          <w:rFonts w:ascii="Times New Roman" w:hAnsi="Times New Roman" w:cs="Times New Roman"/>
          <w:sz w:val="28"/>
          <w:szCs w:val="28"/>
        </w:rPr>
      </w:pPr>
      <w:proofErr w:type="spellStart"/>
      <w:r w:rsidRPr="00780913">
        <w:rPr>
          <w:rFonts w:ascii="Times New Roman" w:hAnsi="Times New Roman" w:cs="Times New Roman"/>
          <w:sz w:val="28"/>
          <w:szCs w:val="28"/>
        </w:rPr>
        <w:t>V</w:t>
      </w:r>
      <w:r w:rsidRPr="00780913">
        <w:rPr>
          <w:rFonts w:ascii="Times New Roman" w:hAnsi="Times New Roman" w:cs="Times New Roman"/>
          <w:sz w:val="28"/>
          <w:szCs w:val="28"/>
          <w:vertAlign w:val="subscript"/>
        </w:rPr>
        <w:t>тфо</w:t>
      </w:r>
      <w:proofErr w:type="spellEnd"/>
      <w:r w:rsidRPr="00780913">
        <w:rPr>
          <w:rFonts w:ascii="Times New Roman" w:hAnsi="Times New Roman" w:cs="Times New Roman"/>
          <w:sz w:val="28"/>
          <w:szCs w:val="28"/>
        </w:rPr>
        <w:t xml:space="preserve"> - объем финансового обеспечения выполнения </w:t>
      </w:r>
      <w:r w:rsidR="009D5762" w:rsidRPr="00780913">
        <w:rPr>
          <w:rFonts w:ascii="Times New Roman" w:hAnsi="Times New Roman" w:cs="Times New Roman"/>
          <w:sz w:val="28"/>
          <w:szCs w:val="28"/>
        </w:rPr>
        <w:t>муниципального задания</w:t>
      </w:r>
      <w:r w:rsidRPr="00780913">
        <w:rPr>
          <w:rFonts w:ascii="Times New Roman" w:hAnsi="Times New Roman" w:cs="Times New Roman"/>
          <w:sz w:val="28"/>
          <w:szCs w:val="28"/>
        </w:rPr>
        <w:t xml:space="preserve"> в году, предшествующем i-</w:t>
      </w:r>
      <w:proofErr w:type="spellStart"/>
      <w:r w:rsidRPr="00780913">
        <w:rPr>
          <w:rFonts w:ascii="Times New Roman" w:hAnsi="Times New Roman" w:cs="Times New Roman"/>
          <w:sz w:val="28"/>
          <w:szCs w:val="28"/>
        </w:rPr>
        <w:t>му</w:t>
      </w:r>
      <w:proofErr w:type="spellEnd"/>
      <w:r w:rsidRPr="00780913">
        <w:rPr>
          <w:rFonts w:ascii="Times New Roman" w:hAnsi="Times New Roman" w:cs="Times New Roman"/>
          <w:sz w:val="28"/>
          <w:szCs w:val="28"/>
        </w:rPr>
        <w:t xml:space="preserve"> финансовому году;</w:t>
      </w:r>
    </w:p>
    <w:p w:rsidR="006B0EE6" w:rsidRPr="00780913" w:rsidRDefault="006B0EE6" w:rsidP="00361628">
      <w:pPr>
        <w:pStyle w:val="ConsPlusNormal"/>
        <w:spacing w:line="20" w:lineRule="atLeast"/>
        <w:ind w:firstLine="709"/>
        <w:jc w:val="both"/>
        <w:rPr>
          <w:rFonts w:ascii="Times New Roman" w:hAnsi="Times New Roman" w:cs="Times New Roman"/>
          <w:sz w:val="28"/>
          <w:szCs w:val="28"/>
        </w:rPr>
      </w:pPr>
      <w:proofErr w:type="spellStart"/>
      <w:r w:rsidRPr="00780913">
        <w:rPr>
          <w:rFonts w:ascii="Times New Roman" w:hAnsi="Times New Roman" w:cs="Times New Roman"/>
          <w:sz w:val="28"/>
          <w:szCs w:val="28"/>
        </w:rPr>
        <w:t>V</w:t>
      </w:r>
      <w:r w:rsidRPr="00780913">
        <w:rPr>
          <w:rFonts w:ascii="Times New Roman" w:hAnsi="Times New Roman" w:cs="Times New Roman"/>
          <w:sz w:val="28"/>
          <w:szCs w:val="28"/>
          <w:vertAlign w:val="subscript"/>
        </w:rPr>
        <w:t>iФО</w:t>
      </w:r>
      <w:proofErr w:type="spellEnd"/>
      <w:r w:rsidRPr="00780913">
        <w:rPr>
          <w:rFonts w:ascii="Times New Roman" w:hAnsi="Times New Roman" w:cs="Times New Roman"/>
          <w:sz w:val="28"/>
          <w:szCs w:val="28"/>
        </w:rPr>
        <w:t xml:space="preserve"> - объем финансового обеспечения выполнения </w:t>
      </w:r>
      <w:r w:rsidR="009D5762" w:rsidRPr="00780913">
        <w:rPr>
          <w:rFonts w:ascii="Times New Roman" w:hAnsi="Times New Roman" w:cs="Times New Roman"/>
          <w:sz w:val="28"/>
          <w:szCs w:val="28"/>
        </w:rPr>
        <w:t>муниципального задания</w:t>
      </w:r>
      <w:r w:rsidRPr="00780913">
        <w:rPr>
          <w:rFonts w:ascii="Times New Roman" w:hAnsi="Times New Roman" w:cs="Times New Roman"/>
          <w:sz w:val="28"/>
          <w:szCs w:val="28"/>
        </w:rPr>
        <w:t xml:space="preserve"> в i-м финансовом году.</w:t>
      </w:r>
    </w:p>
    <w:p w:rsidR="006B0EE6" w:rsidRDefault="00966AF8"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FC5F84">
        <w:rPr>
          <w:rFonts w:ascii="Times New Roman" w:hAnsi="Times New Roman" w:cs="Times New Roman"/>
          <w:sz w:val="28"/>
          <w:szCs w:val="28"/>
        </w:rPr>
        <w:t>5</w:t>
      </w:r>
      <w:r>
        <w:rPr>
          <w:rFonts w:ascii="Times New Roman" w:hAnsi="Times New Roman" w:cs="Times New Roman"/>
          <w:sz w:val="28"/>
          <w:szCs w:val="28"/>
        </w:rPr>
        <w:t xml:space="preserve">.2. </w:t>
      </w:r>
      <w:r w:rsidR="00876C38">
        <w:rPr>
          <w:rFonts w:ascii="Times New Roman" w:hAnsi="Times New Roman" w:cs="Times New Roman"/>
          <w:sz w:val="28"/>
          <w:szCs w:val="28"/>
        </w:rPr>
        <w:t>О</w:t>
      </w:r>
      <w:r w:rsidR="006B0EE6" w:rsidRPr="00780913">
        <w:rPr>
          <w:rFonts w:ascii="Times New Roman" w:hAnsi="Times New Roman" w:cs="Times New Roman"/>
          <w:sz w:val="28"/>
          <w:szCs w:val="28"/>
        </w:rPr>
        <w:t xml:space="preserve">бъем финансового обеспечения выполнения </w:t>
      </w:r>
      <w:r w:rsidR="009D5762" w:rsidRPr="00780913">
        <w:rPr>
          <w:rFonts w:ascii="Times New Roman" w:hAnsi="Times New Roman" w:cs="Times New Roman"/>
          <w:sz w:val="28"/>
          <w:szCs w:val="28"/>
        </w:rPr>
        <w:t>муниципального задания</w:t>
      </w:r>
      <w:r w:rsidR="00CB7F07">
        <w:rPr>
          <w:rFonts w:ascii="Times New Roman" w:hAnsi="Times New Roman" w:cs="Times New Roman"/>
          <w:sz w:val="28"/>
          <w:szCs w:val="28"/>
        </w:rPr>
        <w:t xml:space="preserve"> </w:t>
      </w:r>
      <w:r w:rsidR="00082F6B">
        <w:rPr>
          <w:rFonts w:ascii="Times New Roman" w:hAnsi="Times New Roman" w:cs="Times New Roman"/>
          <w:sz w:val="28"/>
          <w:szCs w:val="28"/>
        </w:rPr>
        <w:t>рассчитывается</w:t>
      </w:r>
      <w:r w:rsidR="006B0EE6" w:rsidRPr="00780913">
        <w:rPr>
          <w:rFonts w:ascii="Times New Roman" w:hAnsi="Times New Roman" w:cs="Times New Roman"/>
          <w:sz w:val="28"/>
          <w:szCs w:val="28"/>
        </w:rPr>
        <w:t xml:space="preserve"> в срок не позднее 15 рабочих дней </w:t>
      </w:r>
      <w:proofErr w:type="spellStart"/>
      <w:r w:rsidR="004C6C75">
        <w:rPr>
          <w:rFonts w:ascii="Times New Roman" w:hAnsi="Times New Roman" w:cs="Times New Roman"/>
          <w:sz w:val="28"/>
          <w:szCs w:val="28"/>
        </w:rPr>
        <w:t>с</w:t>
      </w:r>
      <w:r w:rsidR="00082F6B">
        <w:rPr>
          <w:rFonts w:ascii="Times New Roman" w:hAnsi="Times New Roman" w:cs="Times New Roman"/>
          <w:sz w:val="28"/>
          <w:szCs w:val="28"/>
        </w:rPr>
        <w:t>одня</w:t>
      </w:r>
      <w:proofErr w:type="spellEnd"/>
      <w:r w:rsidR="006B0EE6" w:rsidRPr="00780913">
        <w:rPr>
          <w:rFonts w:ascii="Times New Roman" w:hAnsi="Times New Roman" w:cs="Times New Roman"/>
          <w:sz w:val="28"/>
          <w:szCs w:val="28"/>
        </w:rPr>
        <w:t xml:space="preserve"> утверждения главным распорядителем средств </w:t>
      </w:r>
      <w:r w:rsidR="00B20E3F" w:rsidRPr="00780913">
        <w:rPr>
          <w:rFonts w:ascii="Times New Roman" w:hAnsi="Times New Roman" w:cs="Times New Roman"/>
          <w:sz w:val="28"/>
          <w:szCs w:val="28"/>
        </w:rPr>
        <w:t>бюджета округа</w:t>
      </w:r>
      <w:r w:rsidR="006B0EE6" w:rsidRPr="00780913">
        <w:rPr>
          <w:rFonts w:ascii="Times New Roman" w:hAnsi="Times New Roman" w:cs="Times New Roman"/>
          <w:sz w:val="28"/>
          <w:szCs w:val="28"/>
        </w:rPr>
        <w:t xml:space="preserve"> лимитов бюджетных обязательств на финансовое обеспечение выполнения </w:t>
      </w:r>
      <w:r w:rsidR="009D5762" w:rsidRPr="00780913">
        <w:rPr>
          <w:rFonts w:ascii="Times New Roman" w:hAnsi="Times New Roman" w:cs="Times New Roman"/>
          <w:sz w:val="28"/>
          <w:szCs w:val="28"/>
        </w:rPr>
        <w:t>муниципального задания</w:t>
      </w:r>
      <w:r w:rsidR="00082F6B">
        <w:rPr>
          <w:rFonts w:ascii="Times New Roman" w:hAnsi="Times New Roman" w:cs="Times New Roman"/>
          <w:sz w:val="28"/>
          <w:szCs w:val="28"/>
        </w:rPr>
        <w:t>.</w:t>
      </w:r>
    </w:p>
    <w:p w:rsidR="00A058AE" w:rsidRDefault="00A058AE"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FC5F84">
        <w:rPr>
          <w:rFonts w:ascii="Times New Roman" w:hAnsi="Times New Roman" w:cs="Times New Roman"/>
          <w:sz w:val="28"/>
          <w:szCs w:val="28"/>
        </w:rPr>
        <w:t>6</w:t>
      </w:r>
      <w:r>
        <w:rPr>
          <w:rFonts w:ascii="Times New Roman" w:hAnsi="Times New Roman" w:cs="Times New Roman"/>
          <w:sz w:val="28"/>
          <w:szCs w:val="28"/>
        </w:rPr>
        <w:t xml:space="preserve">. </w:t>
      </w:r>
      <w:r w:rsidRPr="00A058AE">
        <w:rPr>
          <w:rFonts w:ascii="Times New Roman" w:hAnsi="Times New Roman" w:cs="Times New Roman"/>
          <w:sz w:val="28"/>
          <w:szCs w:val="28"/>
        </w:rPr>
        <w:t xml:space="preserve">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базового норматива затрат и корректирующих коэффициентов к базовым нормативам затрат (далее - корректирующие коэффициенты) с соблюдением общих </w:t>
      </w:r>
      <w:r w:rsidRPr="00A058AE">
        <w:rPr>
          <w:rFonts w:ascii="Times New Roman" w:hAnsi="Times New Roman" w:cs="Times New Roman"/>
          <w:sz w:val="28"/>
          <w:szCs w:val="28"/>
        </w:rPr>
        <w:lastRenderedPageBreak/>
        <w:t xml:space="preserve">требований к определению </w:t>
      </w:r>
      <w:r w:rsidR="00CD2D72">
        <w:rPr>
          <w:rFonts w:ascii="Times New Roman" w:hAnsi="Times New Roman" w:cs="Times New Roman"/>
          <w:sz w:val="28"/>
          <w:szCs w:val="28"/>
        </w:rPr>
        <w:t>нормативных затрат на оказание муниципальных</w:t>
      </w:r>
      <w:r w:rsidRPr="00A058AE">
        <w:rPr>
          <w:rFonts w:ascii="Times New Roman" w:hAnsi="Times New Roman" w:cs="Times New Roman"/>
          <w:sz w:val="28"/>
          <w:szCs w:val="28"/>
        </w:rPr>
        <w:t xml:space="preserve"> услуг</w:t>
      </w:r>
      <w:r w:rsidR="006C062D">
        <w:rPr>
          <w:rFonts w:ascii="Times New Roman" w:hAnsi="Times New Roman" w:cs="Times New Roman"/>
          <w:sz w:val="28"/>
          <w:szCs w:val="28"/>
        </w:rPr>
        <w:t>,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w:t>
      </w:r>
    </w:p>
    <w:p w:rsidR="00D67DBF" w:rsidRDefault="00D67DBF" w:rsidP="00361628">
      <w:pPr>
        <w:pStyle w:val="ConsPlusNormal"/>
        <w:spacing w:line="20" w:lineRule="atLeast"/>
        <w:ind w:firstLine="709"/>
        <w:jc w:val="both"/>
        <w:rPr>
          <w:rFonts w:ascii="Times New Roman" w:hAnsi="Times New Roman" w:cs="Times New Roman"/>
          <w:sz w:val="28"/>
          <w:szCs w:val="28"/>
        </w:rPr>
      </w:pPr>
      <w:r w:rsidRPr="00D67DBF">
        <w:rPr>
          <w:rFonts w:ascii="Times New Roman" w:hAnsi="Times New Roman" w:cs="Times New Roman"/>
          <w:sz w:val="28"/>
          <w:szCs w:val="28"/>
        </w:rPr>
        <w:t>Нормативные затраты на оказание (выполнение) муниципальной услуги (работы), рассчитанные с соблюдением положений Порядка, не могут приводить к превышению объема бюджетных ассигнований, предусмотренных решением о бюджете округа на очередной финансовый год и плановый период на финансовое обеспечение выполнения муниципального задания.</w:t>
      </w:r>
    </w:p>
    <w:p w:rsidR="00966AF8" w:rsidRPr="00966AF8" w:rsidRDefault="00966AF8"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FC5F84">
        <w:rPr>
          <w:rFonts w:ascii="Times New Roman" w:hAnsi="Times New Roman" w:cs="Times New Roman"/>
          <w:sz w:val="28"/>
          <w:szCs w:val="28"/>
        </w:rPr>
        <w:t>7</w:t>
      </w:r>
      <w:r>
        <w:rPr>
          <w:rFonts w:ascii="Times New Roman" w:hAnsi="Times New Roman" w:cs="Times New Roman"/>
          <w:sz w:val="28"/>
          <w:szCs w:val="28"/>
        </w:rPr>
        <w:t xml:space="preserve">. </w:t>
      </w:r>
      <w:r w:rsidRPr="00966AF8">
        <w:rPr>
          <w:rFonts w:ascii="Times New Roman" w:hAnsi="Times New Roman" w:cs="Times New Roman"/>
          <w:sz w:val="28"/>
          <w:szCs w:val="28"/>
        </w:rPr>
        <w:t xml:space="preserve">В случае если муниципальное бюджетное или муниципальное автономное учреждение </w:t>
      </w:r>
      <w:proofErr w:type="spellStart"/>
      <w:r w:rsidR="0055747E">
        <w:rPr>
          <w:rFonts w:ascii="Times New Roman" w:hAnsi="Times New Roman" w:cs="Times New Roman"/>
          <w:sz w:val="28"/>
          <w:szCs w:val="28"/>
        </w:rPr>
        <w:t>Боготольского</w:t>
      </w:r>
      <w:proofErr w:type="spellEnd"/>
      <w:r w:rsidR="0055747E">
        <w:rPr>
          <w:rFonts w:ascii="Times New Roman" w:hAnsi="Times New Roman" w:cs="Times New Roman"/>
          <w:sz w:val="28"/>
          <w:szCs w:val="28"/>
        </w:rPr>
        <w:t xml:space="preserve"> муниципального округа </w:t>
      </w:r>
      <w:r w:rsidRPr="00966AF8">
        <w:rPr>
          <w:rFonts w:ascii="Times New Roman" w:hAnsi="Times New Roman" w:cs="Times New Roman"/>
          <w:sz w:val="28"/>
          <w:szCs w:val="28"/>
        </w:rPr>
        <w:t xml:space="preserve">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w:t>
      </w:r>
      <w:r w:rsidR="0055747E">
        <w:rPr>
          <w:rFonts w:ascii="Times New Roman" w:hAnsi="Times New Roman" w:cs="Times New Roman"/>
          <w:sz w:val="28"/>
          <w:szCs w:val="28"/>
        </w:rPr>
        <w:t xml:space="preserve">среднегодового </w:t>
      </w:r>
      <w:r w:rsidRPr="00966AF8">
        <w:rPr>
          <w:rFonts w:ascii="Times New Roman" w:hAnsi="Times New Roman" w:cs="Times New Roman"/>
          <w:sz w:val="28"/>
          <w:szCs w:val="28"/>
        </w:rPr>
        <w:t xml:space="preserve">значения размера платы (цены, тарифа), установленного в муниципальном задании </w:t>
      </w:r>
      <w:r w:rsidR="00C36EDD">
        <w:rPr>
          <w:rFonts w:ascii="Times New Roman" w:hAnsi="Times New Roman" w:cs="Times New Roman"/>
          <w:sz w:val="28"/>
          <w:szCs w:val="28"/>
        </w:rPr>
        <w:t>органами, координирующими деятельность муниципальных бюджетных или муниципальных автономных учреждений</w:t>
      </w:r>
      <w:r w:rsidRPr="00966AF8">
        <w:rPr>
          <w:rFonts w:ascii="Times New Roman" w:hAnsi="Times New Roman" w:cs="Times New Roman"/>
          <w:sz w:val="28"/>
          <w:szCs w:val="28"/>
        </w:rPr>
        <w:t>, с учетом положений, установленных такими федеральными законами.</w:t>
      </w:r>
    </w:p>
    <w:p w:rsidR="00966AF8" w:rsidRDefault="00301706"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FC5F84">
        <w:rPr>
          <w:rFonts w:ascii="Times New Roman" w:hAnsi="Times New Roman" w:cs="Times New Roman"/>
          <w:sz w:val="28"/>
          <w:szCs w:val="28"/>
        </w:rPr>
        <w:t>8</w:t>
      </w:r>
      <w:r>
        <w:rPr>
          <w:rFonts w:ascii="Times New Roman" w:hAnsi="Times New Roman" w:cs="Times New Roman"/>
          <w:sz w:val="28"/>
          <w:szCs w:val="28"/>
        </w:rPr>
        <w:t xml:space="preserve">. </w:t>
      </w:r>
      <w:r w:rsidR="00966AF8" w:rsidRPr="00966AF8">
        <w:rPr>
          <w:rFonts w:ascii="Times New Roman" w:hAnsi="Times New Roman" w:cs="Times New Roman"/>
          <w:sz w:val="28"/>
          <w:szCs w:val="28"/>
        </w:rPr>
        <w:t>Порядок определения платы (цен, тарифов) за выполнение работ, оказание услуг, относящихся к основным видам деятельности муниципальных бюджетных или муниципальных автономных учреждений, оказываемых ими сверх установленного муниципального задания, а также в случаях, определенных федеральными законами, в пределах установленного муниципального задания для граждан и юридических лиц за плату устанавливается администраци</w:t>
      </w:r>
      <w:r w:rsidR="005B335A">
        <w:rPr>
          <w:rFonts w:ascii="Times New Roman" w:hAnsi="Times New Roman" w:cs="Times New Roman"/>
          <w:sz w:val="28"/>
          <w:szCs w:val="28"/>
        </w:rPr>
        <w:t>ей</w:t>
      </w:r>
      <w:r w:rsidR="00361628">
        <w:rPr>
          <w:rFonts w:ascii="Times New Roman" w:hAnsi="Times New Roman" w:cs="Times New Roman"/>
          <w:sz w:val="28"/>
          <w:szCs w:val="28"/>
        </w:rPr>
        <w:t xml:space="preserve"> </w:t>
      </w:r>
      <w:proofErr w:type="spellStart"/>
      <w:r w:rsidR="005B335A">
        <w:rPr>
          <w:rFonts w:ascii="Times New Roman" w:hAnsi="Times New Roman" w:cs="Times New Roman"/>
          <w:sz w:val="28"/>
          <w:szCs w:val="28"/>
        </w:rPr>
        <w:t>Боготольского</w:t>
      </w:r>
      <w:proofErr w:type="spellEnd"/>
      <w:r w:rsidR="00966AF8" w:rsidRPr="00966AF8">
        <w:rPr>
          <w:rFonts w:ascii="Times New Roman" w:hAnsi="Times New Roman" w:cs="Times New Roman"/>
          <w:sz w:val="28"/>
          <w:szCs w:val="28"/>
        </w:rPr>
        <w:t xml:space="preserve"> муниципального округа или казенным учреждением, осуществляющим функции и полномочия учредителя.</w:t>
      </w:r>
    </w:p>
    <w:p w:rsidR="006B0EE6" w:rsidRPr="004D71B6" w:rsidRDefault="00FC5F84" w:rsidP="00361628">
      <w:pPr>
        <w:pStyle w:val="ConsPlusNormal"/>
        <w:spacing w:line="20" w:lineRule="atLeast"/>
        <w:ind w:firstLine="709"/>
        <w:jc w:val="both"/>
        <w:rPr>
          <w:rFonts w:ascii="Times New Roman" w:hAnsi="Times New Roman" w:cs="Times New Roman"/>
          <w:sz w:val="28"/>
          <w:szCs w:val="28"/>
        </w:rPr>
      </w:pPr>
      <w:bookmarkStart w:id="3" w:name="P125"/>
      <w:bookmarkEnd w:id="3"/>
      <w:r>
        <w:rPr>
          <w:rFonts w:ascii="Times New Roman" w:hAnsi="Times New Roman" w:cs="Times New Roman"/>
          <w:sz w:val="28"/>
          <w:szCs w:val="28"/>
        </w:rPr>
        <w:t>19</w:t>
      </w:r>
      <w:r w:rsidR="006B0EE6" w:rsidRPr="004D71B6">
        <w:rPr>
          <w:rFonts w:ascii="Times New Roman" w:hAnsi="Times New Roman" w:cs="Times New Roman"/>
          <w:sz w:val="28"/>
          <w:szCs w:val="28"/>
        </w:rPr>
        <w:t xml:space="preserve">. Базовый норматив затрат на оказание </w:t>
      </w:r>
      <w:r w:rsidR="009D5762" w:rsidRPr="004D71B6">
        <w:rPr>
          <w:rFonts w:ascii="Times New Roman" w:hAnsi="Times New Roman" w:cs="Times New Roman"/>
          <w:sz w:val="28"/>
          <w:szCs w:val="28"/>
        </w:rPr>
        <w:t>муниципальной услуги</w:t>
      </w:r>
      <w:r w:rsidR="006B0EE6" w:rsidRPr="004D71B6">
        <w:rPr>
          <w:rFonts w:ascii="Times New Roman" w:hAnsi="Times New Roman" w:cs="Times New Roman"/>
          <w:sz w:val="28"/>
          <w:szCs w:val="28"/>
        </w:rPr>
        <w:t xml:space="preserve"> состоит из:</w:t>
      </w:r>
    </w:p>
    <w:p w:rsidR="006B0EE6" w:rsidRPr="004D71B6" w:rsidRDefault="009F4090" w:rsidP="00361628">
      <w:pPr>
        <w:pStyle w:val="ConsPlusNormal"/>
        <w:spacing w:line="20" w:lineRule="atLeast"/>
        <w:ind w:firstLine="709"/>
        <w:jc w:val="both"/>
        <w:rPr>
          <w:rFonts w:ascii="Times New Roman" w:hAnsi="Times New Roman" w:cs="Times New Roman"/>
          <w:sz w:val="28"/>
          <w:szCs w:val="28"/>
        </w:rPr>
      </w:pPr>
      <w:r w:rsidRPr="004D71B6">
        <w:rPr>
          <w:rFonts w:ascii="Times New Roman" w:hAnsi="Times New Roman" w:cs="Times New Roman"/>
          <w:sz w:val="28"/>
          <w:szCs w:val="28"/>
        </w:rPr>
        <w:t xml:space="preserve">- </w:t>
      </w:r>
      <w:r w:rsidR="006B0EE6" w:rsidRPr="004D71B6">
        <w:rPr>
          <w:rFonts w:ascii="Times New Roman" w:hAnsi="Times New Roman" w:cs="Times New Roman"/>
          <w:sz w:val="28"/>
          <w:szCs w:val="28"/>
        </w:rPr>
        <w:t xml:space="preserve">затрат, непосредственно связанных с оказанием </w:t>
      </w:r>
      <w:r w:rsidR="009D5762" w:rsidRPr="004D71B6">
        <w:rPr>
          <w:rFonts w:ascii="Times New Roman" w:hAnsi="Times New Roman" w:cs="Times New Roman"/>
          <w:sz w:val="28"/>
          <w:szCs w:val="28"/>
        </w:rPr>
        <w:t>муниципальной услуги</w:t>
      </w:r>
      <w:r w:rsidR="006B0EE6" w:rsidRPr="004D71B6">
        <w:rPr>
          <w:rFonts w:ascii="Times New Roman" w:hAnsi="Times New Roman" w:cs="Times New Roman"/>
          <w:sz w:val="28"/>
          <w:szCs w:val="28"/>
        </w:rPr>
        <w:t>;</w:t>
      </w:r>
    </w:p>
    <w:p w:rsidR="006B0EE6" w:rsidRPr="00780913" w:rsidRDefault="009F4090" w:rsidP="00361628">
      <w:pPr>
        <w:pStyle w:val="ConsPlusNormal"/>
        <w:spacing w:line="20" w:lineRule="atLeast"/>
        <w:ind w:firstLine="709"/>
        <w:jc w:val="both"/>
        <w:rPr>
          <w:rFonts w:ascii="Times New Roman" w:hAnsi="Times New Roman" w:cs="Times New Roman"/>
          <w:sz w:val="28"/>
          <w:szCs w:val="28"/>
        </w:rPr>
      </w:pPr>
      <w:r w:rsidRPr="004D71B6">
        <w:rPr>
          <w:rFonts w:ascii="Times New Roman" w:hAnsi="Times New Roman" w:cs="Times New Roman"/>
          <w:sz w:val="28"/>
          <w:szCs w:val="28"/>
        </w:rPr>
        <w:t xml:space="preserve">- </w:t>
      </w:r>
      <w:r w:rsidR="006B0EE6" w:rsidRPr="004D71B6">
        <w:rPr>
          <w:rFonts w:ascii="Times New Roman" w:hAnsi="Times New Roman" w:cs="Times New Roman"/>
          <w:sz w:val="28"/>
          <w:szCs w:val="28"/>
        </w:rPr>
        <w:t xml:space="preserve">затрат на общехозяйственные нужды на оказание </w:t>
      </w:r>
      <w:r w:rsidR="009D5762" w:rsidRPr="004D71B6">
        <w:rPr>
          <w:rFonts w:ascii="Times New Roman" w:hAnsi="Times New Roman" w:cs="Times New Roman"/>
          <w:sz w:val="28"/>
          <w:szCs w:val="28"/>
        </w:rPr>
        <w:t>муниципальной услуги</w:t>
      </w:r>
      <w:r w:rsidR="006B0EE6" w:rsidRPr="004D71B6">
        <w:rPr>
          <w:rFonts w:ascii="Times New Roman" w:hAnsi="Times New Roman" w:cs="Times New Roman"/>
          <w:sz w:val="28"/>
          <w:szCs w:val="28"/>
        </w:rPr>
        <w:t>.</w:t>
      </w:r>
    </w:p>
    <w:p w:rsidR="009F4090" w:rsidRDefault="001F2885" w:rsidP="00361628">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w:t>
      </w:r>
      <w:r w:rsidR="00FC5F84">
        <w:rPr>
          <w:rFonts w:ascii="Times New Roman" w:hAnsi="Times New Roman" w:cs="Times New Roman"/>
          <w:sz w:val="28"/>
          <w:szCs w:val="28"/>
        </w:rPr>
        <w:t>0</w:t>
      </w:r>
      <w:r w:rsidR="006B0EE6" w:rsidRPr="00780913">
        <w:rPr>
          <w:rFonts w:ascii="Times New Roman" w:hAnsi="Times New Roman" w:cs="Times New Roman"/>
          <w:sz w:val="28"/>
          <w:szCs w:val="28"/>
        </w:rPr>
        <w:t xml:space="preserve">. Базовый норматив затрат рассчитывается исходя из затрат, необходимых для оказания </w:t>
      </w:r>
      <w:r w:rsidR="009D5762" w:rsidRPr="00780913">
        <w:rPr>
          <w:rFonts w:ascii="Times New Roman" w:hAnsi="Times New Roman" w:cs="Times New Roman"/>
          <w:sz w:val="28"/>
          <w:szCs w:val="28"/>
        </w:rPr>
        <w:t>муниципальной услуги</w:t>
      </w:r>
      <w:r w:rsidR="006B0EE6" w:rsidRPr="00780913">
        <w:rPr>
          <w:rFonts w:ascii="Times New Roman" w:hAnsi="Times New Roman" w:cs="Times New Roman"/>
          <w:sz w:val="28"/>
          <w:szCs w:val="28"/>
        </w:rPr>
        <w:t xml:space="preserve">, с соблюдением показателей качества оказания </w:t>
      </w:r>
      <w:r w:rsidR="009D5762" w:rsidRPr="00780913">
        <w:rPr>
          <w:rFonts w:ascii="Times New Roman" w:hAnsi="Times New Roman" w:cs="Times New Roman"/>
          <w:sz w:val="28"/>
          <w:szCs w:val="28"/>
        </w:rPr>
        <w:t>муниципальной услуги</w:t>
      </w:r>
      <w:r w:rsidR="006B0EE6" w:rsidRPr="00780913">
        <w:rPr>
          <w:rFonts w:ascii="Times New Roman" w:hAnsi="Times New Roman" w:cs="Times New Roman"/>
          <w:sz w:val="28"/>
          <w:szCs w:val="28"/>
        </w:rPr>
        <w:t xml:space="preserve">, а также показателей, отражающих отраслевую специфику </w:t>
      </w:r>
      <w:r w:rsidR="009D5762" w:rsidRPr="00780913">
        <w:rPr>
          <w:rFonts w:ascii="Times New Roman" w:hAnsi="Times New Roman" w:cs="Times New Roman"/>
          <w:sz w:val="28"/>
          <w:szCs w:val="28"/>
        </w:rPr>
        <w:t>муниципальной услуги</w:t>
      </w:r>
      <w:r w:rsidR="006B0EE6" w:rsidRPr="00780913">
        <w:rPr>
          <w:rFonts w:ascii="Times New Roman" w:hAnsi="Times New Roman" w:cs="Times New Roman"/>
          <w:sz w:val="28"/>
          <w:szCs w:val="28"/>
        </w:rPr>
        <w:t xml:space="preserve"> (содержание, условия (формы) оказания </w:t>
      </w:r>
      <w:r w:rsidR="009D5762" w:rsidRPr="00780913">
        <w:rPr>
          <w:rFonts w:ascii="Times New Roman" w:hAnsi="Times New Roman" w:cs="Times New Roman"/>
          <w:sz w:val="28"/>
          <w:szCs w:val="28"/>
        </w:rPr>
        <w:t>муниципальной услуги</w:t>
      </w:r>
      <w:r w:rsidR="006B0EE6" w:rsidRPr="00780913">
        <w:rPr>
          <w:rFonts w:ascii="Times New Roman" w:hAnsi="Times New Roman" w:cs="Times New Roman"/>
          <w:sz w:val="28"/>
          <w:szCs w:val="28"/>
        </w:rPr>
        <w:t>),</w:t>
      </w:r>
      <w:r w:rsidR="00361628">
        <w:rPr>
          <w:rFonts w:ascii="Times New Roman" w:hAnsi="Times New Roman" w:cs="Times New Roman"/>
          <w:sz w:val="28"/>
          <w:szCs w:val="28"/>
        </w:rPr>
        <w:t xml:space="preserve"> </w:t>
      </w:r>
      <w:r w:rsidR="006B0EE6" w:rsidRPr="00780913">
        <w:rPr>
          <w:rFonts w:ascii="Times New Roman" w:hAnsi="Times New Roman" w:cs="Times New Roman"/>
          <w:sz w:val="28"/>
          <w:szCs w:val="28"/>
        </w:rPr>
        <w:t>установленных в общероссийских базов</w:t>
      </w:r>
      <w:r w:rsidR="006C062D">
        <w:rPr>
          <w:rFonts w:ascii="Times New Roman" w:hAnsi="Times New Roman" w:cs="Times New Roman"/>
          <w:sz w:val="28"/>
          <w:szCs w:val="28"/>
        </w:rPr>
        <w:t>ых</w:t>
      </w:r>
      <w:r w:rsidR="009F4090">
        <w:rPr>
          <w:rFonts w:ascii="Times New Roman" w:hAnsi="Times New Roman" w:cs="Times New Roman"/>
          <w:sz w:val="28"/>
          <w:szCs w:val="28"/>
        </w:rPr>
        <w:t xml:space="preserve"> (отраслев</w:t>
      </w:r>
      <w:r w:rsidR="006C062D">
        <w:rPr>
          <w:rFonts w:ascii="Times New Roman" w:hAnsi="Times New Roman" w:cs="Times New Roman"/>
          <w:sz w:val="28"/>
          <w:szCs w:val="28"/>
        </w:rPr>
        <w:t>ых</w:t>
      </w:r>
      <w:r w:rsidR="009F4090">
        <w:rPr>
          <w:rFonts w:ascii="Times New Roman" w:hAnsi="Times New Roman" w:cs="Times New Roman"/>
          <w:sz w:val="28"/>
          <w:szCs w:val="28"/>
        </w:rPr>
        <w:t>) перечн</w:t>
      </w:r>
      <w:r w:rsidR="006C062D">
        <w:rPr>
          <w:rFonts w:ascii="Times New Roman" w:hAnsi="Times New Roman" w:cs="Times New Roman"/>
          <w:sz w:val="28"/>
          <w:szCs w:val="28"/>
        </w:rPr>
        <w:t>ях услуг и (или) региональном перечне</w:t>
      </w:r>
      <w:r w:rsidR="006B0EE6" w:rsidRPr="00780913">
        <w:rPr>
          <w:rFonts w:ascii="Times New Roman" w:hAnsi="Times New Roman" w:cs="Times New Roman"/>
          <w:sz w:val="28"/>
          <w:szCs w:val="28"/>
        </w:rPr>
        <w:t xml:space="preserve">, отраслевой корректирующий коэффициент при </w:t>
      </w:r>
      <w:r w:rsidR="006B0EE6" w:rsidRPr="00780913">
        <w:rPr>
          <w:rFonts w:ascii="Times New Roman" w:hAnsi="Times New Roman" w:cs="Times New Roman"/>
          <w:sz w:val="28"/>
          <w:szCs w:val="28"/>
        </w:rPr>
        <w:lastRenderedPageBreak/>
        <w:t>которы</w:t>
      </w:r>
      <w:r w:rsidR="009F4090">
        <w:rPr>
          <w:rFonts w:ascii="Times New Roman" w:hAnsi="Times New Roman" w:cs="Times New Roman"/>
          <w:sz w:val="28"/>
          <w:szCs w:val="28"/>
        </w:rPr>
        <w:t>х принимает значение, равное 1.</w:t>
      </w:r>
    </w:p>
    <w:p w:rsidR="006B0EE6" w:rsidRPr="00780913" w:rsidRDefault="00966AF8" w:rsidP="00CB7F07">
      <w:pPr>
        <w:pStyle w:val="ConsPlusNormal"/>
        <w:spacing w:line="20" w:lineRule="atLeast"/>
        <w:ind w:firstLine="709"/>
        <w:jc w:val="both"/>
        <w:rPr>
          <w:rFonts w:ascii="Times New Roman" w:hAnsi="Times New Roman" w:cs="Times New Roman"/>
          <w:sz w:val="28"/>
          <w:szCs w:val="28"/>
        </w:rPr>
      </w:pPr>
      <w:r w:rsidRPr="00CB7F07">
        <w:rPr>
          <w:rFonts w:ascii="Times New Roman" w:hAnsi="Times New Roman" w:cs="Times New Roman"/>
          <w:sz w:val="28"/>
          <w:szCs w:val="28"/>
        </w:rPr>
        <w:t>2</w:t>
      </w:r>
      <w:r w:rsidR="00FC5F84" w:rsidRPr="00CB7F07">
        <w:rPr>
          <w:rFonts w:ascii="Times New Roman" w:hAnsi="Times New Roman" w:cs="Times New Roman"/>
          <w:sz w:val="28"/>
          <w:szCs w:val="28"/>
        </w:rPr>
        <w:t>1</w:t>
      </w:r>
      <w:r w:rsidR="006B0EE6" w:rsidRPr="00CB7F07">
        <w:rPr>
          <w:rFonts w:ascii="Times New Roman" w:hAnsi="Times New Roman" w:cs="Times New Roman"/>
          <w:sz w:val="28"/>
          <w:szCs w:val="28"/>
        </w:rPr>
        <w:t xml:space="preserve">. При </w:t>
      </w:r>
      <w:r w:rsidR="006B0EE6" w:rsidRPr="00780913">
        <w:rPr>
          <w:rFonts w:ascii="Times New Roman" w:hAnsi="Times New Roman" w:cs="Times New Roman"/>
          <w:sz w:val="28"/>
          <w:szCs w:val="28"/>
        </w:rPr>
        <w:t xml:space="preserve">определении базового норматива на оказание </w:t>
      </w:r>
      <w:r w:rsidR="009D5762" w:rsidRPr="00780913">
        <w:rPr>
          <w:rFonts w:ascii="Times New Roman" w:hAnsi="Times New Roman" w:cs="Times New Roman"/>
          <w:sz w:val="28"/>
          <w:szCs w:val="28"/>
        </w:rPr>
        <w:t>муниципальной услуги</w:t>
      </w:r>
      <w:r w:rsidR="006B0EE6" w:rsidRPr="00780913">
        <w:rPr>
          <w:rFonts w:ascii="Times New Roman" w:hAnsi="Times New Roman" w:cs="Times New Roman"/>
          <w:sz w:val="28"/>
          <w:szCs w:val="28"/>
        </w:rPr>
        <w:t xml:space="preserve"> применяются нормы, выраженные в натуральных показателях (рабочее время работников, материальные запасы, особо ценное движимое имущество, топливо, электроэнергия и другие ресурсы, используемые для оказания </w:t>
      </w:r>
      <w:r w:rsidR="009D5762" w:rsidRPr="00780913">
        <w:rPr>
          <w:rFonts w:ascii="Times New Roman" w:hAnsi="Times New Roman" w:cs="Times New Roman"/>
          <w:sz w:val="28"/>
          <w:szCs w:val="28"/>
        </w:rPr>
        <w:t>муниципальной услуги</w:t>
      </w:r>
      <w:r w:rsidR="006B0EE6" w:rsidRPr="00780913">
        <w:rPr>
          <w:rFonts w:ascii="Times New Roman" w:hAnsi="Times New Roman" w:cs="Times New Roman"/>
          <w:sz w:val="28"/>
          <w:szCs w:val="28"/>
        </w:rPr>
        <w:t xml:space="preserve">), определяемые стандартами оказания </w:t>
      </w:r>
      <w:r w:rsidR="009D5762" w:rsidRPr="00780913">
        <w:rPr>
          <w:rFonts w:ascii="Times New Roman" w:hAnsi="Times New Roman" w:cs="Times New Roman"/>
          <w:sz w:val="28"/>
          <w:szCs w:val="28"/>
        </w:rPr>
        <w:t>муниципальных услуг</w:t>
      </w:r>
      <w:r w:rsidR="006B0EE6" w:rsidRPr="00780913">
        <w:rPr>
          <w:rFonts w:ascii="Times New Roman" w:hAnsi="Times New Roman" w:cs="Times New Roman"/>
          <w:sz w:val="28"/>
          <w:szCs w:val="28"/>
        </w:rPr>
        <w:t xml:space="preserve"> (выполнения работ) (далее - стандарты), утвержденными уполномоченными органами </w:t>
      </w:r>
      <w:r w:rsidR="008C455E" w:rsidRPr="00780913">
        <w:rPr>
          <w:rFonts w:ascii="Times New Roman" w:hAnsi="Times New Roman" w:cs="Times New Roman"/>
          <w:sz w:val="28"/>
          <w:szCs w:val="28"/>
        </w:rPr>
        <w:t xml:space="preserve">администрации </w:t>
      </w:r>
      <w:proofErr w:type="spellStart"/>
      <w:r w:rsidR="007A12A6">
        <w:rPr>
          <w:rFonts w:ascii="Times New Roman" w:hAnsi="Times New Roman" w:cs="Times New Roman"/>
          <w:sz w:val="28"/>
          <w:szCs w:val="28"/>
        </w:rPr>
        <w:t>Боготольского</w:t>
      </w:r>
      <w:proofErr w:type="spellEnd"/>
      <w:r w:rsidR="008C455E" w:rsidRPr="00780913">
        <w:rPr>
          <w:rFonts w:ascii="Times New Roman" w:hAnsi="Times New Roman" w:cs="Times New Roman"/>
          <w:sz w:val="28"/>
          <w:szCs w:val="28"/>
        </w:rPr>
        <w:t xml:space="preserve"> муниципального округа</w:t>
      </w:r>
      <w:r w:rsidR="0077215B" w:rsidRPr="00780913">
        <w:rPr>
          <w:rFonts w:ascii="Times New Roman" w:hAnsi="Times New Roman" w:cs="Times New Roman"/>
          <w:sz w:val="28"/>
          <w:szCs w:val="28"/>
        </w:rPr>
        <w:t xml:space="preserve"> или казенными учреждениями, осуществляющими функции и полномочия учредителя муниципальных бюджетных или</w:t>
      </w:r>
      <w:r w:rsidR="00361628">
        <w:rPr>
          <w:rFonts w:ascii="Times New Roman" w:hAnsi="Times New Roman" w:cs="Times New Roman"/>
          <w:sz w:val="28"/>
          <w:szCs w:val="28"/>
        </w:rPr>
        <w:t xml:space="preserve"> </w:t>
      </w:r>
      <w:r w:rsidR="0077215B" w:rsidRPr="00780913">
        <w:rPr>
          <w:rFonts w:ascii="Times New Roman" w:hAnsi="Times New Roman" w:cs="Times New Roman"/>
          <w:sz w:val="28"/>
          <w:szCs w:val="28"/>
        </w:rPr>
        <w:t>автономных учреждений</w:t>
      </w:r>
      <w:r w:rsidR="006B0EE6" w:rsidRPr="00780913">
        <w:rPr>
          <w:rFonts w:ascii="Times New Roman" w:hAnsi="Times New Roman" w:cs="Times New Roman"/>
          <w:sz w:val="28"/>
          <w:szCs w:val="28"/>
        </w:rPr>
        <w:t xml:space="preserve">, а в случае их отсутствия - на основе анализа и усреднения показателей деятельности </w:t>
      </w:r>
      <w:r w:rsidR="009D5762" w:rsidRPr="00780913">
        <w:rPr>
          <w:rFonts w:ascii="Times New Roman" w:hAnsi="Times New Roman" w:cs="Times New Roman"/>
          <w:sz w:val="28"/>
          <w:szCs w:val="28"/>
        </w:rPr>
        <w:t>муниципального учреждения</w:t>
      </w:r>
      <w:r w:rsidR="006B0EE6" w:rsidRPr="00780913">
        <w:rPr>
          <w:rFonts w:ascii="Times New Roman" w:hAnsi="Times New Roman" w:cs="Times New Roman"/>
          <w:sz w:val="28"/>
          <w:szCs w:val="28"/>
        </w:rPr>
        <w:t xml:space="preserve">, которое имеет минимальный объем затрат на оказание единицы </w:t>
      </w:r>
      <w:r w:rsidR="009D5762" w:rsidRPr="00780913">
        <w:rPr>
          <w:rFonts w:ascii="Times New Roman" w:hAnsi="Times New Roman" w:cs="Times New Roman"/>
          <w:sz w:val="28"/>
          <w:szCs w:val="28"/>
        </w:rPr>
        <w:t>муниципальной услуги</w:t>
      </w:r>
      <w:r w:rsidR="006B0EE6" w:rsidRPr="00780913">
        <w:rPr>
          <w:rFonts w:ascii="Times New Roman" w:hAnsi="Times New Roman" w:cs="Times New Roman"/>
          <w:sz w:val="28"/>
          <w:szCs w:val="28"/>
        </w:rPr>
        <w:t xml:space="preserve"> (в соответствующей сфере деятельности) при выполнении требований к качеству оказания данной </w:t>
      </w:r>
      <w:r w:rsidR="009D5762" w:rsidRPr="00780913">
        <w:rPr>
          <w:rFonts w:ascii="Times New Roman" w:hAnsi="Times New Roman" w:cs="Times New Roman"/>
          <w:sz w:val="28"/>
          <w:szCs w:val="28"/>
        </w:rPr>
        <w:t>муниципальной услуги</w:t>
      </w:r>
      <w:r w:rsidR="006B0EE6" w:rsidRPr="00780913">
        <w:rPr>
          <w:rFonts w:ascii="Times New Roman" w:hAnsi="Times New Roman" w:cs="Times New Roman"/>
          <w:sz w:val="28"/>
          <w:szCs w:val="28"/>
        </w:rPr>
        <w:t xml:space="preserve">, отраженных в общероссийских базовых перечнях услуг или региональном перечне </w:t>
      </w:r>
      <w:r w:rsidR="009D5762" w:rsidRPr="00780913">
        <w:rPr>
          <w:rFonts w:ascii="Times New Roman" w:hAnsi="Times New Roman" w:cs="Times New Roman"/>
          <w:sz w:val="28"/>
          <w:szCs w:val="28"/>
        </w:rPr>
        <w:t>муниципальных услуг</w:t>
      </w:r>
      <w:r w:rsidR="006B0EE6" w:rsidRPr="00780913">
        <w:rPr>
          <w:rFonts w:ascii="Times New Roman" w:hAnsi="Times New Roman" w:cs="Times New Roman"/>
          <w:sz w:val="28"/>
          <w:szCs w:val="28"/>
        </w:rPr>
        <w:t xml:space="preserve"> и работ (далее - метод наиболее эффективного учреждения).</w:t>
      </w:r>
    </w:p>
    <w:p w:rsidR="006B0EE6" w:rsidRPr="00780913" w:rsidRDefault="002744ED" w:rsidP="00CB7F07">
      <w:pPr>
        <w:pStyle w:val="ConsPlusNormal"/>
        <w:spacing w:line="20" w:lineRule="atLeast"/>
        <w:ind w:firstLine="709"/>
        <w:jc w:val="both"/>
        <w:rPr>
          <w:rFonts w:ascii="Times New Roman" w:hAnsi="Times New Roman" w:cs="Times New Roman"/>
          <w:sz w:val="28"/>
          <w:szCs w:val="28"/>
        </w:rPr>
      </w:pPr>
      <w:hyperlink w:anchor="P825" w:history="1">
        <w:r w:rsidR="006B0EE6" w:rsidRPr="00780913">
          <w:rPr>
            <w:rFonts w:ascii="Times New Roman" w:hAnsi="Times New Roman" w:cs="Times New Roman"/>
            <w:sz w:val="28"/>
            <w:szCs w:val="28"/>
          </w:rPr>
          <w:t>Значения</w:t>
        </w:r>
      </w:hyperlink>
      <w:r w:rsidR="006B0EE6" w:rsidRPr="00780913">
        <w:rPr>
          <w:rFonts w:ascii="Times New Roman" w:hAnsi="Times New Roman" w:cs="Times New Roman"/>
          <w:sz w:val="28"/>
          <w:szCs w:val="28"/>
        </w:rPr>
        <w:t xml:space="preserve"> норм, необходимых для определения базовых нормативов затрат на оказание </w:t>
      </w:r>
      <w:r w:rsidR="009D5762" w:rsidRPr="00780913">
        <w:rPr>
          <w:rFonts w:ascii="Times New Roman" w:hAnsi="Times New Roman" w:cs="Times New Roman"/>
          <w:sz w:val="28"/>
          <w:szCs w:val="28"/>
        </w:rPr>
        <w:t>муниципальных услуг</w:t>
      </w:r>
      <w:r w:rsidR="006B0EE6" w:rsidRPr="00780913">
        <w:rPr>
          <w:rFonts w:ascii="Times New Roman" w:hAnsi="Times New Roman" w:cs="Times New Roman"/>
          <w:sz w:val="28"/>
          <w:szCs w:val="28"/>
        </w:rPr>
        <w:t xml:space="preserve">, выраженных в натуральных показателях и установленных методом наиболее эффективного учреждения, утверждаются главным распорядителем средств </w:t>
      </w:r>
      <w:r w:rsidR="00B20E3F" w:rsidRPr="00780913">
        <w:rPr>
          <w:rFonts w:ascii="Times New Roman" w:hAnsi="Times New Roman" w:cs="Times New Roman"/>
          <w:sz w:val="28"/>
          <w:szCs w:val="28"/>
        </w:rPr>
        <w:t>бюджета округа</w:t>
      </w:r>
      <w:r w:rsidR="006B0EE6" w:rsidRPr="00780913">
        <w:rPr>
          <w:rFonts w:ascii="Times New Roman" w:hAnsi="Times New Roman" w:cs="Times New Roman"/>
          <w:sz w:val="28"/>
          <w:szCs w:val="28"/>
        </w:rPr>
        <w:t xml:space="preserve">, в ведении которого находится </w:t>
      </w:r>
      <w:r w:rsidR="00D31807" w:rsidRPr="00780913">
        <w:rPr>
          <w:rFonts w:ascii="Times New Roman" w:hAnsi="Times New Roman" w:cs="Times New Roman"/>
          <w:sz w:val="28"/>
          <w:szCs w:val="28"/>
        </w:rPr>
        <w:t xml:space="preserve">муниципальное </w:t>
      </w:r>
      <w:r w:rsidR="006B0EE6" w:rsidRPr="00780913">
        <w:rPr>
          <w:rFonts w:ascii="Times New Roman" w:hAnsi="Times New Roman" w:cs="Times New Roman"/>
          <w:sz w:val="28"/>
          <w:szCs w:val="28"/>
        </w:rPr>
        <w:t xml:space="preserve">казенное учреждение, органом </w:t>
      </w:r>
      <w:r w:rsidR="008C455E" w:rsidRPr="00780913">
        <w:rPr>
          <w:rFonts w:ascii="Times New Roman" w:hAnsi="Times New Roman" w:cs="Times New Roman"/>
          <w:sz w:val="28"/>
          <w:szCs w:val="28"/>
        </w:rPr>
        <w:t xml:space="preserve">администрации </w:t>
      </w:r>
      <w:proofErr w:type="spellStart"/>
      <w:r w:rsidR="007A12A6">
        <w:rPr>
          <w:rFonts w:ascii="Times New Roman" w:hAnsi="Times New Roman" w:cs="Times New Roman"/>
          <w:sz w:val="28"/>
          <w:szCs w:val="28"/>
        </w:rPr>
        <w:t>Боготольского</w:t>
      </w:r>
      <w:proofErr w:type="spellEnd"/>
      <w:r w:rsidR="008C455E" w:rsidRPr="00780913">
        <w:rPr>
          <w:rFonts w:ascii="Times New Roman" w:hAnsi="Times New Roman" w:cs="Times New Roman"/>
          <w:sz w:val="28"/>
          <w:szCs w:val="28"/>
        </w:rPr>
        <w:t xml:space="preserve"> муниципального округа или казенным учреждением</w:t>
      </w:r>
      <w:r w:rsidR="006B0EE6" w:rsidRPr="00780913">
        <w:rPr>
          <w:rFonts w:ascii="Times New Roman" w:hAnsi="Times New Roman" w:cs="Times New Roman"/>
          <w:sz w:val="28"/>
          <w:szCs w:val="28"/>
        </w:rPr>
        <w:t xml:space="preserve">, осуществляющим функции и полномочия учредителя бюджетного или автономного учреждения, отдельно по каждой </w:t>
      </w:r>
      <w:r w:rsidR="00607DEF" w:rsidRPr="00780913">
        <w:rPr>
          <w:rFonts w:ascii="Times New Roman" w:hAnsi="Times New Roman" w:cs="Times New Roman"/>
          <w:sz w:val="28"/>
          <w:szCs w:val="28"/>
        </w:rPr>
        <w:t>муниципальной</w:t>
      </w:r>
      <w:r w:rsidR="006B0EE6" w:rsidRPr="00780913">
        <w:rPr>
          <w:rFonts w:ascii="Times New Roman" w:hAnsi="Times New Roman" w:cs="Times New Roman"/>
          <w:sz w:val="28"/>
          <w:szCs w:val="28"/>
        </w:rPr>
        <w:t xml:space="preserve"> услуге по форме согласно </w:t>
      </w:r>
      <w:r w:rsidR="006B0EE6" w:rsidRPr="00CB7F07">
        <w:rPr>
          <w:rFonts w:ascii="Times New Roman" w:hAnsi="Times New Roman" w:cs="Times New Roman"/>
          <w:sz w:val="28"/>
          <w:szCs w:val="28"/>
        </w:rPr>
        <w:t xml:space="preserve">приложению </w:t>
      </w:r>
      <w:r w:rsidR="008C455E" w:rsidRPr="00CB7F07">
        <w:rPr>
          <w:rFonts w:ascii="Times New Roman" w:hAnsi="Times New Roman" w:cs="Times New Roman"/>
          <w:sz w:val="28"/>
          <w:szCs w:val="28"/>
        </w:rPr>
        <w:t>№</w:t>
      </w:r>
      <w:r w:rsidR="006B0EE6" w:rsidRPr="00CB7F07">
        <w:rPr>
          <w:rFonts w:ascii="Times New Roman" w:hAnsi="Times New Roman" w:cs="Times New Roman"/>
          <w:sz w:val="28"/>
          <w:szCs w:val="28"/>
        </w:rPr>
        <w:t xml:space="preserve"> 2 к </w:t>
      </w:r>
      <w:r w:rsidR="00CB7F07">
        <w:rPr>
          <w:rFonts w:ascii="Times New Roman" w:hAnsi="Times New Roman" w:cs="Times New Roman"/>
          <w:sz w:val="28"/>
          <w:szCs w:val="28"/>
        </w:rPr>
        <w:t xml:space="preserve">настоящему </w:t>
      </w:r>
      <w:r w:rsidR="006B0EE6" w:rsidRPr="00CB7F07">
        <w:rPr>
          <w:rFonts w:ascii="Times New Roman" w:hAnsi="Times New Roman" w:cs="Times New Roman"/>
          <w:sz w:val="28"/>
          <w:szCs w:val="28"/>
        </w:rPr>
        <w:t>Порядку</w:t>
      </w:r>
      <w:r w:rsidR="006B0EE6" w:rsidRPr="00780913">
        <w:rPr>
          <w:rFonts w:ascii="Times New Roman" w:hAnsi="Times New Roman" w:cs="Times New Roman"/>
          <w:sz w:val="28"/>
          <w:szCs w:val="28"/>
        </w:rPr>
        <w:t>.</w:t>
      </w:r>
    </w:p>
    <w:p w:rsidR="006B0EE6" w:rsidRPr="00780913" w:rsidRDefault="007A12A6"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w:t>
      </w:r>
      <w:r w:rsidR="008A4EF9">
        <w:rPr>
          <w:rFonts w:ascii="Times New Roman" w:hAnsi="Times New Roman" w:cs="Times New Roman"/>
          <w:sz w:val="28"/>
          <w:szCs w:val="28"/>
        </w:rPr>
        <w:t>2</w:t>
      </w:r>
      <w:r w:rsidR="006B0EE6" w:rsidRPr="00780913">
        <w:rPr>
          <w:rFonts w:ascii="Times New Roman" w:hAnsi="Times New Roman" w:cs="Times New Roman"/>
          <w:sz w:val="28"/>
          <w:szCs w:val="28"/>
        </w:rPr>
        <w:t xml:space="preserve">. В базовый норматив затрат, непосредственно связанных с оказанием </w:t>
      </w:r>
      <w:r w:rsidR="009D5762" w:rsidRPr="00780913">
        <w:rPr>
          <w:rFonts w:ascii="Times New Roman" w:hAnsi="Times New Roman" w:cs="Times New Roman"/>
          <w:sz w:val="28"/>
          <w:szCs w:val="28"/>
        </w:rPr>
        <w:t>муниципальной услуги</w:t>
      </w:r>
      <w:r w:rsidR="006B0EE6" w:rsidRPr="00780913">
        <w:rPr>
          <w:rFonts w:ascii="Times New Roman" w:hAnsi="Times New Roman" w:cs="Times New Roman"/>
          <w:sz w:val="28"/>
          <w:szCs w:val="28"/>
        </w:rPr>
        <w:t>, включаются:</w:t>
      </w:r>
    </w:p>
    <w:p w:rsidR="006B0EE6" w:rsidRPr="00780913"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0EE6" w:rsidRPr="00780913">
        <w:rPr>
          <w:rFonts w:ascii="Times New Roman" w:hAnsi="Times New Roman" w:cs="Times New Roman"/>
          <w:sz w:val="28"/>
          <w:szCs w:val="28"/>
        </w:rPr>
        <w:t xml:space="preserve">затраты на оплату труда, в том числе начисления на выплаты по оплате труда </w:t>
      </w:r>
      <w:r w:rsidR="006B0EE6" w:rsidRPr="004D71B6">
        <w:rPr>
          <w:rFonts w:ascii="Times New Roman" w:hAnsi="Times New Roman" w:cs="Times New Roman"/>
          <w:sz w:val="28"/>
          <w:szCs w:val="28"/>
        </w:rPr>
        <w:t xml:space="preserve">работников, непосредственно связанных с оказанием </w:t>
      </w:r>
      <w:r w:rsidR="009D5762" w:rsidRPr="004D71B6">
        <w:rPr>
          <w:rFonts w:ascii="Times New Roman" w:hAnsi="Times New Roman" w:cs="Times New Roman"/>
          <w:sz w:val="28"/>
          <w:szCs w:val="28"/>
        </w:rPr>
        <w:t>муниципальной услуги</w:t>
      </w:r>
      <w:r w:rsidR="006B0EE6" w:rsidRPr="004D71B6">
        <w:rPr>
          <w:rFonts w:ascii="Times New Roman" w:hAnsi="Times New Roman" w:cs="Times New Roman"/>
          <w:sz w:val="28"/>
          <w:szCs w:val="28"/>
        </w:rPr>
        <w:t>, включая страховые взносы в</w:t>
      </w:r>
      <w:r>
        <w:rPr>
          <w:rFonts w:ascii="Times New Roman" w:hAnsi="Times New Roman" w:cs="Times New Roman"/>
          <w:sz w:val="28"/>
          <w:szCs w:val="28"/>
        </w:rPr>
        <w:t xml:space="preserve"> </w:t>
      </w:r>
      <w:r w:rsidR="007A12A6" w:rsidRPr="004D71B6">
        <w:rPr>
          <w:rFonts w:ascii="Times New Roman" w:hAnsi="Times New Roman" w:cs="Times New Roman"/>
          <w:sz w:val="28"/>
          <w:szCs w:val="28"/>
        </w:rPr>
        <w:t>Социальный фонд России в виде единого налогового платежа</w:t>
      </w:r>
      <w:r w:rsidR="006B0EE6" w:rsidRPr="004D71B6">
        <w:rPr>
          <w:rFonts w:ascii="Times New Roman" w:hAnsi="Times New Roman" w:cs="Times New Roman"/>
          <w:sz w:val="28"/>
          <w:szCs w:val="28"/>
        </w:rPr>
        <w:t>,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w:t>
      </w:r>
      <w:r w:rsidR="006B0EE6" w:rsidRPr="00780913">
        <w:rPr>
          <w:rFonts w:ascii="Times New Roman" w:hAnsi="Times New Roman" w:cs="Times New Roman"/>
          <w:sz w:val="28"/>
          <w:szCs w:val="28"/>
        </w:rPr>
        <w:t xml:space="preserve"> права (далее - начисления на выплаты по оплате труда);</w:t>
      </w:r>
    </w:p>
    <w:p w:rsidR="006B0EE6" w:rsidRPr="00780913" w:rsidRDefault="00CB7F07" w:rsidP="00CB7F07">
      <w:pPr>
        <w:pStyle w:val="ConsPlusNormal"/>
        <w:spacing w:line="20" w:lineRule="atLeast"/>
        <w:ind w:firstLine="709"/>
        <w:jc w:val="both"/>
        <w:rPr>
          <w:rFonts w:ascii="Times New Roman" w:hAnsi="Times New Roman" w:cs="Times New Roman"/>
          <w:sz w:val="28"/>
          <w:szCs w:val="28"/>
        </w:rPr>
      </w:pPr>
      <w:bookmarkStart w:id="4" w:name="P135"/>
      <w:bookmarkEnd w:id="4"/>
      <w:r>
        <w:rPr>
          <w:rFonts w:ascii="Times New Roman" w:hAnsi="Times New Roman" w:cs="Times New Roman"/>
          <w:sz w:val="28"/>
          <w:szCs w:val="28"/>
        </w:rPr>
        <w:t xml:space="preserve">- </w:t>
      </w:r>
      <w:r w:rsidR="006B0EE6" w:rsidRPr="00780913">
        <w:rPr>
          <w:rFonts w:ascii="Times New Roman" w:hAnsi="Times New Roman" w:cs="Times New Roman"/>
          <w:sz w:val="28"/>
          <w:szCs w:val="28"/>
        </w:rPr>
        <w:t>затраты на приобретение материальных запасов и особо ценно</w:t>
      </w:r>
      <w:r w:rsidR="00897AEE">
        <w:rPr>
          <w:rFonts w:ascii="Times New Roman" w:hAnsi="Times New Roman" w:cs="Times New Roman"/>
          <w:sz w:val="28"/>
          <w:szCs w:val="28"/>
        </w:rPr>
        <w:t>го</w:t>
      </w:r>
      <w:r w:rsidR="006B0EE6" w:rsidRPr="00780913">
        <w:rPr>
          <w:rFonts w:ascii="Times New Roman" w:hAnsi="Times New Roman" w:cs="Times New Roman"/>
          <w:sz w:val="28"/>
          <w:szCs w:val="28"/>
        </w:rPr>
        <w:t xml:space="preserve"> движимо</w:t>
      </w:r>
      <w:r w:rsidR="00897AEE">
        <w:rPr>
          <w:rFonts w:ascii="Times New Roman" w:hAnsi="Times New Roman" w:cs="Times New Roman"/>
          <w:sz w:val="28"/>
          <w:szCs w:val="28"/>
        </w:rPr>
        <w:t xml:space="preserve">го </w:t>
      </w:r>
      <w:r w:rsidR="006B0EE6" w:rsidRPr="00780913">
        <w:rPr>
          <w:rFonts w:ascii="Times New Roman" w:hAnsi="Times New Roman" w:cs="Times New Roman"/>
          <w:sz w:val="28"/>
          <w:szCs w:val="28"/>
        </w:rPr>
        <w:t>имуществ</w:t>
      </w:r>
      <w:r w:rsidR="00897AEE">
        <w:rPr>
          <w:rFonts w:ascii="Times New Roman" w:hAnsi="Times New Roman" w:cs="Times New Roman"/>
          <w:sz w:val="28"/>
          <w:szCs w:val="28"/>
        </w:rPr>
        <w:t xml:space="preserve">а, потребляемого </w:t>
      </w:r>
      <w:r w:rsidR="006B0EE6" w:rsidRPr="00780913">
        <w:rPr>
          <w:rFonts w:ascii="Times New Roman" w:hAnsi="Times New Roman" w:cs="Times New Roman"/>
          <w:sz w:val="28"/>
          <w:szCs w:val="28"/>
        </w:rPr>
        <w:t xml:space="preserve">и используемого в процессе оказания </w:t>
      </w:r>
      <w:r w:rsidR="009D5762" w:rsidRPr="00780913">
        <w:rPr>
          <w:rFonts w:ascii="Times New Roman" w:hAnsi="Times New Roman" w:cs="Times New Roman"/>
          <w:sz w:val="28"/>
          <w:szCs w:val="28"/>
        </w:rPr>
        <w:t>муниципальной услуги</w:t>
      </w:r>
      <w:r w:rsidR="006B0EE6" w:rsidRPr="00780913">
        <w:rPr>
          <w:rFonts w:ascii="Times New Roman" w:hAnsi="Times New Roman" w:cs="Times New Roman"/>
          <w:sz w:val="28"/>
          <w:szCs w:val="28"/>
        </w:rPr>
        <w:t xml:space="preserve"> с учетом сро</w:t>
      </w:r>
      <w:r w:rsidR="00661B22">
        <w:rPr>
          <w:rFonts w:ascii="Times New Roman" w:hAnsi="Times New Roman" w:cs="Times New Roman"/>
          <w:sz w:val="28"/>
          <w:szCs w:val="28"/>
        </w:rPr>
        <w:t>ка его полезного использования (</w:t>
      </w:r>
      <w:r w:rsidR="00661B22" w:rsidRPr="00661B22">
        <w:rPr>
          <w:rFonts w:ascii="Times New Roman" w:hAnsi="Times New Roman" w:cs="Times New Roman"/>
          <w:sz w:val="28"/>
          <w:szCs w:val="28"/>
        </w:rPr>
        <w:t>в том числе</w:t>
      </w:r>
      <w:r w:rsidR="006B0EE6" w:rsidRPr="00780913">
        <w:rPr>
          <w:rFonts w:ascii="Times New Roman" w:hAnsi="Times New Roman" w:cs="Times New Roman"/>
          <w:sz w:val="28"/>
          <w:szCs w:val="28"/>
        </w:rPr>
        <w:t xml:space="preserve"> затраты </w:t>
      </w:r>
      <w:r w:rsidR="00661B22" w:rsidRPr="00661B22">
        <w:rPr>
          <w:rFonts w:ascii="Times New Roman" w:hAnsi="Times New Roman" w:cs="Times New Roman"/>
          <w:sz w:val="28"/>
          <w:szCs w:val="28"/>
        </w:rPr>
        <w:t>на арендные платежи)</w:t>
      </w:r>
      <w:r w:rsidR="006B0EE6" w:rsidRPr="00780913">
        <w:rPr>
          <w:rFonts w:ascii="Times New Roman" w:hAnsi="Times New Roman" w:cs="Times New Roman"/>
          <w:sz w:val="28"/>
          <w:szCs w:val="28"/>
        </w:rPr>
        <w:t>;</w:t>
      </w:r>
    </w:p>
    <w:p w:rsidR="00787600" w:rsidRDefault="00CB7F07" w:rsidP="00CB7F07">
      <w:pPr>
        <w:pStyle w:val="ConsPlusNormal"/>
        <w:spacing w:line="20" w:lineRule="atLeast"/>
        <w:ind w:firstLine="709"/>
        <w:jc w:val="both"/>
        <w:rPr>
          <w:rFonts w:ascii="Times New Roman" w:hAnsi="Times New Roman" w:cs="Times New Roman"/>
          <w:sz w:val="28"/>
          <w:szCs w:val="28"/>
        </w:rPr>
      </w:pPr>
      <w:bookmarkStart w:id="5" w:name="P136"/>
      <w:bookmarkStart w:id="6" w:name="P137"/>
      <w:bookmarkEnd w:id="5"/>
      <w:bookmarkEnd w:id="6"/>
      <w:r>
        <w:rPr>
          <w:rFonts w:ascii="Times New Roman" w:hAnsi="Times New Roman" w:cs="Times New Roman"/>
          <w:sz w:val="28"/>
          <w:szCs w:val="28"/>
        </w:rPr>
        <w:t xml:space="preserve">- </w:t>
      </w:r>
      <w:r w:rsidR="006B0EE6" w:rsidRPr="00780913">
        <w:rPr>
          <w:rFonts w:ascii="Times New Roman" w:hAnsi="Times New Roman" w:cs="Times New Roman"/>
          <w:sz w:val="28"/>
          <w:szCs w:val="28"/>
        </w:rPr>
        <w:t xml:space="preserve">иные затраты, непосредственно связанные с оказанием </w:t>
      </w:r>
      <w:r w:rsidR="009D5762" w:rsidRPr="00780913">
        <w:rPr>
          <w:rFonts w:ascii="Times New Roman" w:hAnsi="Times New Roman" w:cs="Times New Roman"/>
          <w:sz w:val="28"/>
          <w:szCs w:val="28"/>
        </w:rPr>
        <w:t>муниципальной услуги</w:t>
      </w:r>
      <w:r w:rsidR="00787600">
        <w:rPr>
          <w:rFonts w:ascii="Times New Roman" w:hAnsi="Times New Roman" w:cs="Times New Roman"/>
          <w:sz w:val="28"/>
          <w:szCs w:val="28"/>
        </w:rPr>
        <w:t>.</w:t>
      </w:r>
    </w:p>
    <w:p w:rsidR="006B0EE6" w:rsidRPr="00780913" w:rsidRDefault="00787600"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8A4EF9">
        <w:rPr>
          <w:rFonts w:ascii="Times New Roman" w:hAnsi="Times New Roman" w:cs="Times New Roman"/>
          <w:sz w:val="28"/>
          <w:szCs w:val="28"/>
        </w:rPr>
        <w:t>3</w:t>
      </w:r>
      <w:r w:rsidR="006B0EE6" w:rsidRPr="00780913">
        <w:rPr>
          <w:rFonts w:ascii="Times New Roman" w:hAnsi="Times New Roman" w:cs="Times New Roman"/>
          <w:sz w:val="28"/>
          <w:szCs w:val="28"/>
        </w:rPr>
        <w:t xml:space="preserve">. В базовый норматив затрат на общехозяйственные нужды на оказание </w:t>
      </w:r>
      <w:r w:rsidR="009D5762" w:rsidRPr="00780913">
        <w:rPr>
          <w:rFonts w:ascii="Times New Roman" w:hAnsi="Times New Roman" w:cs="Times New Roman"/>
          <w:sz w:val="28"/>
          <w:szCs w:val="28"/>
        </w:rPr>
        <w:t>муниципальной услуги</w:t>
      </w:r>
      <w:r w:rsidR="006B0EE6" w:rsidRPr="00780913">
        <w:rPr>
          <w:rFonts w:ascii="Times New Roman" w:hAnsi="Times New Roman" w:cs="Times New Roman"/>
          <w:sz w:val="28"/>
          <w:szCs w:val="28"/>
        </w:rPr>
        <w:t xml:space="preserve"> включаются:</w:t>
      </w:r>
    </w:p>
    <w:p w:rsidR="006B0EE6" w:rsidRPr="00780913" w:rsidRDefault="00CB7F07" w:rsidP="00CB7F07">
      <w:pPr>
        <w:pStyle w:val="ConsPlusNormal"/>
        <w:spacing w:line="20" w:lineRule="atLeast"/>
        <w:ind w:firstLine="709"/>
        <w:jc w:val="both"/>
        <w:rPr>
          <w:rFonts w:ascii="Times New Roman" w:hAnsi="Times New Roman" w:cs="Times New Roman"/>
          <w:sz w:val="28"/>
          <w:szCs w:val="28"/>
        </w:rPr>
      </w:pPr>
      <w:bookmarkStart w:id="7" w:name="P141"/>
      <w:bookmarkEnd w:id="7"/>
      <w:r>
        <w:rPr>
          <w:rFonts w:ascii="Times New Roman" w:hAnsi="Times New Roman" w:cs="Times New Roman"/>
          <w:sz w:val="28"/>
          <w:szCs w:val="28"/>
        </w:rPr>
        <w:t xml:space="preserve">- </w:t>
      </w:r>
      <w:r w:rsidR="006B0EE6" w:rsidRPr="00780913">
        <w:rPr>
          <w:rFonts w:ascii="Times New Roman" w:hAnsi="Times New Roman" w:cs="Times New Roman"/>
          <w:sz w:val="28"/>
          <w:szCs w:val="28"/>
        </w:rPr>
        <w:t>затраты на коммунальные услуги;</w:t>
      </w:r>
    </w:p>
    <w:p w:rsidR="006B0EE6" w:rsidRPr="00780913" w:rsidRDefault="00CB7F07" w:rsidP="00CB7F07">
      <w:pPr>
        <w:pStyle w:val="ConsPlusNormal"/>
        <w:spacing w:line="20" w:lineRule="atLeast"/>
        <w:ind w:firstLine="709"/>
        <w:jc w:val="both"/>
        <w:rPr>
          <w:rFonts w:ascii="Times New Roman" w:hAnsi="Times New Roman" w:cs="Times New Roman"/>
          <w:sz w:val="28"/>
          <w:szCs w:val="28"/>
        </w:rPr>
      </w:pPr>
      <w:bookmarkStart w:id="8" w:name="P142"/>
      <w:bookmarkEnd w:id="8"/>
      <w:r>
        <w:rPr>
          <w:rFonts w:ascii="Times New Roman" w:hAnsi="Times New Roman" w:cs="Times New Roman"/>
          <w:sz w:val="28"/>
          <w:szCs w:val="28"/>
        </w:rPr>
        <w:t xml:space="preserve">- </w:t>
      </w:r>
      <w:r w:rsidR="006B0EE6" w:rsidRPr="00780913">
        <w:rPr>
          <w:rFonts w:ascii="Times New Roman" w:hAnsi="Times New Roman" w:cs="Times New Roman"/>
          <w:sz w:val="28"/>
          <w:szCs w:val="28"/>
        </w:rPr>
        <w:t xml:space="preserve">затраты на содержание </w:t>
      </w:r>
      <w:r w:rsidR="00787600">
        <w:rPr>
          <w:rFonts w:ascii="Times New Roman" w:hAnsi="Times New Roman" w:cs="Times New Roman"/>
          <w:sz w:val="28"/>
          <w:szCs w:val="28"/>
        </w:rPr>
        <w:t xml:space="preserve">объектов недвижимого имущества (в том числе </w:t>
      </w:r>
      <w:r w:rsidR="006B0EE6" w:rsidRPr="00780913">
        <w:rPr>
          <w:rFonts w:ascii="Times New Roman" w:hAnsi="Times New Roman" w:cs="Times New Roman"/>
          <w:sz w:val="28"/>
          <w:szCs w:val="28"/>
        </w:rPr>
        <w:t xml:space="preserve">затраты </w:t>
      </w:r>
      <w:r w:rsidR="00451B14" w:rsidRPr="00451B14">
        <w:rPr>
          <w:rFonts w:ascii="Times New Roman" w:hAnsi="Times New Roman" w:cs="Times New Roman"/>
          <w:sz w:val="28"/>
          <w:szCs w:val="28"/>
        </w:rPr>
        <w:t>на арендные платежи</w:t>
      </w:r>
      <w:r w:rsidR="00787600">
        <w:rPr>
          <w:rFonts w:ascii="Times New Roman" w:hAnsi="Times New Roman" w:cs="Times New Roman"/>
          <w:sz w:val="28"/>
          <w:szCs w:val="28"/>
        </w:rPr>
        <w:t>);</w:t>
      </w:r>
    </w:p>
    <w:p w:rsidR="006B0EE6" w:rsidRPr="00780913" w:rsidRDefault="00CB7F07" w:rsidP="00CB7F07">
      <w:pPr>
        <w:pStyle w:val="ConsPlusNormal"/>
        <w:spacing w:line="20" w:lineRule="atLeast"/>
        <w:ind w:firstLine="709"/>
        <w:jc w:val="both"/>
        <w:rPr>
          <w:rFonts w:ascii="Times New Roman" w:hAnsi="Times New Roman" w:cs="Times New Roman"/>
          <w:sz w:val="28"/>
          <w:szCs w:val="28"/>
        </w:rPr>
      </w:pPr>
      <w:bookmarkStart w:id="9" w:name="P144"/>
      <w:bookmarkEnd w:id="9"/>
      <w:r>
        <w:rPr>
          <w:rFonts w:ascii="Times New Roman" w:hAnsi="Times New Roman" w:cs="Times New Roman"/>
          <w:sz w:val="28"/>
          <w:szCs w:val="28"/>
        </w:rPr>
        <w:t xml:space="preserve">- </w:t>
      </w:r>
      <w:r w:rsidR="006B0EE6" w:rsidRPr="00780913">
        <w:rPr>
          <w:rFonts w:ascii="Times New Roman" w:hAnsi="Times New Roman" w:cs="Times New Roman"/>
          <w:sz w:val="28"/>
          <w:szCs w:val="28"/>
        </w:rPr>
        <w:t>затраты на содержание объектов особо ценного движимого имущества;</w:t>
      </w:r>
    </w:p>
    <w:p w:rsidR="006B0EE6" w:rsidRPr="00451B14" w:rsidRDefault="00CB7F07" w:rsidP="00CB7F07">
      <w:pPr>
        <w:pStyle w:val="ConsPlusNormal"/>
        <w:spacing w:line="20" w:lineRule="atLeast"/>
        <w:ind w:firstLine="709"/>
        <w:jc w:val="both"/>
        <w:rPr>
          <w:rFonts w:ascii="Times New Roman" w:hAnsi="Times New Roman" w:cs="Times New Roman"/>
          <w:sz w:val="28"/>
          <w:szCs w:val="28"/>
        </w:rPr>
      </w:pPr>
      <w:bookmarkStart w:id="10" w:name="P146"/>
      <w:bookmarkEnd w:id="10"/>
      <w:r>
        <w:rPr>
          <w:rFonts w:ascii="Times New Roman" w:hAnsi="Times New Roman" w:cs="Times New Roman"/>
          <w:sz w:val="28"/>
          <w:szCs w:val="28"/>
        </w:rPr>
        <w:t xml:space="preserve">- </w:t>
      </w:r>
      <w:r w:rsidR="00451B14" w:rsidRPr="00451B14">
        <w:rPr>
          <w:rFonts w:ascii="Times New Roman" w:hAnsi="Times New Roman" w:cs="Times New Roman"/>
          <w:sz w:val="28"/>
          <w:szCs w:val="28"/>
        </w:rPr>
        <w:t>суммы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p w:rsidR="006B0EE6" w:rsidRPr="00780913"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0EE6" w:rsidRPr="00780913">
        <w:rPr>
          <w:rFonts w:ascii="Times New Roman" w:hAnsi="Times New Roman" w:cs="Times New Roman"/>
          <w:sz w:val="28"/>
          <w:szCs w:val="28"/>
        </w:rPr>
        <w:t>затраты на приобретение услуг связи;</w:t>
      </w:r>
    </w:p>
    <w:p w:rsidR="006B0EE6" w:rsidRPr="00780913"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0EE6" w:rsidRPr="00780913">
        <w:rPr>
          <w:rFonts w:ascii="Times New Roman" w:hAnsi="Times New Roman" w:cs="Times New Roman"/>
          <w:sz w:val="28"/>
          <w:szCs w:val="28"/>
        </w:rPr>
        <w:t>затраты на приобретение транспортных услуг;</w:t>
      </w:r>
    </w:p>
    <w:p w:rsidR="006B0EE6" w:rsidRPr="00780913"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0EE6" w:rsidRPr="00780913">
        <w:rPr>
          <w:rFonts w:ascii="Times New Roman" w:hAnsi="Times New Roman" w:cs="Times New Roman"/>
          <w:sz w:val="28"/>
          <w:szCs w:val="28"/>
        </w:rPr>
        <w:t xml:space="preserve">затраты на оплату труда с начислениями на выплаты по оплате труда работников, которые не принимают непосредственного участия в оказании </w:t>
      </w:r>
      <w:r w:rsidR="009D5762" w:rsidRPr="00780913">
        <w:rPr>
          <w:rFonts w:ascii="Times New Roman" w:hAnsi="Times New Roman" w:cs="Times New Roman"/>
          <w:sz w:val="28"/>
          <w:szCs w:val="28"/>
        </w:rPr>
        <w:t>муниципальной услуги</w:t>
      </w:r>
      <w:r w:rsidR="006B0EE6" w:rsidRPr="00780913">
        <w:rPr>
          <w:rFonts w:ascii="Times New Roman" w:hAnsi="Times New Roman" w:cs="Times New Roman"/>
          <w:sz w:val="28"/>
          <w:szCs w:val="28"/>
        </w:rPr>
        <w:t>;</w:t>
      </w:r>
    </w:p>
    <w:p w:rsidR="006B0EE6" w:rsidRPr="00780913"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0EE6" w:rsidRPr="00780913">
        <w:rPr>
          <w:rFonts w:ascii="Times New Roman" w:hAnsi="Times New Roman" w:cs="Times New Roman"/>
          <w:sz w:val="28"/>
          <w:szCs w:val="28"/>
        </w:rPr>
        <w:t>затраты на прочие общехозяйственные нужды.</w:t>
      </w:r>
    </w:p>
    <w:p w:rsidR="006B0EE6" w:rsidRDefault="00787600"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w:t>
      </w:r>
      <w:r w:rsidR="008A4EF9">
        <w:rPr>
          <w:rFonts w:ascii="Times New Roman" w:hAnsi="Times New Roman" w:cs="Times New Roman"/>
          <w:sz w:val="28"/>
          <w:szCs w:val="28"/>
        </w:rPr>
        <w:t>4</w:t>
      </w:r>
      <w:r w:rsidR="006B0EE6" w:rsidRPr="00780913">
        <w:rPr>
          <w:rFonts w:ascii="Times New Roman" w:hAnsi="Times New Roman" w:cs="Times New Roman"/>
          <w:sz w:val="28"/>
          <w:szCs w:val="28"/>
        </w:rPr>
        <w:t xml:space="preserve">. В затраты, указанные в </w:t>
      </w:r>
      <w:hyperlink w:anchor="P141" w:history="1">
        <w:r w:rsidR="006B0EE6" w:rsidRPr="00780913">
          <w:rPr>
            <w:rFonts w:ascii="Times New Roman" w:hAnsi="Times New Roman" w:cs="Times New Roman"/>
            <w:sz w:val="28"/>
            <w:szCs w:val="28"/>
          </w:rPr>
          <w:t>абзацах втором</w:t>
        </w:r>
      </w:hyperlink>
      <w:r w:rsidR="006B0EE6" w:rsidRPr="00780913">
        <w:rPr>
          <w:rFonts w:ascii="Times New Roman" w:hAnsi="Times New Roman" w:cs="Times New Roman"/>
          <w:sz w:val="28"/>
          <w:szCs w:val="28"/>
        </w:rPr>
        <w:t xml:space="preserve"> - </w:t>
      </w:r>
      <w:hyperlink w:anchor="P144" w:history="1">
        <w:r w:rsidR="006B0EE6" w:rsidRPr="00780913">
          <w:rPr>
            <w:rFonts w:ascii="Times New Roman" w:hAnsi="Times New Roman" w:cs="Times New Roman"/>
            <w:sz w:val="28"/>
            <w:szCs w:val="28"/>
          </w:rPr>
          <w:t xml:space="preserve">четвертом пункта </w:t>
        </w:r>
        <w:r>
          <w:rPr>
            <w:rFonts w:ascii="Times New Roman" w:hAnsi="Times New Roman" w:cs="Times New Roman"/>
            <w:sz w:val="28"/>
            <w:szCs w:val="28"/>
          </w:rPr>
          <w:t>2</w:t>
        </w:r>
        <w:r w:rsidR="00BB5AA8">
          <w:rPr>
            <w:rFonts w:ascii="Times New Roman" w:hAnsi="Times New Roman" w:cs="Times New Roman"/>
            <w:sz w:val="28"/>
            <w:szCs w:val="28"/>
          </w:rPr>
          <w:t>3</w:t>
        </w:r>
      </w:hyperlink>
      <w:r w:rsidR="006B0EE6" w:rsidRPr="00780913">
        <w:rPr>
          <w:rFonts w:ascii="Times New Roman" w:hAnsi="Times New Roman" w:cs="Times New Roman"/>
          <w:sz w:val="28"/>
          <w:szCs w:val="28"/>
        </w:rPr>
        <w:t xml:space="preserve"> Порядка, включаются затраты на оказание </w:t>
      </w:r>
      <w:r w:rsidR="009D5762" w:rsidRPr="00780913">
        <w:rPr>
          <w:rFonts w:ascii="Times New Roman" w:hAnsi="Times New Roman" w:cs="Times New Roman"/>
          <w:sz w:val="28"/>
          <w:szCs w:val="28"/>
        </w:rPr>
        <w:t>муниципальной услуги</w:t>
      </w:r>
      <w:r w:rsidR="006B0EE6" w:rsidRPr="00780913">
        <w:rPr>
          <w:rFonts w:ascii="Times New Roman" w:hAnsi="Times New Roman" w:cs="Times New Roman"/>
          <w:sz w:val="28"/>
          <w:szCs w:val="28"/>
        </w:rPr>
        <w:t xml:space="preserve"> в отношении имущества учреждения, используемого в том числе на основании договора аренды (финансовой аренды) или догов</w:t>
      </w:r>
      <w:r w:rsidR="00BB02C8">
        <w:rPr>
          <w:rFonts w:ascii="Times New Roman" w:hAnsi="Times New Roman" w:cs="Times New Roman"/>
          <w:sz w:val="28"/>
          <w:szCs w:val="28"/>
        </w:rPr>
        <w:t xml:space="preserve">ора безвозмездного пользования, </w:t>
      </w:r>
      <w:r w:rsidR="006B0EE6" w:rsidRPr="00780913">
        <w:rPr>
          <w:rFonts w:ascii="Times New Roman" w:hAnsi="Times New Roman" w:cs="Times New Roman"/>
          <w:sz w:val="28"/>
          <w:szCs w:val="28"/>
        </w:rPr>
        <w:t xml:space="preserve">для выполнения </w:t>
      </w:r>
      <w:r w:rsidR="009D5762" w:rsidRPr="00780913">
        <w:rPr>
          <w:rFonts w:ascii="Times New Roman" w:hAnsi="Times New Roman" w:cs="Times New Roman"/>
          <w:sz w:val="28"/>
          <w:szCs w:val="28"/>
        </w:rPr>
        <w:t>муниципального задания</w:t>
      </w:r>
      <w:r w:rsidR="006B0EE6" w:rsidRPr="00780913">
        <w:rPr>
          <w:rFonts w:ascii="Times New Roman" w:hAnsi="Times New Roman" w:cs="Times New Roman"/>
          <w:sz w:val="28"/>
          <w:szCs w:val="28"/>
        </w:rPr>
        <w:t xml:space="preserve"> и общехозяйственных нужд (далее - имущество, необходимое для выполнения </w:t>
      </w:r>
      <w:r w:rsidR="009D5762" w:rsidRPr="00780913">
        <w:rPr>
          <w:rFonts w:ascii="Times New Roman" w:hAnsi="Times New Roman" w:cs="Times New Roman"/>
          <w:sz w:val="28"/>
          <w:szCs w:val="28"/>
        </w:rPr>
        <w:t>муниципального задания</w:t>
      </w:r>
      <w:r w:rsidR="006B0EE6" w:rsidRPr="00780913">
        <w:rPr>
          <w:rFonts w:ascii="Times New Roman" w:hAnsi="Times New Roman" w:cs="Times New Roman"/>
          <w:sz w:val="28"/>
          <w:szCs w:val="28"/>
        </w:rPr>
        <w:t>).</w:t>
      </w:r>
    </w:p>
    <w:p w:rsidR="0095150F" w:rsidRPr="00780913" w:rsidRDefault="0095150F"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формирования и использования резерва, указанного в абзаце четвертом пункта 23 Порядка, устанавливается финансовым управлением администрации </w:t>
      </w:r>
      <w:proofErr w:type="spellStart"/>
      <w:r>
        <w:rPr>
          <w:rFonts w:ascii="Times New Roman" w:hAnsi="Times New Roman" w:cs="Times New Roman"/>
          <w:sz w:val="28"/>
          <w:szCs w:val="28"/>
        </w:rPr>
        <w:t>Боготольского</w:t>
      </w:r>
      <w:proofErr w:type="spellEnd"/>
      <w:r>
        <w:rPr>
          <w:rFonts w:ascii="Times New Roman" w:hAnsi="Times New Roman" w:cs="Times New Roman"/>
          <w:sz w:val="28"/>
          <w:szCs w:val="28"/>
        </w:rPr>
        <w:t xml:space="preserve"> муниципального округа.</w:t>
      </w:r>
    </w:p>
    <w:p w:rsidR="00787600" w:rsidRPr="00787600" w:rsidRDefault="00787600"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w:t>
      </w:r>
      <w:r w:rsidR="008A4EF9">
        <w:rPr>
          <w:rFonts w:ascii="Times New Roman" w:hAnsi="Times New Roman" w:cs="Times New Roman"/>
          <w:sz w:val="28"/>
          <w:szCs w:val="28"/>
        </w:rPr>
        <w:t>5</w:t>
      </w:r>
      <w:r>
        <w:rPr>
          <w:rFonts w:ascii="Times New Roman" w:hAnsi="Times New Roman" w:cs="Times New Roman"/>
          <w:sz w:val="28"/>
          <w:szCs w:val="28"/>
        </w:rPr>
        <w:t>.</w:t>
      </w:r>
      <w:r w:rsidR="00CB7F07">
        <w:rPr>
          <w:rFonts w:ascii="Times New Roman" w:hAnsi="Times New Roman" w:cs="Times New Roman"/>
          <w:sz w:val="28"/>
          <w:szCs w:val="28"/>
        </w:rPr>
        <w:t xml:space="preserve"> </w:t>
      </w:r>
      <w:r w:rsidRPr="00787600">
        <w:rPr>
          <w:rFonts w:ascii="Times New Roman" w:hAnsi="Times New Roman" w:cs="Times New Roman"/>
          <w:sz w:val="28"/>
          <w:szCs w:val="28"/>
        </w:rPr>
        <w:t>Значение базового норматива затрат на оказание муниципальной услуги утверждается в отношении:</w:t>
      </w:r>
    </w:p>
    <w:p w:rsidR="00787600" w:rsidRPr="0078760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600" w:rsidRPr="00787600">
        <w:rPr>
          <w:rFonts w:ascii="Times New Roman" w:hAnsi="Times New Roman" w:cs="Times New Roman"/>
          <w:sz w:val="28"/>
          <w:szCs w:val="28"/>
        </w:rPr>
        <w:t>муниципальных казенных учреждений - главными распорядителями средств бюджета округа, в ведении которых находятся муниципальные казенные учреждения;</w:t>
      </w:r>
    </w:p>
    <w:p w:rsidR="00787600" w:rsidRPr="0078760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600" w:rsidRPr="00787600">
        <w:rPr>
          <w:rFonts w:ascii="Times New Roman" w:hAnsi="Times New Roman" w:cs="Times New Roman"/>
          <w:sz w:val="28"/>
          <w:szCs w:val="28"/>
        </w:rPr>
        <w:t xml:space="preserve">муниципальных бюджетных учреждений и муниципальных автономных учреждений - органами </w:t>
      </w:r>
      <w:r w:rsidR="00BB02C8">
        <w:rPr>
          <w:rFonts w:ascii="Times New Roman" w:hAnsi="Times New Roman" w:cs="Times New Roman"/>
          <w:sz w:val="28"/>
          <w:szCs w:val="28"/>
        </w:rPr>
        <w:t>местного самоуправления</w:t>
      </w:r>
      <w:r w:rsidR="00787600" w:rsidRPr="00787600">
        <w:rPr>
          <w:rFonts w:ascii="Times New Roman" w:hAnsi="Times New Roman" w:cs="Times New Roman"/>
          <w:sz w:val="28"/>
          <w:szCs w:val="28"/>
        </w:rPr>
        <w:t xml:space="preserve"> или казенными учреждениями, осуществляющими функции и полномочия учредителей бюджетных или автономных учреждений.</w:t>
      </w:r>
    </w:p>
    <w:p w:rsidR="00787600" w:rsidRPr="00787600" w:rsidRDefault="00787600" w:rsidP="00CB7F07">
      <w:pPr>
        <w:pStyle w:val="ConsPlusNormal"/>
        <w:spacing w:line="20" w:lineRule="atLeast"/>
        <w:ind w:firstLine="709"/>
        <w:jc w:val="both"/>
        <w:rPr>
          <w:rFonts w:ascii="Times New Roman" w:hAnsi="Times New Roman" w:cs="Times New Roman"/>
          <w:sz w:val="28"/>
          <w:szCs w:val="28"/>
        </w:rPr>
      </w:pPr>
      <w:r w:rsidRPr="00787600">
        <w:rPr>
          <w:rFonts w:ascii="Times New Roman" w:hAnsi="Times New Roman" w:cs="Times New Roman"/>
          <w:sz w:val="28"/>
          <w:szCs w:val="28"/>
        </w:rPr>
        <w:t>Значение базового норматива затрат на оказание муниципальной услуги утверждается общей суммой, с выделением:</w:t>
      </w:r>
    </w:p>
    <w:p w:rsidR="00787600" w:rsidRPr="0078760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600" w:rsidRPr="00787600">
        <w:rPr>
          <w:rFonts w:ascii="Times New Roman" w:hAnsi="Times New Roman" w:cs="Times New Roman"/>
          <w:sz w:val="28"/>
          <w:szCs w:val="28"/>
        </w:rPr>
        <w:t>суммы затрат на оплату труда с начислениями на выплаты по оплате труда работников, непосредственно связанных с оказанием муниципальной услуги;</w:t>
      </w:r>
    </w:p>
    <w:p w:rsidR="0078760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600" w:rsidRPr="00787600">
        <w:rPr>
          <w:rFonts w:ascii="Times New Roman" w:hAnsi="Times New Roman" w:cs="Times New Roman"/>
          <w:sz w:val="28"/>
          <w:szCs w:val="28"/>
        </w:rPr>
        <w:t>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787600" w:rsidRPr="00787600" w:rsidRDefault="00787600"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w:t>
      </w:r>
      <w:r w:rsidR="008A4EF9">
        <w:rPr>
          <w:rFonts w:ascii="Times New Roman" w:hAnsi="Times New Roman" w:cs="Times New Roman"/>
          <w:sz w:val="28"/>
          <w:szCs w:val="28"/>
        </w:rPr>
        <w:t>6</w:t>
      </w:r>
      <w:r>
        <w:rPr>
          <w:rFonts w:ascii="Times New Roman" w:hAnsi="Times New Roman" w:cs="Times New Roman"/>
          <w:sz w:val="28"/>
          <w:szCs w:val="28"/>
        </w:rPr>
        <w:t xml:space="preserve">. </w:t>
      </w:r>
      <w:r w:rsidRPr="00787600">
        <w:rPr>
          <w:rFonts w:ascii="Times New Roman" w:hAnsi="Times New Roman" w:cs="Times New Roman"/>
          <w:sz w:val="28"/>
          <w:szCs w:val="28"/>
        </w:rPr>
        <w:t xml:space="preserve">Значения корректирующих коэффициентов, применяемых при </w:t>
      </w:r>
      <w:r w:rsidRPr="00787600">
        <w:rPr>
          <w:rFonts w:ascii="Times New Roman" w:hAnsi="Times New Roman" w:cs="Times New Roman"/>
          <w:sz w:val="28"/>
          <w:szCs w:val="28"/>
        </w:rPr>
        <w:lastRenderedPageBreak/>
        <w:t>расчете нормативных затрат на оказание муниципальной услуги, утверждаются в отношении:</w:t>
      </w:r>
    </w:p>
    <w:p w:rsidR="00787600" w:rsidRPr="0078760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600" w:rsidRPr="00787600">
        <w:rPr>
          <w:rFonts w:ascii="Times New Roman" w:hAnsi="Times New Roman" w:cs="Times New Roman"/>
          <w:sz w:val="28"/>
          <w:szCs w:val="28"/>
        </w:rPr>
        <w:t>муниципальных казенных учреждений - главными распорядителями средств бюджета округа, в ведении которых находятся муниципальные казенные учреждения;</w:t>
      </w:r>
    </w:p>
    <w:p w:rsidR="0078760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600" w:rsidRPr="00787600">
        <w:rPr>
          <w:rFonts w:ascii="Times New Roman" w:hAnsi="Times New Roman" w:cs="Times New Roman"/>
          <w:sz w:val="28"/>
          <w:szCs w:val="28"/>
        </w:rPr>
        <w:t xml:space="preserve">муниципальных бюджетных учреждений и муниципальных автономных учреждений - органами </w:t>
      </w:r>
      <w:r w:rsidR="00BB02C8">
        <w:rPr>
          <w:rFonts w:ascii="Times New Roman" w:hAnsi="Times New Roman" w:cs="Times New Roman"/>
          <w:sz w:val="28"/>
          <w:szCs w:val="28"/>
        </w:rPr>
        <w:t>местного самоуправления</w:t>
      </w:r>
      <w:r w:rsidR="00787600" w:rsidRPr="00787600">
        <w:rPr>
          <w:rFonts w:ascii="Times New Roman" w:hAnsi="Times New Roman" w:cs="Times New Roman"/>
          <w:sz w:val="28"/>
          <w:szCs w:val="28"/>
        </w:rPr>
        <w:t xml:space="preserve"> или казенными учреждениями, осуществляющими функции и полномочия учредителей бюджетных или автономных учреждений.</w:t>
      </w:r>
    </w:p>
    <w:p w:rsidR="00787600" w:rsidRDefault="00A53C0F"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w:t>
      </w:r>
      <w:r w:rsidR="008A4EF9">
        <w:rPr>
          <w:rFonts w:ascii="Times New Roman" w:hAnsi="Times New Roman" w:cs="Times New Roman"/>
          <w:sz w:val="28"/>
          <w:szCs w:val="28"/>
        </w:rPr>
        <w:t>7</w:t>
      </w:r>
      <w:r>
        <w:rPr>
          <w:rFonts w:ascii="Times New Roman" w:hAnsi="Times New Roman" w:cs="Times New Roman"/>
          <w:sz w:val="28"/>
          <w:szCs w:val="28"/>
        </w:rPr>
        <w:t>.</w:t>
      </w:r>
      <w:r w:rsidR="00CB7F07">
        <w:rPr>
          <w:rFonts w:ascii="Times New Roman" w:hAnsi="Times New Roman" w:cs="Times New Roman"/>
          <w:sz w:val="28"/>
          <w:szCs w:val="28"/>
        </w:rPr>
        <w:t xml:space="preserve"> </w:t>
      </w:r>
      <w:r w:rsidRPr="00A53C0F">
        <w:rPr>
          <w:rFonts w:ascii="Times New Roman" w:hAnsi="Times New Roman" w:cs="Times New Roman"/>
          <w:sz w:val="28"/>
          <w:szCs w:val="28"/>
        </w:rPr>
        <w:t xml:space="preserve">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органом </w:t>
      </w:r>
      <w:r w:rsidR="00BB02C8">
        <w:rPr>
          <w:rFonts w:ascii="Times New Roman" w:hAnsi="Times New Roman" w:cs="Times New Roman"/>
          <w:sz w:val="28"/>
          <w:szCs w:val="28"/>
        </w:rPr>
        <w:t>местного самоуправления</w:t>
      </w:r>
      <w:r w:rsidRPr="00A53C0F">
        <w:rPr>
          <w:rFonts w:ascii="Times New Roman" w:hAnsi="Times New Roman" w:cs="Times New Roman"/>
          <w:sz w:val="28"/>
          <w:szCs w:val="28"/>
        </w:rPr>
        <w:t xml:space="preserve"> или казенным учреждением, осуществляющим функции и полномочия учредителя в отношении муниципальных бюджетных или муниципальных автономных учреждений, а также по решению главного распорядителя средств бюджета округа, в ведении которого находятся муниципальные казенные учреждения.</w:t>
      </w:r>
    </w:p>
    <w:p w:rsidR="00A53C0F" w:rsidRPr="00A53C0F" w:rsidRDefault="00A53C0F"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w:t>
      </w:r>
      <w:r w:rsidR="008A4EF9">
        <w:rPr>
          <w:rFonts w:ascii="Times New Roman" w:hAnsi="Times New Roman" w:cs="Times New Roman"/>
          <w:sz w:val="28"/>
          <w:szCs w:val="28"/>
        </w:rPr>
        <w:t>8</w:t>
      </w:r>
      <w:r>
        <w:rPr>
          <w:rFonts w:ascii="Times New Roman" w:hAnsi="Times New Roman" w:cs="Times New Roman"/>
          <w:sz w:val="28"/>
          <w:szCs w:val="28"/>
        </w:rPr>
        <w:t xml:space="preserve">. </w:t>
      </w:r>
      <w:r w:rsidRPr="00A53C0F">
        <w:rPr>
          <w:rFonts w:ascii="Times New Roman" w:hAnsi="Times New Roman" w:cs="Times New Roman"/>
          <w:sz w:val="28"/>
          <w:szCs w:val="28"/>
        </w:rPr>
        <w:t xml:space="preserve">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w:t>
      </w:r>
    </w:p>
    <w:p w:rsidR="00A53C0F" w:rsidRPr="00A53C0F" w:rsidRDefault="00A53C0F" w:rsidP="00CB7F07">
      <w:pPr>
        <w:pStyle w:val="ConsPlusNormal"/>
        <w:spacing w:line="20" w:lineRule="atLeast"/>
        <w:ind w:firstLine="709"/>
        <w:jc w:val="both"/>
        <w:rPr>
          <w:rFonts w:ascii="Times New Roman" w:hAnsi="Times New Roman" w:cs="Times New Roman"/>
          <w:sz w:val="28"/>
          <w:szCs w:val="28"/>
        </w:rPr>
      </w:pPr>
      <w:r w:rsidRPr="00A53C0F">
        <w:rPr>
          <w:rFonts w:ascii="Times New Roman" w:hAnsi="Times New Roman" w:cs="Times New Roman"/>
          <w:sz w:val="28"/>
          <w:szCs w:val="28"/>
        </w:rPr>
        <w:t>В нормативные затраты на выполнение работы включаются в том числе:</w:t>
      </w:r>
    </w:p>
    <w:p w:rsidR="00BE3E70" w:rsidRPr="00BE3E7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3E70" w:rsidRPr="00BE3E70">
        <w:rPr>
          <w:rFonts w:ascii="Times New Roman" w:hAnsi="Times New Roman" w:cs="Times New Roman"/>
          <w:sz w:val="28"/>
          <w:szCs w:val="28"/>
        </w:rPr>
        <w:t>затраты на оплату труда с начислениями на выплаты по оплате труда работников, непосредственно связанных с выполнением работы;</w:t>
      </w:r>
    </w:p>
    <w:p w:rsidR="00BE3E70" w:rsidRPr="00BE3E7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3E70" w:rsidRPr="00BE3E70">
        <w:rPr>
          <w:rFonts w:ascii="Times New Roman" w:hAnsi="Times New Roman" w:cs="Times New Roman"/>
          <w:sz w:val="28"/>
          <w:szCs w:val="28"/>
        </w:rPr>
        <w:t>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 (в том числе затраты на арендные платежи);</w:t>
      </w:r>
    </w:p>
    <w:p w:rsidR="00BE3E70" w:rsidRPr="00BE3E7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3E70" w:rsidRPr="00BE3E70">
        <w:rPr>
          <w:rFonts w:ascii="Times New Roman" w:hAnsi="Times New Roman" w:cs="Times New Roman"/>
          <w:sz w:val="28"/>
          <w:szCs w:val="28"/>
        </w:rPr>
        <w:t>затраты на иные расходы, непосредственно связанные с выполнением работы;</w:t>
      </w:r>
    </w:p>
    <w:p w:rsidR="00BE3E70" w:rsidRPr="00BE3E7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3E70" w:rsidRPr="00BE3E70">
        <w:rPr>
          <w:rFonts w:ascii="Times New Roman" w:hAnsi="Times New Roman" w:cs="Times New Roman"/>
          <w:sz w:val="28"/>
          <w:szCs w:val="28"/>
        </w:rPr>
        <w:t>затраты на оплату коммунальных услуг;</w:t>
      </w:r>
    </w:p>
    <w:p w:rsidR="00BE3E70" w:rsidRPr="00BE3E7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3E70" w:rsidRPr="00BE3E70">
        <w:rPr>
          <w:rFonts w:ascii="Times New Roman" w:hAnsi="Times New Roman" w:cs="Times New Roman"/>
          <w:sz w:val="28"/>
          <w:szCs w:val="28"/>
        </w:rPr>
        <w:t>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rsidR="00BE3E70" w:rsidRPr="00BE3E7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3E70" w:rsidRPr="00BE3E70">
        <w:rPr>
          <w:rFonts w:ascii="Times New Roman" w:hAnsi="Times New Roman" w:cs="Times New Roman"/>
          <w:sz w:val="28"/>
          <w:szCs w:val="28"/>
        </w:rPr>
        <w:t>затраты на содержание объектов особо ценного движимого имущества и имущества, необходимого для выполнения муниципального задания;</w:t>
      </w:r>
    </w:p>
    <w:p w:rsidR="00BE3E70" w:rsidRPr="00BE3E7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3E70" w:rsidRPr="00BE3E70">
        <w:rPr>
          <w:rFonts w:ascii="Times New Roman" w:hAnsi="Times New Roman" w:cs="Times New Roman"/>
          <w:sz w:val="28"/>
          <w:szCs w:val="28"/>
        </w:rPr>
        <w:t>суммы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p w:rsidR="00BE3E70" w:rsidRPr="00BE3E7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3E70" w:rsidRPr="00BE3E70">
        <w:rPr>
          <w:rFonts w:ascii="Times New Roman" w:hAnsi="Times New Roman" w:cs="Times New Roman"/>
          <w:sz w:val="28"/>
          <w:szCs w:val="28"/>
        </w:rPr>
        <w:t>затраты на приобретение услуг связи;</w:t>
      </w:r>
    </w:p>
    <w:p w:rsidR="00BE3E70" w:rsidRPr="00BE3E7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3E70" w:rsidRPr="00BE3E70">
        <w:rPr>
          <w:rFonts w:ascii="Times New Roman" w:hAnsi="Times New Roman" w:cs="Times New Roman"/>
          <w:sz w:val="28"/>
          <w:szCs w:val="28"/>
        </w:rPr>
        <w:t>затраты на приобретение транспортных услуг;</w:t>
      </w:r>
    </w:p>
    <w:p w:rsidR="00BE3E70" w:rsidRPr="00BE3E70"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3E70" w:rsidRPr="00BE3E70">
        <w:rPr>
          <w:rFonts w:ascii="Times New Roman" w:hAnsi="Times New Roman" w:cs="Times New Roman"/>
          <w:sz w:val="28"/>
          <w:szCs w:val="28"/>
        </w:rPr>
        <w:t xml:space="preserve">затраты на оплату труда с начислениями на выплаты по оплате труда работников, которые не принимают непосредственного участия в </w:t>
      </w:r>
      <w:r w:rsidR="00BE3E70" w:rsidRPr="00BE3E70">
        <w:rPr>
          <w:rFonts w:ascii="Times New Roman" w:hAnsi="Times New Roman" w:cs="Times New Roman"/>
          <w:sz w:val="28"/>
          <w:szCs w:val="28"/>
        </w:rPr>
        <w:lastRenderedPageBreak/>
        <w:t>выполнении работы;</w:t>
      </w:r>
    </w:p>
    <w:p w:rsidR="00BE3E70" w:rsidRPr="006D1085" w:rsidRDefault="00CB7F07" w:rsidP="00CB7F07">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3E70" w:rsidRPr="00BE3E70">
        <w:rPr>
          <w:rFonts w:ascii="Times New Roman" w:hAnsi="Times New Roman" w:cs="Times New Roman"/>
          <w:sz w:val="28"/>
          <w:szCs w:val="28"/>
        </w:rPr>
        <w:t>затраты на прочие общехозяйственные нужды.</w:t>
      </w:r>
      <w:r w:rsidR="00A53C0F">
        <w:rPr>
          <w:rFonts w:ascii="Times New Roman" w:hAnsi="Times New Roman" w:cs="Times New Roman"/>
          <w:sz w:val="28"/>
          <w:szCs w:val="28"/>
        </w:rPr>
        <w:tab/>
      </w:r>
    </w:p>
    <w:p w:rsidR="00A53C0F" w:rsidRDefault="008A4EF9" w:rsidP="00EB011F">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29</w:t>
      </w:r>
      <w:r w:rsidR="00A53C0F" w:rsidRPr="00FE1486">
        <w:rPr>
          <w:rFonts w:ascii="Times New Roman" w:hAnsi="Times New Roman" w:cs="Times New Roman"/>
          <w:sz w:val="28"/>
          <w:szCs w:val="28"/>
        </w:rPr>
        <w:t>.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правилами и нормами выполнения работ в установленной сфере деятельности.</w:t>
      </w:r>
    </w:p>
    <w:p w:rsidR="00A53C0F" w:rsidRDefault="003570ED" w:rsidP="00EB011F">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w:t>
      </w:r>
      <w:r w:rsidR="008A4EF9">
        <w:rPr>
          <w:rFonts w:ascii="Times New Roman" w:hAnsi="Times New Roman" w:cs="Times New Roman"/>
          <w:sz w:val="28"/>
          <w:szCs w:val="28"/>
        </w:rPr>
        <w:t>0</w:t>
      </w:r>
      <w:r w:rsidR="00595446">
        <w:rPr>
          <w:rFonts w:ascii="Times New Roman" w:hAnsi="Times New Roman" w:cs="Times New Roman"/>
          <w:sz w:val="28"/>
          <w:szCs w:val="28"/>
        </w:rPr>
        <w:t xml:space="preserve">. </w:t>
      </w:r>
      <w:r w:rsidR="00595446" w:rsidRPr="00595446">
        <w:rPr>
          <w:rFonts w:ascii="Times New Roman" w:hAnsi="Times New Roman" w:cs="Times New Roman"/>
          <w:sz w:val="28"/>
          <w:szCs w:val="28"/>
        </w:rPr>
        <w:t xml:space="preserve">Значения нормативных затрат на выполнение работы утверждаются органами </w:t>
      </w:r>
      <w:r w:rsidR="00F00BE4">
        <w:rPr>
          <w:rFonts w:ascii="Times New Roman" w:hAnsi="Times New Roman" w:cs="Times New Roman"/>
          <w:sz w:val="28"/>
          <w:szCs w:val="28"/>
        </w:rPr>
        <w:t>местного самоуправления</w:t>
      </w:r>
      <w:r w:rsidR="00595446" w:rsidRPr="00595446">
        <w:rPr>
          <w:rFonts w:ascii="Times New Roman" w:hAnsi="Times New Roman" w:cs="Times New Roman"/>
          <w:sz w:val="28"/>
          <w:szCs w:val="28"/>
        </w:rPr>
        <w:t xml:space="preserve"> или казенными учреждениями, осуществляющими функции и полномочия учредителя в отношении муниципальных бюджетных или муниципальных автономных учреждений, а также главными распорядителями средств бюджета округа, в ведении которых находятся муниципальные казенные учреждения (в случае принятия ими решения о применении нормативных затрат при расчете объема финансового обеспечения выполнения муниципального задания).</w:t>
      </w:r>
    </w:p>
    <w:p w:rsidR="00595446" w:rsidRPr="00595446" w:rsidRDefault="00966AF8" w:rsidP="00EB011F">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w:t>
      </w:r>
      <w:r w:rsidR="008A4EF9">
        <w:rPr>
          <w:rFonts w:ascii="Times New Roman" w:hAnsi="Times New Roman" w:cs="Times New Roman"/>
          <w:sz w:val="28"/>
          <w:szCs w:val="28"/>
        </w:rPr>
        <w:t>1</w:t>
      </w:r>
      <w:r w:rsidR="00595446">
        <w:rPr>
          <w:rFonts w:ascii="Times New Roman" w:hAnsi="Times New Roman" w:cs="Times New Roman"/>
          <w:sz w:val="28"/>
          <w:szCs w:val="28"/>
        </w:rPr>
        <w:t xml:space="preserve">. </w:t>
      </w:r>
      <w:r w:rsidR="00595446" w:rsidRPr="00595446">
        <w:rPr>
          <w:rFonts w:ascii="Times New Roman" w:hAnsi="Times New Roman" w:cs="Times New Roman"/>
          <w:sz w:val="28"/>
          <w:szCs w:val="28"/>
        </w:rPr>
        <w:t>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муниципального учреждения.</w:t>
      </w:r>
    </w:p>
    <w:p w:rsidR="00595446" w:rsidRDefault="00595446" w:rsidP="00EB011F">
      <w:pPr>
        <w:pStyle w:val="ConsPlusNormal"/>
        <w:spacing w:line="20" w:lineRule="atLeast"/>
        <w:ind w:firstLine="709"/>
        <w:jc w:val="both"/>
        <w:rPr>
          <w:rFonts w:ascii="Times New Roman" w:hAnsi="Times New Roman" w:cs="Times New Roman"/>
          <w:sz w:val="28"/>
          <w:szCs w:val="28"/>
        </w:rPr>
      </w:pPr>
      <w:r w:rsidRPr="00595446">
        <w:rPr>
          <w:rFonts w:ascii="Times New Roman" w:hAnsi="Times New Roman" w:cs="Times New Roman"/>
          <w:sz w:val="28"/>
          <w:szCs w:val="28"/>
        </w:rPr>
        <w:t>В случае если муниципальное бюджетное или муниципальное автономное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абзаце первом настоящего пункта, рассчитываются с применением коэффициента платной деятельности, который определяется по формуле:</w:t>
      </w:r>
    </w:p>
    <w:p w:rsidR="00595446" w:rsidRPr="00E16067" w:rsidRDefault="002744ED" w:rsidP="00595446">
      <w:pPr>
        <w:pStyle w:val="ConsPlusNormal"/>
        <w:spacing w:line="20" w:lineRule="atLeast"/>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пд</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Объем субсидии МЗ</m:t>
                </m:r>
              </m:e>
              <m:sub>
                <m:r>
                  <w:rPr>
                    <w:rFonts w:ascii="Cambria Math" w:hAnsi="Cambria Math" w:cs="Times New Roman"/>
                    <w:sz w:val="28"/>
                    <w:szCs w:val="28"/>
                  </w:rPr>
                  <m:t>отчет</m:t>
                </m:r>
              </m:sub>
            </m:sSub>
          </m:num>
          <m:den>
            <m:eqArr>
              <m:eqArrPr>
                <m:ctrlPr>
                  <w:rPr>
                    <w:rFonts w:ascii="Cambria Math" w:hAnsi="Cambria Math" w:cs="Times New Roman"/>
                    <w:i/>
                    <w:sz w:val="28"/>
                    <w:szCs w:val="28"/>
                  </w:rPr>
                </m:ctrlPr>
              </m:eqArrPr>
              <m:e>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Объем субсидии МЗ</m:t>
                        </m:r>
                      </m:e>
                      <m:sub>
                        <m:r>
                          <w:rPr>
                            <w:rFonts w:ascii="Cambria Math" w:hAnsi="Cambria Math" w:cs="Times New Roman"/>
                            <w:sz w:val="28"/>
                            <w:szCs w:val="28"/>
                          </w:rPr>
                          <m:t>отчет</m:t>
                        </m:r>
                      </m:sub>
                    </m:sSub>
                    <m:r>
                      <w:rPr>
                        <w:rFonts w:ascii="Cambria Math" w:hAnsi="Cambria Math" w:cs="Times New Roman"/>
                        <w:sz w:val="28"/>
                        <w:szCs w:val="28"/>
                      </w:rPr>
                      <m:t xml:space="preserve">+Объем ПД </m:t>
                    </m:r>
                  </m:e>
                  <m:sub>
                    <m:r>
                      <w:rPr>
                        <w:rFonts w:ascii="Cambria Math" w:hAnsi="Cambria Math" w:cs="Times New Roman"/>
                        <w:sz w:val="28"/>
                        <w:szCs w:val="28"/>
                      </w:rPr>
                      <m:t>отчет</m:t>
                    </m:r>
                  </m:sub>
                </m:sSub>
              </m:e>
              <m:e/>
            </m:eqArr>
          </m:den>
        </m:f>
      </m:oMath>
      <w:r w:rsidR="00595446" w:rsidRPr="00E16067">
        <w:rPr>
          <w:rFonts w:ascii="Times New Roman" w:hAnsi="Times New Roman" w:cs="Times New Roman"/>
          <w:sz w:val="28"/>
          <w:szCs w:val="28"/>
        </w:rPr>
        <w:t xml:space="preserve"> </w:t>
      </w:r>
      <w:proofErr w:type="gramStart"/>
      <w:r w:rsidR="00595446" w:rsidRPr="00E16067">
        <w:rPr>
          <w:rFonts w:ascii="Times New Roman" w:hAnsi="Times New Roman" w:cs="Times New Roman"/>
          <w:sz w:val="28"/>
          <w:szCs w:val="28"/>
        </w:rPr>
        <w:t xml:space="preserve">,   </w:t>
      </w:r>
      <w:proofErr w:type="gramEnd"/>
      <w:r w:rsidR="00595446" w:rsidRPr="00E16067">
        <w:rPr>
          <w:rFonts w:ascii="Times New Roman" w:hAnsi="Times New Roman" w:cs="Times New Roman"/>
          <w:sz w:val="28"/>
          <w:szCs w:val="28"/>
        </w:rPr>
        <w:t xml:space="preserve">   (3)</w:t>
      </w:r>
    </w:p>
    <w:p w:rsidR="00595446" w:rsidRPr="00E16067" w:rsidRDefault="00595446" w:rsidP="00595446">
      <w:pPr>
        <w:pStyle w:val="ConsPlusNormal"/>
        <w:spacing w:line="20" w:lineRule="atLeast"/>
        <w:jc w:val="both"/>
        <w:rPr>
          <w:rFonts w:ascii="Times New Roman" w:hAnsi="Times New Roman" w:cs="Times New Roman"/>
          <w:sz w:val="28"/>
          <w:szCs w:val="28"/>
        </w:rPr>
      </w:pPr>
    </w:p>
    <w:p w:rsidR="00595446" w:rsidRPr="00E16067" w:rsidRDefault="00595446" w:rsidP="00595446">
      <w:pPr>
        <w:pStyle w:val="ConsPlusNormal"/>
        <w:spacing w:line="20" w:lineRule="atLeast"/>
        <w:ind w:firstLine="540"/>
        <w:jc w:val="both"/>
        <w:rPr>
          <w:rFonts w:ascii="Times New Roman" w:hAnsi="Times New Roman" w:cs="Times New Roman"/>
          <w:sz w:val="28"/>
          <w:szCs w:val="28"/>
        </w:rPr>
      </w:pPr>
      <w:r w:rsidRPr="00E16067">
        <w:rPr>
          <w:rFonts w:ascii="Times New Roman" w:hAnsi="Times New Roman" w:cs="Times New Roman"/>
          <w:sz w:val="28"/>
          <w:szCs w:val="28"/>
        </w:rPr>
        <w:t>где:</w:t>
      </w:r>
    </w:p>
    <w:p w:rsidR="00CB7F07" w:rsidRPr="00E16067" w:rsidRDefault="00595446" w:rsidP="00CB7F07">
      <w:pPr>
        <w:pStyle w:val="ConsPlusNormal"/>
        <w:spacing w:line="20" w:lineRule="atLeast"/>
        <w:ind w:firstLine="540"/>
        <w:jc w:val="both"/>
        <w:rPr>
          <w:rFonts w:ascii="Times New Roman" w:hAnsi="Times New Roman" w:cs="Times New Roman"/>
          <w:sz w:val="28"/>
          <w:szCs w:val="28"/>
        </w:rPr>
      </w:pPr>
      <w:r w:rsidRPr="00E16067">
        <w:rPr>
          <w:rFonts w:ascii="Times New Roman" w:hAnsi="Times New Roman" w:cs="Times New Roman"/>
          <w:sz w:val="28"/>
          <w:szCs w:val="28"/>
        </w:rPr>
        <w:t>К</w:t>
      </w:r>
      <w:r w:rsidRPr="00E16067">
        <w:rPr>
          <w:rFonts w:ascii="Times New Roman" w:hAnsi="Times New Roman" w:cs="Times New Roman"/>
          <w:sz w:val="28"/>
          <w:szCs w:val="28"/>
          <w:vertAlign w:val="subscript"/>
        </w:rPr>
        <w:t>ПД</w:t>
      </w:r>
      <w:r w:rsidRPr="00E16067">
        <w:rPr>
          <w:rFonts w:ascii="Times New Roman" w:hAnsi="Times New Roman" w:cs="Times New Roman"/>
          <w:sz w:val="28"/>
          <w:szCs w:val="28"/>
        </w:rPr>
        <w:t xml:space="preserve"> - коэффициент платной деятельности;</w:t>
      </w:r>
    </w:p>
    <w:p w:rsidR="00595446" w:rsidRPr="00E16067" w:rsidRDefault="00595446" w:rsidP="00956DCA">
      <w:pPr>
        <w:pStyle w:val="ConsPlusNormal"/>
        <w:spacing w:line="20" w:lineRule="atLeast"/>
        <w:ind w:firstLine="709"/>
        <w:jc w:val="both"/>
        <w:rPr>
          <w:rFonts w:ascii="Times New Roman" w:hAnsi="Times New Roman" w:cs="Times New Roman"/>
          <w:sz w:val="28"/>
          <w:szCs w:val="28"/>
        </w:rPr>
      </w:pPr>
      <w:r w:rsidRPr="00E16067">
        <w:rPr>
          <w:rFonts w:ascii="Times New Roman" w:hAnsi="Times New Roman" w:cs="Times New Roman"/>
          <w:sz w:val="28"/>
          <w:szCs w:val="28"/>
        </w:rPr>
        <w:t xml:space="preserve">Объем субсидии </w:t>
      </w:r>
      <w:proofErr w:type="spellStart"/>
      <w:r w:rsidRPr="00E16067">
        <w:rPr>
          <w:rFonts w:ascii="Times New Roman" w:hAnsi="Times New Roman" w:cs="Times New Roman"/>
          <w:sz w:val="28"/>
          <w:szCs w:val="28"/>
        </w:rPr>
        <w:t>МЗ</w:t>
      </w:r>
      <w:r w:rsidRPr="00E16067">
        <w:rPr>
          <w:rFonts w:ascii="Times New Roman" w:hAnsi="Times New Roman" w:cs="Times New Roman"/>
          <w:sz w:val="28"/>
          <w:szCs w:val="28"/>
          <w:vertAlign w:val="subscript"/>
        </w:rPr>
        <w:t>отчет</w:t>
      </w:r>
      <w:proofErr w:type="spellEnd"/>
      <w:r w:rsidRPr="00E16067">
        <w:rPr>
          <w:rFonts w:ascii="Times New Roman" w:hAnsi="Times New Roman" w:cs="Times New Roman"/>
          <w:sz w:val="28"/>
          <w:szCs w:val="28"/>
        </w:rPr>
        <w:t xml:space="preserve"> - объем субсидии на выполнение муниципального задания, полученной муниципальным учреждением в отчетном финансовом году;</w:t>
      </w:r>
    </w:p>
    <w:p w:rsidR="00595446" w:rsidRPr="00E16067" w:rsidRDefault="00595446" w:rsidP="00956DCA">
      <w:pPr>
        <w:pStyle w:val="ConsPlusNormal"/>
        <w:spacing w:line="20" w:lineRule="atLeast"/>
        <w:ind w:firstLine="709"/>
        <w:jc w:val="both"/>
        <w:rPr>
          <w:rFonts w:ascii="Times New Roman" w:hAnsi="Times New Roman" w:cs="Times New Roman"/>
          <w:sz w:val="28"/>
          <w:szCs w:val="28"/>
        </w:rPr>
      </w:pPr>
      <w:r w:rsidRPr="00E16067">
        <w:rPr>
          <w:rFonts w:ascii="Times New Roman" w:hAnsi="Times New Roman" w:cs="Times New Roman"/>
          <w:sz w:val="28"/>
          <w:szCs w:val="28"/>
        </w:rPr>
        <w:t xml:space="preserve">Объем </w:t>
      </w:r>
      <w:proofErr w:type="spellStart"/>
      <w:r w:rsidRPr="00E16067">
        <w:rPr>
          <w:rFonts w:ascii="Times New Roman" w:hAnsi="Times New Roman" w:cs="Times New Roman"/>
          <w:sz w:val="28"/>
          <w:szCs w:val="28"/>
        </w:rPr>
        <w:t>ПД</w:t>
      </w:r>
      <w:r w:rsidRPr="00E16067">
        <w:rPr>
          <w:rFonts w:ascii="Times New Roman" w:hAnsi="Times New Roman" w:cs="Times New Roman"/>
          <w:sz w:val="28"/>
          <w:szCs w:val="28"/>
          <w:vertAlign w:val="subscript"/>
        </w:rPr>
        <w:t>отчет</w:t>
      </w:r>
      <w:proofErr w:type="spellEnd"/>
      <w:r w:rsidRPr="00E16067">
        <w:rPr>
          <w:rFonts w:ascii="Times New Roman" w:hAnsi="Times New Roman" w:cs="Times New Roman"/>
          <w:sz w:val="28"/>
          <w:szCs w:val="28"/>
        </w:rPr>
        <w:t xml:space="preserve"> - объем доходов от платной деятельности, полученных муниципальным учреждением в отчетном финансовом году.</w:t>
      </w:r>
    </w:p>
    <w:p w:rsidR="00595446" w:rsidRPr="00E16067" w:rsidRDefault="00595446" w:rsidP="00956DCA">
      <w:pPr>
        <w:pStyle w:val="ConsPlusNormal"/>
        <w:spacing w:line="20" w:lineRule="atLeast"/>
        <w:ind w:firstLine="709"/>
        <w:jc w:val="both"/>
        <w:rPr>
          <w:rFonts w:ascii="Times New Roman" w:hAnsi="Times New Roman" w:cs="Times New Roman"/>
          <w:sz w:val="28"/>
          <w:szCs w:val="28"/>
        </w:rPr>
      </w:pPr>
      <w:r w:rsidRPr="00E16067">
        <w:rPr>
          <w:rFonts w:ascii="Times New Roman" w:hAnsi="Times New Roman" w:cs="Times New Roman"/>
          <w:sz w:val="28"/>
          <w:szCs w:val="28"/>
        </w:rPr>
        <w:t>При расчете коэффициента платной деятельности не учитываются поступления в виде целевых субсидий, предоставляемых из бюджета округа,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w:t>
      </w:r>
    </w:p>
    <w:p w:rsidR="00A53C0F" w:rsidRPr="00E16067" w:rsidRDefault="00E16067"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8A4EF9">
        <w:rPr>
          <w:rFonts w:ascii="Times New Roman" w:hAnsi="Times New Roman" w:cs="Times New Roman"/>
          <w:sz w:val="28"/>
          <w:szCs w:val="28"/>
        </w:rPr>
        <w:t>2</w:t>
      </w:r>
      <w:r>
        <w:rPr>
          <w:rFonts w:ascii="Times New Roman" w:hAnsi="Times New Roman" w:cs="Times New Roman"/>
          <w:sz w:val="28"/>
          <w:szCs w:val="28"/>
        </w:rPr>
        <w:t xml:space="preserve">. </w:t>
      </w:r>
      <w:r w:rsidRPr="00E16067">
        <w:rPr>
          <w:rFonts w:ascii="Times New Roman" w:hAnsi="Times New Roman" w:cs="Times New Roman"/>
          <w:sz w:val="28"/>
          <w:szCs w:val="28"/>
        </w:rPr>
        <w:t>Нормативные затраты (затраты), определяемые в соответствии с настоящим Порядком, учитываются при формировании обоснований бюджетных ассигнований бюджета округа на очередной финансовый год и плановый период.</w:t>
      </w:r>
    </w:p>
    <w:p w:rsidR="00E16067" w:rsidRPr="00E16067" w:rsidRDefault="00E16067"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w:t>
      </w:r>
      <w:r w:rsidR="008A4EF9">
        <w:rPr>
          <w:rFonts w:ascii="Times New Roman" w:hAnsi="Times New Roman" w:cs="Times New Roman"/>
          <w:sz w:val="28"/>
          <w:szCs w:val="28"/>
        </w:rPr>
        <w:t>3</w:t>
      </w:r>
      <w:r>
        <w:rPr>
          <w:rFonts w:ascii="Times New Roman" w:hAnsi="Times New Roman" w:cs="Times New Roman"/>
          <w:sz w:val="28"/>
          <w:szCs w:val="28"/>
        </w:rPr>
        <w:t xml:space="preserve">. </w:t>
      </w:r>
      <w:r w:rsidRPr="00E16067">
        <w:rPr>
          <w:rFonts w:ascii="Times New Roman" w:hAnsi="Times New Roman" w:cs="Times New Roman"/>
          <w:sz w:val="28"/>
          <w:szCs w:val="28"/>
        </w:rPr>
        <w:t>Субсидия на финансовое обеспечение выполнения муниципального задания муниципальному бюджетному учреждению перечисляется в установленном порядке на лицевой счет муници</w:t>
      </w:r>
      <w:r w:rsidR="000C6BB0">
        <w:rPr>
          <w:rFonts w:ascii="Times New Roman" w:hAnsi="Times New Roman" w:cs="Times New Roman"/>
          <w:sz w:val="28"/>
          <w:szCs w:val="28"/>
        </w:rPr>
        <w:t xml:space="preserve">пального бюджетного учреждения, </w:t>
      </w:r>
      <w:r w:rsidR="00DD030E">
        <w:rPr>
          <w:rFonts w:ascii="Times New Roman" w:hAnsi="Times New Roman" w:cs="Times New Roman"/>
          <w:sz w:val="28"/>
          <w:szCs w:val="28"/>
        </w:rPr>
        <w:t xml:space="preserve">открытый в </w:t>
      </w:r>
      <w:r w:rsidRPr="00E16067">
        <w:rPr>
          <w:rFonts w:ascii="Times New Roman" w:hAnsi="Times New Roman" w:cs="Times New Roman"/>
          <w:sz w:val="28"/>
          <w:szCs w:val="28"/>
        </w:rPr>
        <w:t>Управлени</w:t>
      </w:r>
      <w:r w:rsidR="00DD030E">
        <w:rPr>
          <w:rFonts w:ascii="Times New Roman" w:hAnsi="Times New Roman" w:cs="Times New Roman"/>
          <w:sz w:val="28"/>
          <w:szCs w:val="28"/>
        </w:rPr>
        <w:t>и</w:t>
      </w:r>
      <w:r w:rsidRPr="00E16067">
        <w:rPr>
          <w:rFonts w:ascii="Times New Roman" w:hAnsi="Times New Roman" w:cs="Times New Roman"/>
          <w:sz w:val="28"/>
          <w:szCs w:val="28"/>
        </w:rPr>
        <w:t xml:space="preserve"> Федерального казначейства Красноярского края.</w:t>
      </w:r>
    </w:p>
    <w:p w:rsidR="00A53C0F" w:rsidRPr="00E16067" w:rsidRDefault="00E16067" w:rsidP="00956DCA">
      <w:pPr>
        <w:pStyle w:val="ConsPlusNormal"/>
        <w:spacing w:line="20" w:lineRule="atLeast"/>
        <w:ind w:firstLine="709"/>
        <w:jc w:val="both"/>
        <w:rPr>
          <w:rFonts w:ascii="Times New Roman" w:hAnsi="Times New Roman" w:cs="Times New Roman"/>
          <w:sz w:val="28"/>
          <w:szCs w:val="28"/>
        </w:rPr>
      </w:pPr>
      <w:r w:rsidRPr="00E16067">
        <w:rPr>
          <w:rFonts w:ascii="Times New Roman" w:hAnsi="Times New Roman" w:cs="Times New Roman"/>
          <w:sz w:val="28"/>
          <w:szCs w:val="28"/>
        </w:rPr>
        <w:t>Субсидия на финансовое обеспечение выполнения муниципального задания муниципальному автономному учреждению перечисляется в установленном порядке на счет</w:t>
      </w:r>
      <w:r w:rsidR="000C6BB0">
        <w:rPr>
          <w:rFonts w:ascii="Times New Roman" w:hAnsi="Times New Roman" w:cs="Times New Roman"/>
          <w:sz w:val="28"/>
          <w:szCs w:val="28"/>
        </w:rPr>
        <w:t>, открытый в кредитной организации муниципальному автономному учреждению, или на лицевой счет</w:t>
      </w:r>
      <w:r w:rsidRPr="00E16067">
        <w:rPr>
          <w:rFonts w:ascii="Times New Roman" w:hAnsi="Times New Roman" w:cs="Times New Roman"/>
          <w:sz w:val="28"/>
          <w:szCs w:val="28"/>
        </w:rPr>
        <w:t xml:space="preserve"> муниципального автономного учреждения, открытый в Управлении Федерального казначейства Красноярского края.</w:t>
      </w:r>
    </w:p>
    <w:p w:rsidR="00E16067" w:rsidRPr="00E16067" w:rsidRDefault="00E16067"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w:t>
      </w:r>
      <w:r w:rsidR="008A4EF9">
        <w:rPr>
          <w:rFonts w:ascii="Times New Roman" w:hAnsi="Times New Roman" w:cs="Times New Roman"/>
          <w:sz w:val="28"/>
          <w:szCs w:val="28"/>
        </w:rPr>
        <w:t>4</w:t>
      </w:r>
      <w:r>
        <w:rPr>
          <w:rFonts w:ascii="Times New Roman" w:hAnsi="Times New Roman" w:cs="Times New Roman"/>
          <w:sz w:val="28"/>
          <w:szCs w:val="28"/>
        </w:rPr>
        <w:t xml:space="preserve">. </w:t>
      </w:r>
      <w:r w:rsidRPr="00E16067">
        <w:rPr>
          <w:rFonts w:ascii="Times New Roman" w:hAnsi="Times New Roman" w:cs="Times New Roman"/>
          <w:sz w:val="28"/>
          <w:szCs w:val="28"/>
        </w:rPr>
        <w:t>Предоставление</w:t>
      </w:r>
      <w:r w:rsidR="00AB728E">
        <w:rPr>
          <w:rFonts w:ascii="Times New Roman" w:hAnsi="Times New Roman" w:cs="Times New Roman"/>
          <w:sz w:val="28"/>
          <w:szCs w:val="28"/>
        </w:rPr>
        <w:t xml:space="preserve"> субсидии</w:t>
      </w:r>
      <w:r w:rsidRPr="00E16067">
        <w:rPr>
          <w:rFonts w:ascii="Times New Roman" w:hAnsi="Times New Roman" w:cs="Times New Roman"/>
          <w:sz w:val="28"/>
          <w:szCs w:val="28"/>
        </w:rPr>
        <w:t xml:space="preserve"> муниципальному бюджетному учреждению или муниципальному автономному учреждению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муниципального задания (далее - соглашение), заключаемого между муниципальным бюджетным учреждением или муниципальным автономным учреждением и органом </w:t>
      </w:r>
      <w:r w:rsidR="00997292">
        <w:rPr>
          <w:rFonts w:ascii="Times New Roman" w:hAnsi="Times New Roman" w:cs="Times New Roman"/>
          <w:sz w:val="28"/>
          <w:szCs w:val="28"/>
        </w:rPr>
        <w:t>местного самоуправления</w:t>
      </w:r>
      <w:r w:rsidRPr="00E16067">
        <w:rPr>
          <w:rFonts w:ascii="Times New Roman" w:hAnsi="Times New Roman" w:cs="Times New Roman"/>
          <w:sz w:val="28"/>
          <w:szCs w:val="28"/>
        </w:rPr>
        <w:t xml:space="preserve"> или казенным учреждением, осуществляющим функции и полномочия учредителя бюджетного или автономного учреждения.</w:t>
      </w:r>
    </w:p>
    <w:p w:rsidR="00E16067" w:rsidRPr="00E16067" w:rsidRDefault="00E16067" w:rsidP="00956DCA">
      <w:pPr>
        <w:pStyle w:val="ConsPlusNormal"/>
        <w:spacing w:line="20" w:lineRule="atLeast"/>
        <w:ind w:firstLine="709"/>
        <w:jc w:val="both"/>
        <w:rPr>
          <w:rFonts w:ascii="Times New Roman" w:hAnsi="Times New Roman" w:cs="Times New Roman"/>
          <w:sz w:val="28"/>
          <w:szCs w:val="28"/>
        </w:rPr>
      </w:pPr>
      <w:r w:rsidRPr="00E16067">
        <w:rPr>
          <w:rFonts w:ascii="Times New Roman" w:hAnsi="Times New Roman" w:cs="Times New Roman"/>
          <w:sz w:val="28"/>
          <w:szCs w:val="28"/>
        </w:rPr>
        <w:t xml:space="preserve">Соглашение заключается по примерной форме согласно </w:t>
      </w:r>
      <w:r w:rsidRPr="00956DCA">
        <w:rPr>
          <w:rFonts w:ascii="Times New Roman" w:hAnsi="Times New Roman" w:cs="Times New Roman"/>
          <w:sz w:val="28"/>
          <w:szCs w:val="28"/>
        </w:rPr>
        <w:t>приложению</w:t>
      </w:r>
      <w:r w:rsidRPr="00AD7746">
        <w:rPr>
          <w:rFonts w:ascii="Times New Roman" w:hAnsi="Times New Roman" w:cs="Times New Roman"/>
          <w:sz w:val="28"/>
          <w:szCs w:val="28"/>
          <w:highlight w:val="yellow"/>
        </w:rPr>
        <w:t xml:space="preserve"> </w:t>
      </w:r>
      <w:r w:rsidRPr="00956DCA">
        <w:rPr>
          <w:rFonts w:ascii="Times New Roman" w:hAnsi="Times New Roman" w:cs="Times New Roman"/>
          <w:sz w:val="28"/>
          <w:szCs w:val="28"/>
        </w:rPr>
        <w:t>№ 3</w:t>
      </w:r>
      <w:r w:rsidRPr="00E16067">
        <w:rPr>
          <w:rFonts w:ascii="Times New Roman" w:hAnsi="Times New Roman" w:cs="Times New Roman"/>
          <w:sz w:val="28"/>
          <w:szCs w:val="28"/>
        </w:rPr>
        <w:t xml:space="preserve"> к</w:t>
      </w:r>
      <w:r w:rsidR="00956DCA">
        <w:rPr>
          <w:rFonts w:ascii="Times New Roman" w:hAnsi="Times New Roman" w:cs="Times New Roman"/>
          <w:sz w:val="28"/>
          <w:szCs w:val="28"/>
        </w:rPr>
        <w:t xml:space="preserve"> настоящему</w:t>
      </w:r>
      <w:r w:rsidRPr="00E16067">
        <w:rPr>
          <w:rFonts w:ascii="Times New Roman" w:hAnsi="Times New Roman" w:cs="Times New Roman"/>
          <w:sz w:val="28"/>
          <w:szCs w:val="28"/>
        </w:rPr>
        <w:t xml:space="preserve"> Порядку. </w:t>
      </w:r>
      <w:r w:rsidR="00997292">
        <w:rPr>
          <w:rFonts w:ascii="Times New Roman" w:hAnsi="Times New Roman" w:cs="Times New Roman"/>
          <w:sz w:val="28"/>
          <w:szCs w:val="28"/>
        </w:rPr>
        <w:t>Орган местного самоуправления</w:t>
      </w:r>
      <w:r w:rsidRPr="00E16067">
        <w:rPr>
          <w:rFonts w:ascii="Times New Roman" w:hAnsi="Times New Roman" w:cs="Times New Roman"/>
          <w:sz w:val="28"/>
          <w:szCs w:val="28"/>
        </w:rPr>
        <w:t xml:space="preserve"> или казенное учреждение, осуществляющ</w:t>
      </w:r>
      <w:r w:rsidR="00997292">
        <w:rPr>
          <w:rFonts w:ascii="Times New Roman" w:hAnsi="Times New Roman" w:cs="Times New Roman"/>
          <w:sz w:val="28"/>
          <w:szCs w:val="28"/>
        </w:rPr>
        <w:t>ее</w:t>
      </w:r>
      <w:r w:rsidRPr="00E16067">
        <w:rPr>
          <w:rFonts w:ascii="Times New Roman" w:hAnsi="Times New Roman" w:cs="Times New Roman"/>
          <w:sz w:val="28"/>
          <w:szCs w:val="28"/>
        </w:rPr>
        <w:t xml:space="preserve"> функции и полномочия учредителя бюджетного или автономного учреждения, вправе уточнять и дополнять форму соглашения с учетом отраслевых особенностей в соответствующей сфере.</w:t>
      </w:r>
    </w:p>
    <w:p w:rsidR="00E16067" w:rsidRPr="004D71B6" w:rsidRDefault="00E16067" w:rsidP="00956DCA">
      <w:pPr>
        <w:pStyle w:val="ConsPlusNormal"/>
        <w:spacing w:line="20" w:lineRule="atLeast"/>
        <w:ind w:firstLine="709"/>
        <w:jc w:val="both"/>
        <w:rPr>
          <w:rFonts w:ascii="Times New Roman" w:hAnsi="Times New Roman" w:cs="Times New Roman"/>
          <w:sz w:val="28"/>
          <w:szCs w:val="28"/>
        </w:rPr>
      </w:pPr>
      <w:r w:rsidRPr="00E16067">
        <w:rPr>
          <w:rFonts w:ascii="Times New Roman" w:hAnsi="Times New Roman" w:cs="Times New Roman"/>
          <w:sz w:val="28"/>
          <w:szCs w:val="28"/>
        </w:rPr>
        <w:t>Указанное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r w:rsidR="00822DAD">
        <w:rPr>
          <w:rFonts w:ascii="Times New Roman" w:hAnsi="Times New Roman" w:cs="Times New Roman"/>
          <w:sz w:val="28"/>
          <w:szCs w:val="28"/>
        </w:rPr>
        <w:t xml:space="preserve"> Уменьшать размер, предоставляемой субсидии</w:t>
      </w:r>
      <w:r w:rsidR="00EF1D80">
        <w:rPr>
          <w:rFonts w:ascii="Times New Roman" w:hAnsi="Times New Roman" w:cs="Times New Roman"/>
          <w:sz w:val="28"/>
          <w:szCs w:val="28"/>
        </w:rPr>
        <w:t xml:space="preserve"> в течение срока выполнения муниципального задания возможно в случае внесения </w:t>
      </w:r>
      <w:r w:rsidR="00EF1D80" w:rsidRPr="004D71B6">
        <w:rPr>
          <w:rFonts w:ascii="Times New Roman" w:hAnsi="Times New Roman" w:cs="Times New Roman"/>
          <w:sz w:val="28"/>
          <w:szCs w:val="28"/>
        </w:rPr>
        <w:t>соответствующих изменений в муниципальное задание.</w:t>
      </w:r>
    </w:p>
    <w:p w:rsidR="00A53C0F" w:rsidRPr="004D71B6" w:rsidRDefault="00E16067" w:rsidP="00956DCA">
      <w:pPr>
        <w:pStyle w:val="ConsPlusNormal"/>
        <w:spacing w:line="20" w:lineRule="atLeast"/>
        <w:ind w:firstLine="709"/>
        <w:jc w:val="both"/>
        <w:rPr>
          <w:rFonts w:ascii="Times New Roman" w:hAnsi="Times New Roman" w:cs="Times New Roman"/>
          <w:sz w:val="28"/>
          <w:szCs w:val="28"/>
        </w:rPr>
      </w:pPr>
      <w:r w:rsidRPr="004D71B6">
        <w:rPr>
          <w:rFonts w:ascii="Times New Roman" w:hAnsi="Times New Roman" w:cs="Times New Roman"/>
          <w:sz w:val="28"/>
          <w:szCs w:val="28"/>
        </w:rPr>
        <w:t xml:space="preserve">Соглашение заключается </w:t>
      </w:r>
      <w:r w:rsidRPr="00956DCA">
        <w:rPr>
          <w:rFonts w:ascii="Times New Roman" w:hAnsi="Times New Roman" w:cs="Times New Roman"/>
          <w:sz w:val="28"/>
          <w:szCs w:val="28"/>
        </w:rPr>
        <w:t xml:space="preserve">в течение </w:t>
      </w:r>
      <w:r w:rsidR="008636CD" w:rsidRPr="00956DCA">
        <w:rPr>
          <w:rFonts w:ascii="Times New Roman" w:hAnsi="Times New Roman" w:cs="Times New Roman"/>
          <w:sz w:val="28"/>
          <w:szCs w:val="28"/>
        </w:rPr>
        <w:t>10</w:t>
      </w:r>
      <w:r w:rsidRPr="00956DCA">
        <w:rPr>
          <w:rFonts w:ascii="Times New Roman" w:hAnsi="Times New Roman" w:cs="Times New Roman"/>
          <w:sz w:val="28"/>
          <w:szCs w:val="28"/>
        </w:rPr>
        <w:t xml:space="preserve"> рабочих</w:t>
      </w:r>
      <w:r w:rsidRPr="004D71B6">
        <w:rPr>
          <w:rFonts w:ascii="Times New Roman" w:hAnsi="Times New Roman" w:cs="Times New Roman"/>
          <w:sz w:val="28"/>
          <w:szCs w:val="28"/>
        </w:rPr>
        <w:t xml:space="preserve"> дней со дня утверждения муниципального задания.</w:t>
      </w:r>
    </w:p>
    <w:p w:rsidR="00A53C0F" w:rsidRDefault="00E16067" w:rsidP="00956DCA">
      <w:pPr>
        <w:pStyle w:val="ConsPlusNormal"/>
        <w:spacing w:line="20" w:lineRule="atLeast"/>
        <w:ind w:firstLine="709"/>
        <w:jc w:val="both"/>
        <w:rPr>
          <w:rFonts w:ascii="Times New Roman" w:hAnsi="Times New Roman" w:cs="Times New Roman"/>
          <w:sz w:val="28"/>
          <w:szCs w:val="28"/>
        </w:rPr>
      </w:pPr>
      <w:r w:rsidRPr="00956DCA">
        <w:rPr>
          <w:rFonts w:ascii="Times New Roman" w:hAnsi="Times New Roman" w:cs="Times New Roman"/>
          <w:sz w:val="28"/>
          <w:szCs w:val="28"/>
        </w:rPr>
        <w:t>Размер</w:t>
      </w:r>
      <w:r w:rsidRPr="004D71B6">
        <w:rPr>
          <w:rFonts w:ascii="Times New Roman" w:hAnsi="Times New Roman" w:cs="Times New Roman"/>
          <w:sz w:val="28"/>
          <w:szCs w:val="28"/>
        </w:rPr>
        <w:t xml:space="preserve"> субсидии на финансовое</w:t>
      </w:r>
      <w:r>
        <w:rPr>
          <w:rFonts w:ascii="Times New Roman" w:hAnsi="Times New Roman" w:cs="Times New Roman"/>
          <w:sz w:val="28"/>
          <w:szCs w:val="28"/>
        </w:rPr>
        <w:t xml:space="preserve"> обеспечение выполнения муниципального задания может быть</w:t>
      </w:r>
      <w:r w:rsidR="00E94827">
        <w:rPr>
          <w:rFonts w:ascii="Times New Roman" w:hAnsi="Times New Roman" w:cs="Times New Roman"/>
          <w:sz w:val="28"/>
          <w:szCs w:val="28"/>
        </w:rPr>
        <w:t xml:space="preserve"> увеличен (уменьшен) на основании </w:t>
      </w:r>
      <w:r w:rsidR="005A17FE">
        <w:rPr>
          <w:rFonts w:ascii="Times New Roman" w:hAnsi="Times New Roman" w:cs="Times New Roman"/>
          <w:sz w:val="28"/>
          <w:szCs w:val="28"/>
        </w:rPr>
        <w:t xml:space="preserve">нормативно-правовых актов по </w:t>
      </w:r>
      <w:r w:rsidR="00E94827">
        <w:rPr>
          <w:rFonts w:ascii="Times New Roman" w:hAnsi="Times New Roman" w:cs="Times New Roman"/>
          <w:sz w:val="28"/>
          <w:szCs w:val="28"/>
        </w:rPr>
        <w:t>персонифицированного финансирования до</w:t>
      </w:r>
      <w:r w:rsidR="005A17FE">
        <w:rPr>
          <w:rFonts w:ascii="Times New Roman" w:hAnsi="Times New Roman" w:cs="Times New Roman"/>
          <w:sz w:val="28"/>
          <w:szCs w:val="28"/>
        </w:rPr>
        <w:t>полнительного образования детей, утвержденных постановлением администрации.</w:t>
      </w:r>
    </w:p>
    <w:p w:rsidR="00471858" w:rsidRDefault="00471858"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Приостан</w:t>
      </w:r>
      <w:r w:rsidR="00956DCA">
        <w:rPr>
          <w:rFonts w:ascii="Times New Roman" w:hAnsi="Times New Roman" w:cs="Times New Roman"/>
          <w:sz w:val="28"/>
          <w:szCs w:val="28"/>
        </w:rPr>
        <w:t>овление предоставления субсидии</w:t>
      </w:r>
      <w:r>
        <w:rPr>
          <w:rFonts w:ascii="Times New Roman" w:hAnsi="Times New Roman" w:cs="Times New Roman"/>
          <w:sz w:val="28"/>
          <w:szCs w:val="28"/>
        </w:rPr>
        <w:t xml:space="preserve"> возможно</w:t>
      </w:r>
      <w:r w:rsidR="00956DCA">
        <w:rPr>
          <w:rFonts w:ascii="Times New Roman" w:hAnsi="Times New Roman" w:cs="Times New Roman"/>
          <w:sz w:val="28"/>
          <w:szCs w:val="28"/>
        </w:rPr>
        <w:t>, если в установленные сроки настоящего Порядка</w:t>
      </w:r>
      <w:r>
        <w:rPr>
          <w:rFonts w:ascii="Times New Roman" w:hAnsi="Times New Roman" w:cs="Times New Roman"/>
          <w:sz w:val="28"/>
          <w:szCs w:val="28"/>
        </w:rPr>
        <w:t xml:space="preserve"> не получены отчеты о выполнении муниципального задания за отчетный период и (или) </w:t>
      </w:r>
      <w:r>
        <w:rPr>
          <w:rFonts w:ascii="Times New Roman" w:hAnsi="Times New Roman" w:cs="Times New Roman"/>
          <w:sz w:val="28"/>
          <w:szCs w:val="28"/>
        </w:rPr>
        <w:lastRenderedPageBreak/>
        <w:t>фактически исполненное муниципальное задание не соответствует качеству предоставления услуг (выполнения работ) определенному в муниципальном задании.</w:t>
      </w:r>
    </w:p>
    <w:p w:rsidR="00FE1486" w:rsidRDefault="00FE1486"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w:t>
      </w:r>
      <w:r w:rsidR="008A4EF9">
        <w:rPr>
          <w:rFonts w:ascii="Times New Roman" w:hAnsi="Times New Roman" w:cs="Times New Roman"/>
          <w:sz w:val="28"/>
          <w:szCs w:val="28"/>
        </w:rPr>
        <w:t>5</w:t>
      </w:r>
      <w:r>
        <w:rPr>
          <w:rFonts w:ascii="Times New Roman" w:hAnsi="Times New Roman" w:cs="Times New Roman"/>
          <w:sz w:val="28"/>
          <w:szCs w:val="28"/>
        </w:rPr>
        <w:t>.</w:t>
      </w:r>
      <w:r w:rsidR="00EB011F">
        <w:rPr>
          <w:rFonts w:ascii="Times New Roman" w:hAnsi="Times New Roman" w:cs="Times New Roman"/>
          <w:sz w:val="28"/>
          <w:szCs w:val="28"/>
        </w:rPr>
        <w:t xml:space="preserve"> </w:t>
      </w:r>
      <w:r w:rsidR="00471858">
        <w:rPr>
          <w:rFonts w:ascii="Times New Roman" w:hAnsi="Times New Roman" w:cs="Times New Roman"/>
          <w:sz w:val="28"/>
          <w:szCs w:val="28"/>
        </w:rPr>
        <w:t xml:space="preserve">При оказании </w:t>
      </w:r>
      <w:r w:rsidR="003E3ECC">
        <w:rPr>
          <w:rFonts w:ascii="Times New Roman" w:hAnsi="Times New Roman" w:cs="Times New Roman"/>
          <w:sz w:val="28"/>
          <w:szCs w:val="28"/>
        </w:rPr>
        <w:t>муниципальном учреждением муниципальных  услуг в рамках персонифицированного финансирования, объем субсидии может быть уменьшен (увеличен) в пределах лимитов бюджетных обязательств, доведенных учредителем бюджетного или автономного учреждения на предоставление субсидии, в случае, если показатели объема муниципальных услуг, оказанных в рамках персонифицированного</w:t>
      </w:r>
      <w:r w:rsidR="00497D26">
        <w:rPr>
          <w:rFonts w:ascii="Times New Roman" w:hAnsi="Times New Roman" w:cs="Times New Roman"/>
          <w:sz w:val="28"/>
          <w:szCs w:val="28"/>
        </w:rPr>
        <w:t xml:space="preserve"> финансирования, уменьшились (увеличились) по сравнению с показателями объема, запланированными в муниципальном задании.</w:t>
      </w:r>
    </w:p>
    <w:p w:rsidR="00FE1486" w:rsidRDefault="00FE1486"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w:t>
      </w:r>
      <w:r w:rsidR="008A4EF9">
        <w:rPr>
          <w:rFonts w:ascii="Times New Roman" w:hAnsi="Times New Roman" w:cs="Times New Roman"/>
          <w:sz w:val="28"/>
          <w:szCs w:val="28"/>
        </w:rPr>
        <w:t>6</w:t>
      </w:r>
      <w:r>
        <w:rPr>
          <w:rFonts w:ascii="Times New Roman" w:hAnsi="Times New Roman" w:cs="Times New Roman"/>
          <w:sz w:val="28"/>
          <w:szCs w:val="28"/>
        </w:rPr>
        <w:t>.</w:t>
      </w:r>
      <w:r w:rsidR="00EB011F">
        <w:rPr>
          <w:rFonts w:ascii="Times New Roman" w:hAnsi="Times New Roman" w:cs="Times New Roman"/>
          <w:sz w:val="28"/>
          <w:szCs w:val="28"/>
        </w:rPr>
        <w:t xml:space="preserve"> </w:t>
      </w:r>
      <w:r w:rsidR="00997292">
        <w:rPr>
          <w:rFonts w:ascii="Times New Roman" w:hAnsi="Times New Roman" w:cs="Times New Roman"/>
          <w:sz w:val="28"/>
          <w:szCs w:val="28"/>
        </w:rPr>
        <w:t>Не</w:t>
      </w:r>
      <w:r w:rsidRPr="00FE1486">
        <w:rPr>
          <w:rFonts w:ascii="Times New Roman" w:hAnsi="Times New Roman" w:cs="Times New Roman"/>
          <w:sz w:val="28"/>
          <w:szCs w:val="28"/>
        </w:rPr>
        <w:t xml:space="preserve">использованные в текущем финансовом году остатки средств субсидии используются учреждением в очередном финансовом году для достижения цели, ради которой данное учреждение создано, в соответствии с решением </w:t>
      </w:r>
      <w:r w:rsidRPr="00AA47D6">
        <w:rPr>
          <w:rFonts w:ascii="Times New Roman" w:hAnsi="Times New Roman" w:cs="Times New Roman"/>
          <w:sz w:val="28"/>
          <w:szCs w:val="28"/>
        </w:rPr>
        <w:t>органа местного самоуправления</w:t>
      </w:r>
      <w:r w:rsidR="00997292">
        <w:rPr>
          <w:rFonts w:ascii="Times New Roman" w:hAnsi="Times New Roman" w:cs="Times New Roman"/>
          <w:sz w:val="28"/>
          <w:szCs w:val="28"/>
        </w:rPr>
        <w:t xml:space="preserve"> или казенного учреждения</w:t>
      </w:r>
      <w:r w:rsidRPr="00AA47D6">
        <w:rPr>
          <w:rFonts w:ascii="Times New Roman" w:hAnsi="Times New Roman" w:cs="Times New Roman"/>
          <w:sz w:val="28"/>
          <w:szCs w:val="28"/>
        </w:rPr>
        <w:t>, осуществляющего</w:t>
      </w:r>
      <w:r w:rsidRPr="00FE1486">
        <w:rPr>
          <w:rFonts w:ascii="Times New Roman" w:hAnsi="Times New Roman" w:cs="Times New Roman"/>
          <w:sz w:val="28"/>
          <w:szCs w:val="28"/>
        </w:rPr>
        <w:t xml:space="preserve"> функции и полномочия учредителя бюджетного или автономного учреждения, о выполнении </w:t>
      </w:r>
      <w:r w:rsidR="00997292">
        <w:rPr>
          <w:rFonts w:ascii="Times New Roman" w:hAnsi="Times New Roman" w:cs="Times New Roman"/>
          <w:sz w:val="28"/>
          <w:szCs w:val="28"/>
        </w:rPr>
        <w:t>муниципального</w:t>
      </w:r>
      <w:r w:rsidRPr="00FE1486">
        <w:rPr>
          <w:rFonts w:ascii="Times New Roman" w:hAnsi="Times New Roman" w:cs="Times New Roman"/>
          <w:sz w:val="28"/>
          <w:szCs w:val="28"/>
        </w:rPr>
        <w:t xml:space="preserve"> задания, принимаемым в срок до 15 февраля очередного финансового года, в котором указывается объем остатка средств субсидии</w:t>
      </w:r>
      <w:r>
        <w:rPr>
          <w:rFonts w:ascii="Times New Roman" w:hAnsi="Times New Roman" w:cs="Times New Roman"/>
          <w:sz w:val="28"/>
          <w:szCs w:val="28"/>
        </w:rPr>
        <w:t>.</w:t>
      </w:r>
    </w:p>
    <w:p w:rsidR="00FE1486" w:rsidRDefault="00FE1486"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w:t>
      </w:r>
      <w:r w:rsidR="008A4EF9">
        <w:rPr>
          <w:rFonts w:ascii="Times New Roman" w:hAnsi="Times New Roman" w:cs="Times New Roman"/>
          <w:sz w:val="28"/>
          <w:szCs w:val="28"/>
        </w:rPr>
        <w:t>7</w:t>
      </w:r>
      <w:r>
        <w:rPr>
          <w:rFonts w:ascii="Times New Roman" w:hAnsi="Times New Roman" w:cs="Times New Roman"/>
          <w:sz w:val="28"/>
          <w:szCs w:val="28"/>
        </w:rPr>
        <w:t xml:space="preserve">. </w:t>
      </w:r>
      <w:r w:rsidRPr="00FE1486">
        <w:rPr>
          <w:rFonts w:ascii="Times New Roman" w:hAnsi="Times New Roman" w:cs="Times New Roman"/>
          <w:sz w:val="28"/>
          <w:szCs w:val="28"/>
        </w:rPr>
        <w:t xml:space="preserve">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w:t>
      </w:r>
      <w:proofErr w:type="spellStart"/>
      <w:r w:rsidRPr="00FE1486">
        <w:rPr>
          <w:rFonts w:ascii="Times New Roman" w:hAnsi="Times New Roman" w:cs="Times New Roman"/>
          <w:sz w:val="28"/>
          <w:szCs w:val="28"/>
        </w:rPr>
        <w:t>неоказанных</w:t>
      </w:r>
      <w:proofErr w:type="spellEnd"/>
      <w:r w:rsidRPr="00FE1486">
        <w:rPr>
          <w:rFonts w:ascii="Times New Roman" w:hAnsi="Times New Roman" w:cs="Times New Roman"/>
          <w:sz w:val="28"/>
          <w:szCs w:val="28"/>
        </w:rPr>
        <w:t xml:space="preserve"> муниципальных услуг (невыполненных работ), подлежат</w:t>
      </w:r>
      <w:r w:rsidR="004D51EA">
        <w:rPr>
          <w:rFonts w:ascii="Times New Roman" w:hAnsi="Times New Roman" w:cs="Times New Roman"/>
          <w:sz w:val="28"/>
          <w:szCs w:val="28"/>
        </w:rPr>
        <w:t xml:space="preserve"> возврату учредителю муниципального бюджетного или муниципального автономного учреждения.</w:t>
      </w:r>
    </w:p>
    <w:p w:rsidR="004D51EA" w:rsidRPr="004D51EA" w:rsidRDefault="004D51EA" w:rsidP="00956DCA">
      <w:pPr>
        <w:pStyle w:val="ConsPlusNormal"/>
        <w:spacing w:line="20" w:lineRule="atLeast"/>
        <w:ind w:firstLine="709"/>
        <w:jc w:val="both"/>
        <w:rPr>
          <w:rFonts w:ascii="Times New Roman" w:hAnsi="Times New Roman" w:cs="Times New Roman"/>
          <w:sz w:val="28"/>
          <w:szCs w:val="28"/>
        </w:rPr>
      </w:pPr>
      <w:r w:rsidRPr="004D51EA">
        <w:rPr>
          <w:rFonts w:ascii="Times New Roman" w:hAnsi="Times New Roman" w:cs="Times New Roman"/>
          <w:sz w:val="28"/>
          <w:szCs w:val="28"/>
        </w:rPr>
        <w:t>При досрочном прекращении выполнения муниципального задания в связи с реорганизацией муниципального бюджетного или муниципального автономного учреждения неиспользованные остатки субсидии подлежат перечислению соответствующим муниципальным бюджетным и муниципальным автономным учреждениям, являющимся правопреемниками.</w:t>
      </w:r>
    </w:p>
    <w:p w:rsidR="0035059E" w:rsidRDefault="004D51EA" w:rsidP="00956DCA">
      <w:pPr>
        <w:pStyle w:val="ConsPlusNormal"/>
        <w:spacing w:line="20" w:lineRule="atLeast"/>
        <w:ind w:firstLine="709"/>
        <w:jc w:val="both"/>
        <w:rPr>
          <w:rFonts w:ascii="Times New Roman" w:hAnsi="Times New Roman" w:cs="Times New Roman"/>
          <w:sz w:val="28"/>
          <w:szCs w:val="28"/>
        </w:rPr>
      </w:pPr>
      <w:r w:rsidRPr="004D51EA">
        <w:rPr>
          <w:rFonts w:ascii="Times New Roman" w:hAnsi="Times New Roman" w:cs="Times New Roman"/>
          <w:sz w:val="28"/>
          <w:szCs w:val="28"/>
        </w:rPr>
        <w:t>При изменении в течение текущего финансового года типа муниципального бюджетного или муниципального автономного учреждения на казенное неиспользованные остатки субсидии подлежат возврату учредителю муниципального бюджетного или муниципального автономного учреждения.</w:t>
      </w:r>
    </w:p>
    <w:p w:rsidR="006A2945" w:rsidRPr="006A2945" w:rsidRDefault="006A2945"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w:t>
      </w:r>
      <w:r w:rsidR="008A4EF9">
        <w:rPr>
          <w:rFonts w:ascii="Times New Roman" w:hAnsi="Times New Roman" w:cs="Times New Roman"/>
          <w:sz w:val="28"/>
          <w:szCs w:val="28"/>
        </w:rPr>
        <w:t>8</w:t>
      </w:r>
      <w:r>
        <w:rPr>
          <w:rFonts w:ascii="Times New Roman" w:hAnsi="Times New Roman" w:cs="Times New Roman"/>
          <w:sz w:val="28"/>
          <w:szCs w:val="28"/>
        </w:rPr>
        <w:t xml:space="preserve">. </w:t>
      </w:r>
      <w:r w:rsidRPr="006A2945">
        <w:rPr>
          <w:rFonts w:ascii="Times New Roman" w:hAnsi="Times New Roman" w:cs="Times New Roman"/>
          <w:sz w:val="28"/>
          <w:szCs w:val="28"/>
        </w:rPr>
        <w:t>При внесении изменений в показатели муниципального задания при реорганизации муниципального бюджетного или муниципального автономного учреждения:</w:t>
      </w:r>
    </w:p>
    <w:p w:rsidR="006A2945" w:rsidRPr="006A2945" w:rsidRDefault="00956DCA"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2945" w:rsidRPr="006A2945">
        <w:rPr>
          <w:rFonts w:ascii="Times New Roman" w:hAnsi="Times New Roman" w:cs="Times New Roman"/>
          <w:sz w:val="28"/>
          <w:szCs w:val="28"/>
        </w:rPr>
        <w:t>в форме присоединения или слияния - объем субсидии, предоставляемой муниципальному бюджетному или муниципальному автономному учреждению - 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6A2945" w:rsidRPr="006A2945" w:rsidRDefault="00956DCA"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2945" w:rsidRPr="006A2945">
        <w:rPr>
          <w:rFonts w:ascii="Times New Roman" w:hAnsi="Times New Roman" w:cs="Times New Roman"/>
          <w:sz w:val="28"/>
          <w:szCs w:val="28"/>
        </w:rPr>
        <w:t xml:space="preserve">в форме выделения - объем субсидии, предоставляемой </w:t>
      </w:r>
      <w:r w:rsidR="006A2945" w:rsidRPr="006A2945">
        <w:rPr>
          <w:rFonts w:ascii="Times New Roman" w:hAnsi="Times New Roman" w:cs="Times New Roman"/>
          <w:sz w:val="28"/>
          <w:szCs w:val="28"/>
        </w:rPr>
        <w:lastRenderedPageBreak/>
        <w:t>муниципальному бюджетному или муниципальному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6A2945" w:rsidRPr="006A2945" w:rsidRDefault="00956DCA"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2945" w:rsidRPr="006A2945">
        <w:rPr>
          <w:rFonts w:ascii="Times New Roman" w:hAnsi="Times New Roman" w:cs="Times New Roman"/>
          <w:sz w:val="28"/>
          <w:szCs w:val="28"/>
        </w:rPr>
        <w:t>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муниципальному автономному учреждению, прекращающему свою деятельность в результате реорганизации.</w:t>
      </w:r>
    </w:p>
    <w:p w:rsidR="006A2945" w:rsidRPr="006A2945" w:rsidRDefault="006A2945" w:rsidP="00956DCA">
      <w:pPr>
        <w:pStyle w:val="ConsPlusNormal"/>
        <w:spacing w:line="20" w:lineRule="atLeast"/>
        <w:ind w:firstLine="709"/>
        <w:jc w:val="both"/>
        <w:rPr>
          <w:rFonts w:ascii="Times New Roman" w:hAnsi="Times New Roman" w:cs="Times New Roman"/>
          <w:sz w:val="28"/>
          <w:szCs w:val="28"/>
        </w:rPr>
      </w:pPr>
      <w:r w:rsidRPr="006A2945">
        <w:rPr>
          <w:rFonts w:ascii="Times New Roman" w:hAnsi="Times New Roman" w:cs="Times New Roman"/>
          <w:sz w:val="28"/>
          <w:szCs w:val="28"/>
        </w:rPr>
        <w:t>Объем субсидий, предоставленных учреждениям, прекращающим свою деятельность в результате реорганизации, принимает нулевое значение.</w:t>
      </w:r>
    </w:p>
    <w:p w:rsidR="0035059E" w:rsidRDefault="006A2945" w:rsidP="00956DCA">
      <w:pPr>
        <w:pStyle w:val="ConsPlusNormal"/>
        <w:spacing w:line="20" w:lineRule="atLeast"/>
        <w:ind w:firstLine="709"/>
        <w:jc w:val="both"/>
        <w:rPr>
          <w:rFonts w:ascii="Times New Roman" w:hAnsi="Times New Roman" w:cs="Times New Roman"/>
          <w:sz w:val="28"/>
          <w:szCs w:val="28"/>
        </w:rPr>
      </w:pPr>
      <w:r w:rsidRPr="006A2945">
        <w:rPr>
          <w:rFonts w:ascii="Times New Roman" w:hAnsi="Times New Roman" w:cs="Times New Roman"/>
          <w:sz w:val="28"/>
          <w:szCs w:val="28"/>
        </w:rPr>
        <w:t>После завершения реорганизации объем субсидий, предоставляемых реорганизованным муниципальным бюджетным или муниципальным автономным учреждениям, за исключением муниципальных бюджетных или муниципальных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муниципальному автономному учреждению до начала реорганизации.</w:t>
      </w:r>
    </w:p>
    <w:p w:rsidR="006A2945" w:rsidRPr="00956DCA" w:rsidRDefault="008A4EF9"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39</w:t>
      </w:r>
      <w:r w:rsidR="00C545B6">
        <w:rPr>
          <w:rFonts w:ascii="Times New Roman" w:hAnsi="Times New Roman" w:cs="Times New Roman"/>
          <w:sz w:val="28"/>
          <w:szCs w:val="28"/>
        </w:rPr>
        <w:t xml:space="preserve">. </w:t>
      </w:r>
      <w:r w:rsidR="005A2D62" w:rsidRPr="005A2D62">
        <w:rPr>
          <w:rFonts w:ascii="Times New Roman" w:hAnsi="Times New Roman" w:cs="Times New Roman"/>
          <w:sz w:val="28"/>
          <w:szCs w:val="28"/>
        </w:rPr>
        <w:t xml:space="preserve">В случае если </w:t>
      </w:r>
      <w:r w:rsidR="005A2D62">
        <w:rPr>
          <w:rFonts w:ascii="Times New Roman" w:hAnsi="Times New Roman" w:cs="Times New Roman"/>
          <w:sz w:val="28"/>
          <w:szCs w:val="28"/>
        </w:rPr>
        <w:t>муниципальное</w:t>
      </w:r>
      <w:r w:rsidR="005A2D62" w:rsidRPr="005A2D62">
        <w:rPr>
          <w:rFonts w:ascii="Times New Roman" w:hAnsi="Times New Roman" w:cs="Times New Roman"/>
          <w:sz w:val="28"/>
          <w:szCs w:val="28"/>
        </w:rPr>
        <w:t xml:space="preserve"> задание признано не выполненным по </w:t>
      </w:r>
      <w:r w:rsidR="005A2D62">
        <w:rPr>
          <w:rFonts w:ascii="Times New Roman" w:hAnsi="Times New Roman" w:cs="Times New Roman"/>
          <w:sz w:val="28"/>
          <w:szCs w:val="28"/>
        </w:rPr>
        <w:t>муниципальной</w:t>
      </w:r>
      <w:r w:rsidR="005A2D62" w:rsidRPr="005A2D62">
        <w:rPr>
          <w:rFonts w:ascii="Times New Roman" w:hAnsi="Times New Roman" w:cs="Times New Roman"/>
          <w:sz w:val="28"/>
          <w:szCs w:val="28"/>
        </w:rPr>
        <w:t xml:space="preserve"> услуге (работе) в части показателей </w:t>
      </w:r>
      <w:r w:rsidR="005A2D62">
        <w:rPr>
          <w:rFonts w:ascii="Times New Roman" w:hAnsi="Times New Roman" w:cs="Times New Roman"/>
          <w:sz w:val="28"/>
          <w:szCs w:val="28"/>
        </w:rPr>
        <w:t>муниципального</w:t>
      </w:r>
      <w:r w:rsidR="005A2D62" w:rsidRPr="005A2D62">
        <w:rPr>
          <w:rFonts w:ascii="Times New Roman" w:hAnsi="Times New Roman" w:cs="Times New Roman"/>
          <w:sz w:val="28"/>
          <w:szCs w:val="28"/>
        </w:rPr>
        <w:t xml:space="preserve"> задания, характеризующих </w:t>
      </w:r>
      <w:r w:rsidR="005A2D62">
        <w:rPr>
          <w:rFonts w:ascii="Times New Roman" w:hAnsi="Times New Roman" w:cs="Times New Roman"/>
          <w:sz w:val="28"/>
          <w:szCs w:val="28"/>
        </w:rPr>
        <w:t xml:space="preserve">качество и (или) </w:t>
      </w:r>
      <w:r w:rsidR="005A2D62" w:rsidRPr="005A2D62">
        <w:rPr>
          <w:rFonts w:ascii="Times New Roman" w:hAnsi="Times New Roman" w:cs="Times New Roman"/>
          <w:sz w:val="28"/>
          <w:szCs w:val="28"/>
        </w:rPr>
        <w:t xml:space="preserve">объем </w:t>
      </w:r>
      <w:r w:rsidR="005A2D62">
        <w:rPr>
          <w:rFonts w:ascii="Times New Roman" w:hAnsi="Times New Roman" w:cs="Times New Roman"/>
          <w:sz w:val="28"/>
          <w:szCs w:val="28"/>
        </w:rPr>
        <w:t>муниципальной</w:t>
      </w:r>
      <w:r w:rsidR="005A2D62" w:rsidRPr="005A2D62">
        <w:rPr>
          <w:rFonts w:ascii="Times New Roman" w:hAnsi="Times New Roman" w:cs="Times New Roman"/>
          <w:sz w:val="28"/>
          <w:szCs w:val="28"/>
        </w:rPr>
        <w:t xml:space="preserve"> услуги (выполняемой работы), то субсидии в объеме, который соответствует показателям </w:t>
      </w:r>
      <w:r w:rsidR="005A2D62">
        <w:rPr>
          <w:rFonts w:ascii="Times New Roman" w:hAnsi="Times New Roman" w:cs="Times New Roman"/>
          <w:sz w:val="28"/>
          <w:szCs w:val="28"/>
        </w:rPr>
        <w:t>муниципального</w:t>
      </w:r>
      <w:r w:rsidR="005A2D62" w:rsidRPr="005A2D62">
        <w:rPr>
          <w:rFonts w:ascii="Times New Roman" w:hAnsi="Times New Roman" w:cs="Times New Roman"/>
          <w:sz w:val="28"/>
          <w:szCs w:val="28"/>
        </w:rPr>
        <w:t xml:space="preserve"> задания, характеризующих качество и объем </w:t>
      </w:r>
      <w:r w:rsidR="005A2D62">
        <w:rPr>
          <w:rFonts w:ascii="Times New Roman" w:hAnsi="Times New Roman" w:cs="Times New Roman"/>
          <w:sz w:val="28"/>
          <w:szCs w:val="28"/>
        </w:rPr>
        <w:t>муниципальной</w:t>
      </w:r>
      <w:r w:rsidR="005A2D62" w:rsidRPr="005A2D62">
        <w:rPr>
          <w:rFonts w:ascii="Times New Roman" w:hAnsi="Times New Roman" w:cs="Times New Roman"/>
          <w:sz w:val="28"/>
          <w:szCs w:val="28"/>
        </w:rPr>
        <w:t xml:space="preserve"> услуги (работы), которые не были достигнуты с учетом допустимых (возможных) отклонений, </w:t>
      </w:r>
      <w:r w:rsidR="005A2D62" w:rsidRPr="00956DCA">
        <w:rPr>
          <w:rFonts w:ascii="Times New Roman" w:hAnsi="Times New Roman" w:cs="Times New Roman"/>
          <w:sz w:val="28"/>
          <w:szCs w:val="28"/>
        </w:rPr>
        <w:t>подлежат возврату в бюджет округа в срок до 1 марта очередного финансового года.</w:t>
      </w:r>
    </w:p>
    <w:p w:rsidR="006A2945" w:rsidRDefault="006A2945" w:rsidP="00956DCA">
      <w:pPr>
        <w:pStyle w:val="ConsPlusNormal"/>
        <w:spacing w:line="20" w:lineRule="atLeast"/>
        <w:ind w:firstLine="709"/>
        <w:jc w:val="both"/>
        <w:rPr>
          <w:rFonts w:ascii="Times New Roman" w:hAnsi="Times New Roman" w:cs="Times New Roman"/>
          <w:sz w:val="28"/>
          <w:szCs w:val="28"/>
        </w:rPr>
      </w:pPr>
      <w:r w:rsidRPr="006A2945">
        <w:rPr>
          <w:rFonts w:ascii="Times New Roman" w:hAnsi="Times New Roman" w:cs="Times New Roman"/>
          <w:sz w:val="28"/>
          <w:szCs w:val="28"/>
        </w:rPr>
        <w:t>Возврат осуществляется за счет остатков средств субсидии на муниципальное задание и (или)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w:t>
      </w:r>
    </w:p>
    <w:p w:rsidR="0035059E" w:rsidRPr="00C248AB" w:rsidRDefault="0035059E" w:rsidP="00AD7746">
      <w:pPr>
        <w:rPr>
          <w:rFonts w:ascii="Times New Roman" w:hAnsi="Times New Roman" w:cs="Times New Roman"/>
          <w:sz w:val="28"/>
          <w:szCs w:val="28"/>
        </w:rPr>
      </w:pPr>
    </w:p>
    <w:p w:rsidR="00A53C0F" w:rsidRPr="00C248AB" w:rsidRDefault="00D620DA" w:rsidP="00AD7746">
      <w:pPr>
        <w:pStyle w:val="ConsPlusNormal"/>
        <w:numPr>
          <w:ilvl w:val="0"/>
          <w:numId w:val="2"/>
        </w:numPr>
        <w:spacing w:line="20" w:lineRule="atLeast"/>
        <w:jc w:val="center"/>
        <w:rPr>
          <w:rFonts w:ascii="Times New Roman" w:hAnsi="Times New Roman" w:cs="Times New Roman"/>
          <w:sz w:val="28"/>
          <w:szCs w:val="28"/>
        </w:rPr>
      </w:pPr>
      <w:r>
        <w:rPr>
          <w:rFonts w:ascii="Times New Roman" w:hAnsi="Times New Roman" w:cs="Times New Roman"/>
          <w:sz w:val="28"/>
          <w:szCs w:val="28"/>
        </w:rPr>
        <w:t xml:space="preserve">Контроль за выполнением </w:t>
      </w:r>
      <w:r w:rsidR="00E94827" w:rsidRPr="00C248AB">
        <w:rPr>
          <w:rFonts w:ascii="Times New Roman" w:hAnsi="Times New Roman" w:cs="Times New Roman"/>
          <w:sz w:val="28"/>
          <w:szCs w:val="28"/>
        </w:rPr>
        <w:t>муниципальными учреждениями муниципального задания</w:t>
      </w:r>
    </w:p>
    <w:p w:rsidR="00E94827" w:rsidRDefault="00E94827" w:rsidP="00AD7746">
      <w:pPr>
        <w:pStyle w:val="ConsPlusNormal"/>
        <w:spacing w:line="20" w:lineRule="atLeast"/>
        <w:ind w:firstLine="567"/>
        <w:jc w:val="center"/>
        <w:rPr>
          <w:rFonts w:ascii="Times New Roman" w:hAnsi="Times New Roman" w:cs="Times New Roman"/>
          <w:sz w:val="28"/>
          <w:szCs w:val="28"/>
        </w:rPr>
      </w:pPr>
    </w:p>
    <w:p w:rsidR="00004619" w:rsidRDefault="00004619"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w:t>
      </w:r>
      <w:r w:rsidR="008A4EF9">
        <w:rPr>
          <w:rFonts w:ascii="Times New Roman" w:hAnsi="Times New Roman" w:cs="Times New Roman"/>
          <w:sz w:val="28"/>
          <w:szCs w:val="28"/>
        </w:rPr>
        <w:t>0</w:t>
      </w:r>
      <w:r>
        <w:rPr>
          <w:rFonts w:ascii="Times New Roman" w:hAnsi="Times New Roman" w:cs="Times New Roman"/>
          <w:sz w:val="28"/>
          <w:szCs w:val="28"/>
        </w:rPr>
        <w:t xml:space="preserve">. </w:t>
      </w:r>
      <w:r w:rsidRPr="00004619">
        <w:rPr>
          <w:rFonts w:ascii="Times New Roman" w:hAnsi="Times New Roman" w:cs="Times New Roman"/>
          <w:sz w:val="28"/>
          <w:szCs w:val="28"/>
        </w:rPr>
        <w:t xml:space="preserve">Контроль за выполнением </w:t>
      </w:r>
      <w:r w:rsidR="00DF20BA" w:rsidRPr="00DF20BA">
        <w:rPr>
          <w:rFonts w:ascii="Times New Roman" w:hAnsi="Times New Roman" w:cs="Times New Roman"/>
          <w:sz w:val="28"/>
          <w:szCs w:val="28"/>
        </w:rPr>
        <w:t xml:space="preserve">муниципальными учреждениями </w:t>
      </w:r>
      <w:r w:rsidRPr="00004619">
        <w:rPr>
          <w:rFonts w:ascii="Times New Roman" w:hAnsi="Times New Roman" w:cs="Times New Roman"/>
          <w:sz w:val="28"/>
          <w:szCs w:val="28"/>
        </w:rPr>
        <w:t>муниципальн</w:t>
      </w:r>
      <w:r w:rsidR="00DF20BA" w:rsidRPr="00DF20BA">
        <w:rPr>
          <w:rFonts w:ascii="Times New Roman" w:hAnsi="Times New Roman" w:cs="Times New Roman"/>
          <w:sz w:val="28"/>
          <w:szCs w:val="28"/>
        </w:rPr>
        <w:t>ого</w:t>
      </w:r>
      <w:r w:rsidRPr="00004619">
        <w:rPr>
          <w:rFonts w:ascii="Times New Roman" w:hAnsi="Times New Roman" w:cs="Times New Roman"/>
          <w:sz w:val="28"/>
          <w:szCs w:val="28"/>
        </w:rPr>
        <w:t xml:space="preserve"> зада</w:t>
      </w:r>
      <w:r>
        <w:rPr>
          <w:rFonts w:ascii="Times New Roman" w:hAnsi="Times New Roman" w:cs="Times New Roman"/>
          <w:sz w:val="28"/>
          <w:szCs w:val="28"/>
        </w:rPr>
        <w:t>ни</w:t>
      </w:r>
      <w:r w:rsidR="00DF20BA" w:rsidRPr="00DF20BA">
        <w:rPr>
          <w:rFonts w:ascii="Times New Roman" w:hAnsi="Times New Roman" w:cs="Times New Roman"/>
          <w:sz w:val="28"/>
          <w:szCs w:val="28"/>
        </w:rPr>
        <w:t>я</w:t>
      </w:r>
      <w:r w:rsidR="00956DCA">
        <w:rPr>
          <w:rFonts w:ascii="Times New Roman" w:hAnsi="Times New Roman" w:cs="Times New Roman"/>
          <w:sz w:val="28"/>
          <w:szCs w:val="28"/>
        </w:rPr>
        <w:t xml:space="preserve"> </w:t>
      </w:r>
      <w:r w:rsidRPr="00004619">
        <w:rPr>
          <w:rFonts w:ascii="Times New Roman" w:hAnsi="Times New Roman" w:cs="Times New Roman"/>
          <w:sz w:val="28"/>
          <w:szCs w:val="28"/>
        </w:rPr>
        <w:t>осуществляют соотве</w:t>
      </w:r>
      <w:r>
        <w:rPr>
          <w:rFonts w:ascii="Times New Roman" w:hAnsi="Times New Roman" w:cs="Times New Roman"/>
          <w:sz w:val="28"/>
          <w:szCs w:val="28"/>
        </w:rPr>
        <w:t xml:space="preserve">тствующие уполномоченные органы, указанные </w:t>
      </w:r>
      <w:r w:rsidR="007D5017">
        <w:rPr>
          <w:rFonts w:ascii="Times New Roman" w:hAnsi="Times New Roman" w:cs="Times New Roman"/>
          <w:sz w:val="28"/>
          <w:szCs w:val="28"/>
        </w:rPr>
        <w:t xml:space="preserve">в пункте 10 настоящего Порядка, </w:t>
      </w:r>
      <w:r w:rsidR="007D5017" w:rsidRPr="007D5017">
        <w:rPr>
          <w:rFonts w:ascii="Times New Roman" w:hAnsi="Times New Roman" w:cs="Times New Roman"/>
          <w:sz w:val="28"/>
          <w:szCs w:val="28"/>
        </w:rPr>
        <w:t xml:space="preserve">в соответствии с Методикой оценки выполнения муниципальными учреждения муниципального задания на оказание муниципальных услуг (выполнение работ), утверждаемой правовым актом администрации </w:t>
      </w:r>
      <w:proofErr w:type="spellStart"/>
      <w:r w:rsidR="007D5017" w:rsidRPr="007D5017">
        <w:rPr>
          <w:rFonts w:ascii="Times New Roman" w:hAnsi="Times New Roman" w:cs="Times New Roman"/>
          <w:sz w:val="28"/>
          <w:szCs w:val="28"/>
        </w:rPr>
        <w:t>Боготольского</w:t>
      </w:r>
      <w:proofErr w:type="spellEnd"/>
      <w:r w:rsidR="007D5017" w:rsidRPr="007D5017">
        <w:rPr>
          <w:rFonts w:ascii="Times New Roman" w:hAnsi="Times New Roman" w:cs="Times New Roman"/>
          <w:sz w:val="28"/>
          <w:szCs w:val="28"/>
        </w:rPr>
        <w:t xml:space="preserve"> муниципального округа.</w:t>
      </w:r>
    </w:p>
    <w:p w:rsidR="00004619" w:rsidRPr="00004619" w:rsidRDefault="00CA3A4A"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w:t>
      </w:r>
      <w:r w:rsidR="008A4EF9">
        <w:rPr>
          <w:rFonts w:ascii="Times New Roman" w:hAnsi="Times New Roman" w:cs="Times New Roman"/>
          <w:sz w:val="28"/>
          <w:szCs w:val="28"/>
        </w:rPr>
        <w:t>1</w:t>
      </w:r>
      <w:r>
        <w:rPr>
          <w:rFonts w:ascii="Times New Roman" w:hAnsi="Times New Roman" w:cs="Times New Roman"/>
          <w:sz w:val="28"/>
          <w:szCs w:val="28"/>
        </w:rPr>
        <w:t xml:space="preserve">. </w:t>
      </w:r>
      <w:r w:rsidR="00004619" w:rsidRPr="00004619">
        <w:rPr>
          <w:rFonts w:ascii="Times New Roman" w:hAnsi="Times New Roman" w:cs="Times New Roman"/>
          <w:sz w:val="28"/>
          <w:szCs w:val="28"/>
        </w:rPr>
        <w:t xml:space="preserve">Муниципальные </w:t>
      </w:r>
      <w:r w:rsidR="00004619" w:rsidRPr="00956DCA">
        <w:rPr>
          <w:rFonts w:ascii="Times New Roman" w:hAnsi="Times New Roman" w:cs="Times New Roman"/>
          <w:sz w:val="28"/>
          <w:szCs w:val="28"/>
        </w:rPr>
        <w:t xml:space="preserve">учреждения ежеквартально в срок до 15-го числа </w:t>
      </w:r>
      <w:r w:rsidR="00004619" w:rsidRPr="00956DCA">
        <w:rPr>
          <w:rFonts w:ascii="Times New Roman" w:hAnsi="Times New Roman" w:cs="Times New Roman"/>
          <w:sz w:val="28"/>
          <w:szCs w:val="28"/>
        </w:rPr>
        <w:lastRenderedPageBreak/>
        <w:t>месяца, с</w:t>
      </w:r>
      <w:r w:rsidR="00DF20BA" w:rsidRPr="00956DCA">
        <w:rPr>
          <w:rFonts w:ascii="Times New Roman" w:hAnsi="Times New Roman" w:cs="Times New Roman"/>
          <w:sz w:val="28"/>
          <w:szCs w:val="28"/>
        </w:rPr>
        <w:t>ледующего за отчетным кварталом</w:t>
      </w:r>
      <w:r w:rsidR="00956DCA">
        <w:rPr>
          <w:rFonts w:ascii="Times New Roman" w:hAnsi="Times New Roman" w:cs="Times New Roman"/>
          <w:sz w:val="28"/>
          <w:szCs w:val="28"/>
        </w:rPr>
        <w:t xml:space="preserve"> </w:t>
      </w:r>
      <w:r w:rsidR="00DF20BA" w:rsidRPr="00956DCA">
        <w:rPr>
          <w:rFonts w:ascii="Times New Roman" w:hAnsi="Times New Roman" w:cs="Times New Roman"/>
          <w:sz w:val="28"/>
          <w:szCs w:val="28"/>
        </w:rPr>
        <w:t>(за исключением отчета за</w:t>
      </w:r>
      <w:r w:rsidR="00DF20BA" w:rsidRPr="00DF20BA">
        <w:rPr>
          <w:rFonts w:ascii="Times New Roman" w:hAnsi="Times New Roman" w:cs="Times New Roman"/>
          <w:sz w:val="28"/>
          <w:szCs w:val="28"/>
        </w:rPr>
        <w:t xml:space="preserve"> четвертый квартал текущего финансового года)</w:t>
      </w:r>
      <w:r w:rsidR="00004619" w:rsidRPr="00004619">
        <w:rPr>
          <w:rFonts w:ascii="Times New Roman" w:hAnsi="Times New Roman" w:cs="Times New Roman"/>
          <w:sz w:val="28"/>
          <w:szCs w:val="28"/>
        </w:rPr>
        <w:t>, представляют уполномоченным органам, указанным в пункте 10 настоящего Порядка, отчет о выполнении муниципального задания.</w:t>
      </w:r>
    </w:p>
    <w:p w:rsidR="00004619" w:rsidRPr="00004619" w:rsidRDefault="00004619" w:rsidP="00956DCA">
      <w:pPr>
        <w:pStyle w:val="ConsPlusNormal"/>
        <w:spacing w:line="20" w:lineRule="atLeast"/>
        <w:ind w:firstLine="709"/>
        <w:jc w:val="both"/>
        <w:rPr>
          <w:rFonts w:ascii="Times New Roman" w:hAnsi="Times New Roman" w:cs="Times New Roman"/>
          <w:sz w:val="28"/>
          <w:szCs w:val="28"/>
        </w:rPr>
      </w:pPr>
      <w:r w:rsidRPr="00004619">
        <w:rPr>
          <w:rFonts w:ascii="Times New Roman" w:hAnsi="Times New Roman" w:cs="Times New Roman"/>
          <w:sz w:val="28"/>
          <w:szCs w:val="28"/>
        </w:rPr>
        <w:t>Отчет о выполнении муниципального задания за отчетный финансовый год должен содержать следующую информацию:</w:t>
      </w:r>
    </w:p>
    <w:p w:rsidR="00004619" w:rsidRPr="00004619" w:rsidRDefault="00956DCA"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4619" w:rsidRPr="00004619">
        <w:rPr>
          <w:rFonts w:ascii="Times New Roman" w:hAnsi="Times New Roman" w:cs="Times New Roman"/>
          <w:sz w:val="28"/>
          <w:szCs w:val="28"/>
        </w:rPr>
        <w:t>наименование и ИНН муниципального учреждения, оказывающего услугу (выполняющего работу);</w:t>
      </w:r>
    </w:p>
    <w:p w:rsidR="00004619" w:rsidRPr="00004619" w:rsidRDefault="00956DCA"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4619" w:rsidRPr="00004619">
        <w:rPr>
          <w:rFonts w:ascii="Times New Roman" w:hAnsi="Times New Roman" w:cs="Times New Roman"/>
          <w:sz w:val="28"/>
          <w:szCs w:val="28"/>
        </w:rPr>
        <w:t>наименование и код оказываемой услуги (выполняемой работы);</w:t>
      </w:r>
    </w:p>
    <w:p w:rsidR="00004619" w:rsidRPr="00004619" w:rsidRDefault="00956DCA"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4619" w:rsidRPr="00004619">
        <w:rPr>
          <w:rFonts w:ascii="Times New Roman" w:hAnsi="Times New Roman" w:cs="Times New Roman"/>
          <w:sz w:val="28"/>
          <w:szCs w:val="28"/>
        </w:rPr>
        <w:t>наименование показателя качества (объема) оказываемых муниципальных услуг (выполняемых работ);</w:t>
      </w:r>
    </w:p>
    <w:p w:rsidR="00004619" w:rsidRPr="00004619" w:rsidRDefault="00956DCA"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4619" w:rsidRPr="00004619">
        <w:rPr>
          <w:rFonts w:ascii="Times New Roman" w:hAnsi="Times New Roman" w:cs="Times New Roman"/>
          <w:sz w:val="28"/>
          <w:szCs w:val="28"/>
        </w:rPr>
        <w:t>значения показателей качества (объема) оказываемых муниципальных услуг (выполняемых работ), утвержденные в муниципальном задании на отчетный финансовый год;</w:t>
      </w:r>
    </w:p>
    <w:p w:rsidR="00004619" w:rsidRPr="00004619" w:rsidRDefault="00956DCA"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4619" w:rsidRPr="00004619">
        <w:rPr>
          <w:rFonts w:ascii="Times New Roman" w:hAnsi="Times New Roman" w:cs="Times New Roman"/>
          <w:sz w:val="28"/>
          <w:szCs w:val="28"/>
        </w:rPr>
        <w:t>фактические значения показателей качества (объема) оказываемых муниципальных услуг (выполняемых работ) за отчетный финансовый год;</w:t>
      </w:r>
    </w:p>
    <w:p w:rsidR="00004619" w:rsidRPr="00004619" w:rsidRDefault="00956DCA"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4619" w:rsidRPr="00004619">
        <w:rPr>
          <w:rFonts w:ascii="Times New Roman" w:hAnsi="Times New Roman" w:cs="Times New Roman"/>
          <w:sz w:val="28"/>
          <w:szCs w:val="28"/>
        </w:rPr>
        <w:t>причины отклонения значений показателей качества (объема) оказываемых муниципальных услуг (выполняемых работ) от запланированных;</w:t>
      </w:r>
    </w:p>
    <w:p w:rsidR="00004619" w:rsidRPr="00004619" w:rsidRDefault="00956DCA"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4619" w:rsidRPr="00004619">
        <w:rPr>
          <w:rFonts w:ascii="Times New Roman" w:hAnsi="Times New Roman" w:cs="Times New Roman"/>
          <w:sz w:val="28"/>
          <w:szCs w:val="28"/>
        </w:rPr>
        <w:t>источник информации о фактических значениях показателей качества (объема) оказываемых муниципальных услуг (выполняемых работ);</w:t>
      </w:r>
    </w:p>
    <w:p w:rsidR="00004619" w:rsidRDefault="00956DCA"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4619" w:rsidRPr="00004619">
        <w:rPr>
          <w:rFonts w:ascii="Times New Roman" w:hAnsi="Times New Roman" w:cs="Times New Roman"/>
          <w:sz w:val="28"/>
          <w:szCs w:val="28"/>
        </w:rPr>
        <w:t xml:space="preserve">иную информацию, запрашиваемую главным распорядителем средств бюджета округа, в ведении которого находится муниципальное казенное учреждение, органом администрации </w:t>
      </w:r>
      <w:proofErr w:type="spellStart"/>
      <w:r w:rsidR="00004619" w:rsidRPr="00004619">
        <w:rPr>
          <w:rFonts w:ascii="Times New Roman" w:hAnsi="Times New Roman" w:cs="Times New Roman"/>
          <w:sz w:val="28"/>
          <w:szCs w:val="28"/>
        </w:rPr>
        <w:t>Боготольского</w:t>
      </w:r>
      <w:proofErr w:type="spellEnd"/>
      <w:r w:rsidR="00004619" w:rsidRPr="00004619">
        <w:rPr>
          <w:rFonts w:ascii="Times New Roman" w:hAnsi="Times New Roman" w:cs="Times New Roman"/>
          <w:sz w:val="28"/>
          <w:szCs w:val="28"/>
        </w:rPr>
        <w:t xml:space="preserve"> муниципального округа или казенным учреждением, осуществляющим функции и полномочия учредителя бюджетного или автономного учреждения, необходимую для проведения оценки выполнения муниципального задания.</w:t>
      </w:r>
    </w:p>
    <w:p w:rsidR="007F3BA1" w:rsidRDefault="00004619" w:rsidP="00956DCA">
      <w:pPr>
        <w:pStyle w:val="ConsPlusNormal"/>
        <w:spacing w:line="20" w:lineRule="atLeast"/>
        <w:ind w:firstLine="709"/>
        <w:jc w:val="both"/>
        <w:rPr>
          <w:rFonts w:ascii="Times New Roman" w:hAnsi="Times New Roman" w:cs="Times New Roman"/>
          <w:sz w:val="28"/>
          <w:szCs w:val="28"/>
        </w:rPr>
      </w:pPr>
      <w:r w:rsidRPr="00956DCA">
        <w:rPr>
          <w:rFonts w:ascii="Times New Roman" w:hAnsi="Times New Roman" w:cs="Times New Roman"/>
          <w:sz w:val="28"/>
          <w:szCs w:val="28"/>
        </w:rPr>
        <w:t>4</w:t>
      </w:r>
      <w:r w:rsidR="008A4EF9" w:rsidRPr="00956DCA">
        <w:rPr>
          <w:rFonts w:ascii="Times New Roman" w:hAnsi="Times New Roman" w:cs="Times New Roman"/>
          <w:sz w:val="28"/>
          <w:szCs w:val="28"/>
        </w:rPr>
        <w:t>2</w:t>
      </w:r>
      <w:r w:rsidRPr="00956DCA">
        <w:rPr>
          <w:rFonts w:ascii="Times New Roman" w:hAnsi="Times New Roman" w:cs="Times New Roman"/>
          <w:sz w:val="28"/>
          <w:szCs w:val="28"/>
        </w:rPr>
        <w:t xml:space="preserve">. </w:t>
      </w:r>
      <w:r w:rsidR="002548C1" w:rsidRPr="00956DCA">
        <w:rPr>
          <w:rFonts w:ascii="Times New Roman" w:hAnsi="Times New Roman" w:cs="Times New Roman"/>
          <w:sz w:val="28"/>
          <w:szCs w:val="28"/>
        </w:rPr>
        <w:t xml:space="preserve">Уполномоченные </w:t>
      </w:r>
      <w:r w:rsidR="002548C1">
        <w:rPr>
          <w:rFonts w:ascii="Times New Roman" w:hAnsi="Times New Roman" w:cs="Times New Roman"/>
          <w:sz w:val="28"/>
          <w:szCs w:val="28"/>
        </w:rPr>
        <w:t>органы</w:t>
      </w:r>
      <w:r w:rsidR="00256FCF" w:rsidRPr="00256FCF">
        <w:rPr>
          <w:rFonts w:ascii="Times New Roman" w:hAnsi="Times New Roman" w:cs="Times New Roman"/>
          <w:sz w:val="28"/>
          <w:szCs w:val="28"/>
        </w:rPr>
        <w:t>,</w:t>
      </w:r>
      <w:r w:rsidR="002548C1">
        <w:rPr>
          <w:rFonts w:ascii="Times New Roman" w:hAnsi="Times New Roman" w:cs="Times New Roman"/>
          <w:sz w:val="28"/>
          <w:szCs w:val="28"/>
        </w:rPr>
        <w:t xml:space="preserve"> указанные в пункте 10 настоящего Порядка</w:t>
      </w:r>
      <w:r w:rsidR="00B36DEA">
        <w:rPr>
          <w:rFonts w:ascii="Times New Roman" w:hAnsi="Times New Roman" w:cs="Times New Roman"/>
          <w:sz w:val="28"/>
          <w:szCs w:val="28"/>
        </w:rPr>
        <w:t>,</w:t>
      </w:r>
      <w:r w:rsidR="00956DCA">
        <w:rPr>
          <w:rFonts w:ascii="Times New Roman" w:hAnsi="Times New Roman" w:cs="Times New Roman"/>
          <w:sz w:val="28"/>
          <w:szCs w:val="28"/>
        </w:rPr>
        <w:t xml:space="preserve"> </w:t>
      </w:r>
      <w:r w:rsidR="007F3BA1" w:rsidRPr="007F3BA1">
        <w:rPr>
          <w:rFonts w:ascii="Times New Roman" w:hAnsi="Times New Roman" w:cs="Times New Roman"/>
          <w:sz w:val="28"/>
          <w:szCs w:val="28"/>
        </w:rPr>
        <w:t>рассматривают представленные отчеты, осуществляют проверку сведений и расчетов, осуществляют учет результатов для достижения целей и задач муниципальных программ и возможной корректировки муниципальных заданий</w:t>
      </w:r>
      <w:r w:rsidR="005A17FE">
        <w:rPr>
          <w:rFonts w:ascii="Times New Roman" w:hAnsi="Times New Roman" w:cs="Times New Roman"/>
          <w:sz w:val="28"/>
          <w:szCs w:val="28"/>
        </w:rPr>
        <w:t xml:space="preserve"> ежеквартально </w:t>
      </w:r>
      <w:r w:rsidR="005A17FE" w:rsidRPr="00956DCA">
        <w:rPr>
          <w:rFonts w:ascii="Times New Roman" w:hAnsi="Times New Roman" w:cs="Times New Roman"/>
          <w:sz w:val="28"/>
          <w:szCs w:val="28"/>
        </w:rPr>
        <w:t>в срок до 20-го числа месяца</w:t>
      </w:r>
      <w:r w:rsidR="005A17FE">
        <w:rPr>
          <w:rFonts w:ascii="Times New Roman" w:hAnsi="Times New Roman" w:cs="Times New Roman"/>
          <w:sz w:val="28"/>
          <w:szCs w:val="28"/>
        </w:rPr>
        <w:t>, следующего за отчетным кварталом.</w:t>
      </w:r>
    </w:p>
    <w:p w:rsidR="007F3BA1" w:rsidRPr="007F3BA1" w:rsidRDefault="007F3BA1" w:rsidP="00956DCA">
      <w:pPr>
        <w:pStyle w:val="ConsPlusNormal"/>
        <w:spacing w:line="20" w:lineRule="atLeast"/>
        <w:ind w:firstLine="709"/>
        <w:jc w:val="both"/>
        <w:rPr>
          <w:rFonts w:ascii="Times New Roman" w:hAnsi="Times New Roman" w:cs="Times New Roman"/>
          <w:sz w:val="28"/>
          <w:szCs w:val="28"/>
        </w:rPr>
      </w:pPr>
      <w:r w:rsidRPr="007F3BA1">
        <w:rPr>
          <w:rFonts w:ascii="Times New Roman" w:hAnsi="Times New Roman" w:cs="Times New Roman"/>
          <w:sz w:val="28"/>
          <w:szCs w:val="28"/>
        </w:rPr>
        <w:t>Уполномоченные органы</w:t>
      </w:r>
      <w:r w:rsidR="00956DCA">
        <w:rPr>
          <w:rFonts w:ascii="Times New Roman" w:hAnsi="Times New Roman" w:cs="Times New Roman"/>
          <w:sz w:val="28"/>
          <w:szCs w:val="28"/>
        </w:rPr>
        <w:t xml:space="preserve"> </w:t>
      </w:r>
      <w:r w:rsidRPr="007F3BA1">
        <w:rPr>
          <w:rFonts w:ascii="Times New Roman" w:hAnsi="Times New Roman" w:cs="Times New Roman"/>
          <w:sz w:val="28"/>
          <w:szCs w:val="28"/>
        </w:rPr>
        <w:t>осуществляют контроль за:</w:t>
      </w:r>
    </w:p>
    <w:p w:rsidR="007F3BA1" w:rsidRPr="007F3BA1" w:rsidRDefault="00956DCA"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3BA1" w:rsidRPr="007F3BA1">
        <w:rPr>
          <w:rFonts w:ascii="Times New Roman" w:hAnsi="Times New Roman" w:cs="Times New Roman"/>
          <w:sz w:val="28"/>
          <w:szCs w:val="28"/>
        </w:rPr>
        <w:t xml:space="preserve">соблюдением муниципальными учреждениями </w:t>
      </w:r>
      <w:r w:rsidR="007F3BA1">
        <w:rPr>
          <w:rFonts w:ascii="Times New Roman" w:hAnsi="Times New Roman" w:cs="Times New Roman"/>
          <w:sz w:val="28"/>
          <w:szCs w:val="28"/>
        </w:rPr>
        <w:t>округа</w:t>
      </w:r>
      <w:r w:rsidR="007F3BA1" w:rsidRPr="007F3BA1">
        <w:rPr>
          <w:rFonts w:ascii="Times New Roman" w:hAnsi="Times New Roman" w:cs="Times New Roman"/>
          <w:sz w:val="28"/>
          <w:szCs w:val="28"/>
        </w:rPr>
        <w:t xml:space="preserve"> требований и условий, установленных для них муниципальными заданиями;</w:t>
      </w:r>
    </w:p>
    <w:p w:rsidR="007F3BA1" w:rsidRDefault="00956DCA"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3BA1" w:rsidRPr="007F3BA1">
        <w:rPr>
          <w:rFonts w:ascii="Times New Roman" w:hAnsi="Times New Roman" w:cs="Times New Roman"/>
          <w:sz w:val="28"/>
          <w:szCs w:val="28"/>
        </w:rPr>
        <w:t>соответствием утвержденных показателей муниципальных заданий прогнозу сводных показателей муниципальных заданий муниципальной программы на очередной финансовый год и плановый период</w:t>
      </w:r>
      <w:r w:rsidR="00680CC3">
        <w:rPr>
          <w:rFonts w:ascii="Times New Roman" w:hAnsi="Times New Roman" w:cs="Times New Roman"/>
          <w:sz w:val="28"/>
          <w:szCs w:val="28"/>
        </w:rPr>
        <w:t xml:space="preserve"> по этапам реализации</w:t>
      </w:r>
      <w:r w:rsidR="007F3BA1" w:rsidRPr="007F3BA1">
        <w:rPr>
          <w:rFonts w:ascii="Times New Roman" w:hAnsi="Times New Roman" w:cs="Times New Roman"/>
          <w:sz w:val="28"/>
          <w:szCs w:val="28"/>
        </w:rPr>
        <w:t>.</w:t>
      </w:r>
    </w:p>
    <w:p w:rsidR="007F3BA1" w:rsidRDefault="00AA2EA1"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w:t>
      </w:r>
      <w:r w:rsidR="008A4EF9">
        <w:rPr>
          <w:rFonts w:ascii="Times New Roman" w:hAnsi="Times New Roman" w:cs="Times New Roman"/>
          <w:sz w:val="28"/>
          <w:szCs w:val="28"/>
        </w:rPr>
        <w:t>3</w:t>
      </w:r>
      <w:r>
        <w:rPr>
          <w:rFonts w:ascii="Times New Roman" w:hAnsi="Times New Roman" w:cs="Times New Roman"/>
          <w:sz w:val="28"/>
          <w:szCs w:val="28"/>
        </w:rPr>
        <w:t xml:space="preserve">. </w:t>
      </w:r>
      <w:r w:rsidRPr="00AA2EA1">
        <w:rPr>
          <w:rFonts w:ascii="Times New Roman" w:hAnsi="Times New Roman" w:cs="Times New Roman"/>
          <w:sz w:val="28"/>
          <w:szCs w:val="28"/>
        </w:rPr>
        <w:t>В целях выявления фактов невыполнения муниципального задания по итогам 9 месяцев уполномоченны</w:t>
      </w:r>
      <w:r>
        <w:rPr>
          <w:rFonts w:ascii="Times New Roman" w:hAnsi="Times New Roman" w:cs="Times New Roman"/>
          <w:sz w:val="28"/>
          <w:szCs w:val="28"/>
        </w:rPr>
        <w:t>е</w:t>
      </w:r>
      <w:r w:rsidRPr="00AA2EA1">
        <w:rPr>
          <w:rFonts w:ascii="Times New Roman" w:hAnsi="Times New Roman" w:cs="Times New Roman"/>
          <w:sz w:val="28"/>
          <w:szCs w:val="28"/>
        </w:rPr>
        <w:t xml:space="preserve"> орган</w:t>
      </w:r>
      <w:r>
        <w:rPr>
          <w:rFonts w:ascii="Times New Roman" w:hAnsi="Times New Roman" w:cs="Times New Roman"/>
          <w:sz w:val="28"/>
          <w:szCs w:val="28"/>
        </w:rPr>
        <w:t>ы, указанные</w:t>
      </w:r>
      <w:r w:rsidRPr="00AA2EA1">
        <w:rPr>
          <w:rFonts w:ascii="Times New Roman" w:hAnsi="Times New Roman" w:cs="Times New Roman"/>
          <w:sz w:val="28"/>
          <w:szCs w:val="28"/>
        </w:rPr>
        <w:t xml:space="preserve"> в пункте </w:t>
      </w:r>
      <w:r>
        <w:rPr>
          <w:rFonts w:ascii="Times New Roman" w:hAnsi="Times New Roman" w:cs="Times New Roman"/>
          <w:sz w:val="28"/>
          <w:szCs w:val="28"/>
        </w:rPr>
        <w:t>10</w:t>
      </w:r>
      <w:r w:rsidRPr="00AA2EA1">
        <w:rPr>
          <w:rFonts w:ascii="Times New Roman" w:hAnsi="Times New Roman" w:cs="Times New Roman"/>
          <w:sz w:val="28"/>
          <w:szCs w:val="28"/>
        </w:rPr>
        <w:t xml:space="preserve"> настоящего </w:t>
      </w:r>
      <w:r>
        <w:rPr>
          <w:rFonts w:ascii="Times New Roman" w:hAnsi="Times New Roman" w:cs="Times New Roman"/>
          <w:sz w:val="28"/>
          <w:szCs w:val="28"/>
        </w:rPr>
        <w:t>Порядка</w:t>
      </w:r>
      <w:r w:rsidRPr="00AA2EA1">
        <w:rPr>
          <w:rFonts w:ascii="Times New Roman" w:hAnsi="Times New Roman" w:cs="Times New Roman"/>
          <w:sz w:val="28"/>
          <w:szCs w:val="28"/>
        </w:rPr>
        <w:t xml:space="preserve">, </w:t>
      </w:r>
      <w:r>
        <w:rPr>
          <w:rFonts w:ascii="Times New Roman" w:hAnsi="Times New Roman" w:cs="Times New Roman"/>
          <w:sz w:val="28"/>
          <w:szCs w:val="28"/>
        </w:rPr>
        <w:t xml:space="preserve">составляют </w:t>
      </w:r>
      <w:r w:rsidRPr="00AA2EA1">
        <w:rPr>
          <w:rFonts w:ascii="Times New Roman" w:hAnsi="Times New Roman" w:cs="Times New Roman"/>
          <w:sz w:val="28"/>
          <w:szCs w:val="28"/>
        </w:rPr>
        <w:t xml:space="preserve">предварительный </w:t>
      </w:r>
      <w:r>
        <w:rPr>
          <w:rFonts w:ascii="Times New Roman" w:hAnsi="Times New Roman" w:cs="Times New Roman"/>
          <w:sz w:val="28"/>
          <w:szCs w:val="28"/>
        </w:rPr>
        <w:t xml:space="preserve">сводный </w:t>
      </w:r>
      <w:r w:rsidRPr="00AA2EA1">
        <w:rPr>
          <w:rFonts w:ascii="Times New Roman" w:hAnsi="Times New Roman" w:cs="Times New Roman"/>
          <w:sz w:val="28"/>
          <w:szCs w:val="28"/>
        </w:rPr>
        <w:t>отчет о</w:t>
      </w:r>
      <w:r w:rsidR="002D7218">
        <w:rPr>
          <w:rFonts w:ascii="Times New Roman" w:hAnsi="Times New Roman" w:cs="Times New Roman"/>
          <w:sz w:val="28"/>
          <w:szCs w:val="28"/>
        </w:rPr>
        <w:t xml:space="preserve">б </w:t>
      </w:r>
      <w:r w:rsidR="002D7218">
        <w:rPr>
          <w:rFonts w:ascii="Times New Roman" w:hAnsi="Times New Roman" w:cs="Times New Roman"/>
          <w:sz w:val="28"/>
          <w:szCs w:val="28"/>
        </w:rPr>
        <w:lastRenderedPageBreak/>
        <w:t>ожидаемом</w:t>
      </w:r>
      <w:r w:rsidRPr="00AA2EA1">
        <w:rPr>
          <w:rFonts w:ascii="Times New Roman" w:hAnsi="Times New Roman" w:cs="Times New Roman"/>
          <w:sz w:val="28"/>
          <w:szCs w:val="28"/>
        </w:rPr>
        <w:t xml:space="preserve"> выполнении муниципального задания</w:t>
      </w:r>
      <w:r w:rsidR="00DF20BA" w:rsidRPr="00DF20BA">
        <w:rPr>
          <w:rFonts w:ascii="Times New Roman" w:hAnsi="Times New Roman" w:cs="Times New Roman"/>
          <w:sz w:val="28"/>
          <w:szCs w:val="28"/>
        </w:rPr>
        <w:t xml:space="preserve"> по ведомствам</w:t>
      </w:r>
      <w:r w:rsidRPr="00AA2EA1">
        <w:rPr>
          <w:rFonts w:ascii="Times New Roman" w:hAnsi="Times New Roman" w:cs="Times New Roman"/>
          <w:sz w:val="28"/>
          <w:szCs w:val="28"/>
        </w:rPr>
        <w:t xml:space="preserve"> за текущий финансовый год по форме, </w:t>
      </w:r>
      <w:r w:rsidRPr="00956DCA">
        <w:rPr>
          <w:rFonts w:ascii="Times New Roman" w:hAnsi="Times New Roman" w:cs="Times New Roman"/>
          <w:sz w:val="28"/>
          <w:szCs w:val="28"/>
        </w:rPr>
        <w:t>согласно приложению № 4</w:t>
      </w:r>
      <w:r w:rsidR="007D5017">
        <w:rPr>
          <w:rFonts w:ascii="Times New Roman" w:hAnsi="Times New Roman" w:cs="Times New Roman"/>
          <w:sz w:val="28"/>
          <w:szCs w:val="28"/>
        </w:rPr>
        <w:t xml:space="preserve"> к настоящему Порядку</w:t>
      </w:r>
      <w:r>
        <w:rPr>
          <w:rFonts w:ascii="Times New Roman" w:hAnsi="Times New Roman" w:cs="Times New Roman"/>
          <w:sz w:val="28"/>
          <w:szCs w:val="28"/>
        </w:rPr>
        <w:t xml:space="preserve">, </w:t>
      </w:r>
      <w:r w:rsidR="00DF20BA" w:rsidRPr="00DF20BA">
        <w:rPr>
          <w:rFonts w:ascii="Times New Roman" w:hAnsi="Times New Roman" w:cs="Times New Roman"/>
          <w:sz w:val="28"/>
          <w:szCs w:val="28"/>
        </w:rPr>
        <w:t>и</w:t>
      </w:r>
      <w:r w:rsidRPr="00AA2EA1">
        <w:rPr>
          <w:rFonts w:ascii="Times New Roman" w:hAnsi="Times New Roman" w:cs="Times New Roman"/>
          <w:sz w:val="28"/>
          <w:szCs w:val="28"/>
        </w:rPr>
        <w:t xml:space="preserve"> пояснительную записку о результатах ожидаемого выполнения муниципального задания.</w:t>
      </w:r>
    </w:p>
    <w:p w:rsidR="002D7218" w:rsidRPr="00956DCA" w:rsidRDefault="002D7218"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r w:rsidRPr="002D7218">
        <w:rPr>
          <w:rFonts w:ascii="Times New Roman" w:hAnsi="Times New Roman" w:cs="Times New Roman"/>
          <w:sz w:val="28"/>
          <w:szCs w:val="28"/>
        </w:rPr>
        <w:t xml:space="preserve">итогам </w:t>
      </w:r>
      <w:r>
        <w:rPr>
          <w:rFonts w:ascii="Times New Roman" w:hAnsi="Times New Roman" w:cs="Times New Roman"/>
          <w:sz w:val="28"/>
          <w:szCs w:val="28"/>
        </w:rPr>
        <w:t>года</w:t>
      </w:r>
      <w:r w:rsidRPr="002D7218">
        <w:rPr>
          <w:rFonts w:ascii="Times New Roman" w:hAnsi="Times New Roman" w:cs="Times New Roman"/>
          <w:sz w:val="28"/>
          <w:szCs w:val="28"/>
        </w:rPr>
        <w:t xml:space="preserve"> уполномоченные органы, указанные в пункте 10 настоящего Порядка, составляют сводный отчет </w:t>
      </w:r>
      <w:r>
        <w:rPr>
          <w:rFonts w:ascii="Times New Roman" w:hAnsi="Times New Roman" w:cs="Times New Roman"/>
          <w:sz w:val="28"/>
          <w:szCs w:val="28"/>
        </w:rPr>
        <w:t>о фактическом</w:t>
      </w:r>
      <w:r w:rsidRPr="002D7218">
        <w:rPr>
          <w:rFonts w:ascii="Times New Roman" w:hAnsi="Times New Roman" w:cs="Times New Roman"/>
          <w:sz w:val="28"/>
          <w:szCs w:val="28"/>
        </w:rPr>
        <w:t xml:space="preserve"> выполнении муниципального задания </w:t>
      </w:r>
      <w:r w:rsidR="00DF20BA" w:rsidRPr="00DF20BA">
        <w:rPr>
          <w:rFonts w:ascii="Times New Roman" w:hAnsi="Times New Roman" w:cs="Times New Roman"/>
          <w:sz w:val="28"/>
          <w:szCs w:val="28"/>
        </w:rPr>
        <w:t xml:space="preserve">по ведомствам </w:t>
      </w:r>
      <w:r w:rsidRPr="002D7218">
        <w:rPr>
          <w:rFonts w:ascii="Times New Roman" w:hAnsi="Times New Roman" w:cs="Times New Roman"/>
          <w:sz w:val="28"/>
          <w:szCs w:val="28"/>
        </w:rPr>
        <w:t xml:space="preserve">за текущий финансовый год по форме, </w:t>
      </w:r>
      <w:r w:rsidRPr="00956DCA">
        <w:rPr>
          <w:rFonts w:ascii="Times New Roman" w:hAnsi="Times New Roman" w:cs="Times New Roman"/>
          <w:sz w:val="28"/>
          <w:szCs w:val="28"/>
        </w:rPr>
        <w:t>согласно приложению № 4</w:t>
      </w:r>
      <w:r w:rsidR="007D5017" w:rsidRPr="00956DCA">
        <w:rPr>
          <w:rFonts w:ascii="Times New Roman" w:hAnsi="Times New Roman" w:cs="Times New Roman"/>
          <w:sz w:val="28"/>
          <w:szCs w:val="28"/>
        </w:rPr>
        <w:t xml:space="preserve"> к настоящему Порядку</w:t>
      </w:r>
      <w:r w:rsidRPr="00956DCA">
        <w:rPr>
          <w:rFonts w:ascii="Times New Roman" w:hAnsi="Times New Roman" w:cs="Times New Roman"/>
          <w:sz w:val="28"/>
          <w:szCs w:val="28"/>
        </w:rPr>
        <w:t xml:space="preserve">, </w:t>
      </w:r>
      <w:r w:rsidR="00DF20BA" w:rsidRPr="00956DCA">
        <w:rPr>
          <w:rFonts w:ascii="Times New Roman" w:hAnsi="Times New Roman" w:cs="Times New Roman"/>
          <w:sz w:val="28"/>
          <w:szCs w:val="28"/>
        </w:rPr>
        <w:t>и</w:t>
      </w:r>
      <w:r w:rsidRPr="00956DCA">
        <w:rPr>
          <w:rFonts w:ascii="Times New Roman" w:hAnsi="Times New Roman" w:cs="Times New Roman"/>
          <w:sz w:val="28"/>
          <w:szCs w:val="28"/>
        </w:rPr>
        <w:t xml:space="preserve"> пояснительную записку о результатах выполнения муниципального задания.</w:t>
      </w:r>
    </w:p>
    <w:p w:rsidR="002D7218" w:rsidRPr="00BA6044" w:rsidRDefault="002D7218"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Пояснительная записка по итогам 9 месяцев и отчетного года, должна содержать оценку выполнения муниципального задания, а в случае отклонения </w:t>
      </w:r>
      <w:r w:rsidRPr="0035059E">
        <w:rPr>
          <w:rFonts w:ascii="Times New Roman" w:hAnsi="Times New Roman" w:cs="Times New Roman"/>
          <w:sz w:val="28"/>
          <w:szCs w:val="28"/>
        </w:rPr>
        <w:t>фактических</w:t>
      </w:r>
      <w:r>
        <w:rPr>
          <w:rFonts w:ascii="Times New Roman" w:hAnsi="Times New Roman" w:cs="Times New Roman"/>
          <w:sz w:val="28"/>
          <w:szCs w:val="28"/>
        </w:rPr>
        <w:t xml:space="preserve"> значений показателей от запланированных – пояснение причин отклонений и (или) причины невыполнения муниципального задания.</w:t>
      </w:r>
    </w:p>
    <w:p w:rsidR="009C7B76" w:rsidRPr="009C7B76" w:rsidRDefault="009C7B76" w:rsidP="00956DCA">
      <w:pPr>
        <w:pStyle w:val="ConsPlusNormal"/>
        <w:spacing w:line="20" w:lineRule="atLeast"/>
        <w:ind w:firstLine="709"/>
        <w:jc w:val="both"/>
        <w:rPr>
          <w:rFonts w:ascii="Times New Roman" w:hAnsi="Times New Roman" w:cs="Times New Roman"/>
          <w:sz w:val="28"/>
          <w:szCs w:val="28"/>
        </w:rPr>
      </w:pPr>
      <w:r w:rsidRPr="009C7B76">
        <w:rPr>
          <w:rFonts w:ascii="Times New Roman" w:hAnsi="Times New Roman" w:cs="Times New Roman"/>
          <w:sz w:val="28"/>
          <w:szCs w:val="28"/>
        </w:rPr>
        <w:t>Уполномоченные органы, указанные в</w:t>
      </w:r>
      <w:r>
        <w:rPr>
          <w:rFonts w:ascii="Times New Roman" w:hAnsi="Times New Roman" w:cs="Times New Roman"/>
          <w:sz w:val="28"/>
          <w:szCs w:val="28"/>
        </w:rPr>
        <w:t xml:space="preserve"> пункте 10 настоящего Порядка, </w:t>
      </w:r>
      <w:r w:rsidRPr="009C7B76">
        <w:rPr>
          <w:rFonts w:ascii="Times New Roman" w:hAnsi="Times New Roman" w:cs="Times New Roman"/>
          <w:sz w:val="28"/>
          <w:szCs w:val="28"/>
        </w:rPr>
        <w:t xml:space="preserve">в срок </w:t>
      </w:r>
      <w:r w:rsidRPr="00956DCA">
        <w:rPr>
          <w:rFonts w:ascii="Times New Roman" w:hAnsi="Times New Roman" w:cs="Times New Roman"/>
          <w:sz w:val="28"/>
          <w:szCs w:val="28"/>
        </w:rPr>
        <w:t>до 20 октября</w:t>
      </w:r>
      <w:r w:rsidR="00956DCA" w:rsidRPr="00956DCA">
        <w:rPr>
          <w:rFonts w:ascii="Times New Roman" w:hAnsi="Times New Roman" w:cs="Times New Roman"/>
          <w:sz w:val="28"/>
          <w:szCs w:val="28"/>
        </w:rPr>
        <w:t xml:space="preserve"> </w:t>
      </w:r>
      <w:r w:rsidR="00EE3189" w:rsidRPr="00956DCA">
        <w:rPr>
          <w:rFonts w:ascii="Times New Roman" w:hAnsi="Times New Roman" w:cs="Times New Roman"/>
          <w:sz w:val="28"/>
          <w:szCs w:val="28"/>
        </w:rPr>
        <w:t>по итогам 9 месяцев</w:t>
      </w:r>
      <w:r w:rsidRPr="00956DCA">
        <w:rPr>
          <w:rFonts w:ascii="Times New Roman" w:hAnsi="Times New Roman" w:cs="Times New Roman"/>
          <w:sz w:val="28"/>
          <w:szCs w:val="28"/>
        </w:rPr>
        <w:t xml:space="preserve">, </w:t>
      </w:r>
      <w:r w:rsidR="00EE3189" w:rsidRPr="00956DCA">
        <w:rPr>
          <w:rFonts w:ascii="Times New Roman" w:hAnsi="Times New Roman" w:cs="Times New Roman"/>
          <w:sz w:val="28"/>
          <w:szCs w:val="28"/>
        </w:rPr>
        <w:t>и до 20 января по итогам года</w:t>
      </w:r>
      <w:r w:rsidRPr="00956DCA">
        <w:rPr>
          <w:rFonts w:ascii="Times New Roman" w:hAnsi="Times New Roman" w:cs="Times New Roman"/>
          <w:sz w:val="28"/>
          <w:szCs w:val="28"/>
        </w:rPr>
        <w:t>,</w:t>
      </w:r>
      <w:r w:rsidRPr="009C7B76">
        <w:rPr>
          <w:rFonts w:ascii="Times New Roman" w:hAnsi="Times New Roman" w:cs="Times New Roman"/>
          <w:sz w:val="28"/>
          <w:szCs w:val="28"/>
        </w:rPr>
        <w:t xml:space="preserve"> рассматривают представленные</w:t>
      </w:r>
      <w:r w:rsidR="00EE3189" w:rsidRPr="00EE3189">
        <w:rPr>
          <w:rFonts w:ascii="Times New Roman" w:hAnsi="Times New Roman" w:cs="Times New Roman"/>
          <w:sz w:val="28"/>
          <w:szCs w:val="28"/>
        </w:rPr>
        <w:t xml:space="preserve"> сводные</w:t>
      </w:r>
      <w:r w:rsidRPr="009C7B76">
        <w:rPr>
          <w:rFonts w:ascii="Times New Roman" w:hAnsi="Times New Roman" w:cs="Times New Roman"/>
          <w:sz w:val="28"/>
          <w:szCs w:val="28"/>
        </w:rPr>
        <w:t xml:space="preserve"> отчеты, осуществляют проверку сведений и расчетов, осуществляют учет результатов для достижения целей и задач муниципальных программ и возможной корректировки муниципальных заданий.</w:t>
      </w:r>
    </w:p>
    <w:p w:rsidR="007F3BA1" w:rsidRDefault="00812C58" w:rsidP="00956DCA">
      <w:pPr>
        <w:pStyle w:val="ConsPlusNormal"/>
        <w:spacing w:line="20" w:lineRule="atLeast"/>
        <w:ind w:firstLine="709"/>
        <w:jc w:val="both"/>
        <w:rPr>
          <w:rFonts w:ascii="Times New Roman" w:hAnsi="Times New Roman" w:cs="Times New Roman"/>
          <w:sz w:val="28"/>
          <w:szCs w:val="28"/>
        </w:rPr>
      </w:pPr>
      <w:r w:rsidRPr="00812C58">
        <w:rPr>
          <w:rFonts w:ascii="Times New Roman" w:hAnsi="Times New Roman" w:cs="Times New Roman"/>
          <w:sz w:val="28"/>
          <w:szCs w:val="28"/>
        </w:rPr>
        <w:t xml:space="preserve">Результаты предварительного отчета о выполнении муниципального задания учитываются при планировании расходов бюджета </w:t>
      </w:r>
      <w:r>
        <w:rPr>
          <w:rFonts w:ascii="Times New Roman" w:hAnsi="Times New Roman" w:cs="Times New Roman"/>
          <w:sz w:val="28"/>
          <w:szCs w:val="28"/>
        </w:rPr>
        <w:t>округа</w:t>
      </w:r>
      <w:r w:rsidRPr="00812C58">
        <w:rPr>
          <w:rFonts w:ascii="Times New Roman" w:hAnsi="Times New Roman" w:cs="Times New Roman"/>
          <w:sz w:val="28"/>
          <w:szCs w:val="28"/>
        </w:rPr>
        <w:t xml:space="preserve"> на очередной финансовый год и плановый период на финансовое обеспечение деятельности муниципальных учреждений.</w:t>
      </w:r>
    </w:p>
    <w:p w:rsidR="00A53C0F" w:rsidRPr="00FB028F" w:rsidRDefault="00FD4D5D"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w:t>
      </w:r>
      <w:r w:rsidR="008A4EF9">
        <w:rPr>
          <w:rFonts w:ascii="Times New Roman" w:hAnsi="Times New Roman" w:cs="Times New Roman"/>
          <w:sz w:val="28"/>
          <w:szCs w:val="28"/>
        </w:rPr>
        <w:t>4</w:t>
      </w:r>
      <w:r w:rsidR="00905F14">
        <w:rPr>
          <w:rFonts w:ascii="Times New Roman" w:hAnsi="Times New Roman" w:cs="Times New Roman"/>
          <w:sz w:val="28"/>
          <w:szCs w:val="28"/>
        </w:rPr>
        <w:t>.</w:t>
      </w:r>
      <w:r w:rsidR="00956DCA">
        <w:rPr>
          <w:rFonts w:ascii="Times New Roman" w:hAnsi="Times New Roman" w:cs="Times New Roman"/>
          <w:sz w:val="28"/>
          <w:szCs w:val="28"/>
        </w:rPr>
        <w:t xml:space="preserve"> </w:t>
      </w:r>
      <w:r w:rsidR="00905F14" w:rsidRPr="00905F14">
        <w:rPr>
          <w:rFonts w:ascii="Times New Roman" w:hAnsi="Times New Roman" w:cs="Times New Roman"/>
          <w:sz w:val="28"/>
          <w:szCs w:val="28"/>
        </w:rPr>
        <w:t>Сводны</w:t>
      </w:r>
      <w:r w:rsidR="007F5F25" w:rsidRPr="007F5F25">
        <w:rPr>
          <w:rFonts w:ascii="Times New Roman" w:hAnsi="Times New Roman" w:cs="Times New Roman"/>
          <w:sz w:val="28"/>
          <w:szCs w:val="28"/>
        </w:rPr>
        <w:t>е</w:t>
      </w:r>
      <w:r w:rsidR="00905F14" w:rsidRPr="00905F14">
        <w:rPr>
          <w:rFonts w:ascii="Times New Roman" w:hAnsi="Times New Roman" w:cs="Times New Roman"/>
          <w:sz w:val="28"/>
          <w:szCs w:val="28"/>
        </w:rPr>
        <w:t xml:space="preserve"> отчет</w:t>
      </w:r>
      <w:r w:rsidR="007F5F25" w:rsidRPr="007F5F25">
        <w:rPr>
          <w:rFonts w:ascii="Times New Roman" w:hAnsi="Times New Roman" w:cs="Times New Roman"/>
          <w:sz w:val="28"/>
          <w:szCs w:val="28"/>
        </w:rPr>
        <w:t>ы о</w:t>
      </w:r>
      <w:r w:rsidR="00FB028F" w:rsidRPr="00FB028F">
        <w:rPr>
          <w:rFonts w:ascii="Times New Roman" w:hAnsi="Times New Roman" w:cs="Times New Roman"/>
          <w:sz w:val="28"/>
          <w:szCs w:val="28"/>
        </w:rPr>
        <w:t xml:space="preserve"> фактическом</w:t>
      </w:r>
      <w:r w:rsidR="00956DCA">
        <w:rPr>
          <w:rFonts w:ascii="Times New Roman" w:hAnsi="Times New Roman" w:cs="Times New Roman"/>
          <w:sz w:val="28"/>
          <w:szCs w:val="28"/>
        </w:rPr>
        <w:t xml:space="preserve"> </w:t>
      </w:r>
      <w:r w:rsidR="00B240CE" w:rsidRPr="00B240CE">
        <w:rPr>
          <w:rFonts w:ascii="Times New Roman" w:hAnsi="Times New Roman" w:cs="Times New Roman"/>
          <w:sz w:val="28"/>
          <w:szCs w:val="28"/>
        </w:rPr>
        <w:t>исполнении</w:t>
      </w:r>
      <w:r w:rsidR="00905F14" w:rsidRPr="00905F14">
        <w:rPr>
          <w:rFonts w:ascii="Times New Roman" w:hAnsi="Times New Roman" w:cs="Times New Roman"/>
          <w:sz w:val="28"/>
          <w:szCs w:val="28"/>
        </w:rPr>
        <w:t xml:space="preserve"> муниципальн</w:t>
      </w:r>
      <w:r w:rsidR="0033395C" w:rsidRPr="0033395C">
        <w:rPr>
          <w:rFonts w:ascii="Times New Roman" w:hAnsi="Times New Roman" w:cs="Times New Roman"/>
          <w:sz w:val="28"/>
          <w:szCs w:val="28"/>
        </w:rPr>
        <w:t>ого</w:t>
      </w:r>
      <w:r w:rsidR="00905F14" w:rsidRPr="00905F14">
        <w:rPr>
          <w:rFonts w:ascii="Times New Roman" w:hAnsi="Times New Roman" w:cs="Times New Roman"/>
          <w:sz w:val="28"/>
          <w:szCs w:val="28"/>
        </w:rPr>
        <w:t xml:space="preserve"> задан</w:t>
      </w:r>
      <w:r w:rsidR="0033395C" w:rsidRPr="0033395C">
        <w:rPr>
          <w:rFonts w:ascii="Times New Roman" w:hAnsi="Times New Roman" w:cs="Times New Roman"/>
          <w:sz w:val="28"/>
          <w:szCs w:val="28"/>
        </w:rPr>
        <w:t>ия</w:t>
      </w:r>
      <w:r w:rsidR="00956DCA">
        <w:rPr>
          <w:rFonts w:ascii="Times New Roman" w:hAnsi="Times New Roman" w:cs="Times New Roman"/>
          <w:sz w:val="28"/>
          <w:szCs w:val="28"/>
        </w:rPr>
        <w:t xml:space="preserve"> </w:t>
      </w:r>
      <w:r w:rsidR="0033395C" w:rsidRPr="0033395C">
        <w:rPr>
          <w:rFonts w:ascii="Times New Roman" w:hAnsi="Times New Roman" w:cs="Times New Roman"/>
          <w:sz w:val="28"/>
          <w:szCs w:val="28"/>
        </w:rPr>
        <w:t>по ведомствам</w:t>
      </w:r>
      <w:r w:rsidR="00956DCA">
        <w:rPr>
          <w:rFonts w:ascii="Times New Roman" w:hAnsi="Times New Roman" w:cs="Times New Roman"/>
          <w:sz w:val="28"/>
          <w:szCs w:val="28"/>
        </w:rPr>
        <w:t xml:space="preserve"> </w:t>
      </w:r>
      <w:r w:rsidR="0033395C" w:rsidRPr="0033395C">
        <w:rPr>
          <w:rFonts w:ascii="Times New Roman" w:hAnsi="Times New Roman" w:cs="Times New Roman"/>
          <w:sz w:val="28"/>
          <w:szCs w:val="28"/>
        </w:rPr>
        <w:t>за текущий</w:t>
      </w:r>
      <w:r w:rsidR="00905F14" w:rsidRPr="00905F14">
        <w:rPr>
          <w:rFonts w:ascii="Times New Roman" w:hAnsi="Times New Roman" w:cs="Times New Roman"/>
          <w:sz w:val="28"/>
          <w:szCs w:val="28"/>
        </w:rPr>
        <w:t xml:space="preserve"> финансов</w:t>
      </w:r>
      <w:r w:rsidR="0033395C" w:rsidRPr="0033395C">
        <w:rPr>
          <w:rFonts w:ascii="Times New Roman" w:hAnsi="Times New Roman" w:cs="Times New Roman"/>
          <w:sz w:val="28"/>
          <w:szCs w:val="28"/>
        </w:rPr>
        <w:t>ый</w:t>
      </w:r>
      <w:r w:rsidR="00905F14" w:rsidRPr="00905F14">
        <w:rPr>
          <w:rFonts w:ascii="Times New Roman" w:hAnsi="Times New Roman" w:cs="Times New Roman"/>
          <w:sz w:val="28"/>
          <w:szCs w:val="28"/>
        </w:rPr>
        <w:t xml:space="preserve"> год </w:t>
      </w:r>
      <w:r w:rsidR="00B240CE" w:rsidRPr="00B240CE">
        <w:rPr>
          <w:rFonts w:ascii="Times New Roman" w:hAnsi="Times New Roman" w:cs="Times New Roman"/>
          <w:sz w:val="28"/>
          <w:szCs w:val="28"/>
        </w:rPr>
        <w:t>вместе с</w:t>
      </w:r>
      <w:r w:rsidR="00956DCA">
        <w:rPr>
          <w:rFonts w:ascii="Times New Roman" w:hAnsi="Times New Roman" w:cs="Times New Roman"/>
          <w:sz w:val="28"/>
          <w:szCs w:val="28"/>
        </w:rPr>
        <w:t xml:space="preserve"> </w:t>
      </w:r>
      <w:r w:rsidR="00DF20BA" w:rsidRPr="00DF20BA">
        <w:rPr>
          <w:rFonts w:ascii="Times New Roman" w:hAnsi="Times New Roman" w:cs="Times New Roman"/>
          <w:sz w:val="28"/>
          <w:szCs w:val="28"/>
        </w:rPr>
        <w:t>пояснительн</w:t>
      </w:r>
      <w:r w:rsidR="00B240CE" w:rsidRPr="00B240CE">
        <w:rPr>
          <w:rFonts w:ascii="Times New Roman" w:hAnsi="Times New Roman" w:cs="Times New Roman"/>
          <w:sz w:val="28"/>
          <w:szCs w:val="28"/>
        </w:rPr>
        <w:t>ой</w:t>
      </w:r>
      <w:r w:rsidR="00905F14" w:rsidRPr="00905F14">
        <w:rPr>
          <w:rFonts w:ascii="Times New Roman" w:hAnsi="Times New Roman" w:cs="Times New Roman"/>
          <w:sz w:val="28"/>
          <w:szCs w:val="28"/>
        </w:rPr>
        <w:t xml:space="preserve"> записк</w:t>
      </w:r>
      <w:r w:rsidR="00B240CE" w:rsidRPr="00B240CE">
        <w:rPr>
          <w:rFonts w:ascii="Times New Roman" w:hAnsi="Times New Roman" w:cs="Times New Roman"/>
          <w:sz w:val="28"/>
          <w:szCs w:val="28"/>
        </w:rPr>
        <w:t>ой</w:t>
      </w:r>
      <w:r w:rsidR="00905F14" w:rsidRPr="00905F14">
        <w:rPr>
          <w:rFonts w:ascii="Times New Roman" w:hAnsi="Times New Roman" w:cs="Times New Roman"/>
          <w:sz w:val="28"/>
          <w:szCs w:val="28"/>
        </w:rPr>
        <w:t xml:space="preserve"> о результатах </w:t>
      </w:r>
      <w:r w:rsidR="0033395C" w:rsidRPr="0033395C">
        <w:rPr>
          <w:rFonts w:ascii="Times New Roman" w:hAnsi="Times New Roman" w:cs="Times New Roman"/>
          <w:sz w:val="28"/>
          <w:szCs w:val="28"/>
        </w:rPr>
        <w:t>выполнения муниципального задания</w:t>
      </w:r>
      <w:r w:rsidR="0084435C" w:rsidRPr="0084435C">
        <w:rPr>
          <w:rFonts w:ascii="Times New Roman" w:hAnsi="Times New Roman" w:cs="Times New Roman"/>
          <w:sz w:val="28"/>
          <w:szCs w:val="28"/>
        </w:rPr>
        <w:t xml:space="preserve"> в с</w:t>
      </w:r>
      <w:r w:rsidR="009A304C">
        <w:rPr>
          <w:rFonts w:ascii="Times New Roman" w:hAnsi="Times New Roman" w:cs="Times New Roman"/>
          <w:sz w:val="28"/>
          <w:szCs w:val="28"/>
        </w:rPr>
        <w:t xml:space="preserve">рок </w:t>
      </w:r>
      <w:r w:rsidR="009A304C" w:rsidRPr="00956DCA">
        <w:rPr>
          <w:rFonts w:ascii="Times New Roman" w:hAnsi="Times New Roman" w:cs="Times New Roman"/>
          <w:sz w:val="28"/>
          <w:szCs w:val="28"/>
        </w:rPr>
        <w:t xml:space="preserve">до 25 октября за 9 месяцев и </w:t>
      </w:r>
      <w:r w:rsidR="0084435C" w:rsidRPr="00956DCA">
        <w:rPr>
          <w:rFonts w:ascii="Times New Roman" w:hAnsi="Times New Roman" w:cs="Times New Roman"/>
          <w:sz w:val="28"/>
          <w:szCs w:val="28"/>
        </w:rPr>
        <w:t>до 10 февраля</w:t>
      </w:r>
      <w:r w:rsidR="009A304C" w:rsidRPr="00956DCA">
        <w:rPr>
          <w:rFonts w:ascii="Times New Roman" w:hAnsi="Times New Roman" w:cs="Times New Roman"/>
          <w:sz w:val="28"/>
          <w:szCs w:val="28"/>
        </w:rPr>
        <w:t xml:space="preserve"> года, следующего за отчетным</w:t>
      </w:r>
      <w:r w:rsidR="009A304C" w:rsidRPr="009A304C">
        <w:rPr>
          <w:rFonts w:ascii="Times New Roman" w:hAnsi="Times New Roman" w:cs="Times New Roman"/>
          <w:sz w:val="28"/>
          <w:szCs w:val="28"/>
        </w:rPr>
        <w:t xml:space="preserve"> годом</w:t>
      </w:r>
      <w:r w:rsidR="00956DCA">
        <w:rPr>
          <w:rFonts w:ascii="Times New Roman" w:hAnsi="Times New Roman" w:cs="Times New Roman"/>
          <w:sz w:val="28"/>
          <w:szCs w:val="28"/>
        </w:rPr>
        <w:t xml:space="preserve">, </w:t>
      </w:r>
      <w:r w:rsidR="00905F14" w:rsidRPr="00905F14">
        <w:rPr>
          <w:rFonts w:ascii="Times New Roman" w:hAnsi="Times New Roman" w:cs="Times New Roman"/>
          <w:sz w:val="28"/>
          <w:szCs w:val="28"/>
        </w:rPr>
        <w:t>представля</w:t>
      </w:r>
      <w:r w:rsidR="0084435C" w:rsidRPr="0084435C">
        <w:rPr>
          <w:rFonts w:ascii="Times New Roman" w:hAnsi="Times New Roman" w:cs="Times New Roman"/>
          <w:sz w:val="28"/>
          <w:szCs w:val="28"/>
        </w:rPr>
        <w:t>ю</w:t>
      </w:r>
      <w:r w:rsidR="00905F14" w:rsidRPr="00905F14">
        <w:rPr>
          <w:rFonts w:ascii="Times New Roman" w:hAnsi="Times New Roman" w:cs="Times New Roman"/>
          <w:sz w:val="28"/>
          <w:szCs w:val="28"/>
        </w:rPr>
        <w:t>тся</w:t>
      </w:r>
      <w:r w:rsidR="0084435C" w:rsidRPr="0084435C">
        <w:rPr>
          <w:rFonts w:ascii="Times New Roman" w:hAnsi="Times New Roman" w:cs="Times New Roman"/>
          <w:sz w:val="28"/>
          <w:szCs w:val="28"/>
        </w:rPr>
        <w:t xml:space="preserve"> уполномоченными органами, указанными</w:t>
      </w:r>
      <w:r w:rsidR="00D14B4B">
        <w:rPr>
          <w:rFonts w:ascii="Times New Roman" w:hAnsi="Times New Roman" w:cs="Times New Roman"/>
          <w:sz w:val="28"/>
          <w:szCs w:val="28"/>
        </w:rPr>
        <w:t xml:space="preserve"> в пункте 10 настоящего Порядка </w:t>
      </w:r>
      <w:r w:rsidR="00905F14" w:rsidRPr="00905F14">
        <w:rPr>
          <w:rFonts w:ascii="Times New Roman" w:hAnsi="Times New Roman" w:cs="Times New Roman"/>
          <w:sz w:val="28"/>
          <w:szCs w:val="28"/>
        </w:rPr>
        <w:t>орга</w:t>
      </w:r>
      <w:r w:rsidR="0084435C" w:rsidRPr="0084435C">
        <w:rPr>
          <w:rFonts w:ascii="Times New Roman" w:hAnsi="Times New Roman" w:cs="Times New Roman"/>
          <w:sz w:val="28"/>
          <w:szCs w:val="28"/>
        </w:rPr>
        <w:t>ну</w:t>
      </w:r>
      <w:r w:rsidR="00956DCA">
        <w:rPr>
          <w:rFonts w:ascii="Times New Roman" w:hAnsi="Times New Roman" w:cs="Times New Roman"/>
          <w:sz w:val="28"/>
          <w:szCs w:val="28"/>
        </w:rPr>
        <w:t xml:space="preserve"> </w:t>
      </w:r>
      <w:r w:rsidR="00FB028F" w:rsidRPr="00FB028F">
        <w:rPr>
          <w:rFonts w:ascii="Times New Roman" w:hAnsi="Times New Roman" w:cs="Times New Roman"/>
          <w:sz w:val="28"/>
          <w:szCs w:val="28"/>
        </w:rPr>
        <w:t>местного самоуправления</w:t>
      </w:r>
      <w:r w:rsidR="0017699A">
        <w:rPr>
          <w:rFonts w:ascii="Times New Roman" w:hAnsi="Times New Roman" w:cs="Times New Roman"/>
          <w:sz w:val="28"/>
          <w:szCs w:val="28"/>
        </w:rPr>
        <w:t xml:space="preserve"> или казенному учреждению</w:t>
      </w:r>
      <w:r w:rsidR="00905F14" w:rsidRPr="00905F14">
        <w:rPr>
          <w:rFonts w:ascii="Times New Roman" w:hAnsi="Times New Roman" w:cs="Times New Roman"/>
          <w:sz w:val="28"/>
          <w:szCs w:val="28"/>
        </w:rPr>
        <w:t>, осуществляющ</w:t>
      </w:r>
      <w:r w:rsidR="009A304C" w:rsidRPr="009A304C">
        <w:rPr>
          <w:rFonts w:ascii="Times New Roman" w:hAnsi="Times New Roman" w:cs="Times New Roman"/>
          <w:sz w:val="28"/>
          <w:szCs w:val="28"/>
        </w:rPr>
        <w:t>ему</w:t>
      </w:r>
      <w:r w:rsidR="00905F14" w:rsidRPr="00905F14">
        <w:rPr>
          <w:rFonts w:ascii="Times New Roman" w:hAnsi="Times New Roman" w:cs="Times New Roman"/>
          <w:sz w:val="28"/>
          <w:szCs w:val="28"/>
        </w:rPr>
        <w:t xml:space="preserve"> функции и полномочия учредителя бюджетного или автономного учреждения</w:t>
      </w:r>
      <w:r w:rsidR="00FB028F" w:rsidRPr="00FB028F">
        <w:rPr>
          <w:rFonts w:ascii="Times New Roman" w:hAnsi="Times New Roman" w:cs="Times New Roman"/>
          <w:sz w:val="28"/>
          <w:szCs w:val="28"/>
        </w:rPr>
        <w:t>.</w:t>
      </w:r>
    </w:p>
    <w:p w:rsidR="008A5CC6" w:rsidRDefault="008A5CC6"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w:t>
      </w:r>
      <w:r w:rsidR="008A4EF9">
        <w:rPr>
          <w:rFonts w:ascii="Times New Roman" w:hAnsi="Times New Roman" w:cs="Times New Roman"/>
          <w:sz w:val="28"/>
          <w:szCs w:val="28"/>
        </w:rPr>
        <w:t>5</w:t>
      </w:r>
      <w:r>
        <w:rPr>
          <w:rFonts w:ascii="Times New Roman" w:hAnsi="Times New Roman" w:cs="Times New Roman"/>
          <w:sz w:val="28"/>
          <w:szCs w:val="28"/>
        </w:rPr>
        <w:t xml:space="preserve">. </w:t>
      </w:r>
      <w:r w:rsidR="00010B5B" w:rsidRPr="00010B5B">
        <w:rPr>
          <w:rFonts w:ascii="Times New Roman" w:hAnsi="Times New Roman" w:cs="Times New Roman"/>
          <w:sz w:val="28"/>
          <w:szCs w:val="28"/>
        </w:rPr>
        <w:t xml:space="preserve">Сводный отчет </w:t>
      </w:r>
      <w:r w:rsidR="00010B5B">
        <w:rPr>
          <w:rFonts w:ascii="Times New Roman" w:hAnsi="Times New Roman" w:cs="Times New Roman"/>
          <w:sz w:val="28"/>
          <w:szCs w:val="28"/>
        </w:rPr>
        <w:t xml:space="preserve">размещается на официальном сайте </w:t>
      </w:r>
      <w:proofErr w:type="spellStart"/>
      <w:r w:rsidR="00010B5B">
        <w:rPr>
          <w:rFonts w:ascii="Times New Roman" w:hAnsi="Times New Roman" w:cs="Times New Roman"/>
          <w:sz w:val="28"/>
          <w:szCs w:val="28"/>
        </w:rPr>
        <w:t>Боготольского</w:t>
      </w:r>
      <w:proofErr w:type="spellEnd"/>
      <w:r w:rsidR="00010B5B">
        <w:rPr>
          <w:rFonts w:ascii="Times New Roman" w:hAnsi="Times New Roman" w:cs="Times New Roman"/>
          <w:sz w:val="28"/>
          <w:szCs w:val="28"/>
        </w:rPr>
        <w:t xml:space="preserve"> муниципального округа в сети интернет.</w:t>
      </w:r>
    </w:p>
    <w:p w:rsidR="00A53C0F" w:rsidRDefault="003C2AB5" w:rsidP="00956DCA">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w:t>
      </w:r>
      <w:r w:rsidR="008A4EF9">
        <w:rPr>
          <w:rFonts w:ascii="Times New Roman" w:hAnsi="Times New Roman" w:cs="Times New Roman"/>
          <w:sz w:val="28"/>
          <w:szCs w:val="28"/>
        </w:rPr>
        <w:t>6</w:t>
      </w:r>
      <w:r>
        <w:rPr>
          <w:rFonts w:ascii="Times New Roman" w:hAnsi="Times New Roman" w:cs="Times New Roman"/>
          <w:sz w:val="28"/>
          <w:szCs w:val="28"/>
        </w:rPr>
        <w:t xml:space="preserve">. </w:t>
      </w:r>
      <w:r w:rsidRPr="003C2AB5">
        <w:rPr>
          <w:rFonts w:ascii="Times New Roman" w:hAnsi="Times New Roman" w:cs="Times New Roman"/>
          <w:sz w:val="28"/>
          <w:szCs w:val="28"/>
        </w:rPr>
        <w:t xml:space="preserve">Руководители муниципальных учреждений несут ответственность за несвоевременность представления отчета о выполнении муниципального задания, а также за недостоверность или неполноту сведений, представляемых в отчетах о выполнении муниципального задания в соответствии с законодательством Российской Федерации, Красноярского края и </w:t>
      </w:r>
      <w:r w:rsidR="0012208E">
        <w:rPr>
          <w:rFonts w:ascii="Times New Roman" w:hAnsi="Times New Roman" w:cs="Times New Roman"/>
          <w:sz w:val="28"/>
          <w:szCs w:val="28"/>
        </w:rPr>
        <w:t xml:space="preserve">нормативными </w:t>
      </w:r>
      <w:r w:rsidR="00272954">
        <w:rPr>
          <w:rFonts w:ascii="Times New Roman" w:hAnsi="Times New Roman" w:cs="Times New Roman"/>
          <w:sz w:val="28"/>
          <w:szCs w:val="28"/>
        </w:rPr>
        <w:t xml:space="preserve">правовыми актами </w:t>
      </w:r>
      <w:proofErr w:type="spellStart"/>
      <w:r>
        <w:rPr>
          <w:rFonts w:ascii="Times New Roman" w:hAnsi="Times New Roman" w:cs="Times New Roman"/>
          <w:sz w:val="28"/>
          <w:szCs w:val="28"/>
        </w:rPr>
        <w:t>Боготольского</w:t>
      </w:r>
      <w:proofErr w:type="spellEnd"/>
      <w:r>
        <w:rPr>
          <w:rFonts w:ascii="Times New Roman" w:hAnsi="Times New Roman" w:cs="Times New Roman"/>
          <w:sz w:val="28"/>
          <w:szCs w:val="28"/>
        </w:rPr>
        <w:t xml:space="preserve"> </w:t>
      </w:r>
      <w:r w:rsidRPr="003C2AB5">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r w:rsidRPr="003C2AB5">
        <w:rPr>
          <w:rFonts w:ascii="Times New Roman" w:hAnsi="Times New Roman" w:cs="Times New Roman"/>
          <w:sz w:val="28"/>
          <w:szCs w:val="28"/>
        </w:rPr>
        <w:t>.</w:t>
      </w:r>
    </w:p>
    <w:p w:rsidR="00A53C0F" w:rsidRDefault="00A53C0F" w:rsidP="006A3EB2">
      <w:pPr>
        <w:pStyle w:val="ConsPlusNormal"/>
        <w:spacing w:line="20" w:lineRule="atLeast"/>
        <w:ind w:firstLine="540"/>
        <w:jc w:val="both"/>
        <w:rPr>
          <w:rFonts w:ascii="Times New Roman" w:hAnsi="Times New Roman" w:cs="Times New Roman"/>
          <w:sz w:val="28"/>
          <w:szCs w:val="28"/>
        </w:rPr>
      </w:pPr>
    </w:p>
    <w:p w:rsidR="00A53C0F" w:rsidRDefault="00A53C0F" w:rsidP="006A3EB2">
      <w:pPr>
        <w:pStyle w:val="ConsPlusNormal"/>
        <w:spacing w:line="20" w:lineRule="atLeast"/>
        <w:ind w:firstLine="540"/>
        <w:jc w:val="both"/>
        <w:rPr>
          <w:rFonts w:ascii="Times New Roman" w:hAnsi="Times New Roman" w:cs="Times New Roman"/>
          <w:sz w:val="28"/>
          <w:szCs w:val="28"/>
        </w:rPr>
      </w:pPr>
    </w:p>
    <w:p w:rsidR="00A53C0F" w:rsidRDefault="00A53C0F" w:rsidP="006A3EB2">
      <w:pPr>
        <w:pStyle w:val="ConsPlusNormal"/>
        <w:spacing w:line="20" w:lineRule="atLeast"/>
        <w:ind w:firstLine="540"/>
        <w:jc w:val="both"/>
        <w:rPr>
          <w:rFonts w:ascii="Times New Roman" w:hAnsi="Times New Roman" w:cs="Times New Roman"/>
          <w:sz w:val="28"/>
          <w:szCs w:val="28"/>
        </w:rPr>
      </w:pPr>
    </w:p>
    <w:p w:rsidR="005E0EDE" w:rsidRDefault="005E0EDE" w:rsidP="00956DCA">
      <w:pPr>
        <w:pStyle w:val="ConsPlusNormal"/>
        <w:ind w:firstLine="4962"/>
        <w:outlineLvl w:val="1"/>
        <w:rPr>
          <w:rFonts w:ascii="Times New Roman" w:hAnsi="Times New Roman" w:cs="Times New Roman"/>
          <w:sz w:val="24"/>
          <w:szCs w:val="24"/>
        </w:rPr>
      </w:pPr>
    </w:p>
    <w:p w:rsidR="006B0EE6" w:rsidRPr="00B20E3F" w:rsidRDefault="006B0EE6" w:rsidP="00956DCA">
      <w:pPr>
        <w:pStyle w:val="ConsPlusNormal"/>
        <w:ind w:firstLine="4962"/>
        <w:outlineLvl w:val="1"/>
        <w:rPr>
          <w:rFonts w:ascii="Times New Roman" w:hAnsi="Times New Roman" w:cs="Times New Roman"/>
          <w:sz w:val="24"/>
          <w:szCs w:val="24"/>
        </w:rPr>
      </w:pPr>
      <w:r w:rsidRPr="00B20E3F">
        <w:rPr>
          <w:rFonts w:ascii="Times New Roman" w:hAnsi="Times New Roman" w:cs="Times New Roman"/>
          <w:sz w:val="24"/>
          <w:szCs w:val="24"/>
        </w:rPr>
        <w:lastRenderedPageBreak/>
        <w:t xml:space="preserve">Приложение </w:t>
      </w:r>
      <w:r w:rsidR="00195318">
        <w:rPr>
          <w:rFonts w:ascii="Times New Roman" w:hAnsi="Times New Roman" w:cs="Times New Roman"/>
          <w:sz w:val="24"/>
          <w:szCs w:val="24"/>
        </w:rPr>
        <w:t>№</w:t>
      </w:r>
      <w:r w:rsidRPr="00B20E3F">
        <w:rPr>
          <w:rFonts w:ascii="Times New Roman" w:hAnsi="Times New Roman" w:cs="Times New Roman"/>
          <w:sz w:val="24"/>
          <w:szCs w:val="24"/>
        </w:rPr>
        <w:t xml:space="preserve"> 1</w:t>
      </w:r>
    </w:p>
    <w:p w:rsidR="006B0EE6" w:rsidRPr="00B20E3F" w:rsidRDefault="006B0EE6" w:rsidP="00956DCA">
      <w:pPr>
        <w:pStyle w:val="ConsPlusNormal"/>
        <w:ind w:firstLine="4962"/>
        <w:rPr>
          <w:rFonts w:ascii="Times New Roman" w:hAnsi="Times New Roman" w:cs="Times New Roman"/>
          <w:sz w:val="24"/>
          <w:szCs w:val="24"/>
        </w:rPr>
      </w:pPr>
      <w:r w:rsidRPr="00B20E3F">
        <w:rPr>
          <w:rFonts w:ascii="Times New Roman" w:hAnsi="Times New Roman" w:cs="Times New Roman"/>
          <w:sz w:val="24"/>
          <w:szCs w:val="24"/>
        </w:rPr>
        <w:t>к Порядку</w:t>
      </w:r>
    </w:p>
    <w:p w:rsidR="006B0EE6" w:rsidRPr="00B20E3F" w:rsidRDefault="006B0EE6" w:rsidP="00956DCA">
      <w:pPr>
        <w:pStyle w:val="ConsPlusNormal"/>
        <w:ind w:firstLine="4962"/>
        <w:rPr>
          <w:rFonts w:ascii="Times New Roman" w:hAnsi="Times New Roman" w:cs="Times New Roman"/>
          <w:sz w:val="24"/>
          <w:szCs w:val="24"/>
        </w:rPr>
      </w:pPr>
      <w:r w:rsidRPr="00B20E3F">
        <w:rPr>
          <w:rFonts w:ascii="Times New Roman" w:hAnsi="Times New Roman" w:cs="Times New Roman"/>
          <w:sz w:val="24"/>
          <w:szCs w:val="24"/>
        </w:rPr>
        <w:t xml:space="preserve">формирования </w:t>
      </w:r>
      <w:r w:rsidR="00195318">
        <w:rPr>
          <w:rFonts w:ascii="Times New Roman" w:hAnsi="Times New Roman" w:cs="Times New Roman"/>
          <w:sz w:val="24"/>
          <w:szCs w:val="24"/>
        </w:rPr>
        <w:t>муниципального</w:t>
      </w:r>
    </w:p>
    <w:p w:rsidR="006B0EE6" w:rsidRPr="00B20E3F" w:rsidRDefault="006B0EE6" w:rsidP="00956DCA">
      <w:pPr>
        <w:pStyle w:val="ConsPlusNormal"/>
        <w:ind w:firstLine="4962"/>
        <w:rPr>
          <w:rFonts w:ascii="Times New Roman" w:hAnsi="Times New Roman" w:cs="Times New Roman"/>
          <w:sz w:val="24"/>
          <w:szCs w:val="24"/>
        </w:rPr>
      </w:pPr>
      <w:r w:rsidRPr="00B20E3F">
        <w:rPr>
          <w:rFonts w:ascii="Times New Roman" w:hAnsi="Times New Roman" w:cs="Times New Roman"/>
          <w:sz w:val="24"/>
          <w:szCs w:val="24"/>
        </w:rPr>
        <w:t xml:space="preserve">задания в отношении </w:t>
      </w:r>
    </w:p>
    <w:p w:rsidR="006B0EE6" w:rsidRDefault="00607DEF" w:rsidP="00956DCA">
      <w:pPr>
        <w:pStyle w:val="ConsPlusNormal"/>
        <w:ind w:firstLine="4962"/>
        <w:rPr>
          <w:rFonts w:ascii="Times New Roman" w:hAnsi="Times New Roman" w:cs="Times New Roman"/>
          <w:sz w:val="24"/>
          <w:szCs w:val="24"/>
        </w:rPr>
      </w:pPr>
      <w:r w:rsidRPr="00B20E3F">
        <w:rPr>
          <w:rFonts w:ascii="Times New Roman" w:hAnsi="Times New Roman" w:cs="Times New Roman"/>
          <w:sz w:val="24"/>
          <w:szCs w:val="24"/>
        </w:rPr>
        <w:t>муниципальных</w:t>
      </w:r>
      <w:r w:rsidR="006B0EE6" w:rsidRPr="00B20E3F">
        <w:rPr>
          <w:rFonts w:ascii="Times New Roman" w:hAnsi="Times New Roman" w:cs="Times New Roman"/>
          <w:sz w:val="24"/>
          <w:szCs w:val="24"/>
        </w:rPr>
        <w:t xml:space="preserve"> учреждений</w:t>
      </w:r>
    </w:p>
    <w:p w:rsidR="00AF2EAE" w:rsidRPr="00B20E3F" w:rsidRDefault="00AF2EAE" w:rsidP="00956DCA">
      <w:pPr>
        <w:pStyle w:val="ConsPlusNormal"/>
        <w:ind w:firstLine="4962"/>
        <w:rPr>
          <w:rFonts w:ascii="Times New Roman" w:hAnsi="Times New Roman" w:cs="Times New Roman"/>
          <w:sz w:val="24"/>
          <w:szCs w:val="24"/>
        </w:rPr>
      </w:pPr>
      <w:proofErr w:type="spellStart"/>
      <w:r>
        <w:rPr>
          <w:rFonts w:ascii="Times New Roman" w:hAnsi="Times New Roman" w:cs="Times New Roman"/>
          <w:sz w:val="24"/>
          <w:szCs w:val="24"/>
        </w:rPr>
        <w:t>Боготольского</w:t>
      </w:r>
      <w:proofErr w:type="spellEnd"/>
      <w:r>
        <w:rPr>
          <w:rFonts w:ascii="Times New Roman" w:hAnsi="Times New Roman" w:cs="Times New Roman"/>
          <w:sz w:val="24"/>
          <w:szCs w:val="24"/>
        </w:rPr>
        <w:t xml:space="preserve"> муниципального округа</w:t>
      </w:r>
    </w:p>
    <w:p w:rsidR="006B0EE6" w:rsidRPr="00B20E3F" w:rsidRDefault="006B0EE6" w:rsidP="00956DCA">
      <w:pPr>
        <w:pStyle w:val="ConsPlusNormal"/>
        <w:ind w:firstLine="4962"/>
        <w:rPr>
          <w:rFonts w:ascii="Times New Roman" w:hAnsi="Times New Roman" w:cs="Times New Roman"/>
          <w:sz w:val="24"/>
          <w:szCs w:val="24"/>
        </w:rPr>
      </w:pPr>
      <w:r w:rsidRPr="00B20E3F">
        <w:rPr>
          <w:rFonts w:ascii="Times New Roman" w:hAnsi="Times New Roman" w:cs="Times New Roman"/>
          <w:sz w:val="24"/>
          <w:szCs w:val="24"/>
        </w:rPr>
        <w:t>и финансового обеспечения</w:t>
      </w:r>
    </w:p>
    <w:p w:rsidR="00593230" w:rsidRDefault="006B0EE6" w:rsidP="00956DCA">
      <w:pPr>
        <w:pStyle w:val="ConsPlusNormal"/>
        <w:ind w:firstLine="4962"/>
        <w:rPr>
          <w:rFonts w:ascii="Times New Roman" w:hAnsi="Times New Roman" w:cs="Times New Roman"/>
          <w:sz w:val="24"/>
          <w:szCs w:val="24"/>
        </w:rPr>
      </w:pPr>
      <w:r w:rsidRPr="00B20E3F">
        <w:rPr>
          <w:rFonts w:ascii="Times New Roman" w:hAnsi="Times New Roman" w:cs="Times New Roman"/>
          <w:sz w:val="24"/>
          <w:szCs w:val="24"/>
        </w:rPr>
        <w:t xml:space="preserve">выполнения </w:t>
      </w:r>
      <w:r w:rsidR="009D5762" w:rsidRPr="00B20E3F">
        <w:rPr>
          <w:rFonts w:ascii="Times New Roman" w:hAnsi="Times New Roman" w:cs="Times New Roman"/>
          <w:sz w:val="24"/>
          <w:szCs w:val="24"/>
        </w:rPr>
        <w:t>муниципального задания</w:t>
      </w:r>
    </w:p>
    <w:p w:rsidR="006B0EE6" w:rsidRPr="00B20E3F" w:rsidRDefault="006B0EE6">
      <w:pPr>
        <w:spacing w:after="1"/>
        <w:rPr>
          <w:rFonts w:ascii="Times New Roman" w:hAnsi="Times New Roman" w:cs="Times New Roman"/>
          <w:sz w:val="24"/>
          <w:szCs w:val="24"/>
        </w:rPr>
      </w:pPr>
    </w:p>
    <w:p w:rsidR="006B0EE6" w:rsidRPr="00B20E3F" w:rsidRDefault="006B0EE6">
      <w:pPr>
        <w:pStyle w:val="ConsPlusNormal"/>
        <w:jc w:val="both"/>
        <w:rPr>
          <w:rFonts w:ascii="Times New Roman" w:hAnsi="Times New Roman" w:cs="Times New Roman"/>
          <w:sz w:val="24"/>
          <w:szCs w:val="24"/>
        </w:rPr>
      </w:pPr>
    </w:p>
    <w:p w:rsidR="006B0EE6" w:rsidRPr="00B20E3F" w:rsidRDefault="009D5762">
      <w:pPr>
        <w:pStyle w:val="ConsPlusNormal"/>
        <w:jc w:val="center"/>
        <w:rPr>
          <w:rFonts w:ascii="Times New Roman" w:hAnsi="Times New Roman" w:cs="Times New Roman"/>
          <w:sz w:val="24"/>
          <w:szCs w:val="24"/>
        </w:rPr>
      </w:pPr>
      <w:bookmarkStart w:id="11" w:name="P281"/>
      <w:bookmarkEnd w:id="11"/>
      <w:r w:rsidRPr="00B20E3F">
        <w:rPr>
          <w:rFonts w:ascii="Times New Roman" w:hAnsi="Times New Roman" w:cs="Times New Roman"/>
          <w:sz w:val="24"/>
          <w:szCs w:val="24"/>
        </w:rPr>
        <w:t>Муниципальное задание</w:t>
      </w:r>
    </w:p>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на 20__ год и на плановый период 20__ и 20__ годов</w:t>
      </w:r>
    </w:p>
    <w:p w:rsidR="006B0EE6" w:rsidRPr="00B20E3F" w:rsidRDefault="006B0EE6">
      <w:pPr>
        <w:pStyle w:val="ConsPlusNormal"/>
        <w:jc w:val="both"/>
        <w:rPr>
          <w:rFonts w:ascii="Times New Roman" w:hAnsi="Times New Roman" w:cs="Times New Roman"/>
          <w:sz w:val="24"/>
          <w:szCs w:val="24"/>
        </w:rPr>
      </w:pPr>
    </w:p>
    <w:tbl>
      <w:tblPr>
        <w:tblW w:w="0" w:type="auto"/>
        <w:tblBorders>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928"/>
        <w:gridCol w:w="1474"/>
      </w:tblGrid>
      <w:tr w:rsidR="006B0EE6" w:rsidRPr="00B20E3F">
        <w:tc>
          <w:tcPr>
            <w:tcW w:w="5669" w:type="dxa"/>
            <w:tcBorders>
              <w:top w:val="nil"/>
              <w:left w:val="nil"/>
              <w:bottom w:val="nil"/>
              <w:right w:val="nil"/>
            </w:tcBorders>
          </w:tcPr>
          <w:p w:rsidR="006B0EE6" w:rsidRPr="00B20E3F" w:rsidRDefault="006B0EE6">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tcPr>
          <w:p w:rsidR="006B0EE6" w:rsidRPr="00B20E3F" w:rsidRDefault="006B0EE6">
            <w:pPr>
              <w:pStyle w:val="ConsPlusNormal"/>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Коды</w:t>
            </w:r>
          </w:p>
        </w:tc>
      </w:tr>
      <w:tr w:rsidR="006B0EE6" w:rsidRPr="00B20E3F">
        <w:tc>
          <w:tcPr>
            <w:tcW w:w="5669" w:type="dxa"/>
            <w:tcBorders>
              <w:top w:val="nil"/>
              <w:left w:val="nil"/>
              <w:bottom w:val="nil"/>
              <w:right w:val="nil"/>
            </w:tcBorders>
          </w:tcPr>
          <w:p w:rsidR="006B0EE6" w:rsidRPr="00B20E3F" w:rsidRDefault="006B0EE6" w:rsidP="00195318">
            <w:pPr>
              <w:pStyle w:val="ConsPlusNormal"/>
              <w:rPr>
                <w:rFonts w:ascii="Times New Roman" w:hAnsi="Times New Roman" w:cs="Times New Roman"/>
                <w:sz w:val="24"/>
                <w:szCs w:val="24"/>
              </w:rPr>
            </w:pPr>
            <w:r w:rsidRPr="00B20E3F">
              <w:rPr>
                <w:rFonts w:ascii="Times New Roman" w:hAnsi="Times New Roman" w:cs="Times New Roman"/>
                <w:sz w:val="24"/>
                <w:szCs w:val="24"/>
              </w:rPr>
              <w:t xml:space="preserve">Наименование </w:t>
            </w:r>
            <w:r w:rsidR="009D5762" w:rsidRPr="00B20E3F">
              <w:rPr>
                <w:rFonts w:ascii="Times New Roman" w:hAnsi="Times New Roman" w:cs="Times New Roman"/>
                <w:sz w:val="24"/>
                <w:szCs w:val="24"/>
              </w:rPr>
              <w:t>муниципального учреждения</w:t>
            </w:r>
            <w:r w:rsidRPr="00B20E3F">
              <w:rPr>
                <w:rFonts w:ascii="Times New Roman" w:hAnsi="Times New Roman" w:cs="Times New Roman"/>
                <w:sz w:val="24"/>
                <w:szCs w:val="24"/>
              </w:rPr>
              <w:t xml:space="preserve"> (обособленного подразделения)</w:t>
            </w:r>
          </w:p>
        </w:tc>
        <w:tc>
          <w:tcPr>
            <w:tcW w:w="1928" w:type="dxa"/>
            <w:tcBorders>
              <w:top w:val="nil"/>
              <w:left w:val="nil"/>
              <w:bottom w:val="nil"/>
              <w:right w:val="single" w:sz="4" w:space="0" w:color="auto"/>
            </w:tcBorders>
          </w:tcPr>
          <w:p w:rsidR="006B0EE6" w:rsidRPr="00B20E3F" w:rsidRDefault="006B0EE6">
            <w:pPr>
              <w:pStyle w:val="ConsPlusNormal"/>
              <w:jc w:val="right"/>
              <w:rPr>
                <w:rFonts w:ascii="Times New Roman" w:hAnsi="Times New Roman" w:cs="Times New Roman"/>
                <w:sz w:val="24"/>
                <w:szCs w:val="24"/>
              </w:rPr>
            </w:pPr>
            <w:r w:rsidRPr="00B20E3F">
              <w:rPr>
                <w:rFonts w:ascii="Times New Roman" w:hAnsi="Times New Roman" w:cs="Times New Roman"/>
                <w:sz w:val="24"/>
                <w:szCs w:val="24"/>
              </w:rPr>
              <w:t>Форма по</w:t>
            </w:r>
          </w:p>
        </w:tc>
        <w:tc>
          <w:tcPr>
            <w:tcW w:w="1474" w:type="dxa"/>
            <w:vMerge w:val="restart"/>
            <w:tcBorders>
              <w:top w:val="single" w:sz="4" w:space="0" w:color="auto"/>
              <w:left w:val="single" w:sz="4" w:space="0" w:color="auto"/>
              <w:bottom w:val="single" w:sz="4" w:space="0" w:color="auto"/>
              <w:right w:val="single" w:sz="4" w:space="0" w:color="auto"/>
            </w:tcBorders>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0506001</w:t>
            </w:r>
          </w:p>
        </w:tc>
      </w:tr>
      <w:tr w:rsidR="006B0EE6" w:rsidRPr="00B20E3F">
        <w:tc>
          <w:tcPr>
            <w:tcW w:w="5669" w:type="dxa"/>
            <w:tcBorders>
              <w:top w:val="nil"/>
              <w:left w:val="nil"/>
              <w:bottom w:val="single" w:sz="4" w:space="0" w:color="auto"/>
              <w:right w:val="nil"/>
            </w:tcBorders>
          </w:tcPr>
          <w:p w:rsidR="006B0EE6" w:rsidRPr="00B20E3F" w:rsidRDefault="006B0EE6">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tcPr>
          <w:p w:rsidR="006B0EE6" w:rsidRPr="00B20E3F" w:rsidRDefault="006B0EE6">
            <w:pPr>
              <w:pStyle w:val="ConsPlusNormal"/>
              <w:jc w:val="right"/>
              <w:rPr>
                <w:rFonts w:ascii="Times New Roman" w:hAnsi="Times New Roman" w:cs="Times New Roman"/>
                <w:sz w:val="24"/>
                <w:szCs w:val="24"/>
              </w:rPr>
            </w:pPr>
            <w:r w:rsidRPr="00B20E3F">
              <w:rPr>
                <w:rFonts w:ascii="Times New Roman" w:hAnsi="Times New Roman" w:cs="Times New Roman"/>
                <w:sz w:val="24"/>
                <w:szCs w:val="24"/>
              </w:rPr>
              <w:t>ОКУД</w:t>
            </w:r>
          </w:p>
        </w:tc>
        <w:tc>
          <w:tcPr>
            <w:tcW w:w="1474" w:type="dxa"/>
            <w:vMerge/>
            <w:tcBorders>
              <w:top w:val="single" w:sz="4" w:space="0" w:color="auto"/>
              <w:left w:val="single" w:sz="4" w:space="0" w:color="auto"/>
              <w:bottom w:val="single" w:sz="4" w:space="0" w:color="auto"/>
              <w:right w:val="single" w:sz="4" w:space="0" w:color="auto"/>
            </w:tcBorders>
          </w:tcPr>
          <w:p w:rsidR="006B0EE6" w:rsidRPr="00B20E3F" w:rsidRDefault="006B0EE6">
            <w:pPr>
              <w:rPr>
                <w:rFonts w:ascii="Times New Roman" w:hAnsi="Times New Roman" w:cs="Times New Roman"/>
                <w:sz w:val="24"/>
                <w:szCs w:val="24"/>
              </w:rPr>
            </w:pPr>
          </w:p>
        </w:tc>
      </w:tr>
      <w:tr w:rsidR="006B0EE6" w:rsidRPr="00B20E3F">
        <w:tblPrEx>
          <w:tblBorders>
            <w:insideH w:val="single" w:sz="4" w:space="0" w:color="auto"/>
          </w:tblBorders>
        </w:tblPrEx>
        <w:tc>
          <w:tcPr>
            <w:tcW w:w="5669" w:type="dxa"/>
            <w:tcBorders>
              <w:top w:val="single" w:sz="4" w:space="0" w:color="auto"/>
              <w:left w:val="nil"/>
              <w:bottom w:val="single" w:sz="4" w:space="0" w:color="auto"/>
              <w:right w:val="nil"/>
            </w:tcBorders>
          </w:tcPr>
          <w:p w:rsidR="006B0EE6" w:rsidRPr="00B20E3F" w:rsidRDefault="006B0EE6">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tcPr>
          <w:p w:rsidR="006B0EE6" w:rsidRPr="00B20E3F" w:rsidRDefault="006B0EE6">
            <w:pPr>
              <w:pStyle w:val="ConsPlusNormal"/>
              <w:jc w:val="right"/>
              <w:rPr>
                <w:rFonts w:ascii="Times New Roman" w:hAnsi="Times New Roman" w:cs="Times New Roman"/>
                <w:sz w:val="24"/>
                <w:szCs w:val="24"/>
              </w:rPr>
            </w:pPr>
            <w:r w:rsidRPr="00B20E3F">
              <w:rPr>
                <w:rFonts w:ascii="Times New Roman" w:hAnsi="Times New Roman" w:cs="Times New Roman"/>
                <w:sz w:val="24"/>
                <w:szCs w:val="24"/>
              </w:rPr>
              <w:t>Дата</w:t>
            </w:r>
          </w:p>
        </w:tc>
        <w:tc>
          <w:tcPr>
            <w:tcW w:w="1474" w:type="dxa"/>
            <w:tcBorders>
              <w:top w:val="single" w:sz="4" w:space="0" w:color="auto"/>
              <w:left w:val="single" w:sz="4" w:space="0" w:color="auto"/>
              <w:bottom w:val="single" w:sz="4" w:space="0" w:color="auto"/>
              <w:right w:val="single" w:sz="4" w:space="0" w:color="auto"/>
            </w:tcBorders>
          </w:tcPr>
          <w:p w:rsidR="006B0EE6" w:rsidRPr="00B20E3F" w:rsidRDefault="006B0EE6">
            <w:pPr>
              <w:pStyle w:val="ConsPlusNormal"/>
              <w:rPr>
                <w:rFonts w:ascii="Times New Roman" w:hAnsi="Times New Roman" w:cs="Times New Roman"/>
                <w:sz w:val="24"/>
                <w:szCs w:val="24"/>
              </w:rPr>
            </w:pPr>
          </w:p>
        </w:tc>
      </w:tr>
      <w:tr w:rsidR="006B0EE6" w:rsidRPr="00B20E3F">
        <w:tc>
          <w:tcPr>
            <w:tcW w:w="5669" w:type="dxa"/>
            <w:tcBorders>
              <w:top w:val="single" w:sz="4" w:space="0" w:color="auto"/>
              <w:left w:val="nil"/>
              <w:bottom w:val="nil"/>
              <w:right w:val="nil"/>
            </w:tcBorders>
          </w:tcPr>
          <w:p w:rsidR="006B0EE6" w:rsidRPr="00B20E3F" w:rsidRDefault="006B0EE6" w:rsidP="00195318">
            <w:pPr>
              <w:pStyle w:val="ConsPlusNormal"/>
              <w:rPr>
                <w:rFonts w:ascii="Times New Roman" w:hAnsi="Times New Roman" w:cs="Times New Roman"/>
                <w:sz w:val="24"/>
                <w:szCs w:val="24"/>
              </w:rPr>
            </w:pPr>
            <w:r w:rsidRPr="00B20E3F">
              <w:rPr>
                <w:rFonts w:ascii="Times New Roman" w:hAnsi="Times New Roman" w:cs="Times New Roman"/>
                <w:sz w:val="24"/>
                <w:szCs w:val="24"/>
              </w:rPr>
              <w:t xml:space="preserve">Виды деятельности </w:t>
            </w:r>
            <w:r w:rsidR="009D5762" w:rsidRPr="00B20E3F">
              <w:rPr>
                <w:rFonts w:ascii="Times New Roman" w:hAnsi="Times New Roman" w:cs="Times New Roman"/>
                <w:sz w:val="24"/>
                <w:szCs w:val="24"/>
              </w:rPr>
              <w:t>муниципального учреждения</w:t>
            </w:r>
            <w:r w:rsidRPr="00B20E3F">
              <w:rPr>
                <w:rFonts w:ascii="Times New Roman" w:hAnsi="Times New Roman" w:cs="Times New Roman"/>
                <w:sz w:val="24"/>
                <w:szCs w:val="24"/>
              </w:rPr>
              <w:t xml:space="preserve"> (обособленного подразделения)</w:t>
            </w:r>
          </w:p>
        </w:tc>
        <w:tc>
          <w:tcPr>
            <w:tcW w:w="1928" w:type="dxa"/>
            <w:tcBorders>
              <w:top w:val="nil"/>
              <w:left w:val="nil"/>
              <w:bottom w:val="nil"/>
              <w:right w:val="single" w:sz="4" w:space="0" w:color="auto"/>
            </w:tcBorders>
          </w:tcPr>
          <w:p w:rsidR="006B0EE6" w:rsidRPr="00B20E3F" w:rsidRDefault="006B0EE6">
            <w:pPr>
              <w:pStyle w:val="ConsPlusNormal"/>
              <w:jc w:val="right"/>
              <w:rPr>
                <w:rFonts w:ascii="Times New Roman" w:hAnsi="Times New Roman" w:cs="Times New Roman"/>
                <w:sz w:val="24"/>
                <w:szCs w:val="24"/>
              </w:rPr>
            </w:pPr>
            <w:r w:rsidRPr="00B20E3F">
              <w:rPr>
                <w:rFonts w:ascii="Times New Roman" w:hAnsi="Times New Roman" w:cs="Times New Roman"/>
                <w:sz w:val="24"/>
                <w:szCs w:val="24"/>
              </w:rPr>
              <w:t>по сводному</w:t>
            </w:r>
          </w:p>
        </w:tc>
        <w:tc>
          <w:tcPr>
            <w:tcW w:w="1474" w:type="dxa"/>
            <w:vMerge w:val="restart"/>
            <w:tcBorders>
              <w:top w:val="single" w:sz="4" w:space="0" w:color="auto"/>
              <w:left w:val="single" w:sz="4" w:space="0" w:color="auto"/>
              <w:bottom w:val="single" w:sz="4" w:space="0" w:color="auto"/>
              <w:right w:val="single" w:sz="4" w:space="0" w:color="auto"/>
            </w:tcBorders>
          </w:tcPr>
          <w:p w:rsidR="006B0EE6" w:rsidRPr="00B20E3F" w:rsidRDefault="006B0EE6">
            <w:pPr>
              <w:pStyle w:val="ConsPlusNormal"/>
              <w:rPr>
                <w:rFonts w:ascii="Times New Roman" w:hAnsi="Times New Roman" w:cs="Times New Roman"/>
                <w:sz w:val="24"/>
                <w:szCs w:val="24"/>
              </w:rPr>
            </w:pPr>
          </w:p>
        </w:tc>
      </w:tr>
      <w:tr w:rsidR="006B0EE6" w:rsidRPr="00B20E3F">
        <w:tc>
          <w:tcPr>
            <w:tcW w:w="5669" w:type="dxa"/>
            <w:tcBorders>
              <w:top w:val="nil"/>
              <w:left w:val="nil"/>
              <w:bottom w:val="single" w:sz="4" w:space="0" w:color="auto"/>
              <w:right w:val="nil"/>
            </w:tcBorders>
          </w:tcPr>
          <w:p w:rsidR="006B0EE6" w:rsidRPr="00B20E3F" w:rsidRDefault="006B0EE6">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tcPr>
          <w:p w:rsidR="006B0EE6" w:rsidRPr="00B20E3F" w:rsidRDefault="006B0EE6">
            <w:pPr>
              <w:pStyle w:val="ConsPlusNormal"/>
              <w:jc w:val="right"/>
              <w:rPr>
                <w:rFonts w:ascii="Times New Roman" w:hAnsi="Times New Roman" w:cs="Times New Roman"/>
                <w:sz w:val="24"/>
                <w:szCs w:val="24"/>
              </w:rPr>
            </w:pPr>
            <w:r w:rsidRPr="00B20E3F">
              <w:rPr>
                <w:rFonts w:ascii="Times New Roman" w:hAnsi="Times New Roman" w:cs="Times New Roman"/>
                <w:sz w:val="24"/>
                <w:szCs w:val="24"/>
              </w:rPr>
              <w:t>реестру</w:t>
            </w:r>
          </w:p>
        </w:tc>
        <w:tc>
          <w:tcPr>
            <w:tcW w:w="1474" w:type="dxa"/>
            <w:vMerge/>
            <w:tcBorders>
              <w:top w:val="single" w:sz="4" w:space="0" w:color="auto"/>
              <w:left w:val="single" w:sz="4" w:space="0" w:color="auto"/>
              <w:bottom w:val="single" w:sz="4" w:space="0" w:color="auto"/>
              <w:right w:val="single" w:sz="4" w:space="0" w:color="auto"/>
            </w:tcBorders>
          </w:tcPr>
          <w:p w:rsidR="006B0EE6" w:rsidRPr="00B20E3F" w:rsidRDefault="006B0EE6">
            <w:pPr>
              <w:rPr>
                <w:rFonts w:ascii="Times New Roman" w:hAnsi="Times New Roman" w:cs="Times New Roman"/>
                <w:sz w:val="24"/>
                <w:szCs w:val="24"/>
              </w:rPr>
            </w:pPr>
          </w:p>
        </w:tc>
      </w:tr>
      <w:tr w:rsidR="006B0EE6" w:rsidRPr="00B20E3F">
        <w:tblPrEx>
          <w:tblBorders>
            <w:insideH w:val="single" w:sz="4" w:space="0" w:color="auto"/>
          </w:tblBorders>
        </w:tblPrEx>
        <w:tc>
          <w:tcPr>
            <w:tcW w:w="5669" w:type="dxa"/>
            <w:tcBorders>
              <w:top w:val="single" w:sz="4" w:space="0" w:color="auto"/>
              <w:left w:val="nil"/>
              <w:bottom w:val="single" w:sz="4" w:space="0" w:color="auto"/>
              <w:right w:val="nil"/>
            </w:tcBorders>
          </w:tcPr>
          <w:p w:rsidR="006B0EE6" w:rsidRPr="00B20E3F" w:rsidRDefault="006B0EE6">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tcPr>
          <w:p w:rsidR="006B0EE6" w:rsidRPr="00B20E3F" w:rsidRDefault="006B0EE6">
            <w:pPr>
              <w:pStyle w:val="ConsPlusNormal"/>
              <w:jc w:val="right"/>
              <w:rPr>
                <w:rFonts w:ascii="Times New Roman" w:hAnsi="Times New Roman" w:cs="Times New Roman"/>
                <w:sz w:val="24"/>
                <w:szCs w:val="24"/>
              </w:rPr>
            </w:pPr>
            <w:r w:rsidRPr="00B20E3F">
              <w:rPr>
                <w:rFonts w:ascii="Times New Roman" w:hAnsi="Times New Roman" w:cs="Times New Roman"/>
                <w:sz w:val="24"/>
                <w:szCs w:val="24"/>
              </w:rPr>
              <w:t>По ОКВЭД</w:t>
            </w:r>
          </w:p>
        </w:tc>
        <w:tc>
          <w:tcPr>
            <w:tcW w:w="1474" w:type="dxa"/>
            <w:tcBorders>
              <w:top w:val="single" w:sz="4" w:space="0" w:color="auto"/>
              <w:left w:val="single" w:sz="4" w:space="0" w:color="auto"/>
              <w:bottom w:val="single" w:sz="4" w:space="0" w:color="auto"/>
              <w:right w:val="single" w:sz="4" w:space="0" w:color="auto"/>
            </w:tcBorders>
          </w:tcPr>
          <w:p w:rsidR="006B0EE6" w:rsidRPr="00B20E3F" w:rsidRDefault="006B0EE6">
            <w:pPr>
              <w:pStyle w:val="ConsPlusNormal"/>
              <w:rPr>
                <w:rFonts w:ascii="Times New Roman" w:hAnsi="Times New Roman" w:cs="Times New Roman"/>
                <w:sz w:val="24"/>
                <w:szCs w:val="24"/>
              </w:rPr>
            </w:pPr>
          </w:p>
        </w:tc>
      </w:tr>
      <w:tr w:rsidR="006B0EE6" w:rsidRPr="00B20E3F">
        <w:tblPrEx>
          <w:tblBorders>
            <w:insideH w:val="single" w:sz="4" w:space="0" w:color="auto"/>
          </w:tblBorders>
        </w:tblPrEx>
        <w:tc>
          <w:tcPr>
            <w:tcW w:w="5669" w:type="dxa"/>
            <w:tcBorders>
              <w:top w:val="single" w:sz="4" w:space="0" w:color="auto"/>
              <w:left w:val="nil"/>
              <w:bottom w:val="single" w:sz="4" w:space="0" w:color="auto"/>
              <w:right w:val="nil"/>
            </w:tcBorders>
          </w:tcPr>
          <w:p w:rsidR="006B0EE6" w:rsidRPr="00B20E3F" w:rsidRDefault="006B0EE6">
            <w:pPr>
              <w:pStyle w:val="ConsPlusNormal"/>
              <w:rPr>
                <w:rFonts w:ascii="Times New Roman" w:hAnsi="Times New Roman" w:cs="Times New Roman"/>
                <w:sz w:val="24"/>
                <w:szCs w:val="24"/>
              </w:rPr>
            </w:pPr>
          </w:p>
        </w:tc>
        <w:tc>
          <w:tcPr>
            <w:tcW w:w="1928" w:type="dxa"/>
            <w:tcBorders>
              <w:top w:val="nil"/>
              <w:left w:val="nil"/>
              <w:bottom w:val="nil"/>
              <w:right w:val="single" w:sz="4" w:space="0" w:color="auto"/>
            </w:tcBorders>
          </w:tcPr>
          <w:p w:rsidR="006B0EE6" w:rsidRPr="00B20E3F" w:rsidRDefault="006B0EE6">
            <w:pPr>
              <w:pStyle w:val="ConsPlusNormal"/>
              <w:jc w:val="right"/>
              <w:rPr>
                <w:rFonts w:ascii="Times New Roman" w:hAnsi="Times New Roman" w:cs="Times New Roman"/>
                <w:sz w:val="24"/>
                <w:szCs w:val="24"/>
              </w:rPr>
            </w:pPr>
            <w:r w:rsidRPr="00B20E3F">
              <w:rPr>
                <w:rFonts w:ascii="Times New Roman" w:hAnsi="Times New Roman" w:cs="Times New Roman"/>
                <w:sz w:val="24"/>
                <w:szCs w:val="24"/>
              </w:rPr>
              <w:t>По ОКВЭД</w:t>
            </w:r>
          </w:p>
        </w:tc>
        <w:tc>
          <w:tcPr>
            <w:tcW w:w="1474" w:type="dxa"/>
            <w:tcBorders>
              <w:top w:val="single" w:sz="4" w:space="0" w:color="auto"/>
              <w:left w:val="single" w:sz="4" w:space="0" w:color="auto"/>
              <w:bottom w:val="single" w:sz="4" w:space="0" w:color="auto"/>
              <w:right w:val="single" w:sz="4" w:space="0" w:color="auto"/>
            </w:tcBorders>
          </w:tcPr>
          <w:p w:rsidR="006B0EE6" w:rsidRPr="00B20E3F" w:rsidRDefault="006B0EE6">
            <w:pPr>
              <w:pStyle w:val="ConsPlusNormal"/>
              <w:rPr>
                <w:rFonts w:ascii="Times New Roman" w:hAnsi="Times New Roman" w:cs="Times New Roman"/>
                <w:sz w:val="24"/>
                <w:szCs w:val="24"/>
              </w:rPr>
            </w:pPr>
          </w:p>
        </w:tc>
      </w:tr>
    </w:tbl>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jc w:val="center"/>
        <w:outlineLvl w:val="2"/>
        <w:rPr>
          <w:rFonts w:ascii="Times New Roman" w:hAnsi="Times New Roman" w:cs="Times New Roman"/>
          <w:sz w:val="24"/>
          <w:szCs w:val="24"/>
        </w:rPr>
      </w:pPr>
      <w:r w:rsidRPr="00B20E3F">
        <w:rPr>
          <w:rFonts w:ascii="Times New Roman" w:hAnsi="Times New Roman" w:cs="Times New Roman"/>
          <w:sz w:val="24"/>
          <w:szCs w:val="24"/>
        </w:rPr>
        <w:t xml:space="preserve">Часть 1. Сведения об оказываемых </w:t>
      </w:r>
      <w:r w:rsidR="009D5762" w:rsidRPr="00B20E3F">
        <w:rPr>
          <w:rFonts w:ascii="Times New Roman" w:hAnsi="Times New Roman" w:cs="Times New Roman"/>
          <w:sz w:val="24"/>
          <w:szCs w:val="24"/>
        </w:rPr>
        <w:t>муниципальных услуг</w:t>
      </w:r>
      <w:r w:rsidRPr="00B20E3F">
        <w:rPr>
          <w:rFonts w:ascii="Times New Roman" w:hAnsi="Times New Roman" w:cs="Times New Roman"/>
          <w:sz w:val="24"/>
          <w:szCs w:val="24"/>
        </w:rPr>
        <w:t xml:space="preserve">ах </w:t>
      </w:r>
      <w:hyperlink w:anchor="P804" w:history="1">
        <w:r w:rsidRPr="005520D2">
          <w:rPr>
            <w:rFonts w:ascii="Times New Roman" w:hAnsi="Times New Roman" w:cs="Times New Roman"/>
            <w:sz w:val="24"/>
            <w:szCs w:val="24"/>
          </w:rPr>
          <w:t>&lt;1&gt;</w:t>
        </w:r>
      </w:hyperlink>
    </w:p>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Раздел ______</w:t>
      </w:r>
    </w:p>
    <w:p w:rsidR="006B0EE6" w:rsidRPr="00B20E3F" w:rsidRDefault="006B0EE6">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397"/>
        <w:gridCol w:w="1474"/>
        <w:gridCol w:w="1928"/>
        <w:gridCol w:w="1474"/>
      </w:tblGrid>
      <w:tr w:rsidR="006B0EE6" w:rsidRPr="00B20E3F">
        <w:tc>
          <w:tcPr>
            <w:tcW w:w="3798" w:type="dxa"/>
            <w:tcBorders>
              <w:top w:val="nil"/>
              <w:left w:val="nil"/>
              <w:bottom w:val="nil"/>
              <w:right w:val="nil"/>
            </w:tcBorders>
          </w:tcPr>
          <w:p w:rsidR="006B0EE6" w:rsidRPr="00B20E3F" w:rsidRDefault="006B0EE6">
            <w:pPr>
              <w:pStyle w:val="ConsPlusNormal"/>
              <w:rPr>
                <w:rFonts w:ascii="Times New Roman" w:hAnsi="Times New Roman" w:cs="Times New Roman"/>
                <w:sz w:val="24"/>
                <w:szCs w:val="24"/>
              </w:rPr>
            </w:pPr>
            <w:r w:rsidRPr="00B20E3F">
              <w:rPr>
                <w:rFonts w:ascii="Times New Roman" w:hAnsi="Times New Roman" w:cs="Times New Roman"/>
                <w:sz w:val="24"/>
                <w:szCs w:val="24"/>
              </w:rPr>
              <w:t xml:space="preserve">1. Наименование </w:t>
            </w:r>
            <w:r w:rsidR="009D5762" w:rsidRPr="00B20E3F">
              <w:rPr>
                <w:rFonts w:ascii="Times New Roman" w:hAnsi="Times New Roman" w:cs="Times New Roman"/>
                <w:sz w:val="24"/>
                <w:szCs w:val="24"/>
              </w:rPr>
              <w:t>муниципальной услуги</w:t>
            </w:r>
          </w:p>
        </w:tc>
        <w:tc>
          <w:tcPr>
            <w:tcW w:w="1871" w:type="dxa"/>
            <w:gridSpan w:val="2"/>
            <w:tcBorders>
              <w:top w:val="nil"/>
              <w:left w:val="nil"/>
              <w:bottom w:val="single" w:sz="4" w:space="0" w:color="auto"/>
              <w:right w:val="nil"/>
            </w:tcBorders>
          </w:tcPr>
          <w:p w:rsidR="006B0EE6" w:rsidRPr="00B20E3F" w:rsidRDefault="006B0EE6">
            <w:pPr>
              <w:pStyle w:val="ConsPlusNormal"/>
              <w:rPr>
                <w:rFonts w:ascii="Times New Roman" w:hAnsi="Times New Roman" w:cs="Times New Roman"/>
                <w:sz w:val="24"/>
                <w:szCs w:val="24"/>
              </w:rPr>
            </w:pPr>
          </w:p>
        </w:tc>
        <w:tc>
          <w:tcPr>
            <w:tcW w:w="1928" w:type="dxa"/>
            <w:vMerge w:val="restart"/>
            <w:tcBorders>
              <w:top w:val="nil"/>
              <w:left w:val="nil"/>
              <w:bottom w:val="nil"/>
              <w:right w:val="single" w:sz="4" w:space="0" w:color="auto"/>
            </w:tcBorders>
          </w:tcPr>
          <w:p w:rsidR="006B0EE6" w:rsidRPr="00B20E3F" w:rsidRDefault="006B0EE6">
            <w:pPr>
              <w:pStyle w:val="ConsPlusNormal"/>
              <w:jc w:val="right"/>
              <w:rPr>
                <w:rFonts w:ascii="Times New Roman" w:hAnsi="Times New Roman" w:cs="Times New Roman"/>
                <w:sz w:val="24"/>
                <w:szCs w:val="24"/>
              </w:rPr>
            </w:pPr>
            <w:r w:rsidRPr="00B20E3F">
              <w:rPr>
                <w:rFonts w:ascii="Times New Roman" w:hAnsi="Times New Roman" w:cs="Times New Roman"/>
                <w:sz w:val="24"/>
                <w:szCs w:val="24"/>
              </w:rPr>
              <w:t xml:space="preserve">Код </w:t>
            </w:r>
            <w:r w:rsidR="009D5762" w:rsidRPr="00B20E3F">
              <w:rPr>
                <w:rFonts w:ascii="Times New Roman" w:hAnsi="Times New Roman" w:cs="Times New Roman"/>
                <w:sz w:val="24"/>
                <w:szCs w:val="24"/>
              </w:rPr>
              <w:t>муниципальной услуги</w:t>
            </w:r>
            <w:r w:rsidRPr="00B20E3F">
              <w:rPr>
                <w:rFonts w:ascii="Times New Roman" w:hAnsi="Times New Roman" w:cs="Times New Roman"/>
                <w:sz w:val="24"/>
                <w:szCs w:val="24"/>
              </w:rPr>
              <w:t xml:space="preserve"> (работы)</w:t>
            </w:r>
          </w:p>
        </w:tc>
        <w:tc>
          <w:tcPr>
            <w:tcW w:w="1474" w:type="dxa"/>
            <w:vMerge w:val="restart"/>
            <w:tcBorders>
              <w:top w:val="single" w:sz="4" w:space="0" w:color="auto"/>
              <w:left w:val="single" w:sz="4" w:space="0" w:color="auto"/>
              <w:bottom w:val="single" w:sz="4" w:space="0" w:color="auto"/>
              <w:right w:val="single" w:sz="4" w:space="0" w:color="auto"/>
            </w:tcBorders>
          </w:tcPr>
          <w:p w:rsidR="006B0EE6" w:rsidRPr="00B20E3F" w:rsidRDefault="006B0EE6">
            <w:pPr>
              <w:pStyle w:val="ConsPlusNormal"/>
              <w:rPr>
                <w:rFonts w:ascii="Times New Roman" w:hAnsi="Times New Roman" w:cs="Times New Roman"/>
                <w:sz w:val="24"/>
                <w:szCs w:val="24"/>
              </w:rPr>
            </w:pPr>
          </w:p>
        </w:tc>
      </w:tr>
      <w:tr w:rsidR="006B0EE6" w:rsidRPr="00B20E3F">
        <w:tc>
          <w:tcPr>
            <w:tcW w:w="5669" w:type="dxa"/>
            <w:gridSpan w:val="3"/>
            <w:tcBorders>
              <w:top w:val="nil"/>
              <w:left w:val="nil"/>
              <w:bottom w:val="single" w:sz="4" w:space="0" w:color="auto"/>
              <w:right w:val="nil"/>
            </w:tcBorders>
          </w:tcPr>
          <w:p w:rsidR="006B0EE6" w:rsidRPr="00B20E3F" w:rsidRDefault="006B0EE6">
            <w:pPr>
              <w:pStyle w:val="ConsPlusNormal"/>
              <w:rPr>
                <w:rFonts w:ascii="Times New Roman" w:hAnsi="Times New Roman" w:cs="Times New Roman"/>
                <w:sz w:val="24"/>
                <w:szCs w:val="24"/>
              </w:rPr>
            </w:pPr>
          </w:p>
        </w:tc>
        <w:tc>
          <w:tcPr>
            <w:tcW w:w="1928" w:type="dxa"/>
            <w:vMerge/>
            <w:tcBorders>
              <w:top w:val="nil"/>
              <w:left w:val="nil"/>
              <w:bottom w:val="nil"/>
              <w:right w:val="single" w:sz="4" w:space="0" w:color="auto"/>
            </w:tcBorders>
          </w:tcPr>
          <w:p w:rsidR="006B0EE6" w:rsidRPr="00B20E3F" w:rsidRDefault="006B0EE6">
            <w:pPr>
              <w:rPr>
                <w:rFonts w:ascii="Times New Roman" w:hAnsi="Times New Roman" w:cs="Times New Roman"/>
                <w:sz w:val="24"/>
                <w:szCs w:val="24"/>
              </w:rPr>
            </w:pPr>
          </w:p>
        </w:tc>
        <w:tc>
          <w:tcPr>
            <w:tcW w:w="1474" w:type="dxa"/>
            <w:vMerge/>
            <w:tcBorders>
              <w:top w:val="single" w:sz="4" w:space="0" w:color="auto"/>
              <w:left w:val="single" w:sz="4" w:space="0" w:color="auto"/>
              <w:bottom w:val="single" w:sz="4" w:space="0" w:color="auto"/>
              <w:right w:val="single" w:sz="4" w:space="0" w:color="auto"/>
            </w:tcBorders>
          </w:tcPr>
          <w:p w:rsidR="006B0EE6" w:rsidRPr="00B20E3F" w:rsidRDefault="006B0EE6">
            <w:pPr>
              <w:rPr>
                <w:rFonts w:ascii="Times New Roman" w:hAnsi="Times New Roman" w:cs="Times New Roman"/>
                <w:sz w:val="24"/>
                <w:szCs w:val="24"/>
              </w:rPr>
            </w:pPr>
          </w:p>
        </w:tc>
      </w:tr>
      <w:tr w:rsidR="006B0EE6" w:rsidRPr="00B20E3F">
        <w:tblPrEx>
          <w:tblBorders>
            <w:insideH w:val="single" w:sz="4" w:space="0" w:color="auto"/>
          </w:tblBorders>
        </w:tblPrEx>
        <w:tc>
          <w:tcPr>
            <w:tcW w:w="4195" w:type="dxa"/>
            <w:gridSpan w:val="2"/>
            <w:tcBorders>
              <w:top w:val="single" w:sz="4" w:space="0" w:color="auto"/>
              <w:left w:val="nil"/>
              <w:bottom w:val="nil"/>
              <w:right w:val="nil"/>
            </w:tcBorders>
          </w:tcPr>
          <w:p w:rsidR="006B0EE6" w:rsidRPr="00B20E3F" w:rsidRDefault="006B0EE6">
            <w:pPr>
              <w:pStyle w:val="ConsPlusNormal"/>
              <w:rPr>
                <w:rFonts w:ascii="Times New Roman" w:hAnsi="Times New Roman" w:cs="Times New Roman"/>
                <w:sz w:val="24"/>
                <w:szCs w:val="24"/>
              </w:rPr>
            </w:pPr>
            <w:r w:rsidRPr="00B20E3F">
              <w:rPr>
                <w:rFonts w:ascii="Times New Roman" w:hAnsi="Times New Roman" w:cs="Times New Roman"/>
                <w:sz w:val="24"/>
                <w:szCs w:val="24"/>
              </w:rPr>
              <w:t xml:space="preserve">2. Категории потребителей </w:t>
            </w:r>
            <w:r w:rsidR="009D5762" w:rsidRPr="00B20E3F">
              <w:rPr>
                <w:rFonts w:ascii="Times New Roman" w:hAnsi="Times New Roman" w:cs="Times New Roman"/>
                <w:sz w:val="24"/>
                <w:szCs w:val="24"/>
              </w:rPr>
              <w:t>муниципальной услуги</w:t>
            </w:r>
          </w:p>
        </w:tc>
        <w:tc>
          <w:tcPr>
            <w:tcW w:w="1474" w:type="dxa"/>
            <w:tcBorders>
              <w:top w:val="single" w:sz="4" w:space="0" w:color="auto"/>
              <w:left w:val="nil"/>
              <w:bottom w:val="single" w:sz="4" w:space="0" w:color="auto"/>
              <w:right w:val="nil"/>
            </w:tcBorders>
          </w:tcPr>
          <w:p w:rsidR="006B0EE6" w:rsidRPr="00B20E3F" w:rsidRDefault="006B0EE6">
            <w:pPr>
              <w:pStyle w:val="ConsPlusNormal"/>
              <w:rPr>
                <w:rFonts w:ascii="Times New Roman" w:hAnsi="Times New Roman" w:cs="Times New Roman"/>
                <w:sz w:val="24"/>
                <w:szCs w:val="24"/>
              </w:rPr>
            </w:pPr>
          </w:p>
        </w:tc>
        <w:tc>
          <w:tcPr>
            <w:tcW w:w="1928" w:type="dxa"/>
            <w:vMerge/>
            <w:tcBorders>
              <w:top w:val="nil"/>
              <w:left w:val="nil"/>
              <w:bottom w:val="nil"/>
              <w:right w:val="single" w:sz="4" w:space="0" w:color="auto"/>
            </w:tcBorders>
          </w:tcPr>
          <w:p w:rsidR="006B0EE6" w:rsidRPr="00B20E3F" w:rsidRDefault="006B0EE6">
            <w:pPr>
              <w:rPr>
                <w:rFonts w:ascii="Times New Roman" w:hAnsi="Times New Roman" w:cs="Times New Roman"/>
                <w:sz w:val="24"/>
                <w:szCs w:val="24"/>
              </w:rPr>
            </w:pPr>
          </w:p>
        </w:tc>
        <w:tc>
          <w:tcPr>
            <w:tcW w:w="1474" w:type="dxa"/>
            <w:vMerge/>
            <w:tcBorders>
              <w:top w:val="single" w:sz="4" w:space="0" w:color="auto"/>
              <w:left w:val="single" w:sz="4" w:space="0" w:color="auto"/>
              <w:bottom w:val="single" w:sz="4" w:space="0" w:color="auto"/>
              <w:right w:val="single" w:sz="4" w:space="0" w:color="auto"/>
            </w:tcBorders>
          </w:tcPr>
          <w:p w:rsidR="006B0EE6" w:rsidRPr="00B20E3F" w:rsidRDefault="006B0EE6">
            <w:pPr>
              <w:rPr>
                <w:rFonts w:ascii="Times New Roman" w:hAnsi="Times New Roman" w:cs="Times New Roman"/>
                <w:sz w:val="24"/>
                <w:szCs w:val="24"/>
              </w:rPr>
            </w:pPr>
          </w:p>
        </w:tc>
      </w:tr>
      <w:tr w:rsidR="006B0EE6" w:rsidRPr="00B20E3F">
        <w:tblPrEx>
          <w:tblBorders>
            <w:right w:val="none" w:sz="0" w:space="0" w:color="auto"/>
          </w:tblBorders>
        </w:tblPrEx>
        <w:tc>
          <w:tcPr>
            <w:tcW w:w="5669" w:type="dxa"/>
            <w:gridSpan w:val="3"/>
            <w:tcBorders>
              <w:top w:val="nil"/>
              <w:left w:val="nil"/>
              <w:bottom w:val="single" w:sz="4" w:space="0" w:color="auto"/>
              <w:right w:val="nil"/>
            </w:tcBorders>
          </w:tcPr>
          <w:p w:rsidR="006B0EE6" w:rsidRPr="00B20E3F" w:rsidRDefault="006B0EE6">
            <w:pPr>
              <w:pStyle w:val="ConsPlusNormal"/>
              <w:rPr>
                <w:rFonts w:ascii="Times New Roman" w:hAnsi="Times New Roman" w:cs="Times New Roman"/>
                <w:sz w:val="24"/>
                <w:szCs w:val="24"/>
              </w:rPr>
            </w:pPr>
          </w:p>
        </w:tc>
        <w:tc>
          <w:tcPr>
            <w:tcW w:w="3402" w:type="dxa"/>
            <w:gridSpan w:val="2"/>
            <w:tcBorders>
              <w:top w:val="nil"/>
              <w:left w:val="nil"/>
              <w:bottom w:val="nil"/>
              <w:right w:val="nil"/>
            </w:tcBorders>
          </w:tcPr>
          <w:p w:rsidR="006B0EE6" w:rsidRPr="00B20E3F" w:rsidRDefault="006B0EE6">
            <w:pPr>
              <w:pStyle w:val="ConsPlusNormal"/>
              <w:rPr>
                <w:rFonts w:ascii="Times New Roman" w:hAnsi="Times New Roman" w:cs="Times New Roman"/>
                <w:sz w:val="24"/>
                <w:szCs w:val="24"/>
              </w:rPr>
            </w:pPr>
          </w:p>
        </w:tc>
      </w:tr>
      <w:tr w:rsidR="006B0EE6" w:rsidRPr="00B20E3F">
        <w:tblPrEx>
          <w:tblBorders>
            <w:right w:val="none" w:sz="0" w:space="0" w:color="auto"/>
          </w:tblBorders>
        </w:tblPrEx>
        <w:tc>
          <w:tcPr>
            <w:tcW w:w="9071" w:type="dxa"/>
            <w:gridSpan w:val="5"/>
            <w:tcBorders>
              <w:top w:val="nil"/>
              <w:left w:val="nil"/>
              <w:bottom w:val="nil"/>
              <w:right w:val="nil"/>
            </w:tcBorders>
          </w:tcPr>
          <w:p w:rsidR="006B0EE6" w:rsidRPr="00B20E3F" w:rsidRDefault="006B0EE6">
            <w:pPr>
              <w:pStyle w:val="ConsPlusNormal"/>
              <w:rPr>
                <w:rFonts w:ascii="Times New Roman" w:hAnsi="Times New Roman" w:cs="Times New Roman"/>
                <w:sz w:val="24"/>
                <w:szCs w:val="24"/>
              </w:rPr>
            </w:pPr>
          </w:p>
        </w:tc>
      </w:tr>
      <w:tr w:rsidR="006B0EE6" w:rsidRPr="00B20E3F">
        <w:tblPrEx>
          <w:tblBorders>
            <w:right w:val="none" w:sz="0" w:space="0" w:color="auto"/>
          </w:tblBorders>
        </w:tblPrEx>
        <w:tc>
          <w:tcPr>
            <w:tcW w:w="5669" w:type="dxa"/>
            <w:gridSpan w:val="3"/>
            <w:tcBorders>
              <w:top w:val="nil"/>
              <w:left w:val="nil"/>
              <w:bottom w:val="nil"/>
              <w:right w:val="nil"/>
            </w:tcBorders>
          </w:tcPr>
          <w:p w:rsidR="006B0EE6" w:rsidRPr="00B20E3F" w:rsidRDefault="006B0EE6">
            <w:pPr>
              <w:pStyle w:val="ConsPlusNormal"/>
              <w:rPr>
                <w:rFonts w:ascii="Times New Roman" w:hAnsi="Times New Roman" w:cs="Times New Roman"/>
                <w:sz w:val="24"/>
                <w:szCs w:val="24"/>
              </w:rPr>
            </w:pPr>
            <w:r w:rsidRPr="00B20E3F">
              <w:rPr>
                <w:rFonts w:ascii="Times New Roman" w:hAnsi="Times New Roman" w:cs="Times New Roman"/>
                <w:sz w:val="24"/>
                <w:szCs w:val="24"/>
              </w:rPr>
              <w:t xml:space="preserve">3. Показатели, характеризующие объем и (или) качество </w:t>
            </w:r>
            <w:r w:rsidR="009D5762" w:rsidRPr="00B20E3F">
              <w:rPr>
                <w:rFonts w:ascii="Times New Roman" w:hAnsi="Times New Roman" w:cs="Times New Roman"/>
                <w:sz w:val="24"/>
                <w:szCs w:val="24"/>
              </w:rPr>
              <w:t>муниципальной услуги</w:t>
            </w:r>
            <w:r w:rsidRPr="00B20E3F">
              <w:rPr>
                <w:rFonts w:ascii="Times New Roman" w:hAnsi="Times New Roman" w:cs="Times New Roman"/>
                <w:sz w:val="24"/>
                <w:szCs w:val="24"/>
              </w:rPr>
              <w:t>.</w:t>
            </w:r>
          </w:p>
        </w:tc>
        <w:tc>
          <w:tcPr>
            <w:tcW w:w="3402" w:type="dxa"/>
            <w:gridSpan w:val="2"/>
            <w:vMerge w:val="restart"/>
            <w:tcBorders>
              <w:top w:val="nil"/>
              <w:left w:val="nil"/>
              <w:bottom w:val="nil"/>
              <w:right w:val="nil"/>
            </w:tcBorders>
          </w:tcPr>
          <w:p w:rsidR="006B0EE6" w:rsidRPr="00B20E3F" w:rsidRDefault="006B0EE6">
            <w:pPr>
              <w:pStyle w:val="ConsPlusNormal"/>
              <w:rPr>
                <w:rFonts w:ascii="Times New Roman" w:hAnsi="Times New Roman" w:cs="Times New Roman"/>
                <w:sz w:val="24"/>
                <w:szCs w:val="24"/>
              </w:rPr>
            </w:pPr>
          </w:p>
        </w:tc>
      </w:tr>
      <w:tr w:rsidR="006B0EE6" w:rsidRPr="00B20E3F">
        <w:tblPrEx>
          <w:tblBorders>
            <w:right w:val="none" w:sz="0" w:space="0" w:color="auto"/>
          </w:tblBorders>
        </w:tblPrEx>
        <w:tc>
          <w:tcPr>
            <w:tcW w:w="5669" w:type="dxa"/>
            <w:gridSpan w:val="3"/>
            <w:tcBorders>
              <w:top w:val="nil"/>
              <w:left w:val="nil"/>
              <w:bottom w:val="nil"/>
              <w:right w:val="nil"/>
            </w:tcBorders>
          </w:tcPr>
          <w:p w:rsidR="006B0EE6" w:rsidRPr="00B20E3F" w:rsidRDefault="006B0EE6">
            <w:pPr>
              <w:pStyle w:val="ConsPlusNormal"/>
              <w:rPr>
                <w:rFonts w:ascii="Times New Roman" w:hAnsi="Times New Roman" w:cs="Times New Roman"/>
                <w:sz w:val="24"/>
                <w:szCs w:val="24"/>
              </w:rPr>
            </w:pPr>
          </w:p>
        </w:tc>
        <w:tc>
          <w:tcPr>
            <w:tcW w:w="3402" w:type="dxa"/>
            <w:gridSpan w:val="2"/>
            <w:vMerge/>
            <w:tcBorders>
              <w:top w:val="nil"/>
              <w:left w:val="nil"/>
              <w:bottom w:val="nil"/>
              <w:right w:val="nil"/>
            </w:tcBorders>
          </w:tcPr>
          <w:p w:rsidR="006B0EE6" w:rsidRPr="00B20E3F" w:rsidRDefault="006B0EE6">
            <w:pPr>
              <w:rPr>
                <w:rFonts w:ascii="Times New Roman" w:hAnsi="Times New Roman" w:cs="Times New Roman"/>
                <w:sz w:val="24"/>
                <w:szCs w:val="24"/>
              </w:rPr>
            </w:pPr>
          </w:p>
        </w:tc>
      </w:tr>
    </w:tbl>
    <w:p w:rsidR="006B0EE6" w:rsidRPr="00B20E3F" w:rsidRDefault="006B0EE6">
      <w:pPr>
        <w:pStyle w:val="ConsPlusNormal"/>
        <w:jc w:val="both"/>
        <w:rPr>
          <w:rFonts w:ascii="Times New Roman" w:hAnsi="Times New Roman" w:cs="Times New Roman"/>
          <w:sz w:val="24"/>
          <w:szCs w:val="24"/>
        </w:rPr>
      </w:pPr>
    </w:p>
    <w:p w:rsidR="006B0EE6" w:rsidRPr="00B20E3F" w:rsidRDefault="006B0EE6">
      <w:pPr>
        <w:rPr>
          <w:rFonts w:ascii="Times New Roman" w:hAnsi="Times New Roman" w:cs="Times New Roman"/>
          <w:sz w:val="24"/>
          <w:szCs w:val="24"/>
        </w:rPr>
        <w:sectPr w:rsidR="006B0EE6" w:rsidRPr="00B20E3F" w:rsidSect="00AF2CCB">
          <w:pgSz w:w="11906" w:h="16838"/>
          <w:pgMar w:top="1134" w:right="1134" w:bottom="1134" w:left="1701" w:header="708" w:footer="708" w:gutter="0"/>
          <w:cols w:space="708"/>
          <w:docGrid w:linePitch="360"/>
        </w:sectPr>
      </w:pPr>
    </w:p>
    <w:tbl>
      <w:tblPr>
        <w:tblpPr w:leftFromText="180" w:rightFromText="180" w:horzAnchor="margin" w:tblpY="538"/>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1276"/>
        <w:gridCol w:w="1276"/>
        <w:gridCol w:w="1276"/>
        <w:gridCol w:w="1275"/>
        <w:gridCol w:w="1418"/>
        <w:gridCol w:w="1417"/>
        <w:gridCol w:w="1559"/>
        <w:gridCol w:w="469"/>
        <w:gridCol w:w="1414"/>
        <w:gridCol w:w="1189"/>
        <w:gridCol w:w="1189"/>
      </w:tblGrid>
      <w:tr w:rsidR="006B0EE6" w:rsidRPr="00195318" w:rsidTr="005565DF">
        <w:tc>
          <w:tcPr>
            <w:tcW w:w="1196" w:type="dxa"/>
            <w:vMerge w:val="restart"/>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lastRenderedPageBreak/>
              <w:t>Уникальный номер реестровой записи</w:t>
            </w:r>
          </w:p>
        </w:tc>
        <w:tc>
          <w:tcPr>
            <w:tcW w:w="3828" w:type="dxa"/>
            <w:gridSpan w:val="3"/>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 xml:space="preserve">Показатель, характеризующий содержание </w:t>
            </w:r>
            <w:r w:rsidR="009D5762" w:rsidRPr="00195318">
              <w:rPr>
                <w:rFonts w:ascii="Times New Roman" w:hAnsi="Times New Roman" w:cs="Times New Roman"/>
                <w:sz w:val="16"/>
                <w:szCs w:val="16"/>
              </w:rPr>
              <w:t>муниципальной услуги</w:t>
            </w:r>
          </w:p>
        </w:tc>
        <w:tc>
          <w:tcPr>
            <w:tcW w:w="2693" w:type="dxa"/>
            <w:gridSpan w:val="2"/>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 xml:space="preserve">Показатель, характеризующий условия (формы) оказания </w:t>
            </w:r>
            <w:r w:rsidR="009D5762" w:rsidRPr="00195318">
              <w:rPr>
                <w:rFonts w:ascii="Times New Roman" w:hAnsi="Times New Roman" w:cs="Times New Roman"/>
                <w:sz w:val="16"/>
                <w:szCs w:val="16"/>
              </w:rPr>
              <w:t>муниципальной услуги</w:t>
            </w:r>
          </w:p>
        </w:tc>
        <w:tc>
          <w:tcPr>
            <w:tcW w:w="3445" w:type="dxa"/>
            <w:gridSpan w:val="3"/>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 xml:space="preserve">Показатель качества </w:t>
            </w:r>
            <w:r w:rsidR="009D5762" w:rsidRPr="00195318">
              <w:rPr>
                <w:rFonts w:ascii="Times New Roman" w:hAnsi="Times New Roman" w:cs="Times New Roman"/>
                <w:sz w:val="16"/>
                <w:szCs w:val="16"/>
              </w:rPr>
              <w:t>муниципальной услуги</w:t>
            </w:r>
          </w:p>
        </w:tc>
        <w:tc>
          <w:tcPr>
            <w:tcW w:w="3792" w:type="dxa"/>
            <w:gridSpan w:val="3"/>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 xml:space="preserve">Значение показателя качества </w:t>
            </w:r>
            <w:r w:rsidR="009D5762" w:rsidRPr="00195318">
              <w:rPr>
                <w:rFonts w:ascii="Times New Roman" w:hAnsi="Times New Roman" w:cs="Times New Roman"/>
                <w:sz w:val="16"/>
                <w:szCs w:val="16"/>
              </w:rPr>
              <w:t>муниципальной услуги</w:t>
            </w:r>
          </w:p>
        </w:tc>
      </w:tr>
      <w:tr w:rsidR="006B0EE6" w:rsidRPr="00195318" w:rsidTr="005565DF">
        <w:tc>
          <w:tcPr>
            <w:tcW w:w="1196" w:type="dxa"/>
            <w:vMerge/>
          </w:tcPr>
          <w:p w:rsidR="006B0EE6" w:rsidRPr="00195318" w:rsidRDefault="006B0EE6" w:rsidP="005565DF">
            <w:pPr>
              <w:rPr>
                <w:rFonts w:ascii="Times New Roman" w:hAnsi="Times New Roman" w:cs="Times New Roman"/>
                <w:sz w:val="16"/>
                <w:szCs w:val="16"/>
              </w:rPr>
            </w:pPr>
          </w:p>
        </w:tc>
        <w:tc>
          <w:tcPr>
            <w:tcW w:w="1276" w:type="dxa"/>
            <w:vMerge w:val="restart"/>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____________</w:t>
            </w:r>
          </w:p>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(наименование показателя)</w:t>
            </w:r>
          </w:p>
        </w:tc>
        <w:tc>
          <w:tcPr>
            <w:tcW w:w="1276" w:type="dxa"/>
            <w:vMerge w:val="restart"/>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____________</w:t>
            </w:r>
          </w:p>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(наименование показателя)</w:t>
            </w:r>
          </w:p>
        </w:tc>
        <w:tc>
          <w:tcPr>
            <w:tcW w:w="1276" w:type="dxa"/>
            <w:vMerge w:val="restart"/>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____________</w:t>
            </w:r>
          </w:p>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(наименование показателя)</w:t>
            </w:r>
          </w:p>
        </w:tc>
        <w:tc>
          <w:tcPr>
            <w:tcW w:w="1275" w:type="dxa"/>
            <w:vMerge w:val="restart"/>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____________</w:t>
            </w:r>
          </w:p>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(наименование показателя)</w:t>
            </w:r>
          </w:p>
        </w:tc>
        <w:tc>
          <w:tcPr>
            <w:tcW w:w="1418" w:type="dxa"/>
            <w:vMerge w:val="restart"/>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____________</w:t>
            </w:r>
          </w:p>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(наименование показателя)</w:t>
            </w:r>
          </w:p>
        </w:tc>
        <w:tc>
          <w:tcPr>
            <w:tcW w:w="1417" w:type="dxa"/>
            <w:vMerge w:val="restart"/>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____________</w:t>
            </w:r>
          </w:p>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(наименование показателя)</w:t>
            </w:r>
          </w:p>
        </w:tc>
        <w:tc>
          <w:tcPr>
            <w:tcW w:w="2028" w:type="dxa"/>
            <w:gridSpan w:val="2"/>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единица измерения по ОКЕИ</w:t>
            </w:r>
          </w:p>
        </w:tc>
        <w:tc>
          <w:tcPr>
            <w:tcW w:w="1414" w:type="dxa"/>
            <w:vMerge w:val="restart"/>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(очередной финансовый год)</w:t>
            </w:r>
          </w:p>
        </w:tc>
        <w:tc>
          <w:tcPr>
            <w:tcW w:w="1189" w:type="dxa"/>
            <w:vMerge w:val="restart"/>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(1-й год планового периода)</w:t>
            </w:r>
          </w:p>
        </w:tc>
        <w:tc>
          <w:tcPr>
            <w:tcW w:w="1189" w:type="dxa"/>
            <w:vMerge w:val="restart"/>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(2-й год планового периода)</w:t>
            </w:r>
          </w:p>
        </w:tc>
      </w:tr>
      <w:tr w:rsidR="006B0EE6" w:rsidRPr="00195318" w:rsidTr="005565DF">
        <w:tc>
          <w:tcPr>
            <w:tcW w:w="1196" w:type="dxa"/>
            <w:vMerge/>
          </w:tcPr>
          <w:p w:rsidR="006B0EE6" w:rsidRPr="00195318" w:rsidRDefault="006B0EE6" w:rsidP="005565DF">
            <w:pPr>
              <w:rPr>
                <w:rFonts w:ascii="Times New Roman" w:hAnsi="Times New Roman" w:cs="Times New Roman"/>
                <w:sz w:val="16"/>
                <w:szCs w:val="16"/>
              </w:rPr>
            </w:pPr>
          </w:p>
        </w:tc>
        <w:tc>
          <w:tcPr>
            <w:tcW w:w="1276" w:type="dxa"/>
            <w:vMerge/>
          </w:tcPr>
          <w:p w:rsidR="006B0EE6" w:rsidRPr="00195318" w:rsidRDefault="006B0EE6" w:rsidP="005565DF">
            <w:pPr>
              <w:rPr>
                <w:rFonts w:ascii="Times New Roman" w:hAnsi="Times New Roman" w:cs="Times New Roman"/>
                <w:sz w:val="16"/>
                <w:szCs w:val="16"/>
              </w:rPr>
            </w:pPr>
          </w:p>
        </w:tc>
        <w:tc>
          <w:tcPr>
            <w:tcW w:w="1276" w:type="dxa"/>
            <w:vMerge/>
          </w:tcPr>
          <w:p w:rsidR="006B0EE6" w:rsidRPr="00195318" w:rsidRDefault="006B0EE6" w:rsidP="005565DF">
            <w:pPr>
              <w:rPr>
                <w:rFonts w:ascii="Times New Roman" w:hAnsi="Times New Roman" w:cs="Times New Roman"/>
                <w:sz w:val="16"/>
                <w:szCs w:val="16"/>
              </w:rPr>
            </w:pPr>
          </w:p>
        </w:tc>
        <w:tc>
          <w:tcPr>
            <w:tcW w:w="1276" w:type="dxa"/>
            <w:vMerge/>
          </w:tcPr>
          <w:p w:rsidR="006B0EE6" w:rsidRPr="00195318" w:rsidRDefault="006B0EE6" w:rsidP="005565DF">
            <w:pPr>
              <w:rPr>
                <w:rFonts w:ascii="Times New Roman" w:hAnsi="Times New Roman" w:cs="Times New Roman"/>
                <w:sz w:val="16"/>
                <w:szCs w:val="16"/>
              </w:rPr>
            </w:pPr>
          </w:p>
        </w:tc>
        <w:tc>
          <w:tcPr>
            <w:tcW w:w="1275" w:type="dxa"/>
            <w:vMerge/>
          </w:tcPr>
          <w:p w:rsidR="006B0EE6" w:rsidRPr="00195318" w:rsidRDefault="006B0EE6" w:rsidP="005565DF">
            <w:pPr>
              <w:rPr>
                <w:rFonts w:ascii="Times New Roman" w:hAnsi="Times New Roman" w:cs="Times New Roman"/>
                <w:sz w:val="16"/>
                <w:szCs w:val="16"/>
              </w:rPr>
            </w:pPr>
          </w:p>
        </w:tc>
        <w:tc>
          <w:tcPr>
            <w:tcW w:w="1418" w:type="dxa"/>
            <w:vMerge/>
          </w:tcPr>
          <w:p w:rsidR="006B0EE6" w:rsidRPr="00195318" w:rsidRDefault="006B0EE6" w:rsidP="005565DF">
            <w:pPr>
              <w:rPr>
                <w:rFonts w:ascii="Times New Roman" w:hAnsi="Times New Roman" w:cs="Times New Roman"/>
                <w:sz w:val="16"/>
                <w:szCs w:val="16"/>
              </w:rPr>
            </w:pPr>
          </w:p>
        </w:tc>
        <w:tc>
          <w:tcPr>
            <w:tcW w:w="1417" w:type="dxa"/>
            <w:vMerge/>
          </w:tcPr>
          <w:p w:rsidR="006B0EE6" w:rsidRPr="00195318" w:rsidRDefault="006B0EE6" w:rsidP="005565DF">
            <w:pPr>
              <w:rPr>
                <w:rFonts w:ascii="Times New Roman" w:hAnsi="Times New Roman" w:cs="Times New Roman"/>
                <w:sz w:val="16"/>
                <w:szCs w:val="16"/>
              </w:rPr>
            </w:pPr>
          </w:p>
        </w:tc>
        <w:tc>
          <w:tcPr>
            <w:tcW w:w="1559" w:type="dxa"/>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наименование</w:t>
            </w:r>
          </w:p>
        </w:tc>
        <w:tc>
          <w:tcPr>
            <w:tcW w:w="469" w:type="dxa"/>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код</w:t>
            </w:r>
          </w:p>
        </w:tc>
        <w:tc>
          <w:tcPr>
            <w:tcW w:w="1414" w:type="dxa"/>
            <w:vMerge/>
          </w:tcPr>
          <w:p w:rsidR="006B0EE6" w:rsidRPr="00195318" w:rsidRDefault="006B0EE6" w:rsidP="005565DF">
            <w:pPr>
              <w:rPr>
                <w:rFonts w:ascii="Times New Roman" w:hAnsi="Times New Roman" w:cs="Times New Roman"/>
                <w:sz w:val="16"/>
                <w:szCs w:val="16"/>
              </w:rPr>
            </w:pPr>
          </w:p>
        </w:tc>
        <w:tc>
          <w:tcPr>
            <w:tcW w:w="1189" w:type="dxa"/>
            <w:vMerge/>
          </w:tcPr>
          <w:p w:rsidR="006B0EE6" w:rsidRPr="00195318" w:rsidRDefault="006B0EE6" w:rsidP="005565DF">
            <w:pPr>
              <w:rPr>
                <w:rFonts w:ascii="Times New Roman" w:hAnsi="Times New Roman" w:cs="Times New Roman"/>
                <w:sz w:val="16"/>
                <w:szCs w:val="16"/>
              </w:rPr>
            </w:pPr>
          </w:p>
        </w:tc>
        <w:tc>
          <w:tcPr>
            <w:tcW w:w="1189" w:type="dxa"/>
            <w:vMerge/>
          </w:tcPr>
          <w:p w:rsidR="006B0EE6" w:rsidRPr="00195318" w:rsidRDefault="006B0EE6" w:rsidP="005565DF">
            <w:pPr>
              <w:rPr>
                <w:rFonts w:ascii="Times New Roman" w:hAnsi="Times New Roman" w:cs="Times New Roman"/>
                <w:sz w:val="16"/>
                <w:szCs w:val="16"/>
              </w:rPr>
            </w:pPr>
          </w:p>
        </w:tc>
      </w:tr>
      <w:tr w:rsidR="006B0EE6" w:rsidRPr="00195318" w:rsidTr="005565DF">
        <w:tc>
          <w:tcPr>
            <w:tcW w:w="1196" w:type="dxa"/>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w:t>
            </w:r>
          </w:p>
        </w:tc>
        <w:tc>
          <w:tcPr>
            <w:tcW w:w="1276" w:type="dxa"/>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w:t>
            </w:r>
          </w:p>
        </w:tc>
        <w:tc>
          <w:tcPr>
            <w:tcW w:w="1276" w:type="dxa"/>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3</w:t>
            </w:r>
          </w:p>
        </w:tc>
        <w:tc>
          <w:tcPr>
            <w:tcW w:w="1276" w:type="dxa"/>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4</w:t>
            </w:r>
          </w:p>
        </w:tc>
        <w:tc>
          <w:tcPr>
            <w:tcW w:w="1275" w:type="dxa"/>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5</w:t>
            </w:r>
          </w:p>
        </w:tc>
        <w:tc>
          <w:tcPr>
            <w:tcW w:w="1418" w:type="dxa"/>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6</w:t>
            </w:r>
          </w:p>
        </w:tc>
        <w:tc>
          <w:tcPr>
            <w:tcW w:w="1417" w:type="dxa"/>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7</w:t>
            </w:r>
          </w:p>
        </w:tc>
        <w:tc>
          <w:tcPr>
            <w:tcW w:w="1559" w:type="dxa"/>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8</w:t>
            </w:r>
          </w:p>
        </w:tc>
        <w:tc>
          <w:tcPr>
            <w:tcW w:w="469" w:type="dxa"/>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9</w:t>
            </w:r>
          </w:p>
        </w:tc>
        <w:tc>
          <w:tcPr>
            <w:tcW w:w="1414" w:type="dxa"/>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10</w:t>
            </w:r>
          </w:p>
        </w:tc>
        <w:tc>
          <w:tcPr>
            <w:tcW w:w="1189" w:type="dxa"/>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11</w:t>
            </w:r>
          </w:p>
        </w:tc>
        <w:tc>
          <w:tcPr>
            <w:tcW w:w="1189" w:type="dxa"/>
          </w:tcPr>
          <w:p w:rsidR="006B0EE6" w:rsidRPr="00195318" w:rsidRDefault="006B0EE6" w:rsidP="005565DF">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12</w:t>
            </w:r>
          </w:p>
        </w:tc>
      </w:tr>
      <w:tr w:rsidR="006B0EE6" w:rsidRPr="00195318" w:rsidTr="005565DF">
        <w:tc>
          <w:tcPr>
            <w:tcW w:w="1196" w:type="dxa"/>
          </w:tcPr>
          <w:p w:rsidR="006B0EE6" w:rsidRPr="00195318" w:rsidRDefault="006B0EE6" w:rsidP="005565DF">
            <w:pPr>
              <w:pStyle w:val="ConsPlusNormal"/>
              <w:rPr>
                <w:rFonts w:ascii="Times New Roman" w:hAnsi="Times New Roman" w:cs="Times New Roman"/>
                <w:sz w:val="16"/>
                <w:szCs w:val="16"/>
              </w:rPr>
            </w:pPr>
          </w:p>
        </w:tc>
        <w:tc>
          <w:tcPr>
            <w:tcW w:w="1276" w:type="dxa"/>
          </w:tcPr>
          <w:p w:rsidR="006B0EE6" w:rsidRPr="00195318" w:rsidRDefault="006B0EE6" w:rsidP="005565DF">
            <w:pPr>
              <w:pStyle w:val="ConsPlusNormal"/>
              <w:rPr>
                <w:rFonts w:ascii="Times New Roman" w:hAnsi="Times New Roman" w:cs="Times New Roman"/>
                <w:sz w:val="16"/>
                <w:szCs w:val="16"/>
              </w:rPr>
            </w:pPr>
          </w:p>
        </w:tc>
        <w:tc>
          <w:tcPr>
            <w:tcW w:w="1276" w:type="dxa"/>
          </w:tcPr>
          <w:p w:rsidR="006B0EE6" w:rsidRPr="00195318" w:rsidRDefault="006B0EE6" w:rsidP="005565DF">
            <w:pPr>
              <w:pStyle w:val="ConsPlusNormal"/>
              <w:rPr>
                <w:rFonts w:ascii="Times New Roman" w:hAnsi="Times New Roman" w:cs="Times New Roman"/>
                <w:sz w:val="16"/>
                <w:szCs w:val="16"/>
              </w:rPr>
            </w:pPr>
          </w:p>
        </w:tc>
        <w:tc>
          <w:tcPr>
            <w:tcW w:w="1276" w:type="dxa"/>
          </w:tcPr>
          <w:p w:rsidR="006B0EE6" w:rsidRPr="00195318" w:rsidRDefault="006B0EE6" w:rsidP="005565DF">
            <w:pPr>
              <w:pStyle w:val="ConsPlusNormal"/>
              <w:rPr>
                <w:rFonts w:ascii="Times New Roman" w:hAnsi="Times New Roman" w:cs="Times New Roman"/>
                <w:sz w:val="16"/>
                <w:szCs w:val="16"/>
              </w:rPr>
            </w:pPr>
          </w:p>
        </w:tc>
        <w:tc>
          <w:tcPr>
            <w:tcW w:w="1275" w:type="dxa"/>
          </w:tcPr>
          <w:p w:rsidR="006B0EE6" w:rsidRPr="00195318" w:rsidRDefault="006B0EE6" w:rsidP="005565DF">
            <w:pPr>
              <w:pStyle w:val="ConsPlusNormal"/>
              <w:rPr>
                <w:rFonts w:ascii="Times New Roman" w:hAnsi="Times New Roman" w:cs="Times New Roman"/>
                <w:sz w:val="16"/>
                <w:szCs w:val="16"/>
              </w:rPr>
            </w:pPr>
          </w:p>
        </w:tc>
        <w:tc>
          <w:tcPr>
            <w:tcW w:w="1418" w:type="dxa"/>
          </w:tcPr>
          <w:p w:rsidR="006B0EE6" w:rsidRPr="00195318" w:rsidRDefault="006B0EE6" w:rsidP="005565DF">
            <w:pPr>
              <w:pStyle w:val="ConsPlusNormal"/>
              <w:rPr>
                <w:rFonts w:ascii="Times New Roman" w:hAnsi="Times New Roman" w:cs="Times New Roman"/>
                <w:sz w:val="16"/>
                <w:szCs w:val="16"/>
              </w:rPr>
            </w:pPr>
          </w:p>
        </w:tc>
        <w:tc>
          <w:tcPr>
            <w:tcW w:w="1417" w:type="dxa"/>
          </w:tcPr>
          <w:p w:rsidR="006B0EE6" w:rsidRPr="00195318" w:rsidRDefault="006B0EE6" w:rsidP="005565DF">
            <w:pPr>
              <w:pStyle w:val="ConsPlusNormal"/>
              <w:rPr>
                <w:rFonts w:ascii="Times New Roman" w:hAnsi="Times New Roman" w:cs="Times New Roman"/>
                <w:sz w:val="16"/>
                <w:szCs w:val="16"/>
              </w:rPr>
            </w:pPr>
          </w:p>
        </w:tc>
        <w:tc>
          <w:tcPr>
            <w:tcW w:w="1559" w:type="dxa"/>
          </w:tcPr>
          <w:p w:rsidR="006B0EE6" w:rsidRPr="00195318" w:rsidRDefault="006B0EE6" w:rsidP="005565DF">
            <w:pPr>
              <w:pStyle w:val="ConsPlusNormal"/>
              <w:rPr>
                <w:rFonts w:ascii="Times New Roman" w:hAnsi="Times New Roman" w:cs="Times New Roman"/>
                <w:sz w:val="16"/>
                <w:szCs w:val="16"/>
              </w:rPr>
            </w:pPr>
          </w:p>
        </w:tc>
        <w:tc>
          <w:tcPr>
            <w:tcW w:w="469" w:type="dxa"/>
          </w:tcPr>
          <w:p w:rsidR="006B0EE6" w:rsidRPr="00195318" w:rsidRDefault="006B0EE6" w:rsidP="005565DF">
            <w:pPr>
              <w:pStyle w:val="ConsPlusNormal"/>
              <w:rPr>
                <w:rFonts w:ascii="Times New Roman" w:hAnsi="Times New Roman" w:cs="Times New Roman"/>
                <w:sz w:val="16"/>
                <w:szCs w:val="16"/>
              </w:rPr>
            </w:pPr>
          </w:p>
        </w:tc>
        <w:tc>
          <w:tcPr>
            <w:tcW w:w="1414" w:type="dxa"/>
          </w:tcPr>
          <w:p w:rsidR="006B0EE6" w:rsidRPr="00195318" w:rsidRDefault="006B0EE6" w:rsidP="005565DF">
            <w:pPr>
              <w:pStyle w:val="ConsPlusNormal"/>
              <w:rPr>
                <w:rFonts w:ascii="Times New Roman" w:hAnsi="Times New Roman" w:cs="Times New Roman"/>
                <w:sz w:val="16"/>
                <w:szCs w:val="16"/>
              </w:rPr>
            </w:pPr>
          </w:p>
        </w:tc>
        <w:tc>
          <w:tcPr>
            <w:tcW w:w="1189" w:type="dxa"/>
          </w:tcPr>
          <w:p w:rsidR="006B0EE6" w:rsidRPr="00195318" w:rsidRDefault="006B0EE6" w:rsidP="005565DF">
            <w:pPr>
              <w:pStyle w:val="ConsPlusNormal"/>
              <w:rPr>
                <w:rFonts w:ascii="Times New Roman" w:hAnsi="Times New Roman" w:cs="Times New Roman"/>
                <w:sz w:val="16"/>
                <w:szCs w:val="16"/>
              </w:rPr>
            </w:pPr>
          </w:p>
        </w:tc>
        <w:tc>
          <w:tcPr>
            <w:tcW w:w="1189" w:type="dxa"/>
          </w:tcPr>
          <w:p w:rsidR="006B0EE6" w:rsidRPr="00195318" w:rsidRDefault="006B0EE6" w:rsidP="005565DF">
            <w:pPr>
              <w:pStyle w:val="ConsPlusNormal"/>
              <w:rPr>
                <w:rFonts w:ascii="Times New Roman" w:hAnsi="Times New Roman" w:cs="Times New Roman"/>
                <w:sz w:val="16"/>
                <w:szCs w:val="16"/>
              </w:rPr>
            </w:pPr>
          </w:p>
        </w:tc>
      </w:tr>
      <w:tr w:rsidR="006B0EE6" w:rsidRPr="00195318" w:rsidTr="005565DF">
        <w:tc>
          <w:tcPr>
            <w:tcW w:w="1196" w:type="dxa"/>
          </w:tcPr>
          <w:p w:rsidR="006B0EE6" w:rsidRPr="00195318" w:rsidRDefault="006B0EE6" w:rsidP="005565DF">
            <w:pPr>
              <w:pStyle w:val="ConsPlusNormal"/>
              <w:rPr>
                <w:rFonts w:ascii="Times New Roman" w:hAnsi="Times New Roman" w:cs="Times New Roman"/>
                <w:sz w:val="16"/>
                <w:szCs w:val="16"/>
              </w:rPr>
            </w:pPr>
          </w:p>
        </w:tc>
        <w:tc>
          <w:tcPr>
            <w:tcW w:w="1276" w:type="dxa"/>
          </w:tcPr>
          <w:p w:rsidR="006B0EE6" w:rsidRPr="00195318" w:rsidRDefault="006B0EE6" w:rsidP="005565DF">
            <w:pPr>
              <w:pStyle w:val="ConsPlusNormal"/>
              <w:rPr>
                <w:rFonts w:ascii="Times New Roman" w:hAnsi="Times New Roman" w:cs="Times New Roman"/>
                <w:sz w:val="16"/>
                <w:szCs w:val="16"/>
              </w:rPr>
            </w:pPr>
          </w:p>
        </w:tc>
        <w:tc>
          <w:tcPr>
            <w:tcW w:w="1276" w:type="dxa"/>
          </w:tcPr>
          <w:p w:rsidR="006B0EE6" w:rsidRPr="00195318" w:rsidRDefault="006B0EE6" w:rsidP="005565DF">
            <w:pPr>
              <w:pStyle w:val="ConsPlusNormal"/>
              <w:rPr>
                <w:rFonts w:ascii="Times New Roman" w:hAnsi="Times New Roman" w:cs="Times New Roman"/>
                <w:sz w:val="16"/>
                <w:szCs w:val="16"/>
              </w:rPr>
            </w:pPr>
          </w:p>
        </w:tc>
        <w:tc>
          <w:tcPr>
            <w:tcW w:w="1276" w:type="dxa"/>
          </w:tcPr>
          <w:p w:rsidR="006B0EE6" w:rsidRPr="00195318" w:rsidRDefault="006B0EE6" w:rsidP="005565DF">
            <w:pPr>
              <w:pStyle w:val="ConsPlusNormal"/>
              <w:rPr>
                <w:rFonts w:ascii="Times New Roman" w:hAnsi="Times New Roman" w:cs="Times New Roman"/>
                <w:sz w:val="16"/>
                <w:szCs w:val="16"/>
              </w:rPr>
            </w:pPr>
          </w:p>
        </w:tc>
        <w:tc>
          <w:tcPr>
            <w:tcW w:w="1275" w:type="dxa"/>
          </w:tcPr>
          <w:p w:rsidR="006B0EE6" w:rsidRPr="00195318" w:rsidRDefault="006B0EE6" w:rsidP="005565DF">
            <w:pPr>
              <w:pStyle w:val="ConsPlusNormal"/>
              <w:rPr>
                <w:rFonts w:ascii="Times New Roman" w:hAnsi="Times New Roman" w:cs="Times New Roman"/>
                <w:sz w:val="16"/>
                <w:szCs w:val="16"/>
              </w:rPr>
            </w:pPr>
          </w:p>
        </w:tc>
        <w:tc>
          <w:tcPr>
            <w:tcW w:w="1418" w:type="dxa"/>
          </w:tcPr>
          <w:p w:rsidR="006B0EE6" w:rsidRPr="00195318" w:rsidRDefault="006B0EE6" w:rsidP="005565DF">
            <w:pPr>
              <w:pStyle w:val="ConsPlusNormal"/>
              <w:rPr>
                <w:rFonts w:ascii="Times New Roman" w:hAnsi="Times New Roman" w:cs="Times New Roman"/>
                <w:sz w:val="16"/>
                <w:szCs w:val="16"/>
              </w:rPr>
            </w:pPr>
          </w:p>
        </w:tc>
        <w:tc>
          <w:tcPr>
            <w:tcW w:w="1417" w:type="dxa"/>
          </w:tcPr>
          <w:p w:rsidR="006B0EE6" w:rsidRPr="00195318" w:rsidRDefault="006B0EE6" w:rsidP="005565DF">
            <w:pPr>
              <w:pStyle w:val="ConsPlusNormal"/>
              <w:rPr>
                <w:rFonts w:ascii="Times New Roman" w:hAnsi="Times New Roman" w:cs="Times New Roman"/>
                <w:sz w:val="16"/>
                <w:szCs w:val="16"/>
              </w:rPr>
            </w:pPr>
          </w:p>
        </w:tc>
        <w:tc>
          <w:tcPr>
            <w:tcW w:w="1559" w:type="dxa"/>
          </w:tcPr>
          <w:p w:rsidR="006B0EE6" w:rsidRPr="00195318" w:rsidRDefault="006B0EE6" w:rsidP="005565DF">
            <w:pPr>
              <w:pStyle w:val="ConsPlusNormal"/>
              <w:rPr>
                <w:rFonts w:ascii="Times New Roman" w:hAnsi="Times New Roman" w:cs="Times New Roman"/>
                <w:sz w:val="16"/>
                <w:szCs w:val="16"/>
              </w:rPr>
            </w:pPr>
          </w:p>
        </w:tc>
        <w:tc>
          <w:tcPr>
            <w:tcW w:w="469" w:type="dxa"/>
          </w:tcPr>
          <w:p w:rsidR="006B0EE6" w:rsidRPr="00195318" w:rsidRDefault="006B0EE6" w:rsidP="005565DF">
            <w:pPr>
              <w:pStyle w:val="ConsPlusNormal"/>
              <w:rPr>
                <w:rFonts w:ascii="Times New Roman" w:hAnsi="Times New Roman" w:cs="Times New Roman"/>
                <w:sz w:val="16"/>
                <w:szCs w:val="16"/>
              </w:rPr>
            </w:pPr>
          </w:p>
        </w:tc>
        <w:tc>
          <w:tcPr>
            <w:tcW w:w="1414" w:type="dxa"/>
          </w:tcPr>
          <w:p w:rsidR="006B0EE6" w:rsidRPr="00195318" w:rsidRDefault="006B0EE6" w:rsidP="005565DF">
            <w:pPr>
              <w:pStyle w:val="ConsPlusNormal"/>
              <w:rPr>
                <w:rFonts w:ascii="Times New Roman" w:hAnsi="Times New Roman" w:cs="Times New Roman"/>
                <w:sz w:val="16"/>
                <w:szCs w:val="16"/>
              </w:rPr>
            </w:pPr>
          </w:p>
        </w:tc>
        <w:tc>
          <w:tcPr>
            <w:tcW w:w="1189" w:type="dxa"/>
          </w:tcPr>
          <w:p w:rsidR="006B0EE6" w:rsidRPr="00195318" w:rsidRDefault="006B0EE6" w:rsidP="005565DF">
            <w:pPr>
              <w:pStyle w:val="ConsPlusNormal"/>
              <w:rPr>
                <w:rFonts w:ascii="Times New Roman" w:hAnsi="Times New Roman" w:cs="Times New Roman"/>
                <w:sz w:val="16"/>
                <w:szCs w:val="16"/>
              </w:rPr>
            </w:pPr>
          </w:p>
        </w:tc>
        <w:tc>
          <w:tcPr>
            <w:tcW w:w="1189" w:type="dxa"/>
          </w:tcPr>
          <w:p w:rsidR="006B0EE6" w:rsidRPr="00195318" w:rsidRDefault="006B0EE6" w:rsidP="005565DF">
            <w:pPr>
              <w:pStyle w:val="ConsPlusNormal"/>
              <w:rPr>
                <w:rFonts w:ascii="Times New Roman" w:hAnsi="Times New Roman" w:cs="Times New Roman"/>
                <w:sz w:val="16"/>
                <w:szCs w:val="16"/>
              </w:rPr>
            </w:pPr>
          </w:p>
        </w:tc>
      </w:tr>
      <w:tr w:rsidR="006B0EE6" w:rsidRPr="00195318" w:rsidTr="005565DF">
        <w:tc>
          <w:tcPr>
            <w:tcW w:w="1196" w:type="dxa"/>
          </w:tcPr>
          <w:p w:rsidR="006B0EE6" w:rsidRPr="00195318" w:rsidRDefault="006B0EE6" w:rsidP="005565DF">
            <w:pPr>
              <w:pStyle w:val="ConsPlusNormal"/>
              <w:rPr>
                <w:rFonts w:ascii="Times New Roman" w:hAnsi="Times New Roman" w:cs="Times New Roman"/>
                <w:sz w:val="16"/>
                <w:szCs w:val="16"/>
              </w:rPr>
            </w:pPr>
          </w:p>
        </w:tc>
        <w:tc>
          <w:tcPr>
            <w:tcW w:w="1276" w:type="dxa"/>
          </w:tcPr>
          <w:p w:rsidR="006B0EE6" w:rsidRPr="00195318" w:rsidRDefault="006B0EE6" w:rsidP="005565DF">
            <w:pPr>
              <w:pStyle w:val="ConsPlusNormal"/>
              <w:rPr>
                <w:rFonts w:ascii="Times New Roman" w:hAnsi="Times New Roman" w:cs="Times New Roman"/>
                <w:sz w:val="16"/>
                <w:szCs w:val="16"/>
              </w:rPr>
            </w:pPr>
          </w:p>
        </w:tc>
        <w:tc>
          <w:tcPr>
            <w:tcW w:w="1276" w:type="dxa"/>
          </w:tcPr>
          <w:p w:rsidR="006B0EE6" w:rsidRPr="00195318" w:rsidRDefault="006B0EE6" w:rsidP="005565DF">
            <w:pPr>
              <w:pStyle w:val="ConsPlusNormal"/>
              <w:rPr>
                <w:rFonts w:ascii="Times New Roman" w:hAnsi="Times New Roman" w:cs="Times New Roman"/>
                <w:sz w:val="16"/>
                <w:szCs w:val="16"/>
              </w:rPr>
            </w:pPr>
          </w:p>
        </w:tc>
        <w:tc>
          <w:tcPr>
            <w:tcW w:w="1276" w:type="dxa"/>
          </w:tcPr>
          <w:p w:rsidR="006B0EE6" w:rsidRPr="00195318" w:rsidRDefault="006B0EE6" w:rsidP="005565DF">
            <w:pPr>
              <w:pStyle w:val="ConsPlusNormal"/>
              <w:rPr>
                <w:rFonts w:ascii="Times New Roman" w:hAnsi="Times New Roman" w:cs="Times New Roman"/>
                <w:sz w:val="16"/>
                <w:szCs w:val="16"/>
              </w:rPr>
            </w:pPr>
          </w:p>
        </w:tc>
        <w:tc>
          <w:tcPr>
            <w:tcW w:w="1275" w:type="dxa"/>
          </w:tcPr>
          <w:p w:rsidR="006B0EE6" w:rsidRPr="00195318" w:rsidRDefault="006B0EE6" w:rsidP="005565DF">
            <w:pPr>
              <w:pStyle w:val="ConsPlusNormal"/>
              <w:rPr>
                <w:rFonts w:ascii="Times New Roman" w:hAnsi="Times New Roman" w:cs="Times New Roman"/>
                <w:sz w:val="16"/>
                <w:szCs w:val="16"/>
              </w:rPr>
            </w:pPr>
          </w:p>
        </w:tc>
        <w:tc>
          <w:tcPr>
            <w:tcW w:w="1418" w:type="dxa"/>
          </w:tcPr>
          <w:p w:rsidR="006B0EE6" w:rsidRPr="00195318" w:rsidRDefault="006B0EE6" w:rsidP="005565DF">
            <w:pPr>
              <w:pStyle w:val="ConsPlusNormal"/>
              <w:rPr>
                <w:rFonts w:ascii="Times New Roman" w:hAnsi="Times New Roman" w:cs="Times New Roman"/>
                <w:sz w:val="16"/>
                <w:szCs w:val="16"/>
              </w:rPr>
            </w:pPr>
          </w:p>
        </w:tc>
        <w:tc>
          <w:tcPr>
            <w:tcW w:w="1417" w:type="dxa"/>
          </w:tcPr>
          <w:p w:rsidR="006B0EE6" w:rsidRPr="00195318" w:rsidRDefault="006B0EE6" w:rsidP="005565DF">
            <w:pPr>
              <w:pStyle w:val="ConsPlusNormal"/>
              <w:rPr>
                <w:rFonts w:ascii="Times New Roman" w:hAnsi="Times New Roman" w:cs="Times New Roman"/>
                <w:sz w:val="16"/>
                <w:szCs w:val="16"/>
              </w:rPr>
            </w:pPr>
          </w:p>
        </w:tc>
        <w:tc>
          <w:tcPr>
            <w:tcW w:w="1559" w:type="dxa"/>
          </w:tcPr>
          <w:p w:rsidR="006B0EE6" w:rsidRPr="00195318" w:rsidRDefault="006B0EE6" w:rsidP="005565DF">
            <w:pPr>
              <w:pStyle w:val="ConsPlusNormal"/>
              <w:rPr>
                <w:rFonts w:ascii="Times New Roman" w:hAnsi="Times New Roman" w:cs="Times New Roman"/>
                <w:sz w:val="16"/>
                <w:szCs w:val="16"/>
              </w:rPr>
            </w:pPr>
          </w:p>
        </w:tc>
        <w:tc>
          <w:tcPr>
            <w:tcW w:w="469" w:type="dxa"/>
          </w:tcPr>
          <w:p w:rsidR="006B0EE6" w:rsidRPr="00195318" w:rsidRDefault="006B0EE6" w:rsidP="005565DF">
            <w:pPr>
              <w:pStyle w:val="ConsPlusNormal"/>
              <w:rPr>
                <w:rFonts w:ascii="Times New Roman" w:hAnsi="Times New Roman" w:cs="Times New Roman"/>
                <w:sz w:val="16"/>
                <w:szCs w:val="16"/>
              </w:rPr>
            </w:pPr>
          </w:p>
        </w:tc>
        <w:tc>
          <w:tcPr>
            <w:tcW w:w="1414" w:type="dxa"/>
          </w:tcPr>
          <w:p w:rsidR="006B0EE6" w:rsidRPr="00195318" w:rsidRDefault="006B0EE6" w:rsidP="005565DF">
            <w:pPr>
              <w:pStyle w:val="ConsPlusNormal"/>
              <w:rPr>
                <w:rFonts w:ascii="Times New Roman" w:hAnsi="Times New Roman" w:cs="Times New Roman"/>
                <w:sz w:val="16"/>
                <w:szCs w:val="16"/>
              </w:rPr>
            </w:pPr>
          </w:p>
        </w:tc>
        <w:tc>
          <w:tcPr>
            <w:tcW w:w="1189" w:type="dxa"/>
          </w:tcPr>
          <w:p w:rsidR="006B0EE6" w:rsidRPr="00195318" w:rsidRDefault="006B0EE6" w:rsidP="005565DF">
            <w:pPr>
              <w:pStyle w:val="ConsPlusNormal"/>
              <w:rPr>
                <w:rFonts w:ascii="Times New Roman" w:hAnsi="Times New Roman" w:cs="Times New Roman"/>
                <w:sz w:val="16"/>
                <w:szCs w:val="16"/>
              </w:rPr>
            </w:pPr>
          </w:p>
        </w:tc>
        <w:tc>
          <w:tcPr>
            <w:tcW w:w="1189" w:type="dxa"/>
          </w:tcPr>
          <w:p w:rsidR="006B0EE6" w:rsidRPr="00195318" w:rsidRDefault="006B0EE6" w:rsidP="005565DF">
            <w:pPr>
              <w:pStyle w:val="ConsPlusNormal"/>
              <w:rPr>
                <w:rFonts w:ascii="Times New Roman" w:hAnsi="Times New Roman" w:cs="Times New Roman"/>
                <w:sz w:val="16"/>
                <w:szCs w:val="16"/>
              </w:rPr>
            </w:pPr>
          </w:p>
        </w:tc>
      </w:tr>
    </w:tbl>
    <w:p w:rsidR="006B0EE6" w:rsidRPr="00B20E3F" w:rsidRDefault="005565DF">
      <w:pPr>
        <w:pStyle w:val="ConsPlusNormal"/>
        <w:jc w:val="both"/>
        <w:rPr>
          <w:rFonts w:ascii="Times New Roman" w:hAnsi="Times New Roman" w:cs="Times New Roman"/>
          <w:sz w:val="24"/>
          <w:szCs w:val="24"/>
        </w:rPr>
      </w:pPr>
      <w:r w:rsidRPr="00B20E3F">
        <w:rPr>
          <w:rFonts w:ascii="Times New Roman" w:hAnsi="Times New Roman" w:cs="Times New Roman"/>
          <w:sz w:val="24"/>
          <w:szCs w:val="24"/>
        </w:rPr>
        <w:t xml:space="preserve">3.1. Показатели, характеризующие качество муниципальной услуги </w:t>
      </w:r>
      <w:hyperlink w:anchor="P805" w:history="1">
        <w:r w:rsidRPr="005520D2">
          <w:rPr>
            <w:rFonts w:ascii="Times New Roman" w:hAnsi="Times New Roman" w:cs="Times New Roman"/>
            <w:sz w:val="24"/>
            <w:szCs w:val="24"/>
          </w:rPr>
          <w:t>&lt;2&gt;</w:t>
        </w:r>
      </w:hyperlink>
      <w:r w:rsidRPr="00B20E3F">
        <w:rPr>
          <w:rFonts w:ascii="Times New Roman" w:hAnsi="Times New Roman" w:cs="Times New Roman"/>
          <w:sz w:val="24"/>
          <w:szCs w:val="24"/>
        </w:rPr>
        <w:t>:</w:t>
      </w:r>
    </w:p>
    <w:p w:rsidR="005565DF" w:rsidRDefault="005565DF">
      <w:pPr>
        <w:pStyle w:val="ConsPlusNormal"/>
        <w:ind w:firstLine="540"/>
        <w:jc w:val="both"/>
        <w:rPr>
          <w:rFonts w:ascii="Times New Roman" w:hAnsi="Times New Roman" w:cs="Times New Roman"/>
          <w:sz w:val="24"/>
          <w:szCs w:val="24"/>
        </w:rPr>
      </w:pPr>
    </w:p>
    <w:p w:rsidR="005565DF" w:rsidRDefault="005565DF">
      <w:pPr>
        <w:pStyle w:val="ConsPlusNormal"/>
        <w:ind w:firstLine="540"/>
        <w:jc w:val="both"/>
        <w:rPr>
          <w:rFonts w:ascii="Times New Roman" w:hAnsi="Times New Roman" w:cs="Times New Roman"/>
          <w:sz w:val="24"/>
          <w:szCs w:val="24"/>
        </w:rPr>
      </w:pPr>
    </w:p>
    <w:p w:rsidR="006B0EE6" w:rsidRPr="00B20E3F" w:rsidRDefault="006B0EE6">
      <w:pPr>
        <w:pStyle w:val="ConsPlusNormal"/>
        <w:ind w:firstLine="540"/>
        <w:jc w:val="both"/>
        <w:rPr>
          <w:rFonts w:ascii="Times New Roman" w:hAnsi="Times New Roman" w:cs="Times New Roman"/>
          <w:sz w:val="24"/>
          <w:szCs w:val="24"/>
        </w:rPr>
      </w:pPr>
      <w:r w:rsidRPr="00B20E3F">
        <w:rPr>
          <w:rFonts w:ascii="Times New Roman" w:hAnsi="Times New Roman" w:cs="Times New Roman"/>
          <w:sz w:val="24"/>
          <w:szCs w:val="24"/>
        </w:rPr>
        <w:t xml:space="preserve">3.2. Показатели, характеризующие объем </w:t>
      </w:r>
      <w:r w:rsidR="009D5762" w:rsidRPr="00B20E3F">
        <w:rPr>
          <w:rFonts w:ascii="Times New Roman" w:hAnsi="Times New Roman" w:cs="Times New Roman"/>
          <w:sz w:val="24"/>
          <w:szCs w:val="24"/>
        </w:rPr>
        <w:t>муниципальной услуги</w:t>
      </w:r>
      <w:r w:rsidRPr="00B20E3F">
        <w:rPr>
          <w:rFonts w:ascii="Times New Roman" w:hAnsi="Times New Roman" w:cs="Times New Roman"/>
          <w:sz w:val="24"/>
          <w:szCs w:val="24"/>
        </w:rPr>
        <w:t>:</w:t>
      </w:r>
    </w:p>
    <w:p w:rsidR="006B0EE6" w:rsidRPr="00B20E3F" w:rsidRDefault="006B0EE6">
      <w:pPr>
        <w:pStyle w:val="ConsPlusNormal"/>
        <w:jc w:val="both"/>
        <w:rPr>
          <w:rFonts w:ascii="Times New Roman" w:hAnsi="Times New Roman" w:cs="Times New Roman"/>
          <w:sz w:val="24"/>
          <w:szCs w:val="24"/>
        </w:rPr>
      </w:pPr>
    </w:p>
    <w:tbl>
      <w:tblPr>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134"/>
        <w:gridCol w:w="1134"/>
        <w:gridCol w:w="1134"/>
        <w:gridCol w:w="1134"/>
        <w:gridCol w:w="1134"/>
        <w:gridCol w:w="992"/>
        <w:gridCol w:w="469"/>
        <w:gridCol w:w="1090"/>
        <w:gridCol w:w="850"/>
        <w:gridCol w:w="851"/>
        <w:gridCol w:w="992"/>
        <w:gridCol w:w="901"/>
        <w:gridCol w:w="941"/>
      </w:tblGrid>
      <w:tr w:rsidR="006B0EE6" w:rsidRPr="00195318" w:rsidTr="005565DF">
        <w:tc>
          <w:tcPr>
            <w:tcW w:w="1055"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Уникальный номер реестровой записи</w:t>
            </w:r>
          </w:p>
        </w:tc>
        <w:tc>
          <w:tcPr>
            <w:tcW w:w="3402" w:type="dxa"/>
            <w:gridSpan w:val="3"/>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 xml:space="preserve">Показатель, характеризующий содержание </w:t>
            </w:r>
            <w:r w:rsidR="009D5762" w:rsidRPr="00195318">
              <w:rPr>
                <w:rFonts w:ascii="Times New Roman" w:hAnsi="Times New Roman" w:cs="Times New Roman"/>
                <w:sz w:val="16"/>
                <w:szCs w:val="16"/>
              </w:rPr>
              <w:t>муниципальной услуги</w:t>
            </w:r>
          </w:p>
        </w:tc>
        <w:tc>
          <w:tcPr>
            <w:tcW w:w="2268" w:type="dxa"/>
            <w:gridSpan w:val="2"/>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 xml:space="preserve">Показатель, характеризующий условия (формы) оказания </w:t>
            </w:r>
            <w:r w:rsidR="009D5762" w:rsidRPr="00195318">
              <w:rPr>
                <w:rFonts w:ascii="Times New Roman" w:hAnsi="Times New Roman" w:cs="Times New Roman"/>
                <w:sz w:val="16"/>
                <w:szCs w:val="16"/>
              </w:rPr>
              <w:t>муниципальной услуги</w:t>
            </w:r>
          </w:p>
        </w:tc>
        <w:tc>
          <w:tcPr>
            <w:tcW w:w="2595" w:type="dxa"/>
            <w:gridSpan w:val="3"/>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 xml:space="preserve">Показатель объема </w:t>
            </w:r>
            <w:r w:rsidR="009D5762" w:rsidRPr="00195318">
              <w:rPr>
                <w:rFonts w:ascii="Times New Roman" w:hAnsi="Times New Roman" w:cs="Times New Roman"/>
                <w:sz w:val="16"/>
                <w:szCs w:val="16"/>
              </w:rPr>
              <w:t>муниципальной услуги</w:t>
            </w:r>
          </w:p>
        </w:tc>
        <w:tc>
          <w:tcPr>
            <w:tcW w:w="2791" w:type="dxa"/>
            <w:gridSpan w:val="3"/>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 xml:space="preserve">Значение показателя объема </w:t>
            </w:r>
            <w:r w:rsidR="009D5762" w:rsidRPr="00195318">
              <w:rPr>
                <w:rFonts w:ascii="Times New Roman" w:hAnsi="Times New Roman" w:cs="Times New Roman"/>
                <w:sz w:val="16"/>
                <w:szCs w:val="16"/>
              </w:rPr>
              <w:t>муниципальной услуги</w:t>
            </w:r>
          </w:p>
        </w:tc>
        <w:tc>
          <w:tcPr>
            <w:tcW w:w="2834" w:type="dxa"/>
            <w:gridSpan w:val="3"/>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Среднегодовой размер платы (цена, тариф)</w:t>
            </w:r>
          </w:p>
        </w:tc>
      </w:tr>
      <w:tr w:rsidR="006B0EE6" w:rsidRPr="00195318" w:rsidTr="005565DF">
        <w:tc>
          <w:tcPr>
            <w:tcW w:w="1055" w:type="dxa"/>
            <w:vMerge/>
          </w:tcPr>
          <w:p w:rsidR="006B0EE6" w:rsidRPr="00195318" w:rsidRDefault="006B0EE6">
            <w:pPr>
              <w:rPr>
                <w:rFonts w:ascii="Times New Roman" w:hAnsi="Times New Roman" w:cs="Times New Roman"/>
                <w:sz w:val="16"/>
                <w:szCs w:val="16"/>
              </w:rPr>
            </w:pPr>
          </w:p>
        </w:tc>
        <w:tc>
          <w:tcPr>
            <w:tcW w:w="1134" w:type="dxa"/>
            <w:vMerge w:val="restart"/>
          </w:tcPr>
          <w:p w:rsidR="006B0EE6" w:rsidRPr="005565DF" w:rsidRDefault="006B0EE6">
            <w:pPr>
              <w:pStyle w:val="ConsPlusNormal"/>
              <w:jc w:val="center"/>
              <w:rPr>
                <w:rFonts w:ascii="Times New Roman" w:hAnsi="Times New Roman" w:cs="Times New Roman"/>
                <w:sz w:val="14"/>
                <w:szCs w:val="16"/>
              </w:rPr>
            </w:pPr>
            <w:r w:rsidRPr="005565DF">
              <w:rPr>
                <w:rFonts w:ascii="Times New Roman" w:hAnsi="Times New Roman" w:cs="Times New Roman"/>
                <w:sz w:val="14"/>
                <w:szCs w:val="16"/>
              </w:rPr>
              <w:t>__________</w:t>
            </w:r>
          </w:p>
          <w:p w:rsidR="006B0EE6" w:rsidRPr="005565DF" w:rsidRDefault="006B0EE6">
            <w:pPr>
              <w:pStyle w:val="ConsPlusNormal"/>
              <w:jc w:val="center"/>
              <w:rPr>
                <w:rFonts w:ascii="Times New Roman" w:hAnsi="Times New Roman" w:cs="Times New Roman"/>
                <w:sz w:val="14"/>
                <w:szCs w:val="16"/>
              </w:rPr>
            </w:pPr>
            <w:r w:rsidRPr="005565DF">
              <w:rPr>
                <w:rFonts w:ascii="Times New Roman" w:hAnsi="Times New Roman" w:cs="Times New Roman"/>
                <w:sz w:val="14"/>
                <w:szCs w:val="16"/>
              </w:rPr>
              <w:t>(наименование показателя)</w:t>
            </w:r>
          </w:p>
        </w:tc>
        <w:tc>
          <w:tcPr>
            <w:tcW w:w="1134" w:type="dxa"/>
            <w:vMerge w:val="restart"/>
          </w:tcPr>
          <w:p w:rsidR="006B0EE6" w:rsidRPr="005565DF" w:rsidRDefault="006B0EE6">
            <w:pPr>
              <w:pStyle w:val="ConsPlusNormal"/>
              <w:jc w:val="center"/>
              <w:rPr>
                <w:rFonts w:ascii="Times New Roman" w:hAnsi="Times New Roman" w:cs="Times New Roman"/>
                <w:sz w:val="14"/>
                <w:szCs w:val="16"/>
              </w:rPr>
            </w:pPr>
            <w:r w:rsidRPr="005565DF">
              <w:rPr>
                <w:rFonts w:ascii="Times New Roman" w:hAnsi="Times New Roman" w:cs="Times New Roman"/>
                <w:sz w:val="14"/>
                <w:szCs w:val="16"/>
              </w:rPr>
              <w:t>____________</w:t>
            </w:r>
          </w:p>
          <w:p w:rsidR="006B0EE6" w:rsidRPr="005565DF" w:rsidRDefault="006B0EE6">
            <w:pPr>
              <w:pStyle w:val="ConsPlusNormal"/>
              <w:jc w:val="center"/>
              <w:rPr>
                <w:rFonts w:ascii="Times New Roman" w:hAnsi="Times New Roman" w:cs="Times New Roman"/>
                <w:sz w:val="14"/>
                <w:szCs w:val="16"/>
              </w:rPr>
            </w:pPr>
            <w:r w:rsidRPr="005565DF">
              <w:rPr>
                <w:rFonts w:ascii="Times New Roman" w:hAnsi="Times New Roman" w:cs="Times New Roman"/>
                <w:sz w:val="14"/>
                <w:szCs w:val="16"/>
              </w:rPr>
              <w:t>(наименование показателя)</w:t>
            </w:r>
          </w:p>
        </w:tc>
        <w:tc>
          <w:tcPr>
            <w:tcW w:w="1134" w:type="dxa"/>
            <w:vMerge w:val="restart"/>
          </w:tcPr>
          <w:p w:rsidR="006B0EE6" w:rsidRPr="005565DF" w:rsidRDefault="006B0EE6">
            <w:pPr>
              <w:pStyle w:val="ConsPlusNormal"/>
              <w:jc w:val="center"/>
              <w:rPr>
                <w:rFonts w:ascii="Times New Roman" w:hAnsi="Times New Roman" w:cs="Times New Roman"/>
                <w:sz w:val="14"/>
                <w:szCs w:val="16"/>
              </w:rPr>
            </w:pPr>
            <w:r w:rsidRPr="005565DF">
              <w:rPr>
                <w:rFonts w:ascii="Times New Roman" w:hAnsi="Times New Roman" w:cs="Times New Roman"/>
                <w:sz w:val="14"/>
                <w:szCs w:val="16"/>
              </w:rPr>
              <w:t>____________</w:t>
            </w:r>
          </w:p>
          <w:p w:rsidR="006B0EE6" w:rsidRPr="005565DF" w:rsidRDefault="006B0EE6">
            <w:pPr>
              <w:pStyle w:val="ConsPlusNormal"/>
              <w:jc w:val="center"/>
              <w:rPr>
                <w:rFonts w:ascii="Times New Roman" w:hAnsi="Times New Roman" w:cs="Times New Roman"/>
                <w:sz w:val="14"/>
                <w:szCs w:val="16"/>
              </w:rPr>
            </w:pPr>
            <w:r w:rsidRPr="005565DF">
              <w:rPr>
                <w:rFonts w:ascii="Times New Roman" w:hAnsi="Times New Roman" w:cs="Times New Roman"/>
                <w:sz w:val="14"/>
                <w:szCs w:val="16"/>
              </w:rPr>
              <w:t>(наименование показателя)</w:t>
            </w:r>
          </w:p>
        </w:tc>
        <w:tc>
          <w:tcPr>
            <w:tcW w:w="1134" w:type="dxa"/>
            <w:vMerge w:val="restart"/>
          </w:tcPr>
          <w:p w:rsidR="006B0EE6" w:rsidRPr="005565DF" w:rsidRDefault="006B0EE6">
            <w:pPr>
              <w:pStyle w:val="ConsPlusNormal"/>
              <w:jc w:val="center"/>
              <w:rPr>
                <w:rFonts w:ascii="Times New Roman" w:hAnsi="Times New Roman" w:cs="Times New Roman"/>
                <w:sz w:val="14"/>
                <w:szCs w:val="16"/>
              </w:rPr>
            </w:pPr>
            <w:r w:rsidRPr="005565DF">
              <w:rPr>
                <w:rFonts w:ascii="Times New Roman" w:hAnsi="Times New Roman" w:cs="Times New Roman"/>
                <w:sz w:val="14"/>
                <w:szCs w:val="16"/>
              </w:rPr>
              <w:t>____________</w:t>
            </w:r>
          </w:p>
          <w:p w:rsidR="006B0EE6" w:rsidRPr="005565DF" w:rsidRDefault="006B0EE6">
            <w:pPr>
              <w:pStyle w:val="ConsPlusNormal"/>
              <w:jc w:val="center"/>
              <w:rPr>
                <w:rFonts w:ascii="Times New Roman" w:hAnsi="Times New Roman" w:cs="Times New Roman"/>
                <w:sz w:val="14"/>
                <w:szCs w:val="16"/>
              </w:rPr>
            </w:pPr>
            <w:r w:rsidRPr="005565DF">
              <w:rPr>
                <w:rFonts w:ascii="Times New Roman" w:hAnsi="Times New Roman" w:cs="Times New Roman"/>
                <w:sz w:val="14"/>
                <w:szCs w:val="16"/>
              </w:rPr>
              <w:t>(наименование показателя)</w:t>
            </w:r>
          </w:p>
        </w:tc>
        <w:tc>
          <w:tcPr>
            <w:tcW w:w="1134" w:type="dxa"/>
            <w:vMerge w:val="restart"/>
          </w:tcPr>
          <w:p w:rsidR="006B0EE6" w:rsidRPr="005565DF" w:rsidRDefault="006B0EE6">
            <w:pPr>
              <w:pStyle w:val="ConsPlusNormal"/>
              <w:jc w:val="center"/>
              <w:rPr>
                <w:rFonts w:ascii="Times New Roman" w:hAnsi="Times New Roman" w:cs="Times New Roman"/>
                <w:sz w:val="14"/>
                <w:szCs w:val="16"/>
              </w:rPr>
            </w:pPr>
            <w:r w:rsidRPr="005565DF">
              <w:rPr>
                <w:rFonts w:ascii="Times New Roman" w:hAnsi="Times New Roman" w:cs="Times New Roman"/>
                <w:sz w:val="14"/>
                <w:szCs w:val="16"/>
              </w:rPr>
              <w:t>____________</w:t>
            </w:r>
          </w:p>
          <w:p w:rsidR="006B0EE6" w:rsidRPr="005565DF" w:rsidRDefault="006B0EE6">
            <w:pPr>
              <w:pStyle w:val="ConsPlusNormal"/>
              <w:jc w:val="center"/>
              <w:rPr>
                <w:rFonts w:ascii="Times New Roman" w:hAnsi="Times New Roman" w:cs="Times New Roman"/>
                <w:sz w:val="14"/>
                <w:szCs w:val="16"/>
              </w:rPr>
            </w:pPr>
            <w:r w:rsidRPr="005565DF">
              <w:rPr>
                <w:rFonts w:ascii="Times New Roman" w:hAnsi="Times New Roman" w:cs="Times New Roman"/>
                <w:sz w:val="14"/>
                <w:szCs w:val="16"/>
              </w:rPr>
              <w:t>(наименование показателя)</w:t>
            </w:r>
          </w:p>
        </w:tc>
        <w:tc>
          <w:tcPr>
            <w:tcW w:w="1134" w:type="dxa"/>
            <w:vMerge w:val="restart"/>
          </w:tcPr>
          <w:p w:rsidR="006B0EE6" w:rsidRPr="005565DF" w:rsidRDefault="006B0EE6">
            <w:pPr>
              <w:pStyle w:val="ConsPlusNormal"/>
              <w:jc w:val="center"/>
              <w:rPr>
                <w:rFonts w:ascii="Times New Roman" w:hAnsi="Times New Roman" w:cs="Times New Roman"/>
                <w:sz w:val="14"/>
                <w:szCs w:val="16"/>
              </w:rPr>
            </w:pPr>
            <w:r w:rsidRPr="005565DF">
              <w:rPr>
                <w:rFonts w:ascii="Times New Roman" w:hAnsi="Times New Roman" w:cs="Times New Roman"/>
                <w:sz w:val="14"/>
                <w:szCs w:val="16"/>
              </w:rPr>
              <w:t>____________</w:t>
            </w:r>
          </w:p>
          <w:p w:rsidR="006B0EE6" w:rsidRPr="005565DF" w:rsidRDefault="006B0EE6">
            <w:pPr>
              <w:pStyle w:val="ConsPlusNormal"/>
              <w:jc w:val="center"/>
              <w:rPr>
                <w:rFonts w:ascii="Times New Roman" w:hAnsi="Times New Roman" w:cs="Times New Roman"/>
                <w:sz w:val="14"/>
                <w:szCs w:val="16"/>
              </w:rPr>
            </w:pPr>
            <w:r w:rsidRPr="005565DF">
              <w:rPr>
                <w:rFonts w:ascii="Times New Roman" w:hAnsi="Times New Roman" w:cs="Times New Roman"/>
                <w:sz w:val="14"/>
                <w:szCs w:val="16"/>
              </w:rPr>
              <w:t>(наименование показателя)</w:t>
            </w:r>
          </w:p>
        </w:tc>
        <w:tc>
          <w:tcPr>
            <w:tcW w:w="1461" w:type="dxa"/>
            <w:gridSpan w:val="2"/>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единица измерения по ОКЕИ</w:t>
            </w:r>
          </w:p>
        </w:tc>
        <w:tc>
          <w:tcPr>
            <w:tcW w:w="1090"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(очередной финансовый год)</w:t>
            </w:r>
          </w:p>
        </w:tc>
        <w:tc>
          <w:tcPr>
            <w:tcW w:w="850"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(1-й год планового периода)</w:t>
            </w:r>
          </w:p>
        </w:tc>
        <w:tc>
          <w:tcPr>
            <w:tcW w:w="851"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(2-й год планового периода)</w:t>
            </w:r>
          </w:p>
        </w:tc>
        <w:tc>
          <w:tcPr>
            <w:tcW w:w="992"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(очередной финансовый год)</w:t>
            </w:r>
          </w:p>
        </w:tc>
        <w:tc>
          <w:tcPr>
            <w:tcW w:w="901"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(1-й год планового периода)</w:t>
            </w:r>
          </w:p>
        </w:tc>
        <w:tc>
          <w:tcPr>
            <w:tcW w:w="941"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(2-й год планового периода)</w:t>
            </w:r>
          </w:p>
        </w:tc>
      </w:tr>
      <w:tr w:rsidR="006B0EE6" w:rsidRPr="00195318" w:rsidTr="005565DF">
        <w:tc>
          <w:tcPr>
            <w:tcW w:w="1055" w:type="dxa"/>
            <w:vMerge/>
          </w:tcPr>
          <w:p w:rsidR="006B0EE6" w:rsidRPr="00195318" w:rsidRDefault="006B0EE6">
            <w:pPr>
              <w:rPr>
                <w:rFonts w:ascii="Times New Roman" w:hAnsi="Times New Roman" w:cs="Times New Roman"/>
                <w:sz w:val="16"/>
                <w:szCs w:val="16"/>
              </w:rPr>
            </w:pPr>
          </w:p>
        </w:tc>
        <w:tc>
          <w:tcPr>
            <w:tcW w:w="1134" w:type="dxa"/>
            <w:vMerge/>
          </w:tcPr>
          <w:p w:rsidR="006B0EE6" w:rsidRPr="00195318" w:rsidRDefault="006B0EE6">
            <w:pPr>
              <w:rPr>
                <w:rFonts w:ascii="Times New Roman" w:hAnsi="Times New Roman" w:cs="Times New Roman"/>
                <w:sz w:val="16"/>
                <w:szCs w:val="16"/>
              </w:rPr>
            </w:pPr>
          </w:p>
        </w:tc>
        <w:tc>
          <w:tcPr>
            <w:tcW w:w="1134" w:type="dxa"/>
            <w:vMerge/>
          </w:tcPr>
          <w:p w:rsidR="006B0EE6" w:rsidRPr="00195318" w:rsidRDefault="006B0EE6">
            <w:pPr>
              <w:rPr>
                <w:rFonts w:ascii="Times New Roman" w:hAnsi="Times New Roman" w:cs="Times New Roman"/>
                <w:sz w:val="16"/>
                <w:szCs w:val="16"/>
              </w:rPr>
            </w:pPr>
          </w:p>
        </w:tc>
        <w:tc>
          <w:tcPr>
            <w:tcW w:w="1134" w:type="dxa"/>
            <w:vMerge/>
          </w:tcPr>
          <w:p w:rsidR="006B0EE6" w:rsidRPr="00195318" w:rsidRDefault="006B0EE6">
            <w:pPr>
              <w:rPr>
                <w:rFonts w:ascii="Times New Roman" w:hAnsi="Times New Roman" w:cs="Times New Roman"/>
                <w:sz w:val="16"/>
                <w:szCs w:val="16"/>
              </w:rPr>
            </w:pPr>
          </w:p>
        </w:tc>
        <w:tc>
          <w:tcPr>
            <w:tcW w:w="1134" w:type="dxa"/>
            <w:vMerge/>
          </w:tcPr>
          <w:p w:rsidR="006B0EE6" w:rsidRPr="00195318" w:rsidRDefault="006B0EE6">
            <w:pPr>
              <w:rPr>
                <w:rFonts w:ascii="Times New Roman" w:hAnsi="Times New Roman" w:cs="Times New Roman"/>
                <w:sz w:val="16"/>
                <w:szCs w:val="16"/>
              </w:rPr>
            </w:pPr>
          </w:p>
        </w:tc>
        <w:tc>
          <w:tcPr>
            <w:tcW w:w="1134" w:type="dxa"/>
            <w:vMerge/>
          </w:tcPr>
          <w:p w:rsidR="006B0EE6" w:rsidRPr="00195318" w:rsidRDefault="006B0EE6">
            <w:pPr>
              <w:rPr>
                <w:rFonts w:ascii="Times New Roman" w:hAnsi="Times New Roman" w:cs="Times New Roman"/>
                <w:sz w:val="16"/>
                <w:szCs w:val="16"/>
              </w:rPr>
            </w:pPr>
          </w:p>
        </w:tc>
        <w:tc>
          <w:tcPr>
            <w:tcW w:w="1134" w:type="dxa"/>
            <w:vMerge/>
          </w:tcPr>
          <w:p w:rsidR="006B0EE6" w:rsidRPr="00195318" w:rsidRDefault="006B0EE6">
            <w:pPr>
              <w:rPr>
                <w:rFonts w:ascii="Times New Roman" w:hAnsi="Times New Roman" w:cs="Times New Roman"/>
                <w:sz w:val="16"/>
                <w:szCs w:val="16"/>
              </w:rPr>
            </w:pPr>
          </w:p>
        </w:tc>
        <w:tc>
          <w:tcPr>
            <w:tcW w:w="992" w:type="dxa"/>
          </w:tcPr>
          <w:p w:rsidR="006B0EE6" w:rsidRPr="005565DF" w:rsidRDefault="006B0EE6">
            <w:pPr>
              <w:pStyle w:val="ConsPlusNormal"/>
              <w:jc w:val="center"/>
              <w:rPr>
                <w:rFonts w:ascii="Times New Roman" w:hAnsi="Times New Roman" w:cs="Times New Roman"/>
                <w:sz w:val="14"/>
                <w:szCs w:val="16"/>
              </w:rPr>
            </w:pPr>
            <w:r w:rsidRPr="005565DF">
              <w:rPr>
                <w:rFonts w:ascii="Times New Roman" w:hAnsi="Times New Roman" w:cs="Times New Roman"/>
                <w:sz w:val="14"/>
                <w:szCs w:val="16"/>
              </w:rPr>
              <w:t>наименование</w:t>
            </w:r>
          </w:p>
        </w:tc>
        <w:tc>
          <w:tcPr>
            <w:tcW w:w="469" w:type="dxa"/>
          </w:tcPr>
          <w:p w:rsidR="006B0EE6" w:rsidRPr="005565DF" w:rsidRDefault="006B0EE6">
            <w:pPr>
              <w:pStyle w:val="ConsPlusNormal"/>
              <w:jc w:val="center"/>
              <w:rPr>
                <w:rFonts w:ascii="Times New Roman" w:hAnsi="Times New Roman" w:cs="Times New Roman"/>
                <w:sz w:val="14"/>
                <w:szCs w:val="16"/>
              </w:rPr>
            </w:pPr>
            <w:r w:rsidRPr="005565DF">
              <w:rPr>
                <w:rFonts w:ascii="Times New Roman" w:hAnsi="Times New Roman" w:cs="Times New Roman"/>
                <w:sz w:val="14"/>
                <w:szCs w:val="16"/>
              </w:rPr>
              <w:t>код</w:t>
            </w:r>
          </w:p>
        </w:tc>
        <w:tc>
          <w:tcPr>
            <w:tcW w:w="1090" w:type="dxa"/>
            <w:vMerge/>
          </w:tcPr>
          <w:p w:rsidR="006B0EE6" w:rsidRPr="00195318" w:rsidRDefault="006B0EE6">
            <w:pPr>
              <w:rPr>
                <w:rFonts w:ascii="Times New Roman" w:hAnsi="Times New Roman" w:cs="Times New Roman"/>
                <w:sz w:val="16"/>
                <w:szCs w:val="16"/>
              </w:rPr>
            </w:pPr>
          </w:p>
        </w:tc>
        <w:tc>
          <w:tcPr>
            <w:tcW w:w="850" w:type="dxa"/>
            <w:vMerge/>
          </w:tcPr>
          <w:p w:rsidR="006B0EE6" w:rsidRPr="00195318" w:rsidRDefault="006B0EE6">
            <w:pPr>
              <w:rPr>
                <w:rFonts w:ascii="Times New Roman" w:hAnsi="Times New Roman" w:cs="Times New Roman"/>
                <w:sz w:val="16"/>
                <w:szCs w:val="16"/>
              </w:rPr>
            </w:pPr>
          </w:p>
        </w:tc>
        <w:tc>
          <w:tcPr>
            <w:tcW w:w="851" w:type="dxa"/>
            <w:vMerge/>
          </w:tcPr>
          <w:p w:rsidR="006B0EE6" w:rsidRPr="00195318" w:rsidRDefault="006B0EE6">
            <w:pPr>
              <w:rPr>
                <w:rFonts w:ascii="Times New Roman" w:hAnsi="Times New Roman" w:cs="Times New Roman"/>
                <w:sz w:val="16"/>
                <w:szCs w:val="16"/>
              </w:rPr>
            </w:pPr>
          </w:p>
        </w:tc>
        <w:tc>
          <w:tcPr>
            <w:tcW w:w="992" w:type="dxa"/>
            <w:vMerge/>
          </w:tcPr>
          <w:p w:rsidR="006B0EE6" w:rsidRPr="00195318" w:rsidRDefault="006B0EE6">
            <w:pPr>
              <w:rPr>
                <w:rFonts w:ascii="Times New Roman" w:hAnsi="Times New Roman" w:cs="Times New Roman"/>
                <w:sz w:val="16"/>
                <w:szCs w:val="16"/>
              </w:rPr>
            </w:pPr>
          </w:p>
        </w:tc>
        <w:tc>
          <w:tcPr>
            <w:tcW w:w="901" w:type="dxa"/>
            <w:vMerge/>
          </w:tcPr>
          <w:p w:rsidR="006B0EE6" w:rsidRPr="00195318" w:rsidRDefault="006B0EE6">
            <w:pPr>
              <w:rPr>
                <w:rFonts w:ascii="Times New Roman" w:hAnsi="Times New Roman" w:cs="Times New Roman"/>
                <w:sz w:val="16"/>
                <w:szCs w:val="16"/>
              </w:rPr>
            </w:pPr>
          </w:p>
        </w:tc>
        <w:tc>
          <w:tcPr>
            <w:tcW w:w="941" w:type="dxa"/>
            <w:vMerge/>
          </w:tcPr>
          <w:p w:rsidR="006B0EE6" w:rsidRPr="00195318" w:rsidRDefault="006B0EE6">
            <w:pPr>
              <w:rPr>
                <w:rFonts w:ascii="Times New Roman" w:hAnsi="Times New Roman" w:cs="Times New Roman"/>
                <w:sz w:val="16"/>
                <w:szCs w:val="16"/>
              </w:rPr>
            </w:pPr>
          </w:p>
        </w:tc>
      </w:tr>
      <w:tr w:rsidR="006B0EE6" w:rsidRPr="00195318" w:rsidTr="005565DF">
        <w:tc>
          <w:tcPr>
            <w:tcW w:w="1055"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w:t>
            </w:r>
          </w:p>
        </w:tc>
        <w:tc>
          <w:tcPr>
            <w:tcW w:w="1134"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w:t>
            </w:r>
          </w:p>
        </w:tc>
        <w:tc>
          <w:tcPr>
            <w:tcW w:w="1134"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3</w:t>
            </w:r>
          </w:p>
        </w:tc>
        <w:tc>
          <w:tcPr>
            <w:tcW w:w="1134"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4</w:t>
            </w:r>
          </w:p>
        </w:tc>
        <w:tc>
          <w:tcPr>
            <w:tcW w:w="1134"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5</w:t>
            </w:r>
          </w:p>
        </w:tc>
        <w:tc>
          <w:tcPr>
            <w:tcW w:w="1134"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6</w:t>
            </w:r>
          </w:p>
        </w:tc>
        <w:tc>
          <w:tcPr>
            <w:tcW w:w="1134"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7</w:t>
            </w:r>
          </w:p>
        </w:tc>
        <w:tc>
          <w:tcPr>
            <w:tcW w:w="992"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8</w:t>
            </w:r>
          </w:p>
        </w:tc>
        <w:tc>
          <w:tcPr>
            <w:tcW w:w="469"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9</w:t>
            </w:r>
          </w:p>
        </w:tc>
        <w:tc>
          <w:tcPr>
            <w:tcW w:w="1090"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10</w:t>
            </w:r>
          </w:p>
        </w:tc>
        <w:tc>
          <w:tcPr>
            <w:tcW w:w="850"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11</w:t>
            </w:r>
          </w:p>
        </w:tc>
        <w:tc>
          <w:tcPr>
            <w:tcW w:w="851"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12</w:t>
            </w:r>
          </w:p>
        </w:tc>
        <w:tc>
          <w:tcPr>
            <w:tcW w:w="992"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13</w:t>
            </w:r>
          </w:p>
        </w:tc>
        <w:tc>
          <w:tcPr>
            <w:tcW w:w="901"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14</w:t>
            </w:r>
          </w:p>
        </w:tc>
        <w:tc>
          <w:tcPr>
            <w:tcW w:w="941"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15</w:t>
            </w:r>
          </w:p>
        </w:tc>
      </w:tr>
      <w:tr w:rsidR="006B0EE6" w:rsidRPr="00195318" w:rsidTr="005565DF">
        <w:tc>
          <w:tcPr>
            <w:tcW w:w="1055"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c>
          <w:tcPr>
            <w:tcW w:w="469" w:type="dxa"/>
          </w:tcPr>
          <w:p w:rsidR="006B0EE6" w:rsidRPr="00195318" w:rsidRDefault="006B0EE6">
            <w:pPr>
              <w:pStyle w:val="ConsPlusNormal"/>
              <w:rPr>
                <w:rFonts w:ascii="Times New Roman" w:hAnsi="Times New Roman" w:cs="Times New Roman"/>
                <w:sz w:val="16"/>
                <w:szCs w:val="16"/>
              </w:rPr>
            </w:pPr>
          </w:p>
        </w:tc>
        <w:tc>
          <w:tcPr>
            <w:tcW w:w="1090" w:type="dxa"/>
          </w:tcPr>
          <w:p w:rsidR="006B0EE6" w:rsidRPr="00195318" w:rsidRDefault="006B0EE6">
            <w:pPr>
              <w:pStyle w:val="ConsPlusNormal"/>
              <w:rPr>
                <w:rFonts w:ascii="Times New Roman" w:hAnsi="Times New Roman" w:cs="Times New Roman"/>
                <w:sz w:val="16"/>
                <w:szCs w:val="16"/>
              </w:rPr>
            </w:pPr>
          </w:p>
        </w:tc>
        <w:tc>
          <w:tcPr>
            <w:tcW w:w="850" w:type="dxa"/>
          </w:tcPr>
          <w:p w:rsidR="006B0EE6" w:rsidRPr="00195318" w:rsidRDefault="006B0EE6">
            <w:pPr>
              <w:pStyle w:val="ConsPlusNormal"/>
              <w:rPr>
                <w:rFonts w:ascii="Times New Roman" w:hAnsi="Times New Roman" w:cs="Times New Roman"/>
                <w:sz w:val="16"/>
                <w:szCs w:val="16"/>
              </w:rPr>
            </w:pPr>
          </w:p>
        </w:tc>
        <w:tc>
          <w:tcPr>
            <w:tcW w:w="851"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c>
          <w:tcPr>
            <w:tcW w:w="901" w:type="dxa"/>
          </w:tcPr>
          <w:p w:rsidR="006B0EE6" w:rsidRPr="00195318" w:rsidRDefault="006B0EE6">
            <w:pPr>
              <w:pStyle w:val="ConsPlusNormal"/>
              <w:rPr>
                <w:rFonts w:ascii="Times New Roman" w:hAnsi="Times New Roman" w:cs="Times New Roman"/>
                <w:sz w:val="16"/>
                <w:szCs w:val="16"/>
              </w:rPr>
            </w:pPr>
          </w:p>
        </w:tc>
        <w:tc>
          <w:tcPr>
            <w:tcW w:w="941" w:type="dxa"/>
          </w:tcPr>
          <w:p w:rsidR="006B0EE6" w:rsidRPr="00195318" w:rsidRDefault="006B0EE6">
            <w:pPr>
              <w:pStyle w:val="ConsPlusNormal"/>
              <w:rPr>
                <w:rFonts w:ascii="Times New Roman" w:hAnsi="Times New Roman" w:cs="Times New Roman"/>
                <w:sz w:val="16"/>
                <w:szCs w:val="16"/>
              </w:rPr>
            </w:pPr>
          </w:p>
        </w:tc>
      </w:tr>
      <w:tr w:rsidR="006B0EE6" w:rsidRPr="00195318" w:rsidTr="005565DF">
        <w:tc>
          <w:tcPr>
            <w:tcW w:w="1055"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c>
          <w:tcPr>
            <w:tcW w:w="469" w:type="dxa"/>
          </w:tcPr>
          <w:p w:rsidR="006B0EE6" w:rsidRPr="00195318" w:rsidRDefault="006B0EE6">
            <w:pPr>
              <w:pStyle w:val="ConsPlusNormal"/>
              <w:rPr>
                <w:rFonts w:ascii="Times New Roman" w:hAnsi="Times New Roman" w:cs="Times New Roman"/>
                <w:sz w:val="16"/>
                <w:szCs w:val="16"/>
              </w:rPr>
            </w:pPr>
          </w:p>
        </w:tc>
        <w:tc>
          <w:tcPr>
            <w:tcW w:w="1090" w:type="dxa"/>
          </w:tcPr>
          <w:p w:rsidR="006B0EE6" w:rsidRPr="00195318" w:rsidRDefault="006B0EE6">
            <w:pPr>
              <w:pStyle w:val="ConsPlusNormal"/>
              <w:rPr>
                <w:rFonts w:ascii="Times New Roman" w:hAnsi="Times New Roman" w:cs="Times New Roman"/>
                <w:sz w:val="16"/>
                <w:szCs w:val="16"/>
              </w:rPr>
            </w:pPr>
          </w:p>
        </w:tc>
        <w:tc>
          <w:tcPr>
            <w:tcW w:w="850" w:type="dxa"/>
          </w:tcPr>
          <w:p w:rsidR="006B0EE6" w:rsidRPr="00195318" w:rsidRDefault="006B0EE6">
            <w:pPr>
              <w:pStyle w:val="ConsPlusNormal"/>
              <w:rPr>
                <w:rFonts w:ascii="Times New Roman" w:hAnsi="Times New Roman" w:cs="Times New Roman"/>
                <w:sz w:val="16"/>
                <w:szCs w:val="16"/>
              </w:rPr>
            </w:pPr>
          </w:p>
        </w:tc>
        <w:tc>
          <w:tcPr>
            <w:tcW w:w="851"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c>
          <w:tcPr>
            <w:tcW w:w="901" w:type="dxa"/>
          </w:tcPr>
          <w:p w:rsidR="006B0EE6" w:rsidRPr="00195318" w:rsidRDefault="006B0EE6">
            <w:pPr>
              <w:pStyle w:val="ConsPlusNormal"/>
              <w:rPr>
                <w:rFonts w:ascii="Times New Roman" w:hAnsi="Times New Roman" w:cs="Times New Roman"/>
                <w:sz w:val="16"/>
                <w:szCs w:val="16"/>
              </w:rPr>
            </w:pPr>
          </w:p>
        </w:tc>
        <w:tc>
          <w:tcPr>
            <w:tcW w:w="941" w:type="dxa"/>
          </w:tcPr>
          <w:p w:rsidR="006B0EE6" w:rsidRPr="00195318" w:rsidRDefault="006B0EE6">
            <w:pPr>
              <w:pStyle w:val="ConsPlusNormal"/>
              <w:rPr>
                <w:rFonts w:ascii="Times New Roman" w:hAnsi="Times New Roman" w:cs="Times New Roman"/>
                <w:sz w:val="16"/>
                <w:szCs w:val="16"/>
              </w:rPr>
            </w:pPr>
          </w:p>
        </w:tc>
      </w:tr>
      <w:tr w:rsidR="006B0EE6" w:rsidRPr="00195318" w:rsidTr="005565DF">
        <w:tc>
          <w:tcPr>
            <w:tcW w:w="1055"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c>
          <w:tcPr>
            <w:tcW w:w="469" w:type="dxa"/>
          </w:tcPr>
          <w:p w:rsidR="006B0EE6" w:rsidRPr="00195318" w:rsidRDefault="006B0EE6">
            <w:pPr>
              <w:pStyle w:val="ConsPlusNormal"/>
              <w:rPr>
                <w:rFonts w:ascii="Times New Roman" w:hAnsi="Times New Roman" w:cs="Times New Roman"/>
                <w:sz w:val="16"/>
                <w:szCs w:val="16"/>
              </w:rPr>
            </w:pPr>
          </w:p>
        </w:tc>
        <w:tc>
          <w:tcPr>
            <w:tcW w:w="1090" w:type="dxa"/>
          </w:tcPr>
          <w:p w:rsidR="006B0EE6" w:rsidRPr="00195318" w:rsidRDefault="006B0EE6">
            <w:pPr>
              <w:pStyle w:val="ConsPlusNormal"/>
              <w:rPr>
                <w:rFonts w:ascii="Times New Roman" w:hAnsi="Times New Roman" w:cs="Times New Roman"/>
                <w:sz w:val="16"/>
                <w:szCs w:val="16"/>
              </w:rPr>
            </w:pPr>
          </w:p>
        </w:tc>
        <w:tc>
          <w:tcPr>
            <w:tcW w:w="850" w:type="dxa"/>
          </w:tcPr>
          <w:p w:rsidR="006B0EE6" w:rsidRPr="00195318" w:rsidRDefault="006B0EE6">
            <w:pPr>
              <w:pStyle w:val="ConsPlusNormal"/>
              <w:rPr>
                <w:rFonts w:ascii="Times New Roman" w:hAnsi="Times New Roman" w:cs="Times New Roman"/>
                <w:sz w:val="16"/>
                <w:szCs w:val="16"/>
              </w:rPr>
            </w:pPr>
          </w:p>
        </w:tc>
        <w:tc>
          <w:tcPr>
            <w:tcW w:w="851"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c>
          <w:tcPr>
            <w:tcW w:w="901" w:type="dxa"/>
          </w:tcPr>
          <w:p w:rsidR="006B0EE6" w:rsidRPr="00195318" w:rsidRDefault="006B0EE6">
            <w:pPr>
              <w:pStyle w:val="ConsPlusNormal"/>
              <w:rPr>
                <w:rFonts w:ascii="Times New Roman" w:hAnsi="Times New Roman" w:cs="Times New Roman"/>
                <w:sz w:val="16"/>
                <w:szCs w:val="16"/>
              </w:rPr>
            </w:pPr>
          </w:p>
        </w:tc>
        <w:tc>
          <w:tcPr>
            <w:tcW w:w="941" w:type="dxa"/>
          </w:tcPr>
          <w:p w:rsidR="006B0EE6" w:rsidRPr="00195318" w:rsidRDefault="006B0EE6">
            <w:pPr>
              <w:pStyle w:val="ConsPlusNormal"/>
              <w:rPr>
                <w:rFonts w:ascii="Times New Roman" w:hAnsi="Times New Roman" w:cs="Times New Roman"/>
                <w:sz w:val="16"/>
                <w:szCs w:val="16"/>
              </w:rPr>
            </w:pPr>
          </w:p>
        </w:tc>
      </w:tr>
    </w:tbl>
    <w:p w:rsidR="006B0EE6" w:rsidRPr="00B20E3F" w:rsidRDefault="006B0EE6">
      <w:pPr>
        <w:rPr>
          <w:rFonts w:ascii="Times New Roman" w:hAnsi="Times New Roman" w:cs="Times New Roman"/>
          <w:sz w:val="24"/>
          <w:szCs w:val="24"/>
        </w:rPr>
        <w:sectPr w:rsidR="006B0EE6" w:rsidRPr="00B20E3F">
          <w:pgSz w:w="16838" w:h="11905" w:orient="landscape"/>
          <w:pgMar w:top="1701" w:right="1134" w:bottom="850" w:left="1134" w:header="0" w:footer="0" w:gutter="0"/>
          <w:cols w:space="720"/>
        </w:sectPr>
      </w:pPr>
    </w:p>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ind w:firstLine="540"/>
        <w:jc w:val="both"/>
        <w:rPr>
          <w:rFonts w:ascii="Times New Roman" w:hAnsi="Times New Roman" w:cs="Times New Roman"/>
          <w:sz w:val="24"/>
          <w:szCs w:val="24"/>
        </w:rPr>
      </w:pPr>
      <w:r w:rsidRPr="00B20E3F">
        <w:rPr>
          <w:rFonts w:ascii="Times New Roman" w:hAnsi="Times New Roman" w:cs="Times New Roman"/>
          <w:sz w:val="24"/>
          <w:szCs w:val="24"/>
        </w:rPr>
        <w:t>4. Нормативные правовые акты, устанавливающие размер платы (цену, тариф) либо порядок его (ее) установления:</w:t>
      </w:r>
    </w:p>
    <w:p w:rsidR="006B0EE6" w:rsidRPr="00B20E3F" w:rsidRDefault="006B0EE6">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891"/>
        <w:gridCol w:w="1304"/>
        <w:gridCol w:w="1417"/>
        <w:gridCol w:w="2667"/>
      </w:tblGrid>
      <w:tr w:rsidR="006B0EE6" w:rsidRPr="00B20E3F" w:rsidTr="00856965">
        <w:tc>
          <w:tcPr>
            <w:tcW w:w="9356" w:type="dxa"/>
            <w:gridSpan w:val="5"/>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Нормативный правовой акт</w:t>
            </w:r>
          </w:p>
        </w:tc>
      </w:tr>
      <w:tr w:rsidR="006B0EE6" w:rsidRPr="00B20E3F" w:rsidTr="00856965">
        <w:tc>
          <w:tcPr>
            <w:tcW w:w="1077"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вид</w:t>
            </w:r>
          </w:p>
        </w:tc>
        <w:tc>
          <w:tcPr>
            <w:tcW w:w="2891"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принявший орган</w:t>
            </w:r>
          </w:p>
        </w:tc>
        <w:tc>
          <w:tcPr>
            <w:tcW w:w="1304"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дата</w:t>
            </w:r>
          </w:p>
        </w:tc>
        <w:tc>
          <w:tcPr>
            <w:tcW w:w="1417"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номер</w:t>
            </w:r>
          </w:p>
        </w:tc>
        <w:tc>
          <w:tcPr>
            <w:tcW w:w="2667"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наименование</w:t>
            </w:r>
          </w:p>
        </w:tc>
      </w:tr>
      <w:tr w:rsidR="006B0EE6" w:rsidRPr="00B20E3F" w:rsidTr="00856965">
        <w:trPr>
          <w:trHeight w:val="213"/>
        </w:trPr>
        <w:tc>
          <w:tcPr>
            <w:tcW w:w="1077"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1</w:t>
            </w:r>
          </w:p>
        </w:tc>
        <w:tc>
          <w:tcPr>
            <w:tcW w:w="2891"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2</w:t>
            </w:r>
          </w:p>
        </w:tc>
        <w:tc>
          <w:tcPr>
            <w:tcW w:w="1304"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3</w:t>
            </w:r>
          </w:p>
        </w:tc>
        <w:tc>
          <w:tcPr>
            <w:tcW w:w="1417"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4</w:t>
            </w:r>
          </w:p>
        </w:tc>
        <w:tc>
          <w:tcPr>
            <w:tcW w:w="2667"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5</w:t>
            </w:r>
          </w:p>
        </w:tc>
      </w:tr>
      <w:tr w:rsidR="006B0EE6" w:rsidRPr="00B20E3F" w:rsidTr="00856965">
        <w:tc>
          <w:tcPr>
            <w:tcW w:w="1077" w:type="dxa"/>
          </w:tcPr>
          <w:p w:rsidR="006B0EE6" w:rsidRPr="00B20E3F" w:rsidRDefault="006B0EE6">
            <w:pPr>
              <w:pStyle w:val="ConsPlusNormal"/>
              <w:rPr>
                <w:rFonts w:ascii="Times New Roman" w:hAnsi="Times New Roman" w:cs="Times New Roman"/>
                <w:sz w:val="24"/>
                <w:szCs w:val="24"/>
              </w:rPr>
            </w:pPr>
          </w:p>
        </w:tc>
        <w:tc>
          <w:tcPr>
            <w:tcW w:w="2891" w:type="dxa"/>
          </w:tcPr>
          <w:p w:rsidR="006B0EE6" w:rsidRPr="00B20E3F" w:rsidRDefault="006B0EE6">
            <w:pPr>
              <w:pStyle w:val="ConsPlusNormal"/>
              <w:rPr>
                <w:rFonts w:ascii="Times New Roman" w:hAnsi="Times New Roman" w:cs="Times New Roman"/>
                <w:sz w:val="24"/>
                <w:szCs w:val="24"/>
              </w:rPr>
            </w:pPr>
          </w:p>
        </w:tc>
        <w:tc>
          <w:tcPr>
            <w:tcW w:w="1304" w:type="dxa"/>
          </w:tcPr>
          <w:p w:rsidR="006B0EE6" w:rsidRPr="00B20E3F" w:rsidRDefault="006B0EE6">
            <w:pPr>
              <w:pStyle w:val="ConsPlusNormal"/>
              <w:rPr>
                <w:rFonts w:ascii="Times New Roman" w:hAnsi="Times New Roman" w:cs="Times New Roman"/>
                <w:sz w:val="24"/>
                <w:szCs w:val="24"/>
              </w:rPr>
            </w:pPr>
          </w:p>
        </w:tc>
        <w:tc>
          <w:tcPr>
            <w:tcW w:w="1417" w:type="dxa"/>
          </w:tcPr>
          <w:p w:rsidR="006B0EE6" w:rsidRPr="00B20E3F" w:rsidRDefault="006B0EE6">
            <w:pPr>
              <w:pStyle w:val="ConsPlusNormal"/>
              <w:rPr>
                <w:rFonts w:ascii="Times New Roman" w:hAnsi="Times New Roman" w:cs="Times New Roman"/>
                <w:sz w:val="24"/>
                <w:szCs w:val="24"/>
              </w:rPr>
            </w:pPr>
          </w:p>
        </w:tc>
        <w:tc>
          <w:tcPr>
            <w:tcW w:w="2667" w:type="dxa"/>
          </w:tcPr>
          <w:p w:rsidR="006B0EE6" w:rsidRPr="00B20E3F" w:rsidRDefault="006B0EE6">
            <w:pPr>
              <w:pStyle w:val="ConsPlusNormal"/>
              <w:rPr>
                <w:rFonts w:ascii="Times New Roman" w:hAnsi="Times New Roman" w:cs="Times New Roman"/>
                <w:sz w:val="24"/>
                <w:szCs w:val="24"/>
              </w:rPr>
            </w:pPr>
          </w:p>
        </w:tc>
      </w:tr>
      <w:tr w:rsidR="006B0EE6" w:rsidRPr="00B20E3F" w:rsidTr="00856965">
        <w:tc>
          <w:tcPr>
            <w:tcW w:w="1077" w:type="dxa"/>
          </w:tcPr>
          <w:p w:rsidR="006B0EE6" w:rsidRPr="00B20E3F" w:rsidRDefault="006B0EE6">
            <w:pPr>
              <w:pStyle w:val="ConsPlusNormal"/>
              <w:rPr>
                <w:rFonts w:ascii="Times New Roman" w:hAnsi="Times New Roman" w:cs="Times New Roman"/>
                <w:sz w:val="24"/>
                <w:szCs w:val="24"/>
              </w:rPr>
            </w:pPr>
          </w:p>
        </w:tc>
        <w:tc>
          <w:tcPr>
            <w:tcW w:w="2891" w:type="dxa"/>
          </w:tcPr>
          <w:p w:rsidR="006B0EE6" w:rsidRPr="00B20E3F" w:rsidRDefault="006B0EE6">
            <w:pPr>
              <w:pStyle w:val="ConsPlusNormal"/>
              <w:rPr>
                <w:rFonts w:ascii="Times New Roman" w:hAnsi="Times New Roman" w:cs="Times New Roman"/>
                <w:sz w:val="24"/>
                <w:szCs w:val="24"/>
              </w:rPr>
            </w:pPr>
          </w:p>
        </w:tc>
        <w:tc>
          <w:tcPr>
            <w:tcW w:w="1304" w:type="dxa"/>
          </w:tcPr>
          <w:p w:rsidR="006B0EE6" w:rsidRPr="00B20E3F" w:rsidRDefault="006B0EE6">
            <w:pPr>
              <w:pStyle w:val="ConsPlusNormal"/>
              <w:rPr>
                <w:rFonts w:ascii="Times New Roman" w:hAnsi="Times New Roman" w:cs="Times New Roman"/>
                <w:sz w:val="24"/>
                <w:szCs w:val="24"/>
              </w:rPr>
            </w:pPr>
          </w:p>
        </w:tc>
        <w:tc>
          <w:tcPr>
            <w:tcW w:w="1417" w:type="dxa"/>
          </w:tcPr>
          <w:p w:rsidR="006B0EE6" w:rsidRPr="00B20E3F" w:rsidRDefault="006B0EE6">
            <w:pPr>
              <w:pStyle w:val="ConsPlusNormal"/>
              <w:rPr>
                <w:rFonts w:ascii="Times New Roman" w:hAnsi="Times New Roman" w:cs="Times New Roman"/>
                <w:sz w:val="24"/>
                <w:szCs w:val="24"/>
              </w:rPr>
            </w:pPr>
          </w:p>
        </w:tc>
        <w:tc>
          <w:tcPr>
            <w:tcW w:w="2667" w:type="dxa"/>
          </w:tcPr>
          <w:p w:rsidR="006B0EE6" w:rsidRPr="00B20E3F" w:rsidRDefault="006B0EE6">
            <w:pPr>
              <w:pStyle w:val="ConsPlusNormal"/>
              <w:rPr>
                <w:rFonts w:ascii="Times New Roman" w:hAnsi="Times New Roman" w:cs="Times New Roman"/>
                <w:sz w:val="24"/>
                <w:szCs w:val="24"/>
              </w:rPr>
            </w:pPr>
          </w:p>
        </w:tc>
      </w:tr>
      <w:tr w:rsidR="006B0EE6" w:rsidRPr="00B20E3F" w:rsidTr="00856965">
        <w:tc>
          <w:tcPr>
            <w:tcW w:w="1077" w:type="dxa"/>
          </w:tcPr>
          <w:p w:rsidR="006B0EE6" w:rsidRPr="00B20E3F" w:rsidRDefault="006B0EE6">
            <w:pPr>
              <w:pStyle w:val="ConsPlusNormal"/>
              <w:rPr>
                <w:rFonts w:ascii="Times New Roman" w:hAnsi="Times New Roman" w:cs="Times New Roman"/>
                <w:sz w:val="24"/>
                <w:szCs w:val="24"/>
              </w:rPr>
            </w:pPr>
          </w:p>
        </w:tc>
        <w:tc>
          <w:tcPr>
            <w:tcW w:w="2891" w:type="dxa"/>
          </w:tcPr>
          <w:p w:rsidR="006B0EE6" w:rsidRPr="00B20E3F" w:rsidRDefault="006B0EE6">
            <w:pPr>
              <w:pStyle w:val="ConsPlusNormal"/>
              <w:rPr>
                <w:rFonts w:ascii="Times New Roman" w:hAnsi="Times New Roman" w:cs="Times New Roman"/>
                <w:sz w:val="24"/>
                <w:szCs w:val="24"/>
              </w:rPr>
            </w:pPr>
          </w:p>
        </w:tc>
        <w:tc>
          <w:tcPr>
            <w:tcW w:w="1304" w:type="dxa"/>
          </w:tcPr>
          <w:p w:rsidR="006B0EE6" w:rsidRPr="00B20E3F" w:rsidRDefault="006B0EE6">
            <w:pPr>
              <w:pStyle w:val="ConsPlusNormal"/>
              <w:rPr>
                <w:rFonts w:ascii="Times New Roman" w:hAnsi="Times New Roman" w:cs="Times New Roman"/>
                <w:sz w:val="24"/>
                <w:szCs w:val="24"/>
              </w:rPr>
            </w:pPr>
          </w:p>
        </w:tc>
        <w:tc>
          <w:tcPr>
            <w:tcW w:w="1417" w:type="dxa"/>
          </w:tcPr>
          <w:p w:rsidR="006B0EE6" w:rsidRPr="00B20E3F" w:rsidRDefault="006B0EE6">
            <w:pPr>
              <w:pStyle w:val="ConsPlusNormal"/>
              <w:rPr>
                <w:rFonts w:ascii="Times New Roman" w:hAnsi="Times New Roman" w:cs="Times New Roman"/>
                <w:sz w:val="24"/>
                <w:szCs w:val="24"/>
              </w:rPr>
            </w:pPr>
          </w:p>
        </w:tc>
        <w:tc>
          <w:tcPr>
            <w:tcW w:w="2667" w:type="dxa"/>
          </w:tcPr>
          <w:p w:rsidR="006B0EE6" w:rsidRPr="00B20E3F" w:rsidRDefault="006B0EE6">
            <w:pPr>
              <w:pStyle w:val="ConsPlusNormal"/>
              <w:rPr>
                <w:rFonts w:ascii="Times New Roman" w:hAnsi="Times New Roman" w:cs="Times New Roman"/>
                <w:sz w:val="24"/>
                <w:szCs w:val="24"/>
              </w:rPr>
            </w:pPr>
          </w:p>
        </w:tc>
      </w:tr>
    </w:tbl>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ind w:firstLine="540"/>
        <w:jc w:val="both"/>
        <w:rPr>
          <w:rFonts w:ascii="Times New Roman" w:hAnsi="Times New Roman" w:cs="Times New Roman"/>
          <w:sz w:val="24"/>
          <w:szCs w:val="24"/>
        </w:rPr>
      </w:pPr>
      <w:r w:rsidRPr="00B20E3F">
        <w:rPr>
          <w:rFonts w:ascii="Times New Roman" w:hAnsi="Times New Roman" w:cs="Times New Roman"/>
          <w:sz w:val="24"/>
          <w:szCs w:val="24"/>
        </w:rPr>
        <w:t xml:space="preserve">5. Порядок оказания </w:t>
      </w:r>
      <w:r w:rsidR="009D5762" w:rsidRPr="00B20E3F">
        <w:rPr>
          <w:rFonts w:ascii="Times New Roman" w:hAnsi="Times New Roman" w:cs="Times New Roman"/>
          <w:sz w:val="24"/>
          <w:szCs w:val="24"/>
        </w:rPr>
        <w:t>муниципальной услуги</w:t>
      </w:r>
      <w:r w:rsidRPr="00B20E3F">
        <w:rPr>
          <w:rFonts w:ascii="Times New Roman" w:hAnsi="Times New Roman" w:cs="Times New Roman"/>
          <w:sz w:val="24"/>
          <w:szCs w:val="24"/>
        </w:rPr>
        <w:t>.</w:t>
      </w:r>
    </w:p>
    <w:p w:rsidR="006B0EE6" w:rsidRPr="00B20E3F" w:rsidRDefault="006B0EE6">
      <w:pPr>
        <w:pStyle w:val="ConsPlusNonformat"/>
        <w:spacing w:before="200"/>
        <w:jc w:val="both"/>
        <w:rPr>
          <w:rFonts w:ascii="Times New Roman" w:hAnsi="Times New Roman" w:cs="Times New Roman"/>
          <w:sz w:val="24"/>
          <w:szCs w:val="24"/>
        </w:rPr>
      </w:pPr>
      <w:r w:rsidRPr="00B20E3F">
        <w:rPr>
          <w:rFonts w:ascii="Times New Roman" w:hAnsi="Times New Roman" w:cs="Times New Roman"/>
          <w:sz w:val="24"/>
          <w:szCs w:val="24"/>
        </w:rPr>
        <w:t xml:space="preserve">    5.1.   Н</w:t>
      </w:r>
      <w:r w:rsidR="00956DCA">
        <w:rPr>
          <w:rFonts w:ascii="Times New Roman" w:hAnsi="Times New Roman" w:cs="Times New Roman"/>
          <w:sz w:val="24"/>
          <w:szCs w:val="24"/>
        </w:rPr>
        <w:t xml:space="preserve">ормативные   правовые   акты, регулирующие порядок </w:t>
      </w:r>
      <w:r w:rsidRPr="00B20E3F">
        <w:rPr>
          <w:rFonts w:ascii="Times New Roman" w:hAnsi="Times New Roman" w:cs="Times New Roman"/>
          <w:sz w:val="24"/>
          <w:szCs w:val="24"/>
        </w:rPr>
        <w:t>оказания</w:t>
      </w:r>
    </w:p>
    <w:p w:rsidR="006B0EE6" w:rsidRPr="00B20E3F" w:rsidRDefault="009D5762">
      <w:pPr>
        <w:pStyle w:val="ConsPlusNonformat"/>
        <w:jc w:val="both"/>
        <w:rPr>
          <w:rFonts w:ascii="Times New Roman" w:hAnsi="Times New Roman" w:cs="Times New Roman"/>
          <w:sz w:val="24"/>
          <w:szCs w:val="24"/>
        </w:rPr>
      </w:pPr>
      <w:r w:rsidRPr="00B20E3F">
        <w:rPr>
          <w:rFonts w:ascii="Times New Roman" w:hAnsi="Times New Roman" w:cs="Times New Roman"/>
          <w:sz w:val="24"/>
          <w:szCs w:val="24"/>
        </w:rPr>
        <w:t>муниципальной услуги</w:t>
      </w:r>
      <w:r w:rsidR="006B0EE6" w:rsidRPr="00B20E3F">
        <w:rPr>
          <w:rFonts w:ascii="Times New Roman" w:hAnsi="Times New Roman" w:cs="Times New Roman"/>
          <w:sz w:val="24"/>
          <w:szCs w:val="24"/>
        </w:rPr>
        <w:t>:</w:t>
      </w:r>
    </w:p>
    <w:p w:rsidR="006B0EE6" w:rsidRPr="00B20E3F" w:rsidRDefault="006B0EE6">
      <w:pPr>
        <w:pStyle w:val="ConsPlusNonformat"/>
        <w:jc w:val="both"/>
        <w:rPr>
          <w:rFonts w:ascii="Times New Roman" w:hAnsi="Times New Roman" w:cs="Times New Roman"/>
          <w:sz w:val="24"/>
          <w:szCs w:val="24"/>
        </w:rPr>
      </w:pPr>
    </w:p>
    <w:p w:rsidR="006B0EE6" w:rsidRPr="00B20E3F" w:rsidRDefault="006B0EE6">
      <w:pPr>
        <w:pStyle w:val="ConsPlusNonformat"/>
        <w:jc w:val="both"/>
        <w:rPr>
          <w:rFonts w:ascii="Times New Roman" w:hAnsi="Times New Roman" w:cs="Times New Roman"/>
          <w:sz w:val="24"/>
          <w:szCs w:val="24"/>
        </w:rPr>
      </w:pPr>
      <w:r w:rsidRPr="00B20E3F">
        <w:rPr>
          <w:rFonts w:ascii="Times New Roman" w:hAnsi="Times New Roman" w:cs="Times New Roman"/>
          <w:sz w:val="24"/>
          <w:szCs w:val="24"/>
        </w:rPr>
        <w:t>___________________________________________________________________________</w:t>
      </w:r>
    </w:p>
    <w:p w:rsidR="006B0EE6" w:rsidRPr="00B20E3F" w:rsidRDefault="006B0EE6">
      <w:pPr>
        <w:pStyle w:val="ConsPlusNonformat"/>
        <w:jc w:val="both"/>
        <w:rPr>
          <w:rFonts w:ascii="Times New Roman" w:hAnsi="Times New Roman" w:cs="Times New Roman"/>
          <w:sz w:val="24"/>
          <w:szCs w:val="24"/>
        </w:rPr>
      </w:pPr>
      <w:r w:rsidRPr="00B20E3F">
        <w:rPr>
          <w:rFonts w:ascii="Times New Roman" w:hAnsi="Times New Roman" w:cs="Times New Roman"/>
          <w:sz w:val="24"/>
          <w:szCs w:val="24"/>
        </w:rPr>
        <w:t xml:space="preserve">         (наименование, номер и дата нормативного правового акта)</w:t>
      </w:r>
    </w:p>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ind w:firstLine="540"/>
        <w:jc w:val="both"/>
        <w:rPr>
          <w:rFonts w:ascii="Times New Roman" w:hAnsi="Times New Roman" w:cs="Times New Roman"/>
          <w:sz w:val="24"/>
          <w:szCs w:val="24"/>
        </w:rPr>
      </w:pPr>
      <w:r w:rsidRPr="00B20E3F">
        <w:rPr>
          <w:rFonts w:ascii="Times New Roman" w:hAnsi="Times New Roman" w:cs="Times New Roman"/>
          <w:sz w:val="24"/>
          <w:szCs w:val="24"/>
        </w:rPr>
        <w:t xml:space="preserve">5.2. Порядок информирования потенциальных потребителей </w:t>
      </w:r>
      <w:r w:rsidR="009D5762" w:rsidRPr="00B20E3F">
        <w:rPr>
          <w:rFonts w:ascii="Times New Roman" w:hAnsi="Times New Roman" w:cs="Times New Roman"/>
          <w:sz w:val="24"/>
          <w:szCs w:val="24"/>
        </w:rPr>
        <w:t>муниципальной услуги</w:t>
      </w:r>
      <w:r w:rsidRPr="00B20E3F">
        <w:rPr>
          <w:rFonts w:ascii="Times New Roman" w:hAnsi="Times New Roman" w:cs="Times New Roman"/>
          <w:sz w:val="24"/>
          <w:szCs w:val="24"/>
        </w:rPr>
        <w:t>:</w:t>
      </w:r>
    </w:p>
    <w:p w:rsidR="006B0EE6" w:rsidRPr="00B20E3F" w:rsidRDefault="006B0EE6">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312"/>
      </w:tblGrid>
      <w:tr w:rsidR="006B0EE6" w:rsidRPr="00B20E3F" w:rsidTr="00856965">
        <w:tc>
          <w:tcPr>
            <w:tcW w:w="3022"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Способ информирования</w:t>
            </w:r>
          </w:p>
        </w:tc>
        <w:tc>
          <w:tcPr>
            <w:tcW w:w="3022"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Состав размещаемой информации</w:t>
            </w:r>
          </w:p>
        </w:tc>
        <w:tc>
          <w:tcPr>
            <w:tcW w:w="3312"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Частота обновления информации</w:t>
            </w:r>
          </w:p>
        </w:tc>
      </w:tr>
      <w:tr w:rsidR="006B0EE6" w:rsidRPr="00B20E3F" w:rsidTr="00856965">
        <w:tc>
          <w:tcPr>
            <w:tcW w:w="3022"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1</w:t>
            </w:r>
          </w:p>
        </w:tc>
        <w:tc>
          <w:tcPr>
            <w:tcW w:w="3022"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2</w:t>
            </w:r>
          </w:p>
        </w:tc>
        <w:tc>
          <w:tcPr>
            <w:tcW w:w="3312"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3</w:t>
            </w:r>
          </w:p>
        </w:tc>
      </w:tr>
      <w:tr w:rsidR="006B0EE6" w:rsidRPr="00B20E3F" w:rsidTr="00856965">
        <w:tc>
          <w:tcPr>
            <w:tcW w:w="3022" w:type="dxa"/>
          </w:tcPr>
          <w:p w:rsidR="006B0EE6" w:rsidRPr="00B20E3F" w:rsidRDefault="006B0EE6">
            <w:pPr>
              <w:pStyle w:val="ConsPlusNormal"/>
              <w:rPr>
                <w:rFonts w:ascii="Times New Roman" w:hAnsi="Times New Roman" w:cs="Times New Roman"/>
                <w:sz w:val="24"/>
                <w:szCs w:val="24"/>
              </w:rPr>
            </w:pPr>
          </w:p>
        </w:tc>
        <w:tc>
          <w:tcPr>
            <w:tcW w:w="3022" w:type="dxa"/>
          </w:tcPr>
          <w:p w:rsidR="006B0EE6" w:rsidRPr="00B20E3F" w:rsidRDefault="006B0EE6">
            <w:pPr>
              <w:pStyle w:val="ConsPlusNormal"/>
              <w:rPr>
                <w:rFonts w:ascii="Times New Roman" w:hAnsi="Times New Roman" w:cs="Times New Roman"/>
                <w:sz w:val="24"/>
                <w:szCs w:val="24"/>
              </w:rPr>
            </w:pPr>
          </w:p>
        </w:tc>
        <w:tc>
          <w:tcPr>
            <w:tcW w:w="3312" w:type="dxa"/>
          </w:tcPr>
          <w:p w:rsidR="006B0EE6" w:rsidRPr="00B20E3F" w:rsidRDefault="006B0EE6">
            <w:pPr>
              <w:pStyle w:val="ConsPlusNormal"/>
              <w:rPr>
                <w:rFonts w:ascii="Times New Roman" w:hAnsi="Times New Roman" w:cs="Times New Roman"/>
                <w:sz w:val="24"/>
                <w:szCs w:val="24"/>
              </w:rPr>
            </w:pPr>
          </w:p>
        </w:tc>
      </w:tr>
      <w:tr w:rsidR="006B0EE6" w:rsidRPr="00B20E3F" w:rsidTr="00856965">
        <w:tc>
          <w:tcPr>
            <w:tcW w:w="3022" w:type="dxa"/>
          </w:tcPr>
          <w:p w:rsidR="006B0EE6" w:rsidRPr="00B20E3F" w:rsidRDefault="006B0EE6">
            <w:pPr>
              <w:pStyle w:val="ConsPlusNormal"/>
              <w:rPr>
                <w:rFonts w:ascii="Times New Roman" w:hAnsi="Times New Roman" w:cs="Times New Roman"/>
                <w:sz w:val="24"/>
                <w:szCs w:val="24"/>
              </w:rPr>
            </w:pPr>
          </w:p>
        </w:tc>
        <w:tc>
          <w:tcPr>
            <w:tcW w:w="3022" w:type="dxa"/>
          </w:tcPr>
          <w:p w:rsidR="006B0EE6" w:rsidRPr="00B20E3F" w:rsidRDefault="006B0EE6">
            <w:pPr>
              <w:pStyle w:val="ConsPlusNormal"/>
              <w:rPr>
                <w:rFonts w:ascii="Times New Roman" w:hAnsi="Times New Roman" w:cs="Times New Roman"/>
                <w:sz w:val="24"/>
                <w:szCs w:val="24"/>
              </w:rPr>
            </w:pPr>
          </w:p>
        </w:tc>
        <w:tc>
          <w:tcPr>
            <w:tcW w:w="3312" w:type="dxa"/>
          </w:tcPr>
          <w:p w:rsidR="006B0EE6" w:rsidRPr="00B20E3F" w:rsidRDefault="006B0EE6">
            <w:pPr>
              <w:pStyle w:val="ConsPlusNormal"/>
              <w:rPr>
                <w:rFonts w:ascii="Times New Roman" w:hAnsi="Times New Roman" w:cs="Times New Roman"/>
                <w:sz w:val="24"/>
                <w:szCs w:val="24"/>
              </w:rPr>
            </w:pPr>
          </w:p>
        </w:tc>
      </w:tr>
      <w:tr w:rsidR="006B0EE6" w:rsidRPr="00B20E3F" w:rsidTr="00856965">
        <w:tc>
          <w:tcPr>
            <w:tcW w:w="3022" w:type="dxa"/>
          </w:tcPr>
          <w:p w:rsidR="006B0EE6" w:rsidRPr="00B20E3F" w:rsidRDefault="006B0EE6">
            <w:pPr>
              <w:pStyle w:val="ConsPlusNormal"/>
              <w:rPr>
                <w:rFonts w:ascii="Times New Roman" w:hAnsi="Times New Roman" w:cs="Times New Roman"/>
                <w:sz w:val="24"/>
                <w:szCs w:val="24"/>
              </w:rPr>
            </w:pPr>
          </w:p>
        </w:tc>
        <w:tc>
          <w:tcPr>
            <w:tcW w:w="3022" w:type="dxa"/>
          </w:tcPr>
          <w:p w:rsidR="006B0EE6" w:rsidRPr="00B20E3F" w:rsidRDefault="006B0EE6">
            <w:pPr>
              <w:pStyle w:val="ConsPlusNormal"/>
              <w:rPr>
                <w:rFonts w:ascii="Times New Roman" w:hAnsi="Times New Roman" w:cs="Times New Roman"/>
                <w:sz w:val="24"/>
                <w:szCs w:val="24"/>
              </w:rPr>
            </w:pPr>
          </w:p>
        </w:tc>
        <w:tc>
          <w:tcPr>
            <w:tcW w:w="3312" w:type="dxa"/>
          </w:tcPr>
          <w:p w:rsidR="006B0EE6" w:rsidRPr="00B20E3F" w:rsidRDefault="006B0EE6">
            <w:pPr>
              <w:pStyle w:val="ConsPlusNormal"/>
              <w:rPr>
                <w:rFonts w:ascii="Times New Roman" w:hAnsi="Times New Roman" w:cs="Times New Roman"/>
                <w:sz w:val="24"/>
                <w:szCs w:val="24"/>
              </w:rPr>
            </w:pPr>
          </w:p>
        </w:tc>
      </w:tr>
    </w:tbl>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jc w:val="center"/>
        <w:outlineLvl w:val="2"/>
        <w:rPr>
          <w:rFonts w:ascii="Times New Roman" w:hAnsi="Times New Roman" w:cs="Times New Roman"/>
          <w:sz w:val="24"/>
          <w:szCs w:val="24"/>
        </w:rPr>
      </w:pPr>
      <w:r w:rsidRPr="00B20E3F">
        <w:rPr>
          <w:rFonts w:ascii="Times New Roman" w:hAnsi="Times New Roman" w:cs="Times New Roman"/>
          <w:sz w:val="24"/>
          <w:szCs w:val="24"/>
        </w:rPr>
        <w:t xml:space="preserve">Часть 2. Сведения о выполняемых работах </w:t>
      </w:r>
      <w:hyperlink w:anchor="P806" w:history="1">
        <w:r w:rsidRPr="005520D2">
          <w:rPr>
            <w:rFonts w:ascii="Times New Roman" w:hAnsi="Times New Roman" w:cs="Times New Roman"/>
            <w:sz w:val="24"/>
            <w:szCs w:val="24"/>
          </w:rPr>
          <w:t>&lt;3&gt;</w:t>
        </w:r>
      </w:hyperlink>
    </w:p>
    <w:p w:rsidR="006B0EE6" w:rsidRPr="00B20E3F" w:rsidRDefault="006B0EE6">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397"/>
        <w:gridCol w:w="1474"/>
        <w:gridCol w:w="1928"/>
        <w:gridCol w:w="1821"/>
      </w:tblGrid>
      <w:tr w:rsidR="006B0EE6" w:rsidRPr="00B20E3F" w:rsidTr="00856965">
        <w:tc>
          <w:tcPr>
            <w:tcW w:w="3798" w:type="dxa"/>
            <w:tcBorders>
              <w:top w:val="nil"/>
              <w:left w:val="nil"/>
              <w:bottom w:val="nil"/>
              <w:right w:val="nil"/>
            </w:tcBorders>
          </w:tcPr>
          <w:p w:rsidR="006B0EE6" w:rsidRPr="00B20E3F" w:rsidRDefault="006B0EE6">
            <w:pPr>
              <w:pStyle w:val="ConsPlusNormal"/>
              <w:rPr>
                <w:rFonts w:ascii="Times New Roman" w:hAnsi="Times New Roman" w:cs="Times New Roman"/>
                <w:sz w:val="24"/>
                <w:szCs w:val="24"/>
              </w:rPr>
            </w:pPr>
            <w:r w:rsidRPr="00B20E3F">
              <w:rPr>
                <w:rFonts w:ascii="Times New Roman" w:hAnsi="Times New Roman" w:cs="Times New Roman"/>
                <w:sz w:val="24"/>
                <w:szCs w:val="24"/>
              </w:rPr>
              <w:t>1. Наименование работы:</w:t>
            </w:r>
          </w:p>
        </w:tc>
        <w:tc>
          <w:tcPr>
            <w:tcW w:w="1871" w:type="dxa"/>
            <w:gridSpan w:val="2"/>
            <w:tcBorders>
              <w:top w:val="nil"/>
              <w:left w:val="nil"/>
              <w:bottom w:val="single" w:sz="4" w:space="0" w:color="auto"/>
              <w:right w:val="nil"/>
            </w:tcBorders>
          </w:tcPr>
          <w:p w:rsidR="006B0EE6" w:rsidRPr="00B20E3F" w:rsidRDefault="006B0EE6">
            <w:pPr>
              <w:pStyle w:val="ConsPlusNormal"/>
              <w:rPr>
                <w:rFonts w:ascii="Times New Roman" w:hAnsi="Times New Roman" w:cs="Times New Roman"/>
                <w:sz w:val="24"/>
                <w:szCs w:val="24"/>
              </w:rPr>
            </w:pPr>
          </w:p>
        </w:tc>
        <w:tc>
          <w:tcPr>
            <w:tcW w:w="1928" w:type="dxa"/>
            <w:vMerge w:val="restart"/>
            <w:tcBorders>
              <w:top w:val="nil"/>
              <w:left w:val="nil"/>
              <w:bottom w:val="nil"/>
              <w:right w:val="single" w:sz="4" w:space="0" w:color="auto"/>
            </w:tcBorders>
          </w:tcPr>
          <w:p w:rsidR="006B0EE6" w:rsidRPr="00B20E3F" w:rsidRDefault="006B0EE6">
            <w:pPr>
              <w:pStyle w:val="ConsPlusNormal"/>
              <w:jc w:val="right"/>
              <w:rPr>
                <w:rFonts w:ascii="Times New Roman" w:hAnsi="Times New Roman" w:cs="Times New Roman"/>
                <w:sz w:val="24"/>
                <w:szCs w:val="24"/>
              </w:rPr>
            </w:pPr>
            <w:r w:rsidRPr="00B20E3F">
              <w:rPr>
                <w:rFonts w:ascii="Times New Roman" w:hAnsi="Times New Roman" w:cs="Times New Roman"/>
                <w:sz w:val="24"/>
                <w:szCs w:val="24"/>
              </w:rPr>
              <w:t xml:space="preserve">Код </w:t>
            </w:r>
            <w:r w:rsidR="009D5762" w:rsidRPr="00B20E3F">
              <w:rPr>
                <w:rFonts w:ascii="Times New Roman" w:hAnsi="Times New Roman" w:cs="Times New Roman"/>
                <w:sz w:val="24"/>
                <w:szCs w:val="24"/>
              </w:rPr>
              <w:t>муниципальной услуги</w:t>
            </w:r>
            <w:r w:rsidRPr="00B20E3F">
              <w:rPr>
                <w:rFonts w:ascii="Times New Roman" w:hAnsi="Times New Roman" w:cs="Times New Roman"/>
                <w:sz w:val="24"/>
                <w:szCs w:val="24"/>
              </w:rPr>
              <w:t xml:space="preserve"> (работы)</w:t>
            </w:r>
          </w:p>
        </w:tc>
        <w:tc>
          <w:tcPr>
            <w:tcW w:w="1821" w:type="dxa"/>
            <w:vMerge w:val="restart"/>
            <w:tcBorders>
              <w:top w:val="single" w:sz="4" w:space="0" w:color="auto"/>
              <w:left w:val="single" w:sz="4" w:space="0" w:color="auto"/>
              <w:bottom w:val="single" w:sz="4" w:space="0" w:color="auto"/>
              <w:right w:val="single" w:sz="4" w:space="0" w:color="auto"/>
            </w:tcBorders>
          </w:tcPr>
          <w:p w:rsidR="006B0EE6" w:rsidRPr="00B20E3F" w:rsidRDefault="006B0EE6">
            <w:pPr>
              <w:pStyle w:val="ConsPlusNormal"/>
              <w:rPr>
                <w:rFonts w:ascii="Times New Roman" w:hAnsi="Times New Roman" w:cs="Times New Roman"/>
                <w:sz w:val="24"/>
                <w:szCs w:val="24"/>
              </w:rPr>
            </w:pPr>
          </w:p>
        </w:tc>
      </w:tr>
      <w:tr w:rsidR="006B0EE6" w:rsidRPr="00B20E3F" w:rsidTr="00856965">
        <w:tc>
          <w:tcPr>
            <w:tcW w:w="5669" w:type="dxa"/>
            <w:gridSpan w:val="3"/>
            <w:tcBorders>
              <w:top w:val="nil"/>
              <w:left w:val="nil"/>
              <w:bottom w:val="single" w:sz="4" w:space="0" w:color="auto"/>
              <w:right w:val="nil"/>
            </w:tcBorders>
          </w:tcPr>
          <w:p w:rsidR="006B0EE6" w:rsidRPr="00B20E3F" w:rsidRDefault="006B0EE6">
            <w:pPr>
              <w:pStyle w:val="ConsPlusNormal"/>
              <w:rPr>
                <w:rFonts w:ascii="Times New Roman" w:hAnsi="Times New Roman" w:cs="Times New Roman"/>
                <w:sz w:val="24"/>
                <w:szCs w:val="24"/>
              </w:rPr>
            </w:pPr>
          </w:p>
        </w:tc>
        <w:tc>
          <w:tcPr>
            <w:tcW w:w="1928" w:type="dxa"/>
            <w:vMerge/>
            <w:tcBorders>
              <w:top w:val="nil"/>
              <w:left w:val="nil"/>
              <w:bottom w:val="nil"/>
              <w:right w:val="single" w:sz="4" w:space="0" w:color="auto"/>
            </w:tcBorders>
          </w:tcPr>
          <w:p w:rsidR="006B0EE6" w:rsidRPr="00B20E3F" w:rsidRDefault="006B0EE6">
            <w:pPr>
              <w:rPr>
                <w:rFonts w:ascii="Times New Roman" w:hAnsi="Times New Roman" w:cs="Times New Roman"/>
                <w:sz w:val="24"/>
                <w:szCs w:val="24"/>
              </w:rPr>
            </w:pPr>
          </w:p>
        </w:tc>
        <w:tc>
          <w:tcPr>
            <w:tcW w:w="1821" w:type="dxa"/>
            <w:vMerge/>
            <w:tcBorders>
              <w:top w:val="single" w:sz="4" w:space="0" w:color="auto"/>
              <w:left w:val="single" w:sz="4" w:space="0" w:color="auto"/>
              <w:bottom w:val="single" w:sz="4" w:space="0" w:color="auto"/>
              <w:right w:val="single" w:sz="4" w:space="0" w:color="auto"/>
            </w:tcBorders>
          </w:tcPr>
          <w:p w:rsidR="006B0EE6" w:rsidRPr="00B20E3F" w:rsidRDefault="006B0EE6">
            <w:pPr>
              <w:rPr>
                <w:rFonts w:ascii="Times New Roman" w:hAnsi="Times New Roman" w:cs="Times New Roman"/>
                <w:sz w:val="24"/>
                <w:szCs w:val="24"/>
              </w:rPr>
            </w:pPr>
          </w:p>
        </w:tc>
      </w:tr>
      <w:tr w:rsidR="006B0EE6" w:rsidRPr="00B20E3F" w:rsidTr="00856965">
        <w:tblPrEx>
          <w:tblBorders>
            <w:insideH w:val="single" w:sz="4" w:space="0" w:color="auto"/>
          </w:tblBorders>
        </w:tblPrEx>
        <w:tc>
          <w:tcPr>
            <w:tcW w:w="4195" w:type="dxa"/>
            <w:gridSpan w:val="2"/>
            <w:tcBorders>
              <w:top w:val="single" w:sz="4" w:space="0" w:color="auto"/>
              <w:left w:val="nil"/>
              <w:bottom w:val="nil"/>
              <w:right w:val="nil"/>
            </w:tcBorders>
          </w:tcPr>
          <w:p w:rsidR="006B0EE6" w:rsidRPr="00B20E3F" w:rsidRDefault="006B0EE6">
            <w:pPr>
              <w:pStyle w:val="ConsPlusNormal"/>
              <w:rPr>
                <w:rFonts w:ascii="Times New Roman" w:hAnsi="Times New Roman" w:cs="Times New Roman"/>
                <w:sz w:val="24"/>
                <w:szCs w:val="24"/>
              </w:rPr>
            </w:pPr>
            <w:r w:rsidRPr="00B20E3F">
              <w:rPr>
                <w:rFonts w:ascii="Times New Roman" w:hAnsi="Times New Roman" w:cs="Times New Roman"/>
                <w:sz w:val="24"/>
                <w:szCs w:val="24"/>
              </w:rPr>
              <w:t>2. Категории потребителей работы:</w:t>
            </w:r>
          </w:p>
        </w:tc>
        <w:tc>
          <w:tcPr>
            <w:tcW w:w="1474" w:type="dxa"/>
            <w:tcBorders>
              <w:top w:val="single" w:sz="4" w:space="0" w:color="auto"/>
              <w:left w:val="nil"/>
              <w:bottom w:val="single" w:sz="4" w:space="0" w:color="auto"/>
              <w:right w:val="nil"/>
            </w:tcBorders>
          </w:tcPr>
          <w:p w:rsidR="006B0EE6" w:rsidRPr="00B20E3F" w:rsidRDefault="006B0EE6">
            <w:pPr>
              <w:pStyle w:val="ConsPlusNormal"/>
              <w:rPr>
                <w:rFonts w:ascii="Times New Roman" w:hAnsi="Times New Roman" w:cs="Times New Roman"/>
                <w:sz w:val="24"/>
                <w:szCs w:val="24"/>
              </w:rPr>
            </w:pPr>
          </w:p>
        </w:tc>
        <w:tc>
          <w:tcPr>
            <w:tcW w:w="1928" w:type="dxa"/>
            <w:vMerge/>
            <w:tcBorders>
              <w:top w:val="nil"/>
              <w:left w:val="nil"/>
              <w:bottom w:val="nil"/>
              <w:right w:val="single" w:sz="4" w:space="0" w:color="auto"/>
            </w:tcBorders>
          </w:tcPr>
          <w:p w:rsidR="006B0EE6" w:rsidRPr="00B20E3F" w:rsidRDefault="006B0EE6">
            <w:pPr>
              <w:rPr>
                <w:rFonts w:ascii="Times New Roman" w:hAnsi="Times New Roman" w:cs="Times New Roman"/>
                <w:sz w:val="24"/>
                <w:szCs w:val="24"/>
              </w:rPr>
            </w:pPr>
          </w:p>
        </w:tc>
        <w:tc>
          <w:tcPr>
            <w:tcW w:w="1821" w:type="dxa"/>
            <w:vMerge/>
            <w:tcBorders>
              <w:top w:val="single" w:sz="4" w:space="0" w:color="auto"/>
              <w:left w:val="single" w:sz="4" w:space="0" w:color="auto"/>
              <w:bottom w:val="single" w:sz="4" w:space="0" w:color="auto"/>
              <w:right w:val="single" w:sz="4" w:space="0" w:color="auto"/>
            </w:tcBorders>
          </w:tcPr>
          <w:p w:rsidR="006B0EE6" w:rsidRPr="00B20E3F" w:rsidRDefault="006B0EE6">
            <w:pPr>
              <w:rPr>
                <w:rFonts w:ascii="Times New Roman" w:hAnsi="Times New Roman" w:cs="Times New Roman"/>
                <w:sz w:val="24"/>
                <w:szCs w:val="24"/>
              </w:rPr>
            </w:pPr>
          </w:p>
        </w:tc>
      </w:tr>
      <w:tr w:rsidR="006B0EE6" w:rsidRPr="00B20E3F" w:rsidTr="00856965">
        <w:tblPrEx>
          <w:tblBorders>
            <w:right w:val="none" w:sz="0" w:space="0" w:color="auto"/>
          </w:tblBorders>
        </w:tblPrEx>
        <w:tc>
          <w:tcPr>
            <w:tcW w:w="5669" w:type="dxa"/>
            <w:gridSpan w:val="3"/>
            <w:tcBorders>
              <w:top w:val="nil"/>
              <w:left w:val="nil"/>
              <w:bottom w:val="single" w:sz="4" w:space="0" w:color="auto"/>
              <w:right w:val="nil"/>
            </w:tcBorders>
          </w:tcPr>
          <w:p w:rsidR="006B0EE6" w:rsidRPr="00B20E3F" w:rsidRDefault="006B0EE6">
            <w:pPr>
              <w:pStyle w:val="ConsPlusNormal"/>
              <w:rPr>
                <w:rFonts w:ascii="Times New Roman" w:hAnsi="Times New Roman" w:cs="Times New Roman"/>
                <w:sz w:val="24"/>
                <w:szCs w:val="24"/>
              </w:rPr>
            </w:pPr>
          </w:p>
        </w:tc>
        <w:tc>
          <w:tcPr>
            <w:tcW w:w="3749" w:type="dxa"/>
            <w:gridSpan w:val="2"/>
            <w:vMerge w:val="restart"/>
            <w:tcBorders>
              <w:top w:val="nil"/>
              <w:left w:val="nil"/>
              <w:bottom w:val="nil"/>
              <w:right w:val="nil"/>
            </w:tcBorders>
          </w:tcPr>
          <w:p w:rsidR="006B0EE6" w:rsidRPr="00B20E3F" w:rsidRDefault="006B0EE6">
            <w:pPr>
              <w:pStyle w:val="ConsPlusNormal"/>
              <w:rPr>
                <w:rFonts w:ascii="Times New Roman" w:hAnsi="Times New Roman" w:cs="Times New Roman"/>
                <w:sz w:val="24"/>
                <w:szCs w:val="24"/>
              </w:rPr>
            </w:pPr>
          </w:p>
        </w:tc>
      </w:tr>
      <w:tr w:rsidR="006B0EE6" w:rsidRPr="00B20E3F" w:rsidTr="00856965">
        <w:tblPrEx>
          <w:tblBorders>
            <w:right w:val="none" w:sz="0" w:space="0" w:color="auto"/>
            <w:insideH w:val="single" w:sz="4" w:space="0" w:color="auto"/>
          </w:tblBorders>
        </w:tblPrEx>
        <w:tc>
          <w:tcPr>
            <w:tcW w:w="5669" w:type="dxa"/>
            <w:gridSpan w:val="3"/>
            <w:tcBorders>
              <w:top w:val="single" w:sz="4" w:space="0" w:color="auto"/>
              <w:left w:val="nil"/>
              <w:bottom w:val="single" w:sz="4" w:space="0" w:color="auto"/>
              <w:right w:val="nil"/>
            </w:tcBorders>
          </w:tcPr>
          <w:p w:rsidR="006B0EE6" w:rsidRPr="00B20E3F" w:rsidRDefault="006B0EE6">
            <w:pPr>
              <w:pStyle w:val="ConsPlusNormal"/>
              <w:rPr>
                <w:rFonts w:ascii="Times New Roman" w:hAnsi="Times New Roman" w:cs="Times New Roman"/>
                <w:sz w:val="24"/>
                <w:szCs w:val="24"/>
              </w:rPr>
            </w:pPr>
          </w:p>
        </w:tc>
        <w:tc>
          <w:tcPr>
            <w:tcW w:w="3749" w:type="dxa"/>
            <w:gridSpan w:val="2"/>
            <w:vMerge/>
            <w:tcBorders>
              <w:top w:val="nil"/>
              <w:left w:val="nil"/>
              <w:bottom w:val="nil"/>
              <w:right w:val="nil"/>
            </w:tcBorders>
          </w:tcPr>
          <w:p w:rsidR="006B0EE6" w:rsidRPr="00B20E3F" w:rsidRDefault="006B0EE6">
            <w:pPr>
              <w:rPr>
                <w:rFonts w:ascii="Times New Roman" w:hAnsi="Times New Roman" w:cs="Times New Roman"/>
                <w:sz w:val="24"/>
                <w:szCs w:val="24"/>
              </w:rPr>
            </w:pPr>
          </w:p>
        </w:tc>
      </w:tr>
      <w:tr w:rsidR="006B0EE6" w:rsidRPr="00B20E3F" w:rsidTr="00856965">
        <w:tblPrEx>
          <w:tblBorders>
            <w:right w:val="none" w:sz="0" w:space="0" w:color="auto"/>
          </w:tblBorders>
        </w:tblPrEx>
        <w:tc>
          <w:tcPr>
            <w:tcW w:w="9418" w:type="dxa"/>
            <w:gridSpan w:val="5"/>
            <w:tcBorders>
              <w:top w:val="nil"/>
              <w:left w:val="nil"/>
              <w:bottom w:val="nil"/>
              <w:right w:val="nil"/>
            </w:tcBorders>
          </w:tcPr>
          <w:p w:rsidR="006B0EE6" w:rsidRPr="00B20E3F" w:rsidRDefault="006B0EE6">
            <w:pPr>
              <w:pStyle w:val="ConsPlusNormal"/>
              <w:rPr>
                <w:rFonts w:ascii="Times New Roman" w:hAnsi="Times New Roman" w:cs="Times New Roman"/>
                <w:sz w:val="24"/>
                <w:szCs w:val="24"/>
              </w:rPr>
            </w:pPr>
          </w:p>
        </w:tc>
      </w:tr>
      <w:tr w:rsidR="006B0EE6" w:rsidRPr="00B20E3F" w:rsidTr="00856965">
        <w:tblPrEx>
          <w:tblBorders>
            <w:right w:val="none" w:sz="0" w:space="0" w:color="auto"/>
          </w:tblBorders>
        </w:tblPrEx>
        <w:tc>
          <w:tcPr>
            <w:tcW w:w="5669" w:type="dxa"/>
            <w:gridSpan w:val="3"/>
            <w:tcBorders>
              <w:top w:val="nil"/>
              <w:left w:val="nil"/>
              <w:bottom w:val="nil"/>
              <w:right w:val="nil"/>
            </w:tcBorders>
          </w:tcPr>
          <w:p w:rsidR="006B0EE6" w:rsidRPr="00B20E3F" w:rsidRDefault="006B0EE6">
            <w:pPr>
              <w:pStyle w:val="ConsPlusNormal"/>
              <w:rPr>
                <w:rFonts w:ascii="Times New Roman" w:hAnsi="Times New Roman" w:cs="Times New Roman"/>
                <w:sz w:val="24"/>
                <w:szCs w:val="24"/>
              </w:rPr>
            </w:pPr>
            <w:r w:rsidRPr="00B20E3F">
              <w:rPr>
                <w:rFonts w:ascii="Times New Roman" w:hAnsi="Times New Roman" w:cs="Times New Roman"/>
                <w:sz w:val="24"/>
                <w:szCs w:val="24"/>
              </w:rPr>
              <w:t>3. Показатели, характеризующие объем и (или) качество работы:</w:t>
            </w:r>
          </w:p>
        </w:tc>
        <w:tc>
          <w:tcPr>
            <w:tcW w:w="3749" w:type="dxa"/>
            <w:gridSpan w:val="2"/>
            <w:tcBorders>
              <w:top w:val="nil"/>
              <w:left w:val="nil"/>
              <w:bottom w:val="nil"/>
              <w:right w:val="nil"/>
            </w:tcBorders>
          </w:tcPr>
          <w:p w:rsidR="006B0EE6" w:rsidRPr="00B20E3F" w:rsidRDefault="006B0EE6">
            <w:pPr>
              <w:pStyle w:val="ConsPlusNormal"/>
              <w:rPr>
                <w:rFonts w:ascii="Times New Roman" w:hAnsi="Times New Roman" w:cs="Times New Roman"/>
                <w:sz w:val="24"/>
                <w:szCs w:val="24"/>
              </w:rPr>
            </w:pPr>
          </w:p>
        </w:tc>
      </w:tr>
    </w:tbl>
    <w:p w:rsidR="006B0EE6" w:rsidRPr="00B20E3F" w:rsidRDefault="006B0EE6">
      <w:pPr>
        <w:rPr>
          <w:rFonts w:ascii="Times New Roman" w:hAnsi="Times New Roman" w:cs="Times New Roman"/>
          <w:sz w:val="24"/>
          <w:szCs w:val="24"/>
        </w:rPr>
        <w:sectPr w:rsidR="006B0EE6" w:rsidRPr="00B20E3F">
          <w:pgSz w:w="11905" w:h="16838"/>
          <w:pgMar w:top="1134" w:right="850" w:bottom="1134" w:left="1701" w:header="0" w:footer="0" w:gutter="0"/>
          <w:cols w:space="720"/>
        </w:sectPr>
      </w:pPr>
    </w:p>
    <w:tbl>
      <w:tblPr>
        <w:tblpPr w:leftFromText="180" w:rightFromText="180" w:horzAnchor="margin" w:tblpY="789"/>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275"/>
        <w:gridCol w:w="1276"/>
        <w:gridCol w:w="1276"/>
        <w:gridCol w:w="1276"/>
        <w:gridCol w:w="1417"/>
        <w:gridCol w:w="1276"/>
        <w:gridCol w:w="1276"/>
        <w:gridCol w:w="850"/>
        <w:gridCol w:w="1414"/>
        <w:gridCol w:w="1189"/>
        <w:gridCol w:w="1189"/>
      </w:tblGrid>
      <w:tr w:rsidR="006B0EE6" w:rsidRPr="00195318" w:rsidTr="00856965">
        <w:tc>
          <w:tcPr>
            <w:tcW w:w="1055" w:type="dxa"/>
            <w:vMerge w:val="restart"/>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lastRenderedPageBreak/>
              <w:t>Уникальный номер реестровой записи</w:t>
            </w:r>
          </w:p>
        </w:tc>
        <w:tc>
          <w:tcPr>
            <w:tcW w:w="3827" w:type="dxa"/>
            <w:gridSpan w:val="3"/>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Показатель, характеризующий содержание работы (по справочникам)</w:t>
            </w:r>
          </w:p>
        </w:tc>
        <w:tc>
          <w:tcPr>
            <w:tcW w:w="2693" w:type="dxa"/>
            <w:gridSpan w:val="2"/>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Показатель, характеризующий условия (формы) выполнения</w:t>
            </w:r>
          </w:p>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работы (по справочникам)</w:t>
            </w:r>
          </w:p>
        </w:tc>
        <w:tc>
          <w:tcPr>
            <w:tcW w:w="3402" w:type="dxa"/>
            <w:gridSpan w:val="3"/>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Показатель качества работы</w:t>
            </w:r>
          </w:p>
        </w:tc>
        <w:tc>
          <w:tcPr>
            <w:tcW w:w="3792" w:type="dxa"/>
            <w:gridSpan w:val="3"/>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Значение показателя качества работы</w:t>
            </w:r>
          </w:p>
        </w:tc>
      </w:tr>
      <w:tr w:rsidR="006B0EE6" w:rsidRPr="00195318" w:rsidTr="00856965">
        <w:tc>
          <w:tcPr>
            <w:tcW w:w="1055" w:type="dxa"/>
            <w:vMerge/>
          </w:tcPr>
          <w:p w:rsidR="006B0EE6" w:rsidRPr="00195318" w:rsidRDefault="006B0EE6" w:rsidP="00856965">
            <w:pPr>
              <w:rPr>
                <w:rFonts w:ascii="Times New Roman" w:hAnsi="Times New Roman" w:cs="Times New Roman"/>
                <w:sz w:val="16"/>
                <w:szCs w:val="16"/>
              </w:rPr>
            </w:pPr>
          </w:p>
        </w:tc>
        <w:tc>
          <w:tcPr>
            <w:tcW w:w="1275" w:type="dxa"/>
            <w:vMerge w:val="restart"/>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____________</w:t>
            </w:r>
          </w:p>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(наименование показателя)</w:t>
            </w:r>
          </w:p>
        </w:tc>
        <w:tc>
          <w:tcPr>
            <w:tcW w:w="1276" w:type="dxa"/>
            <w:vMerge w:val="restart"/>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____________</w:t>
            </w:r>
          </w:p>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(наименование показателя)</w:t>
            </w:r>
          </w:p>
        </w:tc>
        <w:tc>
          <w:tcPr>
            <w:tcW w:w="1276" w:type="dxa"/>
            <w:vMerge w:val="restart"/>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____________</w:t>
            </w:r>
          </w:p>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(наименование показателя)</w:t>
            </w:r>
          </w:p>
        </w:tc>
        <w:tc>
          <w:tcPr>
            <w:tcW w:w="1276" w:type="dxa"/>
            <w:vMerge w:val="restart"/>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____________</w:t>
            </w:r>
          </w:p>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(наименование показателя)</w:t>
            </w:r>
          </w:p>
        </w:tc>
        <w:tc>
          <w:tcPr>
            <w:tcW w:w="1417" w:type="dxa"/>
            <w:vMerge w:val="restart"/>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____________</w:t>
            </w:r>
          </w:p>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(наименование показателя)</w:t>
            </w:r>
          </w:p>
        </w:tc>
        <w:tc>
          <w:tcPr>
            <w:tcW w:w="1276" w:type="dxa"/>
            <w:vMerge w:val="restart"/>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____________</w:t>
            </w:r>
          </w:p>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(наименование показателя)</w:t>
            </w:r>
          </w:p>
        </w:tc>
        <w:tc>
          <w:tcPr>
            <w:tcW w:w="2126" w:type="dxa"/>
            <w:gridSpan w:val="2"/>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единица измерения по ОКЕИ</w:t>
            </w:r>
          </w:p>
        </w:tc>
        <w:tc>
          <w:tcPr>
            <w:tcW w:w="1414" w:type="dxa"/>
            <w:vMerge w:val="restart"/>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(очередной финансовый год)</w:t>
            </w:r>
          </w:p>
        </w:tc>
        <w:tc>
          <w:tcPr>
            <w:tcW w:w="1189" w:type="dxa"/>
            <w:vMerge w:val="restart"/>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(1-й год планового периода)</w:t>
            </w:r>
          </w:p>
        </w:tc>
        <w:tc>
          <w:tcPr>
            <w:tcW w:w="1189" w:type="dxa"/>
            <w:vMerge w:val="restart"/>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(2-й год планового периода)</w:t>
            </w:r>
          </w:p>
        </w:tc>
      </w:tr>
      <w:tr w:rsidR="006B0EE6" w:rsidRPr="00195318" w:rsidTr="00856965">
        <w:tc>
          <w:tcPr>
            <w:tcW w:w="1055" w:type="dxa"/>
            <w:vMerge/>
          </w:tcPr>
          <w:p w:rsidR="006B0EE6" w:rsidRPr="00195318" w:rsidRDefault="006B0EE6" w:rsidP="00856965">
            <w:pPr>
              <w:rPr>
                <w:rFonts w:ascii="Times New Roman" w:hAnsi="Times New Roman" w:cs="Times New Roman"/>
                <w:sz w:val="16"/>
                <w:szCs w:val="16"/>
              </w:rPr>
            </w:pPr>
          </w:p>
        </w:tc>
        <w:tc>
          <w:tcPr>
            <w:tcW w:w="1275" w:type="dxa"/>
            <w:vMerge/>
          </w:tcPr>
          <w:p w:rsidR="006B0EE6" w:rsidRPr="00195318" w:rsidRDefault="006B0EE6" w:rsidP="00856965">
            <w:pPr>
              <w:rPr>
                <w:rFonts w:ascii="Times New Roman" w:hAnsi="Times New Roman" w:cs="Times New Roman"/>
                <w:sz w:val="16"/>
                <w:szCs w:val="16"/>
              </w:rPr>
            </w:pPr>
          </w:p>
        </w:tc>
        <w:tc>
          <w:tcPr>
            <w:tcW w:w="1276" w:type="dxa"/>
            <w:vMerge/>
          </w:tcPr>
          <w:p w:rsidR="006B0EE6" w:rsidRPr="00195318" w:rsidRDefault="006B0EE6" w:rsidP="00856965">
            <w:pPr>
              <w:rPr>
                <w:rFonts w:ascii="Times New Roman" w:hAnsi="Times New Roman" w:cs="Times New Roman"/>
                <w:sz w:val="16"/>
                <w:szCs w:val="16"/>
              </w:rPr>
            </w:pPr>
          </w:p>
        </w:tc>
        <w:tc>
          <w:tcPr>
            <w:tcW w:w="1276" w:type="dxa"/>
            <w:vMerge/>
          </w:tcPr>
          <w:p w:rsidR="006B0EE6" w:rsidRPr="00195318" w:rsidRDefault="006B0EE6" w:rsidP="00856965">
            <w:pPr>
              <w:rPr>
                <w:rFonts w:ascii="Times New Roman" w:hAnsi="Times New Roman" w:cs="Times New Roman"/>
                <w:sz w:val="16"/>
                <w:szCs w:val="16"/>
              </w:rPr>
            </w:pPr>
          </w:p>
        </w:tc>
        <w:tc>
          <w:tcPr>
            <w:tcW w:w="1276" w:type="dxa"/>
            <w:vMerge/>
          </w:tcPr>
          <w:p w:rsidR="006B0EE6" w:rsidRPr="00195318" w:rsidRDefault="006B0EE6" w:rsidP="00856965">
            <w:pPr>
              <w:rPr>
                <w:rFonts w:ascii="Times New Roman" w:hAnsi="Times New Roman" w:cs="Times New Roman"/>
                <w:sz w:val="16"/>
                <w:szCs w:val="16"/>
              </w:rPr>
            </w:pPr>
          </w:p>
        </w:tc>
        <w:tc>
          <w:tcPr>
            <w:tcW w:w="1417" w:type="dxa"/>
            <w:vMerge/>
          </w:tcPr>
          <w:p w:rsidR="006B0EE6" w:rsidRPr="00195318" w:rsidRDefault="006B0EE6" w:rsidP="00856965">
            <w:pPr>
              <w:rPr>
                <w:rFonts w:ascii="Times New Roman" w:hAnsi="Times New Roman" w:cs="Times New Roman"/>
                <w:sz w:val="16"/>
                <w:szCs w:val="16"/>
              </w:rPr>
            </w:pPr>
          </w:p>
        </w:tc>
        <w:tc>
          <w:tcPr>
            <w:tcW w:w="1276" w:type="dxa"/>
            <w:vMerge/>
          </w:tcPr>
          <w:p w:rsidR="006B0EE6" w:rsidRPr="00195318" w:rsidRDefault="006B0EE6" w:rsidP="00856965">
            <w:pPr>
              <w:rPr>
                <w:rFonts w:ascii="Times New Roman" w:hAnsi="Times New Roman" w:cs="Times New Roman"/>
                <w:sz w:val="16"/>
                <w:szCs w:val="16"/>
              </w:rPr>
            </w:pPr>
          </w:p>
        </w:tc>
        <w:tc>
          <w:tcPr>
            <w:tcW w:w="1276" w:type="dxa"/>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наименование</w:t>
            </w:r>
          </w:p>
        </w:tc>
        <w:tc>
          <w:tcPr>
            <w:tcW w:w="850" w:type="dxa"/>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код</w:t>
            </w:r>
          </w:p>
        </w:tc>
        <w:tc>
          <w:tcPr>
            <w:tcW w:w="1414" w:type="dxa"/>
            <w:vMerge/>
          </w:tcPr>
          <w:p w:rsidR="006B0EE6" w:rsidRPr="00195318" w:rsidRDefault="006B0EE6" w:rsidP="00856965">
            <w:pPr>
              <w:rPr>
                <w:rFonts w:ascii="Times New Roman" w:hAnsi="Times New Roman" w:cs="Times New Roman"/>
                <w:sz w:val="16"/>
                <w:szCs w:val="16"/>
              </w:rPr>
            </w:pPr>
          </w:p>
        </w:tc>
        <w:tc>
          <w:tcPr>
            <w:tcW w:w="1189" w:type="dxa"/>
            <w:vMerge/>
          </w:tcPr>
          <w:p w:rsidR="006B0EE6" w:rsidRPr="00195318" w:rsidRDefault="006B0EE6" w:rsidP="00856965">
            <w:pPr>
              <w:rPr>
                <w:rFonts w:ascii="Times New Roman" w:hAnsi="Times New Roman" w:cs="Times New Roman"/>
                <w:sz w:val="16"/>
                <w:szCs w:val="16"/>
              </w:rPr>
            </w:pPr>
          </w:p>
        </w:tc>
        <w:tc>
          <w:tcPr>
            <w:tcW w:w="1189" w:type="dxa"/>
            <w:vMerge/>
          </w:tcPr>
          <w:p w:rsidR="006B0EE6" w:rsidRPr="00195318" w:rsidRDefault="006B0EE6" w:rsidP="00856965">
            <w:pPr>
              <w:rPr>
                <w:rFonts w:ascii="Times New Roman" w:hAnsi="Times New Roman" w:cs="Times New Roman"/>
                <w:sz w:val="16"/>
                <w:szCs w:val="16"/>
              </w:rPr>
            </w:pPr>
          </w:p>
        </w:tc>
      </w:tr>
      <w:tr w:rsidR="006B0EE6" w:rsidRPr="00195318" w:rsidTr="00856965">
        <w:tc>
          <w:tcPr>
            <w:tcW w:w="1055" w:type="dxa"/>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w:t>
            </w:r>
          </w:p>
        </w:tc>
        <w:tc>
          <w:tcPr>
            <w:tcW w:w="1275" w:type="dxa"/>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w:t>
            </w:r>
          </w:p>
        </w:tc>
        <w:tc>
          <w:tcPr>
            <w:tcW w:w="1276" w:type="dxa"/>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3</w:t>
            </w:r>
          </w:p>
        </w:tc>
        <w:tc>
          <w:tcPr>
            <w:tcW w:w="1276" w:type="dxa"/>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4</w:t>
            </w:r>
          </w:p>
        </w:tc>
        <w:tc>
          <w:tcPr>
            <w:tcW w:w="1276" w:type="dxa"/>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5</w:t>
            </w:r>
          </w:p>
        </w:tc>
        <w:tc>
          <w:tcPr>
            <w:tcW w:w="1417" w:type="dxa"/>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6</w:t>
            </w:r>
          </w:p>
        </w:tc>
        <w:tc>
          <w:tcPr>
            <w:tcW w:w="1276" w:type="dxa"/>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7</w:t>
            </w:r>
          </w:p>
        </w:tc>
        <w:tc>
          <w:tcPr>
            <w:tcW w:w="1276" w:type="dxa"/>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8</w:t>
            </w:r>
          </w:p>
        </w:tc>
        <w:tc>
          <w:tcPr>
            <w:tcW w:w="850" w:type="dxa"/>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9</w:t>
            </w:r>
          </w:p>
        </w:tc>
        <w:tc>
          <w:tcPr>
            <w:tcW w:w="1414" w:type="dxa"/>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10</w:t>
            </w:r>
          </w:p>
        </w:tc>
        <w:tc>
          <w:tcPr>
            <w:tcW w:w="1189" w:type="dxa"/>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11</w:t>
            </w:r>
          </w:p>
        </w:tc>
        <w:tc>
          <w:tcPr>
            <w:tcW w:w="1189" w:type="dxa"/>
          </w:tcPr>
          <w:p w:rsidR="006B0EE6" w:rsidRPr="00195318" w:rsidRDefault="006B0EE6" w:rsidP="00856965">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12</w:t>
            </w:r>
          </w:p>
        </w:tc>
      </w:tr>
      <w:tr w:rsidR="006B0EE6" w:rsidRPr="00195318" w:rsidTr="00856965">
        <w:tc>
          <w:tcPr>
            <w:tcW w:w="1055" w:type="dxa"/>
          </w:tcPr>
          <w:p w:rsidR="006B0EE6" w:rsidRPr="00195318" w:rsidRDefault="006B0EE6" w:rsidP="00856965">
            <w:pPr>
              <w:pStyle w:val="ConsPlusNormal"/>
              <w:rPr>
                <w:rFonts w:ascii="Times New Roman" w:hAnsi="Times New Roman" w:cs="Times New Roman"/>
                <w:sz w:val="16"/>
                <w:szCs w:val="16"/>
              </w:rPr>
            </w:pPr>
          </w:p>
        </w:tc>
        <w:tc>
          <w:tcPr>
            <w:tcW w:w="1275"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1417"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850" w:type="dxa"/>
          </w:tcPr>
          <w:p w:rsidR="006B0EE6" w:rsidRPr="00195318" w:rsidRDefault="006B0EE6" w:rsidP="00856965">
            <w:pPr>
              <w:pStyle w:val="ConsPlusNormal"/>
              <w:rPr>
                <w:rFonts w:ascii="Times New Roman" w:hAnsi="Times New Roman" w:cs="Times New Roman"/>
                <w:sz w:val="16"/>
                <w:szCs w:val="16"/>
              </w:rPr>
            </w:pPr>
          </w:p>
        </w:tc>
        <w:tc>
          <w:tcPr>
            <w:tcW w:w="1414" w:type="dxa"/>
          </w:tcPr>
          <w:p w:rsidR="006B0EE6" w:rsidRPr="00195318" w:rsidRDefault="006B0EE6" w:rsidP="00856965">
            <w:pPr>
              <w:pStyle w:val="ConsPlusNormal"/>
              <w:rPr>
                <w:rFonts w:ascii="Times New Roman" w:hAnsi="Times New Roman" w:cs="Times New Roman"/>
                <w:sz w:val="16"/>
                <w:szCs w:val="16"/>
              </w:rPr>
            </w:pPr>
          </w:p>
        </w:tc>
        <w:tc>
          <w:tcPr>
            <w:tcW w:w="1189" w:type="dxa"/>
          </w:tcPr>
          <w:p w:rsidR="006B0EE6" w:rsidRPr="00195318" w:rsidRDefault="006B0EE6" w:rsidP="00856965">
            <w:pPr>
              <w:pStyle w:val="ConsPlusNormal"/>
              <w:rPr>
                <w:rFonts w:ascii="Times New Roman" w:hAnsi="Times New Roman" w:cs="Times New Roman"/>
                <w:sz w:val="16"/>
                <w:szCs w:val="16"/>
              </w:rPr>
            </w:pPr>
          </w:p>
        </w:tc>
        <w:tc>
          <w:tcPr>
            <w:tcW w:w="1189" w:type="dxa"/>
          </w:tcPr>
          <w:p w:rsidR="006B0EE6" w:rsidRPr="00195318" w:rsidRDefault="006B0EE6" w:rsidP="00856965">
            <w:pPr>
              <w:pStyle w:val="ConsPlusNormal"/>
              <w:rPr>
                <w:rFonts w:ascii="Times New Roman" w:hAnsi="Times New Roman" w:cs="Times New Roman"/>
                <w:sz w:val="16"/>
                <w:szCs w:val="16"/>
              </w:rPr>
            </w:pPr>
          </w:p>
        </w:tc>
      </w:tr>
      <w:tr w:rsidR="006B0EE6" w:rsidRPr="00195318" w:rsidTr="00856965">
        <w:tc>
          <w:tcPr>
            <w:tcW w:w="1055" w:type="dxa"/>
          </w:tcPr>
          <w:p w:rsidR="006B0EE6" w:rsidRPr="00195318" w:rsidRDefault="006B0EE6" w:rsidP="00856965">
            <w:pPr>
              <w:pStyle w:val="ConsPlusNormal"/>
              <w:rPr>
                <w:rFonts w:ascii="Times New Roman" w:hAnsi="Times New Roman" w:cs="Times New Roman"/>
                <w:sz w:val="16"/>
                <w:szCs w:val="16"/>
              </w:rPr>
            </w:pPr>
          </w:p>
        </w:tc>
        <w:tc>
          <w:tcPr>
            <w:tcW w:w="1275"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1417"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850" w:type="dxa"/>
          </w:tcPr>
          <w:p w:rsidR="006B0EE6" w:rsidRPr="00195318" w:rsidRDefault="006B0EE6" w:rsidP="00856965">
            <w:pPr>
              <w:pStyle w:val="ConsPlusNormal"/>
              <w:rPr>
                <w:rFonts w:ascii="Times New Roman" w:hAnsi="Times New Roman" w:cs="Times New Roman"/>
                <w:sz w:val="16"/>
                <w:szCs w:val="16"/>
              </w:rPr>
            </w:pPr>
          </w:p>
        </w:tc>
        <w:tc>
          <w:tcPr>
            <w:tcW w:w="1414" w:type="dxa"/>
          </w:tcPr>
          <w:p w:rsidR="006B0EE6" w:rsidRPr="00195318" w:rsidRDefault="006B0EE6" w:rsidP="00856965">
            <w:pPr>
              <w:pStyle w:val="ConsPlusNormal"/>
              <w:rPr>
                <w:rFonts w:ascii="Times New Roman" w:hAnsi="Times New Roman" w:cs="Times New Roman"/>
                <w:sz w:val="16"/>
                <w:szCs w:val="16"/>
              </w:rPr>
            </w:pPr>
          </w:p>
        </w:tc>
        <w:tc>
          <w:tcPr>
            <w:tcW w:w="1189" w:type="dxa"/>
          </w:tcPr>
          <w:p w:rsidR="006B0EE6" w:rsidRPr="00195318" w:rsidRDefault="006B0EE6" w:rsidP="00856965">
            <w:pPr>
              <w:pStyle w:val="ConsPlusNormal"/>
              <w:rPr>
                <w:rFonts w:ascii="Times New Roman" w:hAnsi="Times New Roman" w:cs="Times New Roman"/>
                <w:sz w:val="16"/>
                <w:szCs w:val="16"/>
              </w:rPr>
            </w:pPr>
          </w:p>
        </w:tc>
        <w:tc>
          <w:tcPr>
            <w:tcW w:w="1189" w:type="dxa"/>
          </w:tcPr>
          <w:p w:rsidR="006B0EE6" w:rsidRPr="00195318" w:rsidRDefault="006B0EE6" w:rsidP="00856965">
            <w:pPr>
              <w:pStyle w:val="ConsPlusNormal"/>
              <w:rPr>
                <w:rFonts w:ascii="Times New Roman" w:hAnsi="Times New Roman" w:cs="Times New Roman"/>
                <w:sz w:val="16"/>
                <w:szCs w:val="16"/>
              </w:rPr>
            </w:pPr>
          </w:p>
        </w:tc>
      </w:tr>
      <w:tr w:rsidR="006B0EE6" w:rsidRPr="00195318" w:rsidTr="00856965">
        <w:tc>
          <w:tcPr>
            <w:tcW w:w="1055" w:type="dxa"/>
          </w:tcPr>
          <w:p w:rsidR="006B0EE6" w:rsidRPr="00195318" w:rsidRDefault="006B0EE6" w:rsidP="00856965">
            <w:pPr>
              <w:pStyle w:val="ConsPlusNormal"/>
              <w:rPr>
                <w:rFonts w:ascii="Times New Roman" w:hAnsi="Times New Roman" w:cs="Times New Roman"/>
                <w:sz w:val="16"/>
                <w:szCs w:val="16"/>
              </w:rPr>
            </w:pPr>
          </w:p>
        </w:tc>
        <w:tc>
          <w:tcPr>
            <w:tcW w:w="1275"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1417"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1276" w:type="dxa"/>
          </w:tcPr>
          <w:p w:rsidR="006B0EE6" w:rsidRPr="00195318" w:rsidRDefault="006B0EE6" w:rsidP="00856965">
            <w:pPr>
              <w:pStyle w:val="ConsPlusNormal"/>
              <w:rPr>
                <w:rFonts w:ascii="Times New Roman" w:hAnsi="Times New Roman" w:cs="Times New Roman"/>
                <w:sz w:val="16"/>
                <w:szCs w:val="16"/>
              </w:rPr>
            </w:pPr>
          </w:p>
        </w:tc>
        <w:tc>
          <w:tcPr>
            <w:tcW w:w="850" w:type="dxa"/>
          </w:tcPr>
          <w:p w:rsidR="006B0EE6" w:rsidRPr="00195318" w:rsidRDefault="006B0EE6" w:rsidP="00856965">
            <w:pPr>
              <w:pStyle w:val="ConsPlusNormal"/>
              <w:rPr>
                <w:rFonts w:ascii="Times New Roman" w:hAnsi="Times New Roman" w:cs="Times New Roman"/>
                <w:sz w:val="16"/>
                <w:szCs w:val="16"/>
              </w:rPr>
            </w:pPr>
          </w:p>
        </w:tc>
        <w:tc>
          <w:tcPr>
            <w:tcW w:w="1414" w:type="dxa"/>
          </w:tcPr>
          <w:p w:rsidR="006B0EE6" w:rsidRPr="00195318" w:rsidRDefault="006B0EE6" w:rsidP="00856965">
            <w:pPr>
              <w:pStyle w:val="ConsPlusNormal"/>
              <w:rPr>
                <w:rFonts w:ascii="Times New Roman" w:hAnsi="Times New Roman" w:cs="Times New Roman"/>
                <w:sz w:val="16"/>
                <w:szCs w:val="16"/>
              </w:rPr>
            </w:pPr>
          </w:p>
        </w:tc>
        <w:tc>
          <w:tcPr>
            <w:tcW w:w="1189" w:type="dxa"/>
          </w:tcPr>
          <w:p w:rsidR="006B0EE6" w:rsidRPr="00195318" w:rsidRDefault="006B0EE6" w:rsidP="00856965">
            <w:pPr>
              <w:pStyle w:val="ConsPlusNormal"/>
              <w:rPr>
                <w:rFonts w:ascii="Times New Roman" w:hAnsi="Times New Roman" w:cs="Times New Roman"/>
                <w:sz w:val="16"/>
                <w:szCs w:val="16"/>
              </w:rPr>
            </w:pPr>
          </w:p>
        </w:tc>
        <w:tc>
          <w:tcPr>
            <w:tcW w:w="1189" w:type="dxa"/>
          </w:tcPr>
          <w:p w:rsidR="006B0EE6" w:rsidRPr="00195318" w:rsidRDefault="006B0EE6" w:rsidP="00856965">
            <w:pPr>
              <w:pStyle w:val="ConsPlusNormal"/>
              <w:rPr>
                <w:rFonts w:ascii="Times New Roman" w:hAnsi="Times New Roman" w:cs="Times New Roman"/>
                <w:sz w:val="16"/>
                <w:szCs w:val="16"/>
              </w:rPr>
            </w:pPr>
          </w:p>
        </w:tc>
      </w:tr>
    </w:tbl>
    <w:p w:rsidR="00856965" w:rsidRPr="00B20E3F" w:rsidRDefault="00856965" w:rsidP="00856965">
      <w:pPr>
        <w:pStyle w:val="ConsPlusNormal"/>
        <w:jc w:val="both"/>
        <w:rPr>
          <w:rFonts w:ascii="Times New Roman" w:hAnsi="Times New Roman" w:cs="Times New Roman"/>
          <w:sz w:val="24"/>
          <w:szCs w:val="24"/>
        </w:rPr>
      </w:pPr>
      <w:r w:rsidRPr="00B20E3F">
        <w:rPr>
          <w:rFonts w:ascii="Times New Roman" w:hAnsi="Times New Roman" w:cs="Times New Roman"/>
          <w:sz w:val="24"/>
          <w:szCs w:val="24"/>
        </w:rPr>
        <w:t xml:space="preserve">3.1. Показатели, характеризующие качество работы </w:t>
      </w:r>
      <w:hyperlink w:anchor="P807" w:history="1">
        <w:r w:rsidRPr="005520D2">
          <w:rPr>
            <w:rFonts w:ascii="Times New Roman" w:hAnsi="Times New Roman" w:cs="Times New Roman"/>
            <w:sz w:val="24"/>
            <w:szCs w:val="24"/>
          </w:rPr>
          <w:t>&lt;4&gt;</w:t>
        </w:r>
      </w:hyperlink>
      <w:r w:rsidRPr="00B20E3F">
        <w:rPr>
          <w:rFonts w:ascii="Times New Roman" w:hAnsi="Times New Roman" w:cs="Times New Roman"/>
          <w:sz w:val="24"/>
          <w:szCs w:val="24"/>
        </w:rPr>
        <w:t>:</w:t>
      </w:r>
    </w:p>
    <w:p w:rsidR="006B0EE6" w:rsidRPr="00B20E3F" w:rsidRDefault="006B0EE6">
      <w:pPr>
        <w:pStyle w:val="ConsPlusNormal"/>
        <w:jc w:val="both"/>
        <w:rPr>
          <w:rFonts w:ascii="Times New Roman" w:hAnsi="Times New Roman" w:cs="Times New Roman"/>
          <w:sz w:val="24"/>
          <w:szCs w:val="24"/>
        </w:rPr>
      </w:pPr>
    </w:p>
    <w:p w:rsidR="00856965" w:rsidRDefault="00856965">
      <w:pPr>
        <w:pStyle w:val="ConsPlusNormal"/>
        <w:ind w:firstLine="540"/>
        <w:jc w:val="both"/>
        <w:rPr>
          <w:rFonts w:ascii="Times New Roman" w:hAnsi="Times New Roman" w:cs="Times New Roman"/>
          <w:sz w:val="24"/>
          <w:szCs w:val="24"/>
        </w:rPr>
      </w:pPr>
    </w:p>
    <w:p w:rsidR="00856965" w:rsidRDefault="00856965">
      <w:pPr>
        <w:pStyle w:val="ConsPlusNormal"/>
        <w:ind w:firstLine="540"/>
        <w:jc w:val="both"/>
        <w:rPr>
          <w:rFonts w:ascii="Times New Roman" w:hAnsi="Times New Roman" w:cs="Times New Roman"/>
          <w:sz w:val="24"/>
          <w:szCs w:val="24"/>
        </w:rPr>
      </w:pPr>
    </w:p>
    <w:p w:rsidR="00856965" w:rsidRDefault="00856965">
      <w:pPr>
        <w:pStyle w:val="ConsPlusNormal"/>
        <w:ind w:firstLine="540"/>
        <w:jc w:val="both"/>
        <w:rPr>
          <w:rFonts w:ascii="Times New Roman" w:hAnsi="Times New Roman" w:cs="Times New Roman"/>
          <w:sz w:val="24"/>
          <w:szCs w:val="24"/>
        </w:rPr>
      </w:pPr>
    </w:p>
    <w:p w:rsidR="006B0EE6" w:rsidRPr="00B20E3F" w:rsidRDefault="006B0EE6">
      <w:pPr>
        <w:pStyle w:val="ConsPlusNormal"/>
        <w:ind w:firstLine="540"/>
        <w:jc w:val="both"/>
        <w:rPr>
          <w:rFonts w:ascii="Times New Roman" w:hAnsi="Times New Roman" w:cs="Times New Roman"/>
          <w:sz w:val="24"/>
          <w:szCs w:val="24"/>
        </w:rPr>
      </w:pPr>
      <w:r w:rsidRPr="00B20E3F">
        <w:rPr>
          <w:rFonts w:ascii="Times New Roman" w:hAnsi="Times New Roman" w:cs="Times New Roman"/>
          <w:sz w:val="24"/>
          <w:szCs w:val="24"/>
        </w:rPr>
        <w:t>3.2. Показатели, характеризующие объем работы:</w:t>
      </w:r>
    </w:p>
    <w:p w:rsidR="006B0EE6" w:rsidRPr="00B20E3F" w:rsidRDefault="006B0EE6">
      <w:pPr>
        <w:pStyle w:val="ConsPlusNormal"/>
        <w:jc w:val="both"/>
        <w:rPr>
          <w:rFonts w:ascii="Times New Roman" w:hAnsi="Times New Roman" w:cs="Times New Roman"/>
          <w:sz w:val="24"/>
          <w:szCs w:val="24"/>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134"/>
        <w:gridCol w:w="1134"/>
        <w:gridCol w:w="992"/>
        <w:gridCol w:w="1134"/>
        <w:gridCol w:w="850"/>
        <w:gridCol w:w="538"/>
        <w:gridCol w:w="455"/>
        <w:gridCol w:w="780"/>
        <w:gridCol w:w="921"/>
        <w:gridCol w:w="993"/>
        <w:gridCol w:w="850"/>
        <w:gridCol w:w="992"/>
        <w:gridCol w:w="850"/>
        <w:gridCol w:w="992"/>
      </w:tblGrid>
      <w:tr w:rsidR="006B0EE6" w:rsidRPr="00195318" w:rsidTr="007B692F">
        <w:tc>
          <w:tcPr>
            <w:tcW w:w="1055"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Уникальный номер реестровой записи</w:t>
            </w:r>
          </w:p>
        </w:tc>
        <w:tc>
          <w:tcPr>
            <w:tcW w:w="3402" w:type="dxa"/>
            <w:gridSpan w:val="3"/>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Показатель, характеризующий содержание работы</w:t>
            </w:r>
          </w:p>
        </w:tc>
        <w:tc>
          <w:tcPr>
            <w:tcW w:w="2126" w:type="dxa"/>
            <w:gridSpan w:val="2"/>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Показатель, характеризующий условия (формы) выполнения работы</w:t>
            </w:r>
          </w:p>
        </w:tc>
        <w:tc>
          <w:tcPr>
            <w:tcW w:w="2623" w:type="dxa"/>
            <w:gridSpan w:val="4"/>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Показатель объема работы</w:t>
            </w:r>
          </w:p>
        </w:tc>
        <w:tc>
          <w:tcPr>
            <w:tcW w:w="2764" w:type="dxa"/>
            <w:gridSpan w:val="3"/>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Значение показателя объема работы</w:t>
            </w:r>
          </w:p>
        </w:tc>
        <w:tc>
          <w:tcPr>
            <w:tcW w:w="2834" w:type="dxa"/>
            <w:gridSpan w:val="3"/>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Среднегодовой размер платы (цена, тариф)</w:t>
            </w:r>
          </w:p>
        </w:tc>
      </w:tr>
      <w:tr w:rsidR="006B0EE6" w:rsidRPr="00195318" w:rsidTr="007B692F">
        <w:tc>
          <w:tcPr>
            <w:tcW w:w="1055" w:type="dxa"/>
            <w:vMerge/>
          </w:tcPr>
          <w:p w:rsidR="006B0EE6" w:rsidRPr="00195318" w:rsidRDefault="006B0EE6">
            <w:pPr>
              <w:rPr>
                <w:rFonts w:ascii="Times New Roman" w:hAnsi="Times New Roman" w:cs="Times New Roman"/>
                <w:sz w:val="16"/>
                <w:szCs w:val="16"/>
              </w:rPr>
            </w:pPr>
          </w:p>
        </w:tc>
        <w:tc>
          <w:tcPr>
            <w:tcW w:w="3402" w:type="dxa"/>
            <w:gridSpan w:val="3"/>
            <w:vMerge/>
          </w:tcPr>
          <w:p w:rsidR="006B0EE6" w:rsidRPr="007B692F" w:rsidRDefault="006B0EE6">
            <w:pPr>
              <w:rPr>
                <w:rFonts w:ascii="Times New Roman" w:hAnsi="Times New Roman" w:cs="Times New Roman"/>
                <w:sz w:val="12"/>
                <w:szCs w:val="16"/>
              </w:rPr>
            </w:pPr>
          </w:p>
        </w:tc>
        <w:tc>
          <w:tcPr>
            <w:tcW w:w="2126" w:type="dxa"/>
            <w:gridSpan w:val="2"/>
            <w:vMerge/>
          </w:tcPr>
          <w:p w:rsidR="006B0EE6" w:rsidRPr="007B692F" w:rsidRDefault="006B0EE6">
            <w:pPr>
              <w:rPr>
                <w:rFonts w:ascii="Times New Roman" w:hAnsi="Times New Roman" w:cs="Times New Roman"/>
                <w:sz w:val="12"/>
                <w:szCs w:val="16"/>
              </w:rPr>
            </w:pPr>
          </w:p>
        </w:tc>
        <w:tc>
          <w:tcPr>
            <w:tcW w:w="850" w:type="dxa"/>
            <w:vMerge w:val="restart"/>
          </w:tcPr>
          <w:p w:rsidR="006B0EE6" w:rsidRPr="007B692F" w:rsidRDefault="006B0EE6">
            <w:pPr>
              <w:pStyle w:val="ConsPlusNormal"/>
              <w:jc w:val="center"/>
              <w:rPr>
                <w:rFonts w:ascii="Times New Roman" w:hAnsi="Times New Roman" w:cs="Times New Roman"/>
                <w:sz w:val="12"/>
                <w:szCs w:val="16"/>
              </w:rPr>
            </w:pPr>
            <w:r w:rsidRPr="007B692F">
              <w:rPr>
                <w:rFonts w:ascii="Times New Roman" w:hAnsi="Times New Roman" w:cs="Times New Roman"/>
                <w:sz w:val="10"/>
                <w:szCs w:val="16"/>
              </w:rPr>
              <w:t>наименование показателя</w:t>
            </w:r>
          </w:p>
        </w:tc>
        <w:tc>
          <w:tcPr>
            <w:tcW w:w="993" w:type="dxa"/>
            <w:gridSpan w:val="2"/>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единица измерения по ОКЕИ</w:t>
            </w:r>
          </w:p>
        </w:tc>
        <w:tc>
          <w:tcPr>
            <w:tcW w:w="780"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описание работы</w:t>
            </w:r>
          </w:p>
        </w:tc>
        <w:tc>
          <w:tcPr>
            <w:tcW w:w="921"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(очередной финансовый год)</w:t>
            </w:r>
          </w:p>
        </w:tc>
        <w:tc>
          <w:tcPr>
            <w:tcW w:w="993"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(1-й год планового периода)</w:t>
            </w:r>
          </w:p>
        </w:tc>
        <w:tc>
          <w:tcPr>
            <w:tcW w:w="850"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(2-й год планового периода)</w:t>
            </w:r>
          </w:p>
        </w:tc>
        <w:tc>
          <w:tcPr>
            <w:tcW w:w="992"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(очередной финансовый год)</w:t>
            </w:r>
          </w:p>
        </w:tc>
        <w:tc>
          <w:tcPr>
            <w:tcW w:w="850"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(1-й год планового периода)</w:t>
            </w:r>
          </w:p>
        </w:tc>
        <w:tc>
          <w:tcPr>
            <w:tcW w:w="992" w:type="dxa"/>
            <w:vMerge w:val="restart"/>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20__ год</w:t>
            </w:r>
          </w:p>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(2-й год планового периода)</w:t>
            </w:r>
          </w:p>
        </w:tc>
      </w:tr>
      <w:tr w:rsidR="006B0EE6" w:rsidRPr="00195318" w:rsidTr="007B692F">
        <w:tc>
          <w:tcPr>
            <w:tcW w:w="1055" w:type="dxa"/>
            <w:vMerge/>
          </w:tcPr>
          <w:p w:rsidR="006B0EE6" w:rsidRPr="00195318" w:rsidRDefault="006B0EE6">
            <w:pPr>
              <w:rPr>
                <w:rFonts w:ascii="Times New Roman" w:hAnsi="Times New Roman" w:cs="Times New Roman"/>
                <w:sz w:val="16"/>
                <w:szCs w:val="16"/>
              </w:rPr>
            </w:pPr>
          </w:p>
        </w:tc>
        <w:tc>
          <w:tcPr>
            <w:tcW w:w="1134" w:type="dxa"/>
          </w:tcPr>
          <w:p w:rsidR="006B0EE6" w:rsidRPr="007B692F" w:rsidRDefault="006B0EE6">
            <w:pPr>
              <w:pStyle w:val="ConsPlusNormal"/>
              <w:jc w:val="center"/>
              <w:rPr>
                <w:rFonts w:ascii="Times New Roman" w:hAnsi="Times New Roman" w:cs="Times New Roman"/>
                <w:sz w:val="12"/>
                <w:szCs w:val="16"/>
              </w:rPr>
            </w:pPr>
            <w:r w:rsidRPr="007B692F">
              <w:rPr>
                <w:rFonts w:ascii="Times New Roman" w:hAnsi="Times New Roman" w:cs="Times New Roman"/>
                <w:sz w:val="12"/>
                <w:szCs w:val="16"/>
              </w:rPr>
              <w:t>_______</w:t>
            </w:r>
          </w:p>
          <w:p w:rsidR="006B0EE6" w:rsidRPr="007B692F" w:rsidRDefault="006B0EE6">
            <w:pPr>
              <w:pStyle w:val="ConsPlusNormal"/>
              <w:jc w:val="center"/>
              <w:rPr>
                <w:rFonts w:ascii="Times New Roman" w:hAnsi="Times New Roman" w:cs="Times New Roman"/>
                <w:sz w:val="12"/>
                <w:szCs w:val="16"/>
              </w:rPr>
            </w:pPr>
            <w:r w:rsidRPr="007B692F">
              <w:rPr>
                <w:rFonts w:ascii="Times New Roman" w:hAnsi="Times New Roman" w:cs="Times New Roman"/>
                <w:sz w:val="12"/>
                <w:szCs w:val="16"/>
              </w:rPr>
              <w:t>(наименование показателя)</w:t>
            </w:r>
          </w:p>
        </w:tc>
        <w:tc>
          <w:tcPr>
            <w:tcW w:w="1134" w:type="dxa"/>
          </w:tcPr>
          <w:p w:rsidR="006B0EE6" w:rsidRPr="007B692F" w:rsidRDefault="006B0EE6">
            <w:pPr>
              <w:pStyle w:val="ConsPlusNormal"/>
              <w:jc w:val="center"/>
              <w:rPr>
                <w:rFonts w:ascii="Times New Roman" w:hAnsi="Times New Roman" w:cs="Times New Roman"/>
                <w:sz w:val="12"/>
                <w:szCs w:val="16"/>
              </w:rPr>
            </w:pPr>
            <w:r w:rsidRPr="007B692F">
              <w:rPr>
                <w:rFonts w:ascii="Times New Roman" w:hAnsi="Times New Roman" w:cs="Times New Roman"/>
                <w:sz w:val="12"/>
                <w:szCs w:val="16"/>
              </w:rPr>
              <w:t>_______</w:t>
            </w:r>
          </w:p>
          <w:p w:rsidR="006B0EE6" w:rsidRPr="007B692F" w:rsidRDefault="006B0EE6">
            <w:pPr>
              <w:pStyle w:val="ConsPlusNormal"/>
              <w:jc w:val="center"/>
              <w:rPr>
                <w:rFonts w:ascii="Times New Roman" w:hAnsi="Times New Roman" w:cs="Times New Roman"/>
                <w:sz w:val="12"/>
                <w:szCs w:val="16"/>
              </w:rPr>
            </w:pPr>
            <w:r w:rsidRPr="007B692F">
              <w:rPr>
                <w:rFonts w:ascii="Times New Roman" w:hAnsi="Times New Roman" w:cs="Times New Roman"/>
                <w:sz w:val="12"/>
                <w:szCs w:val="16"/>
              </w:rPr>
              <w:t>(наименование показателя)</w:t>
            </w:r>
          </w:p>
        </w:tc>
        <w:tc>
          <w:tcPr>
            <w:tcW w:w="1134" w:type="dxa"/>
          </w:tcPr>
          <w:p w:rsidR="006B0EE6" w:rsidRPr="007B692F" w:rsidRDefault="006B0EE6">
            <w:pPr>
              <w:pStyle w:val="ConsPlusNormal"/>
              <w:jc w:val="center"/>
              <w:rPr>
                <w:rFonts w:ascii="Times New Roman" w:hAnsi="Times New Roman" w:cs="Times New Roman"/>
                <w:sz w:val="12"/>
                <w:szCs w:val="16"/>
              </w:rPr>
            </w:pPr>
            <w:r w:rsidRPr="007B692F">
              <w:rPr>
                <w:rFonts w:ascii="Times New Roman" w:hAnsi="Times New Roman" w:cs="Times New Roman"/>
                <w:sz w:val="12"/>
                <w:szCs w:val="16"/>
              </w:rPr>
              <w:t>_______</w:t>
            </w:r>
          </w:p>
          <w:p w:rsidR="006B0EE6" w:rsidRPr="007B692F" w:rsidRDefault="006B0EE6">
            <w:pPr>
              <w:pStyle w:val="ConsPlusNormal"/>
              <w:jc w:val="center"/>
              <w:rPr>
                <w:rFonts w:ascii="Times New Roman" w:hAnsi="Times New Roman" w:cs="Times New Roman"/>
                <w:sz w:val="12"/>
                <w:szCs w:val="16"/>
              </w:rPr>
            </w:pPr>
            <w:r w:rsidRPr="007B692F">
              <w:rPr>
                <w:rFonts w:ascii="Times New Roman" w:hAnsi="Times New Roman" w:cs="Times New Roman"/>
                <w:sz w:val="12"/>
                <w:szCs w:val="16"/>
              </w:rPr>
              <w:t>(наименование показателя)</w:t>
            </w:r>
          </w:p>
        </w:tc>
        <w:tc>
          <w:tcPr>
            <w:tcW w:w="992" w:type="dxa"/>
          </w:tcPr>
          <w:p w:rsidR="006B0EE6" w:rsidRPr="007B692F" w:rsidRDefault="006B0EE6">
            <w:pPr>
              <w:pStyle w:val="ConsPlusNormal"/>
              <w:jc w:val="center"/>
              <w:rPr>
                <w:rFonts w:ascii="Times New Roman" w:hAnsi="Times New Roman" w:cs="Times New Roman"/>
                <w:sz w:val="12"/>
                <w:szCs w:val="16"/>
              </w:rPr>
            </w:pPr>
            <w:r w:rsidRPr="007B692F">
              <w:rPr>
                <w:rFonts w:ascii="Times New Roman" w:hAnsi="Times New Roman" w:cs="Times New Roman"/>
                <w:sz w:val="12"/>
                <w:szCs w:val="16"/>
              </w:rPr>
              <w:t>__________</w:t>
            </w:r>
          </w:p>
          <w:p w:rsidR="006B0EE6" w:rsidRPr="007B692F" w:rsidRDefault="006B0EE6">
            <w:pPr>
              <w:pStyle w:val="ConsPlusNormal"/>
              <w:jc w:val="center"/>
              <w:rPr>
                <w:rFonts w:ascii="Times New Roman" w:hAnsi="Times New Roman" w:cs="Times New Roman"/>
                <w:sz w:val="12"/>
                <w:szCs w:val="16"/>
              </w:rPr>
            </w:pPr>
            <w:r w:rsidRPr="007B692F">
              <w:rPr>
                <w:rFonts w:ascii="Times New Roman" w:hAnsi="Times New Roman" w:cs="Times New Roman"/>
                <w:sz w:val="12"/>
                <w:szCs w:val="16"/>
              </w:rPr>
              <w:t>(наименование показателя)</w:t>
            </w:r>
          </w:p>
        </w:tc>
        <w:tc>
          <w:tcPr>
            <w:tcW w:w="1134" w:type="dxa"/>
          </w:tcPr>
          <w:p w:rsidR="006B0EE6" w:rsidRPr="007B692F" w:rsidRDefault="006B0EE6">
            <w:pPr>
              <w:pStyle w:val="ConsPlusNormal"/>
              <w:jc w:val="center"/>
              <w:rPr>
                <w:rFonts w:ascii="Times New Roman" w:hAnsi="Times New Roman" w:cs="Times New Roman"/>
                <w:sz w:val="12"/>
                <w:szCs w:val="16"/>
              </w:rPr>
            </w:pPr>
            <w:r w:rsidRPr="007B692F">
              <w:rPr>
                <w:rFonts w:ascii="Times New Roman" w:hAnsi="Times New Roman" w:cs="Times New Roman"/>
                <w:sz w:val="12"/>
                <w:szCs w:val="16"/>
              </w:rPr>
              <w:t>_________</w:t>
            </w:r>
          </w:p>
          <w:p w:rsidR="006B0EE6" w:rsidRPr="007B692F" w:rsidRDefault="006B0EE6">
            <w:pPr>
              <w:pStyle w:val="ConsPlusNormal"/>
              <w:jc w:val="center"/>
              <w:rPr>
                <w:rFonts w:ascii="Times New Roman" w:hAnsi="Times New Roman" w:cs="Times New Roman"/>
                <w:sz w:val="12"/>
                <w:szCs w:val="16"/>
              </w:rPr>
            </w:pPr>
            <w:r w:rsidRPr="007B692F">
              <w:rPr>
                <w:rFonts w:ascii="Times New Roman" w:hAnsi="Times New Roman" w:cs="Times New Roman"/>
                <w:sz w:val="12"/>
                <w:szCs w:val="16"/>
              </w:rPr>
              <w:t>(наименование показателя</w:t>
            </w:r>
          </w:p>
        </w:tc>
        <w:tc>
          <w:tcPr>
            <w:tcW w:w="850" w:type="dxa"/>
            <w:vMerge/>
          </w:tcPr>
          <w:p w:rsidR="006B0EE6" w:rsidRPr="007B692F" w:rsidRDefault="006B0EE6">
            <w:pPr>
              <w:rPr>
                <w:rFonts w:ascii="Times New Roman" w:hAnsi="Times New Roman" w:cs="Times New Roman"/>
                <w:sz w:val="12"/>
                <w:szCs w:val="16"/>
              </w:rPr>
            </w:pPr>
          </w:p>
        </w:tc>
        <w:tc>
          <w:tcPr>
            <w:tcW w:w="538" w:type="dxa"/>
          </w:tcPr>
          <w:p w:rsidR="006B0EE6" w:rsidRPr="00195318" w:rsidRDefault="006B0EE6">
            <w:pPr>
              <w:pStyle w:val="ConsPlusNormal"/>
              <w:rPr>
                <w:rFonts w:ascii="Times New Roman" w:hAnsi="Times New Roman" w:cs="Times New Roman"/>
                <w:sz w:val="16"/>
                <w:szCs w:val="16"/>
              </w:rPr>
            </w:pPr>
          </w:p>
        </w:tc>
        <w:tc>
          <w:tcPr>
            <w:tcW w:w="455"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код</w:t>
            </w:r>
          </w:p>
        </w:tc>
        <w:tc>
          <w:tcPr>
            <w:tcW w:w="780" w:type="dxa"/>
            <w:vMerge/>
          </w:tcPr>
          <w:p w:rsidR="006B0EE6" w:rsidRPr="00195318" w:rsidRDefault="006B0EE6">
            <w:pPr>
              <w:rPr>
                <w:rFonts w:ascii="Times New Roman" w:hAnsi="Times New Roman" w:cs="Times New Roman"/>
                <w:sz w:val="16"/>
                <w:szCs w:val="16"/>
              </w:rPr>
            </w:pPr>
          </w:p>
        </w:tc>
        <w:tc>
          <w:tcPr>
            <w:tcW w:w="921" w:type="dxa"/>
            <w:vMerge/>
          </w:tcPr>
          <w:p w:rsidR="006B0EE6" w:rsidRPr="00195318" w:rsidRDefault="006B0EE6">
            <w:pPr>
              <w:rPr>
                <w:rFonts w:ascii="Times New Roman" w:hAnsi="Times New Roman" w:cs="Times New Roman"/>
                <w:sz w:val="16"/>
                <w:szCs w:val="16"/>
              </w:rPr>
            </w:pPr>
          </w:p>
        </w:tc>
        <w:tc>
          <w:tcPr>
            <w:tcW w:w="993" w:type="dxa"/>
            <w:vMerge/>
          </w:tcPr>
          <w:p w:rsidR="006B0EE6" w:rsidRPr="00195318" w:rsidRDefault="006B0EE6">
            <w:pPr>
              <w:rPr>
                <w:rFonts w:ascii="Times New Roman" w:hAnsi="Times New Roman" w:cs="Times New Roman"/>
                <w:sz w:val="16"/>
                <w:szCs w:val="16"/>
              </w:rPr>
            </w:pPr>
          </w:p>
        </w:tc>
        <w:tc>
          <w:tcPr>
            <w:tcW w:w="850" w:type="dxa"/>
            <w:vMerge/>
          </w:tcPr>
          <w:p w:rsidR="006B0EE6" w:rsidRPr="00195318" w:rsidRDefault="006B0EE6">
            <w:pPr>
              <w:rPr>
                <w:rFonts w:ascii="Times New Roman" w:hAnsi="Times New Roman" w:cs="Times New Roman"/>
                <w:sz w:val="16"/>
                <w:szCs w:val="16"/>
              </w:rPr>
            </w:pPr>
          </w:p>
        </w:tc>
        <w:tc>
          <w:tcPr>
            <w:tcW w:w="992" w:type="dxa"/>
            <w:vMerge/>
          </w:tcPr>
          <w:p w:rsidR="006B0EE6" w:rsidRPr="00195318" w:rsidRDefault="006B0EE6">
            <w:pPr>
              <w:rPr>
                <w:rFonts w:ascii="Times New Roman" w:hAnsi="Times New Roman" w:cs="Times New Roman"/>
                <w:sz w:val="16"/>
                <w:szCs w:val="16"/>
              </w:rPr>
            </w:pPr>
          </w:p>
        </w:tc>
        <w:tc>
          <w:tcPr>
            <w:tcW w:w="850" w:type="dxa"/>
            <w:vMerge/>
          </w:tcPr>
          <w:p w:rsidR="006B0EE6" w:rsidRPr="00195318" w:rsidRDefault="006B0EE6">
            <w:pPr>
              <w:rPr>
                <w:rFonts w:ascii="Times New Roman" w:hAnsi="Times New Roman" w:cs="Times New Roman"/>
                <w:sz w:val="16"/>
                <w:szCs w:val="16"/>
              </w:rPr>
            </w:pPr>
          </w:p>
        </w:tc>
        <w:tc>
          <w:tcPr>
            <w:tcW w:w="992" w:type="dxa"/>
            <w:vMerge/>
          </w:tcPr>
          <w:p w:rsidR="006B0EE6" w:rsidRPr="00195318" w:rsidRDefault="006B0EE6">
            <w:pPr>
              <w:rPr>
                <w:rFonts w:ascii="Times New Roman" w:hAnsi="Times New Roman" w:cs="Times New Roman"/>
                <w:sz w:val="16"/>
                <w:szCs w:val="16"/>
              </w:rPr>
            </w:pPr>
          </w:p>
        </w:tc>
      </w:tr>
      <w:tr w:rsidR="006B0EE6" w:rsidRPr="00195318" w:rsidTr="007B692F">
        <w:tc>
          <w:tcPr>
            <w:tcW w:w="1055"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w:t>
            </w:r>
          </w:p>
        </w:tc>
        <w:tc>
          <w:tcPr>
            <w:tcW w:w="1134"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2</w:t>
            </w:r>
          </w:p>
        </w:tc>
        <w:tc>
          <w:tcPr>
            <w:tcW w:w="1134"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3</w:t>
            </w:r>
          </w:p>
        </w:tc>
        <w:tc>
          <w:tcPr>
            <w:tcW w:w="1134"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4</w:t>
            </w:r>
          </w:p>
        </w:tc>
        <w:tc>
          <w:tcPr>
            <w:tcW w:w="992"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5</w:t>
            </w:r>
          </w:p>
        </w:tc>
        <w:tc>
          <w:tcPr>
            <w:tcW w:w="1134"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6</w:t>
            </w:r>
          </w:p>
        </w:tc>
        <w:tc>
          <w:tcPr>
            <w:tcW w:w="850"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7</w:t>
            </w:r>
          </w:p>
        </w:tc>
        <w:tc>
          <w:tcPr>
            <w:tcW w:w="538"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8</w:t>
            </w:r>
          </w:p>
        </w:tc>
        <w:tc>
          <w:tcPr>
            <w:tcW w:w="455"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9</w:t>
            </w:r>
          </w:p>
        </w:tc>
        <w:tc>
          <w:tcPr>
            <w:tcW w:w="780"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10</w:t>
            </w:r>
          </w:p>
        </w:tc>
        <w:tc>
          <w:tcPr>
            <w:tcW w:w="921"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11</w:t>
            </w:r>
          </w:p>
        </w:tc>
        <w:tc>
          <w:tcPr>
            <w:tcW w:w="993"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12</w:t>
            </w:r>
          </w:p>
        </w:tc>
        <w:tc>
          <w:tcPr>
            <w:tcW w:w="850"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13</w:t>
            </w:r>
          </w:p>
        </w:tc>
        <w:tc>
          <w:tcPr>
            <w:tcW w:w="992"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14</w:t>
            </w:r>
          </w:p>
        </w:tc>
        <w:tc>
          <w:tcPr>
            <w:tcW w:w="850"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15</w:t>
            </w:r>
          </w:p>
        </w:tc>
        <w:tc>
          <w:tcPr>
            <w:tcW w:w="992" w:type="dxa"/>
          </w:tcPr>
          <w:p w:rsidR="006B0EE6" w:rsidRPr="00195318" w:rsidRDefault="006B0EE6">
            <w:pPr>
              <w:pStyle w:val="ConsPlusNormal"/>
              <w:jc w:val="center"/>
              <w:rPr>
                <w:rFonts w:ascii="Times New Roman" w:hAnsi="Times New Roman" w:cs="Times New Roman"/>
                <w:sz w:val="16"/>
                <w:szCs w:val="16"/>
              </w:rPr>
            </w:pPr>
            <w:r w:rsidRPr="00195318">
              <w:rPr>
                <w:rFonts w:ascii="Times New Roman" w:hAnsi="Times New Roman" w:cs="Times New Roman"/>
                <w:sz w:val="16"/>
                <w:szCs w:val="16"/>
              </w:rPr>
              <w:t>16</w:t>
            </w:r>
          </w:p>
        </w:tc>
      </w:tr>
      <w:tr w:rsidR="006B0EE6" w:rsidRPr="00195318" w:rsidTr="007B692F">
        <w:tc>
          <w:tcPr>
            <w:tcW w:w="1055"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850" w:type="dxa"/>
          </w:tcPr>
          <w:p w:rsidR="006B0EE6" w:rsidRPr="00195318" w:rsidRDefault="006B0EE6">
            <w:pPr>
              <w:pStyle w:val="ConsPlusNormal"/>
              <w:rPr>
                <w:rFonts w:ascii="Times New Roman" w:hAnsi="Times New Roman" w:cs="Times New Roman"/>
                <w:sz w:val="16"/>
                <w:szCs w:val="16"/>
              </w:rPr>
            </w:pPr>
          </w:p>
        </w:tc>
        <w:tc>
          <w:tcPr>
            <w:tcW w:w="538" w:type="dxa"/>
          </w:tcPr>
          <w:p w:rsidR="006B0EE6" w:rsidRPr="00195318" w:rsidRDefault="006B0EE6">
            <w:pPr>
              <w:pStyle w:val="ConsPlusNormal"/>
              <w:rPr>
                <w:rFonts w:ascii="Times New Roman" w:hAnsi="Times New Roman" w:cs="Times New Roman"/>
                <w:sz w:val="16"/>
                <w:szCs w:val="16"/>
              </w:rPr>
            </w:pPr>
          </w:p>
        </w:tc>
        <w:tc>
          <w:tcPr>
            <w:tcW w:w="455" w:type="dxa"/>
          </w:tcPr>
          <w:p w:rsidR="006B0EE6" w:rsidRPr="00195318" w:rsidRDefault="006B0EE6">
            <w:pPr>
              <w:pStyle w:val="ConsPlusNormal"/>
              <w:rPr>
                <w:rFonts w:ascii="Times New Roman" w:hAnsi="Times New Roman" w:cs="Times New Roman"/>
                <w:sz w:val="16"/>
                <w:szCs w:val="16"/>
              </w:rPr>
            </w:pPr>
          </w:p>
        </w:tc>
        <w:tc>
          <w:tcPr>
            <w:tcW w:w="780" w:type="dxa"/>
          </w:tcPr>
          <w:p w:rsidR="006B0EE6" w:rsidRPr="00195318" w:rsidRDefault="006B0EE6">
            <w:pPr>
              <w:pStyle w:val="ConsPlusNormal"/>
              <w:rPr>
                <w:rFonts w:ascii="Times New Roman" w:hAnsi="Times New Roman" w:cs="Times New Roman"/>
                <w:sz w:val="16"/>
                <w:szCs w:val="16"/>
              </w:rPr>
            </w:pPr>
          </w:p>
        </w:tc>
        <w:tc>
          <w:tcPr>
            <w:tcW w:w="921" w:type="dxa"/>
          </w:tcPr>
          <w:p w:rsidR="006B0EE6" w:rsidRPr="00195318" w:rsidRDefault="006B0EE6">
            <w:pPr>
              <w:pStyle w:val="ConsPlusNormal"/>
              <w:rPr>
                <w:rFonts w:ascii="Times New Roman" w:hAnsi="Times New Roman" w:cs="Times New Roman"/>
                <w:sz w:val="16"/>
                <w:szCs w:val="16"/>
              </w:rPr>
            </w:pPr>
          </w:p>
        </w:tc>
        <w:tc>
          <w:tcPr>
            <w:tcW w:w="993" w:type="dxa"/>
          </w:tcPr>
          <w:p w:rsidR="006B0EE6" w:rsidRPr="00195318" w:rsidRDefault="006B0EE6">
            <w:pPr>
              <w:pStyle w:val="ConsPlusNormal"/>
              <w:rPr>
                <w:rFonts w:ascii="Times New Roman" w:hAnsi="Times New Roman" w:cs="Times New Roman"/>
                <w:sz w:val="16"/>
                <w:szCs w:val="16"/>
              </w:rPr>
            </w:pPr>
          </w:p>
        </w:tc>
        <w:tc>
          <w:tcPr>
            <w:tcW w:w="850"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c>
          <w:tcPr>
            <w:tcW w:w="850"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r>
      <w:tr w:rsidR="006B0EE6" w:rsidRPr="00195318" w:rsidTr="007B692F">
        <w:tc>
          <w:tcPr>
            <w:tcW w:w="1055"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850" w:type="dxa"/>
          </w:tcPr>
          <w:p w:rsidR="006B0EE6" w:rsidRPr="00195318" w:rsidRDefault="006B0EE6">
            <w:pPr>
              <w:pStyle w:val="ConsPlusNormal"/>
              <w:rPr>
                <w:rFonts w:ascii="Times New Roman" w:hAnsi="Times New Roman" w:cs="Times New Roman"/>
                <w:sz w:val="16"/>
                <w:szCs w:val="16"/>
              </w:rPr>
            </w:pPr>
          </w:p>
        </w:tc>
        <w:tc>
          <w:tcPr>
            <w:tcW w:w="538" w:type="dxa"/>
          </w:tcPr>
          <w:p w:rsidR="006B0EE6" w:rsidRPr="00195318" w:rsidRDefault="006B0EE6">
            <w:pPr>
              <w:pStyle w:val="ConsPlusNormal"/>
              <w:rPr>
                <w:rFonts w:ascii="Times New Roman" w:hAnsi="Times New Roman" w:cs="Times New Roman"/>
                <w:sz w:val="16"/>
                <w:szCs w:val="16"/>
              </w:rPr>
            </w:pPr>
          </w:p>
        </w:tc>
        <w:tc>
          <w:tcPr>
            <w:tcW w:w="455" w:type="dxa"/>
          </w:tcPr>
          <w:p w:rsidR="006B0EE6" w:rsidRPr="00195318" w:rsidRDefault="006B0EE6">
            <w:pPr>
              <w:pStyle w:val="ConsPlusNormal"/>
              <w:rPr>
                <w:rFonts w:ascii="Times New Roman" w:hAnsi="Times New Roman" w:cs="Times New Roman"/>
                <w:sz w:val="16"/>
                <w:szCs w:val="16"/>
              </w:rPr>
            </w:pPr>
          </w:p>
        </w:tc>
        <w:tc>
          <w:tcPr>
            <w:tcW w:w="780" w:type="dxa"/>
          </w:tcPr>
          <w:p w:rsidR="006B0EE6" w:rsidRPr="00195318" w:rsidRDefault="006B0EE6">
            <w:pPr>
              <w:pStyle w:val="ConsPlusNormal"/>
              <w:rPr>
                <w:rFonts w:ascii="Times New Roman" w:hAnsi="Times New Roman" w:cs="Times New Roman"/>
                <w:sz w:val="16"/>
                <w:szCs w:val="16"/>
              </w:rPr>
            </w:pPr>
          </w:p>
        </w:tc>
        <w:tc>
          <w:tcPr>
            <w:tcW w:w="921" w:type="dxa"/>
          </w:tcPr>
          <w:p w:rsidR="006B0EE6" w:rsidRPr="00195318" w:rsidRDefault="006B0EE6">
            <w:pPr>
              <w:pStyle w:val="ConsPlusNormal"/>
              <w:rPr>
                <w:rFonts w:ascii="Times New Roman" w:hAnsi="Times New Roman" w:cs="Times New Roman"/>
                <w:sz w:val="16"/>
                <w:szCs w:val="16"/>
              </w:rPr>
            </w:pPr>
          </w:p>
        </w:tc>
        <w:tc>
          <w:tcPr>
            <w:tcW w:w="993" w:type="dxa"/>
          </w:tcPr>
          <w:p w:rsidR="006B0EE6" w:rsidRPr="00195318" w:rsidRDefault="006B0EE6">
            <w:pPr>
              <w:pStyle w:val="ConsPlusNormal"/>
              <w:rPr>
                <w:rFonts w:ascii="Times New Roman" w:hAnsi="Times New Roman" w:cs="Times New Roman"/>
                <w:sz w:val="16"/>
                <w:szCs w:val="16"/>
              </w:rPr>
            </w:pPr>
          </w:p>
        </w:tc>
        <w:tc>
          <w:tcPr>
            <w:tcW w:w="850"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c>
          <w:tcPr>
            <w:tcW w:w="850"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r>
      <w:tr w:rsidR="006B0EE6" w:rsidRPr="00195318" w:rsidTr="007B692F">
        <w:tc>
          <w:tcPr>
            <w:tcW w:w="1055"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c>
          <w:tcPr>
            <w:tcW w:w="1134" w:type="dxa"/>
          </w:tcPr>
          <w:p w:rsidR="006B0EE6" w:rsidRPr="00195318" w:rsidRDefault="006B0EE6">
            <w:pPr>
              <w:pStyle w:val="ConsPlusNormal"/>
              <w:rPr>
                <w:rFonts w:ascii="Times New Roman" w:hAnsi="Times New Roman" w:cs="Times New Roman"/>
                <w:sz w:val="16"/>
                <w:szCs w:val="16"/>
              </w:rPr>
            </w:pPr>
          </w:p>
        </w:tc>
        <w:tc>
          <w:tcPr>
            <w:tcW w:w="850" w:type="dxa"/>
          </w:tcPr>
          <w:p w:rsidR="006B0EE6" w:rsidRPr="00195318" w:rsidRDefault="006B0EE6">
            <w:pPr>
              <w:pStyle w:val="ConsPlusNormal"/>
              <w:rPr>
                <w:rFonts w:ascii="Times New Roman" w:hAnsi="Times New Roman" w:cs="Times New Roman"/>
                <w:sz w:val="16"/>
                <w:szCs w:val="16"/>
              </w:rPr>
            </w:pPr>
          </w:p>
        </w:tc>
        <w:tc>
          <w:tcPr>
            <w:tcW w:w="538" w:type="dxa"/>
          </w:tcPr>
          <w:p w:rsidR="006B0EE6" w:rsidRPr="00195318" w:rsidRDefault="006B0EE6">
            <w:pPr>
              <w:pStyle w:val="ConsPlusNormal"/>
              <w:rPr>
                <w:rFonts w:ascii="Times New Roman" w:hAnsi="Times New Roman" w:cs="Times New Roman"/>
                <w:sz w:val="16"/>
                <w:szCs w:val="16"/>
              </w:rPr>
            </w:pPr>
          </w:p>
        </w:tc>
        <w:tc>
          <w:tcPr>
            <w:tcW w:w="455" w:type="dxa"/>
          </w:tcPr>
          <w:p w:rsidR="006B0EE6" w:rsidRPr="00195318" w:rsidRDefault="006B0EE6">
            <w:pPr>
              <w:pStyle w:val="ConsPlusNormal"/>
              <w:rPr>
                <w:rFonts w:ascii="Times New Roman" w:hAnsi="Times New Roman" w:cs="Times New Roman"/>
                <w:sz w:val="16"/>
                <w:szCs w:val="16"/>
              </w:rPr>
            </w:pPr>
          </w:p>
        </w:tc>
        <w:tc>
          <w:tcPr>
            <w:tcW w:w="780" w:type="dxa"/>
          </w:tcPr>
          <w:p w:rsidR="006B0EE6" w:rsidRPr="00195318" w:rsidRDefault="006B0EE6">
            <w:pPr>
              <w:pStyle w:val="ConsPlusNormal"/>
              <w:rPr>
                <w:rFonts w:ascii="Times New Roman" w:hAnsi="Times New Roman" w:cs="Times New Roman"/>
                <w:sz w:val="16"/>
                <w:szCs w:val="16"/>
              </w:rPr>
            </w:pPr>
          </w:p>
        </w:tc>
        <w:tc>
          <w:tcPr>
            <w:tcW w:w="921" w:type="dxa"/>
          </w:tcPr>
          <w:p w:rsidR="006B0EE6" w:rsidRPr="00195318" w:rsidRDefault="006B0EE6">
            <w:pPr>
              <w:pStyle w:val="ConsPlusNormal"/>
              <w:rPr>
                <w:rFonts w:ascii="Times New Roman" w:hAnsi="Times New Roman" w:cs="Times New Roman"/>
                <w:sz w:val="16"/>
                <w:szCs w:val="16"/>
              </w:rPr>
            </w:pPr>
          </w:p>
        </w:tc>
        <w:tc>
          <w:tcPr>
            <w:tcW w:w="993" w:type="dxa"/>
          </w:tcPr>
          <w:p w:rsidR="006B0EE6" w:rsidRPr="00195318" w:rsidRDefault="006B0EE6">
            <w:pPr>
              <w:pStyle w:val="ConsPlusNormal"/>
              <w:rPr>
                <w:rFonts w:ascii="Times New Roman" w:hAnsi="Times New Roman" w:cs="Times New Roman"/>
                <w:sz w:val="16"/>
                <w:szCs w:val="16"/>
              </w:rPr>
            </w:pPr>
          </w:p>
        </w:tc>
        <w:tc>
          <w:tcPr>
            <w:tcW w:w="850"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c>
          <w:tcPr>
            <w:tcW w:w="850" w:type="dxa"/>
          </w:tcPr>
          <w:p w:rsidR="006B0EE6" w:rsidRPr="00195318" w:rsidRDefault="006B0EE6">
            <w:pPr>
              <w:pStyle w:val="ConsPlusNormal"/>
              <w:rPr>
                <w:rFonts w:ascii="Times New Roman" w:hAnsi="Times New Roman" w:cs="Times New Roman"/>
                <w:sz w:val="16"/>
                <w:szCs w:val="16"/>
              </w:rPr>
            </w:pPr>
          </w:p>
        </w:tc>
        <w:tc>
          <w:tcPr>
            <w:tcW w:w="992" w:type="dxa"/>
          </w:tcPr>
          <w:p w:rsidR="006B0EE6" w:rsidRPr="00195318" w:rsidRDefault="006B0EE6">
            <w:pPr>
              <w:pStyle w:val="ConsPlusNormal"/>
              <w:rPr>
                <w:rFonts w:ascii="Times New Roman" w:hAnsi="Times New Roman" w:cs="Times New Roman"/>
                <w:sz w:val="16"/>
                <w:szCs w:val="16"/>
              </w:rPr>
            </w:pPr>
          </w:p>
        </w:tc>
      </w:tr>
    </w:tbl>
    <w:p w:rsidR="006B0EE6" w:rsidRPr="00B20E3F" w:rsidRDefault="006B0EE6">
      <w:pPr>
        <w:pStyle w:val="ConsPlusNormal"/>
        <w:ind w:firstLine="540"/>
        <w:jc w:val="both"/>
        <w:rPr>
          <w:rFonts w:ascii="Times New Roman" w:hAnsi="Times New Roman" w:cs="Times New Roman"/>
          <w:sz w:val="24"/>
          <w:szCs w:val="24"/>
        </w:rPr>
      </w:pPr>
      <w:r w:rsidRPr="00B20E3F">
        <w:rPr>
          <w:rFonts w:ascii="Times New Roman" w:hAnsi="Times New Roman" w:cs="Times New Roman"/>
          <w:sz w:val="24"/>
          <w:szCs w:val="24"/>
        </w:rPr>
        <w:lastRenderedPageBreak/>
        <w:t>4. Нормативные правовые акты, устанавливающие размер платы (цену, тариф) либо порядок его (ее) установления:</w:t>
      </w:r>
    </w:p>
    <w:p w:rsidR="006B0EE6" w:rsidRPr="00B20E3F" w:rsidRDefault="006B0E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2348"/>
        <w:gridCol w:w="1480"/>
        <w:gridCol w:w="1575"/>
        <w:gridCol w:w="7497"/>
      </w:tblGrid>
      <w:tr w:rsidR="006B0EE6" w:rsidRPr="00B20E3F">
        <w:tc>
          <w:tcPr>
            <w:tcW w:w="14743" w:type="dxa"/>
            <w:gridSpan w:val="5"/>
            <w:vAlign w:val="center"/>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Нормативный правовой акт</w:t>
            </w:r>
          </w:p>
        </w:tc>
      </w:tr>
      <w:tr w:rsidR="006B0EE6" w:rsidRPr="00B20E3F">
        <w:tc>
          <w:tcPr>
            <w:tcW w:w="1843" w:type="dxa"/>
            <w:vAlign w:val="center"/>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вид</w:t>
            </w:r>
          </w:p>
        </w:tc>
        <w:tc>
          <w:tcPr>
            <w:tcW w:w="2348" w:type="dxa"/>
            <w:vAlign w:val="center"/>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принявший орган</w:t>
            </w:r>
          </w:p>
        </w:tc>
        <w:tc>
          <w:tcPr>
            <w:tcW w:w="1480" w:type="dxa"/>
            <w:vAlign w:val="center"/>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дата</w:t>
            </w:r>
          </w:p>
        </w:tc>
        <w:tc>
          <w:tcPr>
            <w:tcW w:w="1575" w:type="dxa"/>
            <w:vAlign w:val="center"/>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номер</w:t>
            </w:r>
          </w:p>
        </w:tc>
        <w:tc>
          <w:tcPr>
            <w:tcW w:w="7497" w:type="dxa"/>
            <w:vAlign w:val="center"/>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наименование</w:t>
            </w:r>
          </w:p>
        </w:tc>
      </w:tr>
      <w:tr w:rsidR="006B0EE6" w:rsidRPr="00B20E3F">
        <w:tc>
          <w:tcPr>
            <w:tcW w:w="1843"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1</w:t>
            </w:r>
          </w:p>
        </w:tc>
        <w:tc>
          <w:tcPr>
            <w:tcW w:w="2348"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2</w:t>
            </w:r>
          </w:p>
        </w:tc>
        <w:tc>
          <w:tcPr>
            <w:tcW w:w="1480"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3</w:t>
            </w:r>
          </w:p>
        </w:tc>
        <w:tc>
          <w:tcPr>
            <w:tcW w:w="1575"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4</w:t>
            </w:r>
          </w:p>
        </w:tc>
        <w:tc>
          <w:tcPr>
            <w:tcW w:w="7497"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5</w:t>
            </w:r>
          </w:p>
        </w:tc>
      </w:tr>
      <w:tr w:rsidR="006B0EE6" w:rsidRPr="00B20E3F">
        <w:tc>
          <w:tcPr>
            <w:tcW w:w="1843" w:type="dxa"/>
            <w:vAlign w:val="bottom"/>
          </w:tcPr>
          <w:p w:rsidR="006B0EE6" w:rsidRPr="00B20E3F" w:rsidRDefault="006B0EE6">
            <w:pPr>
              <w:pStyle w:val="ConsPlusNormal"/>
              <w:rPr>
                <w:rFonts w:ascii="Times New Roman" w:hAnsi="Times New Roman" w:cs="Times New Roman"/>
                <w:sz w:val="24"/>
                <w:szCs w:val="24"/>
              </w:rPr>
            </w:pPr>
          </w:p>
        </w:tc>
        <w:tc>
          <w:tcPr>
            <w:tcW w:w="2348" w:type="dxa"/>
            <w:vAlign w:val="bottom"/>
          </w:tcPr>
          <w:p w:rsidR="006B0EE6" w:rsidRPr="00B20E3F" w:rsidRDefault="006B0EE6">
            <w:pPr>
              <w:pStyle w:val="ConsPlusNormal"/>
              <w:rPr>
                <w:rFonts w:ascii="Times New Roman" w:hAnsi="Times New Roman" w:cs="Times New Roman"/>
                <w:sz w:val="24"/>
                <w:szCs w:val="24"/>
              </w:rPr>
            </w:pPr>
          </w:p>
        </w:tc>
        <w:tc>
          <w:tcPr>
            <w:tcW w:w="1480" w:type="dxa"/>
            <w:vAlign w:val="bottom"/>
          </w:tcPr>
          <w:p w:rsidR="006B0EE6" w:rsidRPr="00B20E3F" w:rsidRDefault="006B0EE6">
            <w:pPr>
              <w:pStyle w:val="ConsPlusNormal"/>
              <w:rPr>
                <w:rFonts w:ascii="Times New Roman" w:hAnsi="Times New Roman" w:cs="Times New Roman"/>
                <w:sz w:val="24"/>
                <w:szCs w:val="24"/>
              </w:rPr>
            </w:pPr>
          </w:p>
        </w:tc>
        <w:tc>
          <w:tcPr>
            <w:tcW w:w="1575" w:type="dxa"/>
            <w:vAlign w:val="bottom"/>
          </w:tcPr>
          <w:p w:rsidR="006B0EE6" w:rsidRPr="00B20E3F" w:rsidRDefault="006B0EE6">
            <w:pPr>
              <w:pStyle w:val="ConsPlusNormal"/>
              <w:rPr>
                <w:rFonts w:ascii="Times New Roman" w:hAnsi="Times New Roman" w:cs="Times New Roman"/>
                <w:sz w:val="24"/>
                <w:szCs w:val="24"/>
              </w:rPr>
            </w:pPr>
          </w:p>
        </w:tc>
        <w:tc>
          <w:tcPr>
            <w:tcW w:w="7497" w:type="dxa"/>
            <w:vAlign w:val="bottom"/>
          </w:tcPr>
          <w:p w:rsidR="006B0EE6" w:rsidRPr="00B20E3F" w:rsidRDefault="006B0EE6">
            <w:pPr>
              <w:pStyle w:val="ConsPlusNormal"/>
              <w:rPr>
                <w:rFonts w:ascii="Times New Roman" w:hAnsi="Times New Roman" w:cs="Times New Roman"/>
                <w:sz w:val="24"/>
                <w:szCs w:val="24"/>
              </w:rPr>
            </w:pPr>
          </w:p>
        </w:tc>
      </w:tr>
      <w:tr w:rsidR="006B0EE6" w:rsidRPr="00B20E3F">
        <w:tc>
          <w:tcPr>
            <w:tcW w:w="1843" w:type="dxa"/>
            <w:vAlign w:val="bottom"/>
          </w:tcPr>
          <w:p w:rsidR="006B0EE6" w:rsidRPr="00B20E3F" w:rsidRDefault="006B0EE6">
            <w:pPr>
              <w:pStyle w:val="ConsPlusNormal"/>
              <w:rPr>
                <w:rFonts w:ascii="Times New Roman" w:hAnsi="Times New Roman" w:cs="Times New Roman"/>
                <w:sz w:val="24"/>
                <w:szCs w:val="24"/>
              </w:rPr>
            </w:pPr>
          </w:p>
        </w:tc>
        <w:tc>
          <w:tcPr>
            <w:tcW w:w="2348" w:type="dxa"/>
            <w:vAlign w:val="bottom"/>
          </w:tcPr>
          <w:p w:rsidR="006B0EE6" w:rsidRPr="00B20E3F" w:rsidRDefault="006B0EE6">
            <w:pPr>
              <w:pStyle w:val="ConsPlusNormal"/>
              <w:rPr>
                <w:rFonts w:ascii="Times New Roman" w:hAnsi="Times New Roman" w:cs="Times New Roman"/>
                <w:sz w:val="24"/>
                <w:szCs w:val="24"/>
              </w:rPr>
            </w:pPr>
          </w:p>
        </w:tc>
        <w:tc>
          <w:tcPr>
            <w:tcW w:w="1480" w:type="dxa"/>
            <w:vAlign w:val="bottom"/>
          </w:tcPr>
          <w:p w:rsidR="006B0EE6" w:rsidRPr="00B20E3F" w:rsidRDefault="006B0EE6">
            <w:pPr>
              <w:pStyle w:val="ConsPlusNormal"/>
              <w:rPr>
                <w:rFonts w:ascii="Times New Roman" w:hAnsi="Times New Roman" w:cs="Times New Roman"/>
                <w:sz w:val="24"/>
                <w:szCs w:val="24"/>
              </w:rPr>
            </w:pPr>
          </w:p>
        </w:tc>
        <w:tc>
          <w:tcPr>
            <w:tcW w:w="1575" w:type="dxa"/>
            <w:vAlign w:val="bottom"/>
          </w:tcPr>
          <w:p w:rsidR="006B0EE6" w:rsidRPr="00B20E3F" w:rsidRDefault="006B0EE6">
            <w:pPr>
              <w:pStyle w:val="ConsPlusNormal"/>
              <w:rPr>
                <w:rFonts w:ascii="Times New Roman" w:hAnsi="Times New Roman" w:cs="Times New Roman"/>
                <w:sz w:val="24"/>
                <w:szCs w:val="24"/>
              </w:rPr>
            </w:pPr>
          </w:p>
        </w:tc>
        <w:tc>
          <w:tcPr>
            <w:tcW w:w="7497" w:type="dxa"/>
            <w:vAlign w:val="bottom"/>
          </w:tcPr>
          <w:p w:rsidR="006B0EE6" w:rsidRPr="00B20E3F" w:rsidRDefault="006B0EE6">
            <w:pPr>
              <w:pStyle w:val="ConsPlusNormal"/>
              <w:rPr>
                <w:rFonts w:ascii="Times New Roman" w:hAnsi="Times New Roman" w:cs="Times New Roman"/>
                <w:sz w:val="24"/>
                <w:szCs w:val="24"/>
              </w:rPr>
            </w:pPr>
          </w:p>
        </w:tc>
      </w:tr>
      <w:tr w:rsidR="006B0EE6" w:rsidRPr="00B20E3F">
        <w:tc>
          <w:tcPr>
            <w:tcW w:w="1843" w:type="dxa"/>
            <w:vAlign w:val="bottom"/>
          </w:tcPr>
          <w:p w:rsidR="006B0EE6" w:rsidRPr="00B20E3F" w:rsidRDefault="006B0EE6">
            <w:pPr>
              <w:pStyle w:val="ConsPlusNormal"/>
              <w:rPr>
                <w:rFonts w:ascii="Times New Roman" w:hAnsi="Times New Roman" w:cs="Times New Roman"/>
                <w:sz w:val="24"/>
                <w:szCs w:val="24"/>
              </w:rPr>
            </w:pPr>
          </w:p>
        </w:tc>
        <w:tc>
          <w:tcPr>
            <w:tcW w:w="2348" w:type="dxa"/>
            <w:vAlign w:val="bottom"/>
          </w:tcPr>
          <w:p w:rsidR="006B0EE6" w:rsidRPr="00B20E3F" w:rsidRDefault="006B0EE6">
            <w:pPr>
              <w:pStyle w:val="ConsPlusNormal"/>
              <w:rPr>
                <w:rFonts w:ascii="Times New Roman" w:hAnsi="Times New Roman" w:cs="Times New Roman"/>
                <w:sz w:val="24"/>
                <w:szCs w:val="24"/>
              </w:rPr>
            </w:pPr>
          </w:p>
        </w:tc>
        <w:tc>
          <w:tcPr>
            <w:tcW w:w="1480" w:type="dxa"/>
            <w:vAlign w:val="bottom"/>
          </w:tcPr>
          <w:p w:rsidR="006B0EE6" w:rsidRPr="00B20E3F" w:rsidRDefault="006B0EE6">
            <w:pPr>
              <w:pStyle w:val="ConsPlusNormal"/>
              <w:rPr>
                <w:rFonts w:ascii="Times New Roman" w:hAnsi="Times New Roman" w:cs="Times New Roman"/>
                <w:sz w:val="24"/>
                <w:szCs w:val="24"/>
              </w:rPr>
            </w:pPr>
          </w:p>
        </w:tc>
        <w:tc>
          <w:tcPr>
            <w:tcW w:w="1575" w:type="dxa"/>
            <w:vAlign w:val="bottom"/>
          </w:tcPr>
          <w:p w:rsidR="006B0EE6" w:rsidRPr="00B20E3F" w:rsidRDefault="006B0EE6">
            <w:pPr>
              <w:pStyle w:val="ConsPlusNormal"/>
              <w:rPr>
                <w:rFonts w:ascii="Times New Roman" w:hAnsi="Times New Roman" w:cs="Times New Roman"/>
                <w:sz w:val="24"/>
                <w:szCs w:val="24"/>
              </w:rPr>
            </w:pPr>
          </w:p>
        </w:tc>
        <w:tc>
          <w:tcPr>
            <w:tcW w:w="7497" w:type="dxa"/>
            <w:vAlign w:val="bottom"/>
          </w:tcPr>
          <w:p w:rsidR="006B0EE6" w:rsidRPr="00B20E3F" w:rsidRDefault="006B0EE6">
            <w:pPr>
              <w:pStyle w:val="ConsPlusNormal"/>
              <w:rPr>
                <w:rFonts w:ascii="Times New Roman" w:hAnsi="Times New Roman" w:cs="Times New Roman"/>
                <w:sz w:val="24"/>
                <w:szCs w:val="24"/>
              </w:rPr>
            </w:pPr>
          </w:p>
        </w:tc>
      </w:tr>
    </w:tbl>
    <w:p w:rsidR="006B0EE6" w:rsidRPr="00B20E3F" w:rsidRDefault="006B0EE6">
      <w:pPr>
        <w:rPr>
          <w:rFonts w:ascii="Times New Roman" w:hAnsi="Times New Roman" w:cs="Times New Roman"/>
          <w:sz w:val="24"/>
          <w:szCs w:val="24"/>
        </w:rPr>
        <w:sectPr w:rsidR="006B0EE6" w:rsidRPr="00B20E3F">
          <w:pgSz w:w="16838" w:h="11905" w:orient="landscape"/>
          <w:pgMar w:top="1701" w:right="1134" w:bottom="850" w:left="1134" w:header="0" w:footer="0" w:gutter="0"/>
          <w:cols w:space="720"/>
        </w:sectPr>
      </w:pPr>
    </w:p>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jc w:val="center"/>
        <w:outlineLvl w:val="2"/>
        <w:rPr>
          <w:rFonts w:ascii="Times New Roman" w:hAnsi="Times New Roman" w:cs="Times New Roman"/>
          <w:sz w:val="24"/>
          <w:szCs w:val="24"/>
        </w:rPr>
      </w:pPr>
      <w:r w:rsidRPr="00B20E3F">
        <w:rPr>
          <w:rFonts w:ascii="Times New Roman" w:hAnsi="Times New Roman" w:cs="Times New Roman"/>
          <w:sz w:val="24"/>
          <w:szCs w:val="24"/>
        </w:rPr>
        <w:t xml:space="preserve">Часть 3. Прочие сведения о </w:t>
      </w:r>
      <w:r w:rsidR="003F71CE">
        <w:rPr>
          <w:rFonts w:ascii="Times New Roman" w:hAnsi="Times New Roman" w:cs="Times New Roman"/>
          <w:sz w:val="24"/>
          <w:szCs w:val="24"/>
        </w:rPr>
        <w:t>муниципальном</w:t>
      </w:r>
      <w:r w:rsidRPr="00B20E3F">
        <w:rPr>
          <w:rFonts w:ascii="Times New Roman" w:hAnsi="Times New Roman" w:cs="Times New Roman"/>
          <w:sz w:val="24"/>
          <w:szCs w:val="24"/>
        </w:rPr>
        <w:t xml:space="preserve"> задании </w:t>
      </w:r>
      <w:hyperlink w:anchor="P808" w:history="1">
        <w:r w:rsidRPr="005520D2">
          <w:rPr>
            <w:rFonts w:ascii="Times New Roman" w:hAnsi="Times New Roman" w:cs="Times New Roman"/>
            <w:sz w:val="24"/>
            <w:szCs w:val="24"/>
          </w:rPr>
          <w:t>&lt;5&gt;</w:t>
        </w:r>
      </w:hyperlink>
    </w:p>
    <w:p w:rsidR="006B0EE6" w:rsidRPr="00B20E3F" w:rsidRDefault="006B0EE6">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B0EE6" w:rsidRPr="00B20E3F">
        <w:tc>
          <w:tcPr>
            <w:tcW w:w="9071" w:type="dxa"/>
            <w:tcBorders>
              <w:top w:val="nil"/>
              <w:left w:val="nil"/>
              <w:right w:val="nil"/>
            </w:tcBorders>
          </w:tcPr>
          <w:p w:rsidR="006B0EE6" w:rsidRPr="00B20E3F" w:rsidRDefault="006B0EE6">
            <w:pPr>
              <w:pStyle w:val="ConsPlusNormal"/>
              <w:rPr>
                <w:rFonts w:ascii="Times New Roman" w:hAnsi="Times New Roman" w:cs="Times New Roman"/>
                <w:sz w:val="24"/>
                <w:szCs w:val="24"/>
              </w:rPr>
            </w:pPr>
            <w:r w:rsidRPr="00B20E3F">
              <w:rPr>
                <w:rFonts w:ascii="Times New Roman" w:hAnsi="Times New Roman" w:cs="Times New Roman"/>
                <w:sz w:val="24"/>
                <w:szCs w:val="24"/>
              </w:rPr>
              <w:t xml:space="preserve">1. Основания для досрочного прекращения выполнения </w:t>
            </w:r>
            <w:r w:rsidR="009D5762" w:rsidRPr="00B20E3F">
              <w:rPr>
                <w:rFonts w:ascii="Times New Roman" w:hAnsi="Times New Roman" w:cs="Times New Roman"/>
                <w:sz w:val="24"/>
                <w:szCs w:val="24"/>
              </w:rPr>
              <w:t>муниципального задания</w:t>
            </w:r>
            <w:r w:rsidRPr="00B20E3F">
              <w:rPr>
                <w:rFonts w:ascii="Times New Roman" w:hAnsi="Times New Roman" w:cs="Times New Roman"/>
                <w:sz w:val="24"/>
                <w:szCs w:val="24"/>
              </w:rPr>
              <w:t>:</w:t>
            </w:r>
          </w:p>
        </w:tc>
      </w:tr>
      <w:tr w:rsidR="006B0EE6" w:rsidRPr="00B20E3F">
        <w:tc>
          <w:tcPr>
            <w:tcW w:w="9071" w:type="dxa"/>
            <w:tcBorders>
              <w:left w:val="nil"/>
              <w:right w:val="nil"/>
            </w:tcBorders>
          </w:tcPr>
          <w:p w:rsidR="006B0EE6" w:rsidRPr="00B20E3F" w:rsidRDefault="006B0EE6">
            <w:pPr>
              <w:pStyle w:val="ConsPlusNormal"/>
              <w:rPr>
                <w:rFonts w:ascii="Times New Roman" w:hAnsi="Times New Roman" w:cs="Times New Roman"/>
                <w:sz w:val="24"/>
                <w:szCs w:val="24"/>
              </w:rPr>
            </w:pPr>
            <w:r w:rsidRPr="00B20E3F">
              <w:rPr>
                <w:rFonts w:ascii="Times New Roman" w:hAnsi="Times New Roman" w:cs="Times New Roman"/>
                <w:sz w:val="24"/>
                <w:szCs w:val="24"/>
              </w:rPr>
              <w:t xml:space="preserve">2. Иная информация, необходимая для выполнения (контроля за выполнением) </w:t>
            </w:r>
            <w:r w:rsidR="009D5762" w:rsidRPr="00B20E3F">
              <w:rPr>
                <w:rFonts w:ascii="Times New Roman" w:hAnsi="Times New Roman" w:cs="Times New Roman"/>
                <w:sz w:val="24"/>
                <w:szCs w:val="24"/>
              </w:rPr>
              <w:t>муниципального задания</w:t>
            </w:r>
          </w:p>
        </w:tc>
      </w:tr>
      <w:tr w:rsidR="006B0EE6" w:rsidRPr="00B20E3F">
        <w:tc>
          <w:tcPr>
            <w:tcW w:w="9071" w:type="dxa"/>
            <w:tcBorders>
              <w:left w:val="nil"/>
              <w:bottom w:val="nil"/>
              <w:right w:val="nil"/>
            </w:tcBorders>
          </w:tcPr>
          <w:p w:rsidR="006B0EE6" w:rsidRPr="00B20E3F" w:rsidRDefault="006B0EE6">
            <w:pPr>
              <w:pStyle w:val="ConsPlusNormal"/>
              <w:rPr>
                <w:rFonts w:ascii="Times New Roman" w:hAnsi="Times New Roman" w:cs="Times New Roman"/>
                <w:sz w:val="24"/>
                <w:szCs w:val="24"/>
              </w:rPr>
            </w:pPr>
            <w:r w:rsidRPr="00B20E3F">
              <w:rPr>
                <w:rFonts w:ascii="Times New Roman" w:hAnsi="Times New Roman" w:cs="Times New Roman"/>
                <w:sz w:val="24"/>
                <w:szCs w:val="24"/>
              </w:rPr>
              <w:t xml:space="preserve">3. Порядок контроля за выполнением </w:t>
            </w:r>
            <w:r w:rsidR="009D5762" w:rsidRPr="00B20E3F">
              <w:rPr>
                <w:rFonts w:ascii="Times New Roman" w:hAnsi="Times New Roman" w:cs="Times New Roman"/>
                <w:sz w:val="24"/>
                <w:szCs w:val="24"/>
              </w:rPr>
              <w:t>муниципального задания</w:t>
            </w:r>
            <w:r w:rsidRPr="00B20E3F">
              <w:rPr>
                <w:rFonts w:ascii="Times New Roman" w:hAnsi="Times New Roman" w:cs="Times New Roman"/>
                <w:sz w:val="24"/>
                <w:szCs w:val="24"/>
              </w:rPr>
              <w:t>:</w:t>
            </w:r>
          </w:p>
        </w:tc>
      </w:tr>
    </w:tbl>
    <w:p w:rsidR="006B0EE6" w:rsidRPr="00B20E3F" w:rsidRDefault="006B0E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3"/>
        <w:gridCol w:w="3023"/>
        <w:gridCol w:w="3023"/>
      </w:tblGrid>
      <w:tr w:rsidR="006B0EE6" w:rsidRPr="00B20E3F">
        <w:tc>
          <w:tcPr>
            <w:tcW w:w="3023"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Форма контроля</w:t>
            </w:r>
          </w:p>
        </w:tc>
        <w:tc>
          <w:tcPr>
            <w:tcW w:w="3023"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Периодичность</w:t>
            </w:r>
          </w:p>
        </w:tc>
        <w:tc>
          <w:tcPr>
            <w:tcW w:w="3023" w:type="dxa"/>
          </w:tcPr>
          <w:p w:rsidR="006B0EE6" w:rsidRPr="00B20E3F" w:rsidRDefault="006B0EE6" w:rsidP="00A11761">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 xml:space="preserve">Органы </w:t>
            </w:r>
            <w:r w:rsidR="00A11761">
              <w:rPr>
                <w:rFonts w:ascii="Times New Roman" w:hAnsi="Times New Roman" w:cs="Times New Roman"/>
                <w:sz w:val="24"/>
                <w:szCs w:val="24"/>
              </w:rPr>
              <w:t>местного самоуправления</w:t>
            </w:r>
            <w:r w:rsidR="00956DCA">
              <w:rPr>
                <w:rFonts w:ascii="Times New Roman" w:hAnsi="Times New Roman" w:cs="Times New Roman"/>
                <w:sz w:val="24"/>
                <w:szCs w:val="24"/>
              </w:rPr>
              <w:t xml:space="preserve"> </w:t>
            </w:r>
            <w:r w:rsidR="007B692F" w:rsidRPr="00496A4A">
              <w:rPr>
                <w:rFonts w:ascii="Times New Roman" w:hAnsi="Times New Roman" w:cs="Times New Roman"/>
                <w:sz w:val="24"/>
                <w:szCs w:val="24"/>
              </w:rPr>
              <w:t>или казенн</w:t>
            </w:r>
            <w:r w:rsidR="007B692F">
              <w:rPr>
                <w:rFonts w:ascii="Times New Roman" w:hAnsi="Times New Roman" w:cs="Times New Roman"/>
                <w:sz w:val="24"/>
                <w:szCs w:val="24"/>
              </w:rPr>
              <w:t>ые</w:t>
            </w:r>
            <w:r w:rsidR="007B692F" w:rsidRPr="00496A4A">
              <w:rPr>
                <w:rFonts w:ascii="Times New Roman" w:hAnsi="Times New Roman" w:cs="Times New Roman"/>
                <w:sz w:val="24"/>
                <w:szCs w:val="24"/>
              </w:rPr>
              <w:t xml:space="preserve"> учреждени</w:t>
            </w:r>
            <w:r w:rsidR="007B692F">
              <w:rPr>
                <w:rFonts w:ascii="Times New Roman" w:hAnsi="Times New Roman" w:cs="Times New Roman"/>
                <w:sz w:val="24"/>
                <w:szCs w:val="24"/>
              </w:rPr>
              <w:t>я</w:t>
            </w:r>
            <w:r w:rsidRPr="00B20E3F">
              <w:rPr>
                <w:rFonts w:ascii="Times New Roman" w:hAnsi="Times New Roman" w:cs="Times New Roman"/>
                <w:sz w:val="24"/>
                <w:szCs w:val="24"/>
              </w:rPr>
              <w:t>, осуществляющие</w:t>
            </w:r>
            <w:r w:rsidR="00956DCA">
              <w:rPr>
                <w:rFonts w:ascii="Times New Roman" w:hAnsi="Times New Roman" w:cs="Times New Roman"/>
                <w:sz w:val="24"/>
                <w:szCs w:val="24"/>
              </w:rPr>
              <w:t xml:space="preserve"> </w:t>
            </w:r>
            <w:r w:rsidRPr="00B20E3F">
              <w:rPr>
                <w:rFonts w:ascii="Times New Roman" w:hAnsi="Times New Roman" w:cs="Times New Roman"/>
                <w:sz w:val="24"/>
                <w:szCs w:val="24"/>
              </w:rPr>
              <w:t xml:space="preserve">контроль за выполнением </w:t>
            </w:r>
            <w:r w:rsidR="009D5762" w:rsidRPr="00B20E3F">
              <w:rPr>
                <w:rFonts w:ascii="Times New Roman" w:hAnsi="Times New Roman" w:cs="Times New Roman"/>
                <w:sz w:val="24"/>
                <w:szCs w:val="24"/>
              </w:rPr>
              <w:t>муниципального задания</w:t>
            </w:r>
          </w:p>
        </w:tc>
      </w:tr>
      <w:tr w:rsidR="006B0EE6" w:rsidRPr="00B20E3F">
        <w:tc>
          <w:tcPr>
            <w:tcW w:w="3023"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1</w:t>
            </w:r>
          </w:p>
        </w:tc>
        <w:tc>
          <w:tcPr>
            <w:tcW w:w="3023"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2</w:t>
            </w:r>
          </w:p>
        </w:tc>
        <w:tc>
          <w:tcPr>
            <w:tcW w:w="3023"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3</w:t>
            </w:r>
          </w:p>
        </w:tc>
      </w:tr>
      <w:tr w:rsidR="006B0EE6" w:rsidRPr="00B20E3F">
        <w:tc>
          <w:tcPr>
            <w:tcW w:w="3023" w:type="dxa"/>
          </w:tcPr>
          <w:p w:rsidR="006B0EE6" w:rsidRPr="00B20E3F" w:rsidRDefault="006B0EE6">
            <w:pPr>
              <w:pStyle w:val="ConsPlusNormal"/>
              <w:rPr>
                <w:rFonts w:ascii="Times New Roman" w:hAnsi="Times New Roman" w:cs="Times New Roman"/>
                <w:sz w:val="24"/>
                <w:szCs w:val="24"/>
              </w:rPr>
            </w:pPr>
          </w:p>
        </w:tc>
        <w:tc>
          <w:tcPr>
            <w:tcW w:w="3023" w:type="dxa"/>
          </w:tcPr>
          <w:p w:rsidR="006B0EE6" w:rsidRPr="00B20E3F" w:rsidRDefault="006B0EE6">
            <w:pPr>
              <w:pStyle w:val="ConsPlusNormal"/>
              <w:rPr>
                <w:rFonts w:ascii="Times New Roman" w:hAnsi="Times New Roman" w:cs="Times New Roman"/>
                <w:sz w:val="24"/>
                <w:szCs w:val="24"/>
              </w:rPr>
            </w:pPr>
          </w:p>
        </w:tc>
        <w:tc>
          <w:tcPr>
            <w:tcW w:w="3023" w:type="dxa"/>
          </w:tcPr>
          <w:p w:rsidR="006B0EE6" w:rsidRPr="00B20E3F" w:rsidRDefault="006B0EE6">
            <w:pPr>
              <w:pStyle w:val="ConsPlusNormal"/>
              <w:rPr>
                <w:rFonts w:ascii="Times New Roman" w:hAnsi="Times New Roman" w:cs="Times New Roman"/>
                <w:sz w:val="24"/>
                <w:szCs w:val="24"/>
              </w:rPr>
            </w:pPr>
          </w:p>
        </w:tc>
      </w:tr>
      <w:tr w:rsidR="006B0EE6" w:rsidRPr="00B20E3F">
        <w:tc>
          <w:tcPr>
            <w:tcW w:w="3023" w:type="dxa"/>
          </w:tcPr>
          <w:p w:rsidR="006B0EE6" w:rsidRPr="00B20E3F" w:rsidRDefault="006B0EE6">
            <w:pPr>
              <w:pStyle w:val="ConsPlusNormal"/>
              <w:rPr>
                <w:rFonts w:ascii="Times New Roman" w:hAnsi="Times New Roman" w:cs="Times New Roman"/>
                <w:sz w:val="24"/>
                <w:szCs w:val="24"/>
              </w:rPr>
            </w:pPr>
          </w:p>
        </w:tc>
        <w:tc>
          <w:tcPr>
            <w:tcW w:w="3023" w:type="dxa"/>
          </w:tcPr>
          <w:p w:rsidR="006B0EE6" w:rsidRPr="00B20E3F" w:rsidRDefault="006B0EE6">
            <w:pPr>
              <w:pStyle w:val="ConsPlusNormal"/>
              <w:rPr>
                <w:rFonts w:ascii="Times New Roman" w:hAnsi="Times New Roman" w:cs="Times New Roman"/>
                <w:sz w:val="24"/>
                <w:szCs w:val="24"/>
              </w:rPr>
            </w:pPr>
          </w:p>
        </w:tc>
        <w:tc>
          <w:tcPr>
            <w:tcW w:w="3023" w:type="dxa"/>
          </w:tcPr>
          <w:p w:rsidR="006B0EE6" w:rsidRPr="00B20E3F" w:rsidRDefault="006B0EE6">
            <w:pPr>
              <w:pStyle w:val="ConsPlusNormal"/>
              <w:rPr>
                <w:rFonts w:ascii="Times New Roman" w:hAnsi="Times New Roman" w:cs="Times New Roman"/>
                <w:sz w:val="24"/>
                <w:szCs w:val="24"/>
              </w:rPr>
            </w:pPr>
          </w:p>
        </w:tc>
      </w:tr>
      <w:tr w:rsidR="006B0EE6" w:rsidRPr="00B20E3F">
        <w:tc>
          <w:tcPr>
            <w:tcW w:w="3023" w:type="dxa"/>
          </w:tcPr>
          <w:p w:rsidR="006B0EE6" w:rsidRPr="00B20E3F" w:rsidRDefault="006B0EE6">
            <w:pPr>
              <w:pStyle w:val="ConsPlusNormal"/>
              <w:rPr>
                <w:rFonts w:ascii="Times New Roman" w:hAnsi="Times New Roman" w:cs="Times New Roman"/>
                <w:sz w:val="24"/>
                <w:szCs w:val="24"/>
              </w:rPr>
            </w:pPr>
          </w:p>
        </w:tc>
        <w:tc>
          <w:tcPr>
            <w:tcW w:w="3023" w:type="dxa"/>
          </w:tcPr>
          <w:p w:rsidR="006B0EE6" w:rsidRPr="00B20E3F" w:rsidRDefault="006B0EE6">
            <w:pPr>
              <w:pStyle w:val="ConsPlusNormal"/>
              <w:rPr>
                <w:rFonts w:ascii="Times New Roman" w:hAnsi="Times New Roman" w:cs="Times New Roman"/>
                <w:sz w:val="24"/>
                <w:szCs w:val="24"/>
              </w:rPr>
            </w:pPr>
          </w:p>
        </w:tc>
        <w:tc>
          <w:tcPr>
            <w:tcW w:w="3023" w:type="dxa"/>
          </w:tcPr>
          <w:p w:rsidR="006B0EE6" w:rsidRPr="00B20E3F" w:rsidRDefault="006B0EE6">
            <w:pPr>
              <w:pStyle w:val="ConsPlusNormal"/>
              <w:rPr>
                <w:rFonts w:ascii="Times New Roman" w:hAnsi="Times New Roman" w:cs="Times New Roman"/>
                <w:sz w:val="24"/>
                <w:szCs w:val="24"/>
              </w:rPr>
            </w:pPr>
          </w:p>
        </w:tc>
      </w:tr>
    </w:tbl>
    <w:p w:rsidR="006B0EE6" w:rsidRPr="00B20E3F" w:rsidRDefault="006B0EE6">
      <w:pPr>
        <w:pStyle w:val="ConsPlusNormal"/>
        <w:jc w:val="both"/>
        <w:rPr>
          <w:rFonts w:ascii="Times New Roman" w:hAnsi="Times New Roman" w:cs="Times New Roman"/>
          <w:sz w:val="24"/>
          <w:szCs w:val="24"/>
        </w:rPr>
      </w:pPr>
    </w:p>
    <w:p w:rsidR="00856965" w:rsidRDefault="006B0EE6">
      <w:pPr>
        <w:pStyle w:val="ConsPlusNonformat"/>
        <w:jc w:val="both"/>
        <w:rPr>
          <w:rFonts w:ascii="Times New Roman" w:hAnsi="Times New Roman" w:cs="Times New Roman"/>
          <w:sz w:val="24"/>
          <w:szCs w:val="24"/>
        </w:rPr>
      </w:pPr>
      <w:r w:rsidRPr="00B20E3F">
        <w:rPr>
          <w:rFonts w:ascii="Times New Roman" w:hAnsi="Times New Roman" w:cs="Times New Roman"/>
          <w:sz w:val="24"/>
          <w:szCs w:val="24"/>
        </w:rPr>
        <w:t xml:space="preserve">    4. Требования к отчетности о выполнении </w:t>
      </w:r>
      <w:r w:rsidR="009D5762" w:rsidRPr="00B20E3F">
        <w:rPr>
          <w:rFonts w:ascii="Times New Roman" w:hAnsi="Times New Roman" w:cs="Times New Roman"/>
          <w:sz w:val="24"/>
          <w:szCs w:val="24"/>
        </w:rPr>
        <w:t>муниципального задания</w:t>
      </w:r>
      <w:r w:rsidRPr="00B20E3F">
        <w:rPr>
          <w:rFonts w:ascii="Times New Roman" w:hAnsi="Times New Roman" w:cs="Times New Roman"/>
          <w:sz w:val="24"/>
          <w:szCs w:val="24"/>
        </w:rPr>
        <w:t xml:space="preserve"> __</w:t>
      </w:r>
      <w:r w:rsidR="00856965">
        <w:rPr>
          <w:rFonts w:ascii="Times New Roman" w:hAnsi="Times New Roman" w:cs="Times New Roman"/>
          <w:sz w:val="24"/>
          <w:szCs w:val="24"/>
        </w:rPr>
        <w:t>________</w:t>
      </w:r>
      <w:r w:rsidRPr="00B20E3F">
        <w:rPr>
          <w:rFonts w:ascii="Times New Roman" w:hAnsi="Times New Roman" w:cs="Times New Roman"/>
          <w:sz w:val="24"/>
          <w:szCs w:val="24"/>
        </w:rPr>
        <w:t>__</w:t>
      </w:r>
      <w:r w:rsidR="00856965">
        <w:rPr>
          <w:rFonts w:ascii="Times New Roman" w:hAnsi="Times New Roman" w:cs="Times New Roman"/>
          <w:sz w:val="24"/>
          <w:szCs w:val="24"/>
        </w:rPr>
        <w:t>__</w:t>
      </w:r>
      <w:r w:rsidRPr="00B20E3F">
        <w:rPr>
          <w:rFonts w:ascii="Times New Roman" w:hAnsi="Times New Roman" w:cs="Times New Roman"/>
          <w:sz w:val="24"/>
          <w:szCs w:val="24"/>
        </w:rPr>
        <w:t>__</w:t>
      </w:r>
    </w:p>
    <w:p w:rsidR="00856965" w:rsidRDefault="00856965">
      <w:pPr>
        <w:pStyle w:val="ConsPlusNonformat"/>
        <w:jc w:val="both"/>
        <w:rPr>
          <w:rFonts w:ascii="Times New Roman" w:hAnsi="Times New Roman" w:cs="Times New Roman"/>
          <w:sz w:val="24"/>
          <w:szCs w:val="24"/>
        </w:rPr>
      </w:pPr>
    </w:p>
    <w:p w:rsidR="006B0EE6" w:rsidRPr="00B20E3F" w:rsidRDefault="006B0EE6">
      <w:pPr>
        <w:pStyle w:val="ConsPlusNonformat"/>
        <w:jc w:val="both"/>
        <w:rPr>
          <w:rFonts w:ascii="Times New Roman" w:hAnsi="Times New Roman" w:cs="Times New Roman"/>
          <w:sz w:val="24"/>
          <w:szCs w:val="24"/>
        </w:rPr>
      </w:pPr>
      <w:r w:rsidRPr="00B20E3F">
        <w:rPr>
          <w:rFonts w:ascii="Times New Roman" w:hAnsi="Times New Roman" w:cs="Times New Roman"/>
          <w:sz w:val="24"/>
          <w:szCs w:val="24"/>
        </w:rPr>
        <w:t xml:space="preserve"> 4.1.  Периодичность представления отчетов о выполнении </w:t>
      </w:r>
      <w:r w:rsidR="00195318">
        <w:rPr>
          <w:rFonts w:ascii="Times New Roman" w:hAnsi="Times New Roman" w:cs="Times New Roman"/>
          <w:sz w:val="24"/>
          <w:szCs w:val="24"/>
        </w:rPr>
        <w:t>муниципального</w:t>
      </w:r>
    </w:p>
    <w:p w:rsidR="006B0EE6" w:rsidRPr="00B20E3F" w:rsidRDefault="006B0EE6">
      <w:pPr>
        <w:pStyle w:val="ConsPlusNonformat"/>
        <w:jc w:val="both"/>
        <w:rPr>
          <w:rFonts w:ascii="Times New Roman" w:hAnsi="Times New Roman" w:cs="Times New Roman"/>
          <w:sz w:val="24"/>
          <w:szCs w:val="24"/>
        </w:rPr>
      </w:pPr>
      <w:r w:rsidRPr="00B20E3F">
        <w:rPr>
          <w:rFonts w:ascii="Times New Roman" w:hAnsi="Times New Roman" w:cs="Times New Roman"/>
          <w:sz w:val="24"/>
          <w:szCs w:val="24"/>
        </w:rPr>
        <w:t>задания ___________________________________________________________________</w:t>
      </w:r>
    </w:p>
    <w:p w:rsidR="006B0EE6" w:rsidRPr="00B20E3F" w:rsidRDefault="006B0EE6">
      <w:pPr>
        <w:pStyle w:val="ConsPlusNonformat"/>
        <w:jc w:val="both"/>
        <w:rPr>
          <w:rFonts w:ascii="Times New Roman" w:hAnsi="Times New Roman" w:cs="Times New Roman"/>
          <w:sz w:val="24"/>
          <w:szCs w:val="24"/>
        </w:rPr>
      </w:pPr>
      <w:r w:rsidRPr="00B20E3F">
        <w:rPr>
          <w:rFonts w:ascii="Times New Roman" w:hAnsi="Times New Roman" w:cs="Times New Roman"/>
          <w:sz w:val="24"/>
          <w:szCs w:val="24"/>
        </w:rPr>
        <w:t xml:space="preserve">    4.2. Сроки    представления   отчетов   о   выполнении </w:t>
      </w:r>
      <w:r w:rsidR="00195318">
        <w:rPr>
          <w:rFonts w:ascii="Times New Roman" w:hAnsi="Times New Roman" w:cs="Times New Roman"/>
          <w:sz w:val="24"/>
          <w:szCs w:val="24"/>
        </w:rPr>
        <w:t>муниципального</w:t>
      </w:r>
    </w:p>
    <w:p w:rsidR="006B0EE6" w:rsidRPr="00B20E3F" w:rsidRDefault="006B0EE6">
      <w:pPr>
        <w:pStyle w:val="ConsPlusNonformat"/>
        <w:jc w:val="both"/>
        <w:rPr>
          <w:rFonts w:ascii="Times New Roman" w:hAnsi="Times New Roman" w:cs="Times New Roman"/>
          <w:sz w:val="24"/>
          <w:szCs w:val="24"/>
        </w:rPr>
      </w:pPr>
      <w:r w:rsidRPr="00B20E3F">
        <w:rPr>
          <w:rFonts w:ascii="Times New Roman" w:hAnsi="Times New Roman" w:cs="Times New Roman"/>
          <w:sz w:val="24"/>
          <w:szCs w:val="24"/>
        </w:rPr>
        <w:t>задания ___________________________________________________________________</w:t>
      </w:r>
    </w:p>
    <w:p w:rsidR="006B0EE6" w:rsidRPr="00B20E3F" w:rsidRDefault="006B0EE6">
      <w:pPr>
        <w:pStyle w:val="ConsPlusNonformat"/>
        <w:jc w:val="both"/>
        <w:rPr>
          <w:rFonts w:ascii="Times New Roman" w:hAnsi="Times New Roman" w:cs="Times New Roman"/>
          <w:sz w:val="24"/>
          <w:szCs w:val="24"/>
        </w:rPr>
      </w:pPr>
      <w:r w:rsidRPr="00B20E3F">
        <w:rPr>
          <w:rFonts w:ascii="Times New Roman" w:hAnsi="Times New Roman" w:cs="Times New Roman"/>
          <w:sz w:val="24"/>
          <w:szCs w:val="24"/>
        </w:rPr>
        <w:t xml:space="preserve">    4.3. Иные   требования   к   отчетности   о выполнении </w:t>
      </w:r>
      <w:r w:rsidR="00195318">
        <w:rPr>
          <w:rFonts w:ascii="Times New Roman" w:hAnsi="Times New Roman" w:cs="Times New Roman"/>
          <w:sz w:val="24"/>
          <w:szCs w:val="24"/>
        </w:rPr>
        <w:t>муниципального</w:t>
      </w:r>
    </w:p>
    <w:p w:rsidR="006B0EE6" w:rsidRPr="00B20E3F" w:rsidRDefault="006B0EE6">
      <w:pPr>
        <w:pStyle w:val="ConsPlusNonformat"/>
        <w:jc w:val="both"/>
        <w:rPr>
          <w:rFonts w:ascii="Times New Roman" w:hAnsi="Times New Roman" w:cs="Times New Roman"/>
          <w:sz w:val="24"/>
          <w:szCs w:val="24"/>
        </w:rPr>
      </w:pPr>
      <w:r w:rsidRPr="00B20E3F">
        <w:rPr>
          <w:rFonts w:ascii="Times New Roman" w:hAnsi="Times New Roman" w:cs="Times New Roman"/>
          <w:sz w:val="24"/>
          <w:szCs w:val="24"/>
        </w:rPr>
        <w:t>задания ___________________________________________________________________</w:t>
      </w:r>
    </w:p>
    <w:p w:rsidR="006B0EE6" w:rsidRPr="00B20E3F" w:rsidRDefault="00956DC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Иная   информация, необходимая   для исполнения (контроля </w:t>
      </w:r>
      <w:r w:rsidR="006B0EE6" w:rsidRPr="00B20E3F">
        <w:rPr>
          <w:rFonts w:ascii="Times New Roman" w:hAnsi="Times New Roman" w:cs="Times New Roman"/>
          <w:sz w:val="24"/>
          <w:szCs w:val="24"/>
        </w:rPr>
        <w:t>за</w:t>
      </w:r>
    </w:p>
    <w:p w:rsidR="006B0EE6" w:rsidRPr="00B20E3F" w:rsidRDefault="006B0EE6">
      <w:pPr>
        <w:pStyle w:val="ConsPlusNonformat"/>
        <w:jc w:val="both"/>
        <w:rPr>
          <w:rFonts w:ascii="Times New Roman" w:hAnsi="Times New Roman" w:cs="Times New Roman"/>
          <w:sz w:val="24"/>
          <w:szCs w:val="24"/>
        </w:rPr>
      </w:pPr>
      <w:r w:rsidRPr="00B20E3F">
        <w:rPr>
          <w:rFonts w:ascii="Times New Roman" w:hAnsi="Times New Roman" w:cs="Times New Roman"/>
          <w:sz w:val="24"/>
          <w:szCs w:val="24"/>
        </w:rPr>
        <w:t xml:space="preserve">исполнением) </w:t>
      </w:r>
      <w:r w:rsidR="009D5762" w:rsidRPr="00B20E3F">
        <w:rPr>
          <w:rFonts w:ascii="Times New Roman" w:hAnsi="Times New Roman" w:cs="Times New Roman"/>
          <w:sz w:val="24"/>
          <w:szCs w:val="24"/>
        </w:rPr>
        <w:t>муниципального задания</w:t>
      </w:r>
      <w:r w:rsidRPr="00B20E3F">
        <w:rPr>
          <w:rFonts w:ascii="Times New Roman" w:hAnsi="Times New Roman" w:cs="Times New Roman"/>
          <w:sz w:val="24"/>
          <w:szCs w:val="24"/>
        </w:rPr>
        <w:t xml:space="preserve"> ___________________________________</w:t>
      </w:r>
      <w:r w:rsidR="00856965">
        <w:rPr>
          <w:rFonts w:ascii="Times New Roman" w:hAnsi="Times New Roman" w:cs="Times New Roman"/>
          <w:sz w:val="24"/>
          <w:szCs w:val="24"/>
        </w:rPr>
        <w:t>_____</w:t>
      </w:r>
      <w:r w:rsidRPr="00B20E3F">
        <w:rPr>
          <w:rFonts w:ascii="Times New Roman" w:hAnsi="Times New Roman" w:cs="Times New Roman"/>
          <w:sz w:val="24"/>
          <w:szCs w:val="24"/>
        </w:rPr>
        <w:t>__</w:t>
      </w:r>
    </w:p>
    <w:p w:rsidR="00945983" w:rsidRDefault="00945983">
      <w:pPr>
        <w:pStyle w:val="ConsPlusNormal"/>
        <w:ind w:firstLine="540"/>
        <w:jc w:val="both"/>
        <w:rPr>
          <w:rFonts w:ascii="Times New Roman" w:hAnsi="Times New Roman" w:cs="Times New Roman"/>
          <w:sz w:val="24"/>
          <w:szCs w:val="24"/>
        </w:rPr>
      </w:pPr>
    </w:p>
    <w:p w:rsidR="006B0EE6" w:rsidRPr="00B20E3F" w:rsidRDefault="006B0EE6">
      <w:pPr>
        <w:pStyle w:val="ConsPlusNormal"/>
        <w:ind w:firstLine="540"/>
        <w:jc w:val="both"/>
        <w:rPr>
          <w:rFonts w:ascii="Times New Roman" w:hAnsi="Times New Roman" w:cs="Times New Roman"/>
          <w:sz w:val="24"/>
          <w:szCs w:val="24"/>
        </w:rPr>
      </w:pPr>
      <w:r w:rsidRPr="00B20E3F">
        <w:rPr>
          <w:rFonts w:ascii="Times New Roman" w:hAnsi="Times New Roman" w:cs="Times New Roman"/>
          <w:sz w:val="24"/>
          <w:szCs w:val="24"/>
        </w:rPr>
        <w:t>--------------------------------</w:t>
      </w:r>
    </w:p>
    <w:p w:rsidR="006B0EE6" w:rsidRPr="00945983" w:rsidRDefault="006B0EE6" w:rsidP="00945983">
      <w:pPr>
        <w:pStyle w:val="ConsPlusNormal"/>
        <w:ind w:firstLine="540"/>
        <w:jc w:val="both"/>
        <w:rPr>
          <w:rFonts w:ascii="Times New Roman" w:hAnsi="Times New Roman" w:cs="Times New Roman"/>
          <w:sz w:val="18"/>
          <w:szCs w:val="24"/>
        </w:rPr>
      </w:pPr>
      <w:bookmarkStart w:id="12" w:name="P804"/>
      <w:bookmarkEnd w:id="12"/>
      <w:r w:rsidRPr="00945983">
        <w:rPr>
          <w:rFonts w:ascii="Times New Roman" w:hAnsi="Times New Roman" w:cs="Times New Roman"/>
          <w:sz w:val="18"/>
          <w:szCs w:val="24"/>
        </w:rPr>
        <w:t xml:space="preserve">&lt;1&gt; Формируется при установлении </w:t>
      </w:r>
      <w:r w:rsidR="009D5762" w:rsidRPr="00945983">
        <w:rPr>
          <w:rFonts w:ascii="Times New Roman" w:hAnsi="Times New Roman" w:cs="Times New Roman"/>
          <w:sz w:val="18"/>
          <w:szCs w:val="24"/>
        </w:rPr>
        <w:t>муниципального задания</w:t>
      </w:r>
      <w:r w:rsidRPr="00945983">
        <w:rPr>
          <w:rFonts w:ascii="Times New Roman" w:hAnsi="Times New Roman" w:cs="Times New Roman"/>
          <w:sz w:val="18"/>
          <w:szCs w:val="24"/>
        </w:rPr>
        <w:t xml:space="preserve"> на оказание </w:t>
      </w:r>
      <w:r w:rsidR="009D5762" w:rsidRPr="00945983">
        <w:rPr>
          <w:rFonts w:ascii="Times New Roman" w:hAnsi="Times New Roman" w:cs="Times New Roman"/>
          <w:sz w:val="18"/>
          <w:szCs w:val="24"/>
        </w:rPr>
        <w:t>муниципальной услуги</w:t>
      </w:r>
      <w:r w:rsidRPr="00945983">
        <w:rPr>
          <w:rFonts w:ascii="Times New Roman" w:hAnsi="Times New Roman" w:cs="Times New Roman"/>
          <w:sz w:val="18"/>
          <w:szCs w:val="24"/>
        </w:rPr>
        <w:t xml:space="preserve"> (услуг) и работы (работ) и содержит требования к оказанию </w:t>
      </w:r>
      <w:r w:rsidR="009D5762" w:rsidRPr="00945983">
        <w:rPr>
          <w:rFonts w:ascii="Times New Roman" w:hAnsi="Times New Roman" w:cs="Times New Roman"/>
          <w:sz w:val="18"/>
          <w:szCs w:val="24"/>
        </w:rPr>
        <w:t>муниципальной услуги</w:t>
      </w:r>
      <w:r w:rsidRPr="00945983">
        <w:rPr>
          <w:rFonts w:ascii="Times New Roman" w:hAnsi="Times New Roman" w:cs="Times New Roman"/>
          <w:sz w:val="18"/>
          <w:szCs w:val="24"/>
        </w:rPr>
        <w:t xml:space="preserve"> (услуг) раздельно по каждой из </w:t>
      </w:r>
      <w:r w:rsidR="009D5762" w:rsidRPr="00945983">
        <w:rPr>
          <w:rFonts w:ascii="Times New Roman" w:hAnsi="Times New Roman" w:cs="Times New Roman"/>
          <w:sz w:val="18"/>
          <w:szCs w:val="24"/>
        </w:rPr>
        <w:t>муниципальных услуг</w:t>
      </w:r>
      <w:r w:rsidRPr="00945983">
        <w:rPr>
          <w:rFonts w:ascii="Times New Roman" w:hAnsi="Times New Roman" w:cs="Times New Roman"/>
          <w:sz w:val="18"/>
          <w:szCs w:val="24"/>
        </w:rPr>
        <w:t xml:space="preserve"> с указанием порядкового номера раздела.</w:t>
      </w:r>
    </w:p>
    <w:p w:rsidR="006B0EE6" w:rsidRPr="00945983" w:rsidRDefault="006B0EE6">
      <w:pPr>
        <w:pStyle w:val="ConsPlusNormal"/>
        <w:spacing w:before="220"/>
        <w:ind w:firstLine="540"/>
        <w:jc w:val="both"/>
        <w:rPr>
          <w:rFonts w:ascii="Times New Roman" w:hAnsi="Times New Roman" w:cs="Times New Roman"/>
          <w:sz w:val="18"/>
          <w:szCs w:val="24"/>
        </w:rPr>
      </w:pPr>
      <w:bookmarkStart w:id="13" w:name="P805"/>
      <w:bookmarkEnd w:id="13"/>
      <w:r w:rsidRPr="00945983">
        <w:rPr>
          <w:rFonts w:ascii="Times New Roman" w:hAnsi="Times New Roman" w:cs="Times New Roman"/>
          <w:sz w:val="18"/>
          <w:szCs w:val="24"/>
        </w:rPr>
        <w:t xml:space="preserve">&lt;2&gt; Заполняется в соответствии с показателями, характеризующими качество </w:t>
      </w:r>
      <w:r w:rsidR="009D5762" w:rsidRPr="00945983">
        <w:rPr>
          <w:rFonts w:ascii="Times New Roman" w:hAnsi="Times New Roman" w:cs="Times New Roman"/>
          <w:sz w:val="18"/>
          <w:szCs w:val="24"/>
        </w:rPr>
        <w:t>муниципальных услуг</w:t>
      </w:r>
      <w:r w:rsidRPr="00945983">
        <w:rPr>
          <w:rFonts w:ascii="Times New Roman" w:hAnsi="Times New Roman" w:cs="Times New Roman"/>
          <w:sz w:val="18"/>
          <w:szCs w:val="24"/>
        </w:rPr>
        <w:t xml:space="preserve"> (работ), установленными в общероссийском базовом (отраслевом) перечне (классификаторе) </w:t>
      </w:r>
      <w:r w:rsidR="007B692F" w:rsidRPr="00945983">
        <w:rPr>
          <w:rFonts w:ascii="Times New Roman" w:hAnsi="Times New Roman" w:cs="Times New Roman"/>
          <w:sz w:val="18"/>
          <w:szCs w:val="24"/>
        </w:rPr>
        <w:t>государственных</w:t>
      </w:r>
      <w:r w:rsidRPr="00945983">
        <w:rPr>
          <w:rFonts w:ascii="Times New Roman" w:hAnsi="Times New Roman" w:cs="Times New Roman"/>
          <w:sz w:val="18"/>
          <w:szCs w:val="24"/>
        </w:rPr>
        <w:t xml:space="preserve"> и муниципальных услуг, оказываемых физическим лицам (далее - общероссийские базовые перечни), или региональном перечне (классификаторе) </w:t>
      </w:r>
      <w:r w:rsidR="007B692F" w:rsidRPr="00945983">
        <w:rPr>
          <w:rFonts w:ascii="Times New Roman" w:hAnsi="Times New Roman" w:cs="Times New Roman"/>
          <w:sz w:val="18"/>
          <w:szCs w:val="24"/>
        </w:rPr>
        <w:t>государственных</w:t>
      </w:r>
      <w:r w:rsidRPr="00945983">
        <w:rPr>
          <w:rFonts w:ascii="Times New Roman" w:hAnsi="Times New Roman" w:cs="Times New Roman"/>
          <w:sz w:val="18"/>
          <w:szCs w:val="24"/>
        </w:rPr>
        <w:t xml:space="preserve"> (муниципальных) услуг, не включенных в общероссийские базовые перечни услуг, и работ, оказание и выполнение которых предусмотрено нормативными правовыми актами Красноярского края (далее - региональный перечень), и единицами их измерения.</w:t>
      </w:r>
    </w:p>
    <w:p w:rsidR="006B0EE6" w:rsidRPr="00945983" w:rsidRDefault="006B0EE6">
      <w:pPr>
        <w:pStyle w:val="ConsPlusNormal"/>
        <w:spacing w:before="220"/>
        <w:ind w:firstLine="540"/>
        <w:jc w:val="both"/>
        <w:rPr>
          <w:rFonts w:ascii="Times New Roman" w:hAnsi="Times New Roman" w:cs="Times New Roman"/>
          <w:sz w:val="18"/>
          <w:szCs w:val="24"/>
        </w:rPr>
      </w:pPr>
      <w:bookmarkStart w:id="14" w:name="P806"/>
      <w:bookmarkEnd w:id="14"/>
      <w:r w:rsidRPr="00945983">
        <w:rPr>
          <w:rFonts w:ascii="Times New Roman" w:hAnsi="Times New Roman" w:cs="Times New Roman"/>
          <w:sz w:val="18"/>
          <w:szCs w:val="24"/>
        </w:rPr>
        <w:t xml:space="preserve">&lt;3&gt; Формируется при установлении </w:t>
      </w:r>
      <w:r w:rsidR="009D5762" w:rsidRPr="00945983">
        <w:rPr>
          <w:rFonts w:ascii="Times New Roman" w:hAnsi="Times New Roman" w:cs="Times New Roman"/>
          <w:sz w:val="18"/>
          <w:szCs w:val="24"/>
        </w:rPr>
        <w:t>муниципального задания</w:t>
      </w:r>
      <w:r w:rsidRPr="00945983">
        <w:rPr>
          <w:rFonts w:ascii="Times New Roman" w:hAnsi="Times New Roman" w:cs="Times New Roman"/>
          <w:sz w:val="18"/>
          <w:szCs w:val="24"/>
        </w:rPr>
        <w:t xml:space="preserve"> на оказание </w:t>
      </w:r>
      <w:r w:rsidR="009D5762" w:rsidRPr="00945983">
        <w:rPr>
          <w:rFonts w:ascii="Times New Roman" w:hAnsi="Times New Roman" w:cs="Times New Roman"/>
          <w:sz w:val="18"/>
          <w:szCs w:val="24"/>
        </w:rPr>
        <w:t>муниципальной услуги</w:t>
      </w:r>
      <w:r w:rsidRPr="00945983">
        <w:rPr>
          <w:rFonts w:ascii="Times New Roman" w:hAnsi="Times New Roman" w:cs="Times New Roman"/>
          <w:sz w:val="18"/>
          <w:szCs w:val="24"/>
        </w:rPr>
        <w:t xml:space="preserve"> (услуг) и работы (работ) и содержит требования к выполнению работы (работ) раздельно по каждой из работ с указанием порядкового номера раздела.</w:t>
      </w:r>
    </w:p>
    <w:p w:rsidR="006B0EE6" w:rsidRPr="00945983" w:rsidRDefault="006B0EE6">
      <w:pPr>
        <w:pStyle w:val="ConsPlusNormal"/>
        <w:spacing w:before="220"/>
        <w:ind w:firstLine="540"/>
        <w:jc w:val="both"/>
        <w:rPr>
          <w:rFonts w:ascii="Times New Roman" w:hAnsi="Times New Roman" w:cs="Times New Roman"/>
          <w:sz w:val="18"/>
          <w:szCs w:val="24"/>
        </w:rPr>
      </w:pPr>
      <w:bookmarkStart w:id="15" w:name="P807"/>
      <w:bookmarkEnd w:id="15"/>
      <w:r w:rsidRPr="00945983">
        <w:rPr>
          <w:rFonts w:ascii="Times New Roman" w:hAnsi="Times New Roman" w:cs="Times New Roman"/>
          <w:sz w:val="18"/>
          <w:szCs w:val="24"/>
        </w:rPr>
        <w:t>&lt;4&gt; 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и единицами их измерения.</w:t>
      </w:r>
    </w:p>
    <w:p w:rsidR="006B0EE6" w:rsidRPr="00945983" w:rsidRDefault="006B0EE6">
      <w:pPr>
        <w:pStyle w:val="ConsPlusNormal"/>
        <w:spacing w:before="220"/>
        <w:ind w:firstLine="540"/>
        <w:jc w:val="both"/>
        <w:rPr>
          <w:rFonts w:ascii="Times New Roman" w:hAnsi="Times New Roman" w:cs="Times New Roman"/>
          <w:sz w:val="18"/>
          <w:szCs w:val="24"/>
        </w:rPr>
      </w:pPr>
      <w:bookmarkStart w:id="16" w:name="P808"/>
      <w:bookmarkEnd w:id="16"/>
      <w:r w:rsidRPr="00945983">
        <w:rPr>
          <w:rFonts w:ascii="Times New Roman" w:hAnsi="Times New Roman" w:cs="Times New Roman"/>
          <w:sz w:val="18"/>
          <w:szCs w:val="24"/>
        </w:rPr>
        <w:t xml:space="preserve">&lt;5&gt; Заполняется в целом по </w:t>
      </w:r>
      <w:r w:rsidR="00D31807" w:rsidRPr="00945983">
        <w:rPr>
          <w:rFonts w:ascii="Times New Roman" w:hAnsi="Times New Roman" w:cs="Times New Roman"/>
          <w:sz w:val="18"/>
          <w:szCs w:val="24"/>
        </w:rPr>
        <w:t>муниципальному</w:t>
      </w:r>
      <w:r w:rsidRPr="00945983">
        <w:rPr>
          <w:rFonts w:ascii="Times New Roman" w:hAnsi="Times New Roman" w:cs="Times New Roman"/>
          <w:sz w:val="18"/>
          <w:szCs w:val="24"/>
        </w:rPr>
        <w:t xml:space="preserve"> заданию.</w:t>
      </w:r>
    </w:p>
    <w:p w:rsidR="00956DCA" w:rsidRDefault="00956DCA">
      <w:pPr>
        <w:pStyle w:val="ConsPlusNormal"/>
        <w:jc w:val="right"/>
        <w:outlineLvl w:val="1"/>
        <w:rPr>
          <w:rFonts w:ascii="Times New Roman" w:hAnsi="Times New Roman" w:cs="Times New Roman"/>
          <w:sz w:val="24"/>
          <w:szCs w:val="24"/>
        </w:rPr>
      </w:pPr>
    </w:p>
    <w:p w:rsidR="006B0EE6" w:rsidRPr="00B20E3F" w:rsidRDefault="006B0EE6" w:rsidP="00956DCA">
      <w:pPr>
        <w:pStyle w:val="ConsPlusNormal"/>
        <w:ind w:firstLine="5245"/>
        <w:outlineLvl w:val="1"/>
        <w:rPr>
          <w:rFonts w:ascii="Times New Roman" w:hAnsi="Times New Roman" w:cs="Times New Roman"/>
          <w:sz w:val="24"/>
          <w:szCs w:val="24"/>
        </w:rPr>
      </w:pPr>
      <w:r w:rsidRPr="00B20E3F">
        <w:rPr>
          <w:rFonts w:ascii="Times New Roman" w:hAnsi="Times New Roman" w:cs="Times New Roman"/>
          <w:sz w:val="24"/>
          <w:szCs w:val="24"/>
        </w:rPr>
        <w:lastRenderedPageBreak/>
        <w:t xml:space="preserve">Приложение </w:t>
      </w:r>
      <w:r w:rsidR="00945983">
        <w:rPr>
          <w:rFonts w:ascii="Times New Roman" w:hAnsi="Times New Roman" w:cs="Times New Roman"/>
          <w:sz w:val="24"/>
          <w:szCs w:val="24"/>
        </w:rPr>
        <w:t>№</w:t>
      </w:r>
      <w:r w:rsidRPr="00B20E3F">
        <w:rPr>
          <w:rFonts w:ascii="Times New Roman" w:hAnsi="Times New Roman" w:cs="Times New Roman"/>
          <w:sz w:val="24"/>
          <w:szCs w:val="24"/>
        </w:rPr>
        <w:t xml:space="preserve"> 2</w:t>
      </w:r>
    </w:p>
    <w:p w:rsidR="006B0EE6" w:rsidRPr="00B20E3F" w:rsidRDefault="006B0EE6" w:rsidP="00956DCA">
      <w:pPr>
        <w:pStyle w:val="ConsPlusNormal"/>
        <w:ind w:firstLine="5245"/>
        <w:rPr>
          <w:rFonts w:ascii="Times New Roman" w:hAnsi="Times New Roman" w:cs="Times New Roman"/>
          <w:sz w:val="24"/>
          <w:szCs w:val="24"/>
        </w:rPr>
      </w:pPr>
      <w:r w:rsidRPr="00B20E3F">
        <w:rPr>
          <w:rFonts w:ascii="Times New Roman" w:hAnsi="Times New Roman" w:cs="Times New Roman"/>
          <w:sz w:val="24"/>
          <w:szCs w:val="24"/>
        </w:rPr>
        <w:t>к Порядку</w:t>
      </w:r>
    </w:p>
    <w:p w:rsidR="006B0EE6" w:rsidRPr="00B20E3F" w:rsidRDefault="006B0EE6" w:rsidP="00956DCA">
      <w:pPr>
        <w:pStyle w:val="ConsPlusNormal"/>
        <w:ind w:firstLine="5245"/>
        <w:rPr>
          <w:rFonts w:ascii="Times New Roman" w:hAnsi="Times New Roman" w:cs="Times New Roman"/>
          <w:sz w:val="24"/>
          <w:szCs w:val="24"/>
        </w:rPr>
      </w:pPr>
      <w:r w:rsidRPr="00B20E3F">
        <w:rPr>
          <w:rFonts w:ascii="Times New Roman" w:hAnsi="Times New Roman" w:cs="Times New Roman"/>
          <w:sz w:val="24"/>
          <w:szCs w:val="24"/>
        </w:rPr>
        <w:t xml:space="preserve">формирования </w:t>
      </w:r>
      <w:r w:rsidR="00195318">
        <w:rPr>
          <w:rFonts w:ascii="Times New Roman" w:hAnsi="Times New Roman" w:cs="Times New Roman"/>
          <w:sz w:val="24"/>
          <w:szCs w:val="24"/>
        </w:rPr>
        <w:t>муниципального</w:t>
      </w:r>
    </w:p>
    <w:p w:rsidR="006B0EE6" w:rsidRPr="00B20E3F" w:rsidRDefault="006B0EE6" w:rsidP="00956DCA">
      <w:pPr>
        <w:pStyle w:val="ConsPlusNormal"/>
        <w:ind w:firstLine="5245"/>
        <w:rPr>
          <w:rFonts w:ascii="Times New Roman" w:hAnsi="Times New Roman" w:cs="Times New Roman"/>
          <w:sz w:val="24"/>
          <w:szCs w:val="24"/>
        </w:rPr>
      </w:pPr>
      <w:r w:rsidRPr="00B20E3F">
        <w:rPr>
          <w:rFonts w:ascii="Times New Roman" w:hAnsi="Times New Roman" w:cs="Times New Roman"/>
          <w:sz w:val="24"/>
          <w:szCs w:val="24"/>
        </w:rPr>
        <w:t xml:space="preserve">задания в отношении </w:t>
      </w:r>
    </w:p>
    <w:p w:rsidR="00AF2EAE" w:rsidRDefault="00607DEF" w:rsidP="00956DCA">
      <w:pPr>
        <w:pStyle w:val="ConsPlusNormal"/>
        <w:ind w:firstLine="5245"/>
        <w:rPr>
          <w:rFonts w:ascii="Times New Roman" w:hAnsi="Times New Roman" w:cs="Times New Roman"/>
          <w:sz w:val="24"/>
          <w:szCs w:val="24"/>
        </w:rPr>
      </w:pPr>
      <w:r w:rsidRPr="00B20E3F">
        <w:rPr>
          <w:rFonts w:ascii="Times New Roman" w:hAnsi="Times New Roman" w:cs="Times New Roman"/>
          <w:sz w:val="24"/>
          <w:szCs w:val="24"/>
        </w:rPr>
        <w:t>муниципальных</w:t>
      </w:r>
      <w:r w:rsidR="006B0EE6" w:rsidRPr="00B20E3F">
        <w:rPr>
          <w:rFonts w:ascii="Times New Roman" w:hAnsi="Times New Roman" w:cs="Times New Roman"/>
          <w:sz w:val="24"/>
          <w:szCs w:val="24"/>
        </w:rPr>
        <w:t xml:space="preserve"> учреждений</w:t>
      </w:r>
    </w:p>
    <w:p w:rsidR="006B0EE6" w:rsidRPr="00B20E3F" w:rsidRDefault="00AF2EAE" w:rsidP="00956DCA">
      <w:pPr>
        <w:pStyle w:val="ConsPlusNormal"/>
        <w:ind w:firstLine="5245"/>
        <w:rPr>
          <w:rFonts w:ascii="Times New Roman" w:hAnsi="Times New Roman" w:cs="Times New Roman"/>
          <w:sz w:val="24"/>
          <w:szCs w:val="24"/>
        </w:rPr>
      </w:pPr>
      <w:proofErr w:type="spellStart"/>
      <w:r>
        <w:rPr>
          <w:rFonts w:ascii="Times New Roman" w:hAnsi="Times New Roman" w:cs="Times New Roman"/>
          <w:sz w:val="24"/>
          <w:szCs w:val="24"/>
        </w:rPr>
        <w:t>Боготольского</w:t>
      </w:r>
      <w:proofErr w:type="spellEnd"/>
      <w:r>
        <w:rPr>
          <w:rFonts w:ascii="Times New Roman" w:hAnsi="Times New Roman" w:cs="Times New Roman"/>
          <w:sz w:val="24"/>
          <w:szCs w:val="24"/>
        </w:rPr>
        <w:t xml:space="preserve"> муниципального округа</w:t>
      </w:r>
    </w:p>
    <w:p w:rsidR="006B0EE6" w:rsidRPr="00B20E3F" w:rsidRDefault="006B0EE6" w:rsidP="00956DCA">
      <w:pPr>
        <w:pStyle w:val="ConsPlusNormal"/>
        <w:ind w:firstLine="5245"/>
        <w:rPr>
          <w:rFonts w:ascii="Times New Roman" w:hAnsi="Times New Roman" w:cs="Times New Roman"/>
          <w:sz w:val="24"/>
          <w:szCs w:val="24"/>
        </w:rPr>
      </w:pPr>
      <w:r w:rsidRPr="00B20E3F">
        <w:rPr>
          <w:rFonts w:ascii="Times New Roman" w:hAnsi="Times New Roman" w:cs="Times New Roman"/>
          <w:sz w:val="24"/>
          <w:szCs w:val="24"/>
        </w:rPr>
        <w:t>и финансового обеспечения</w:t>
      </w:r>
    </w:p>
    <w:p w:rsidR="00593230" w:rsidRDefault="006B0EE6" w:rsidP="00956DCA">
      <w:pPr>
        <w:pStyle w:val="ConsPlusNormal"/>
        <w:ind w:firstLine="5245"/>
        <w:rPr>
          <w:rFonts w:ascii="Times New Roman" w:hAnsi="Times New Roman" w:cs="Times New Roman"/>
          <w:sz w:val="24"/>
          <w:szCs w:val="24"/>
        </w:rPr>
      </w:pPr>
      <w:r w:rsidRPr="00B20E3F">
        <w:rPr>
          <w:rFonts w:ascii="Times New Roman" w:hAnsi="Times New Roman" w:cs="Times New Roman"/>
          <w:sz w:val="24"/>
          <w:szCs w:val="24"/>
        </w:rPr>
        <w:t xml:space="preserve">выполнения </w:t>
      </w:r>
      <w:r w:rsidR="009D5762" w:rsidRPr="00B20E3F">
        <w:rPr>
          <w:rFonts w:ascii="Times New Roman" w:hAnsi="Times New Roman" w:cs="Times New Roman"/>
          <w:sz w:val="24"/>
          <w:szCs w:val="24"/>
        </w:rPr>
        <w:t>муниципального задания</w:t>
      </w:r>
    </w:p>
    <w:p w:rsidR="006B0EE6" w:rsidRPr="00B20E3F" w:rsidRDefault="006B0EE6">
      <w:pPr>
        <w:spacing w:after="1"/>
        <w:rPr>
          <w:rFonts w:ascii="Times New Roman" w:hAnsi="Times New Roman" w:cs="Times New Roman"/>
          <w:sz w:val="24"/>
          <w:szCs w:val="24"/>
        </w:rPr>
      </w:pPr>
    </w:p>
    <w:p w:rsidR="006B0EE6" w:rsidRPr="00B20E3F" w:rsidRDefault="006B0EE6">
      <w:pPr>
        <w:pStyle w:val="ConsPlusNormal"/>
        <w:jc w:val="center"/>
        <w:rPr>
          <w:rFonts w:ascii="Times New Roman" w:hAnsi="Times New Roman" w:cs="Times New Roman"/>
          <w:sz w:val="24"/>
          <w:szCs w:val="24"/>
        </w:rPr>
      </w:pPr>
      <w:bookmarkStart w:id="17" w:name="P825"/>
      <w:bookmarkEnd w:id="17"/>
      <w:r w:rsidRPr="00B20E3F">
        <w:rPr>
          <w:rFonts w:ascii="Times New Roman" w:hAnsi="Times New Roman" w:cs="Times New Roman"/>
          <w:sz w:val="24"/>
          <w:szCs w:val="24"/>
        </w:rPr>
        <w:t>Значения норм, необходимых для определения базовых</w:t>
      </w:r>
    </w:p>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 xml:space="preserve">нормативов затрат на оказание </w:t>
      </w:r>
      <w:r w:rsidR="009D5762" w:rsidRPr="00B20E3F">
        <w:rPr>
          <w:rFonts w:ascii="Times New Roman" w:hAnsi="Times New Roman" w:cs="Times New Roman"/>
          <w:sz w:val="24"/>
          <w:szCs w:val="24"/>
        </w:rPr>
        <w:t>муниципальных услуг</w:t>
      </w:r>
      <w:r w:rsidRPr="00B20E3F">
        <w:rPr>
          <w:rFonts w:ascii="Times New Roman" w:hAnsi="Times New Roman" w:cs="Times New Roman"/>
          <w:sz w:val="24"/>
          <w:szCs w:val="24"/>
        </w:rPr>
        <w:t>,</w:t>
      </w:r>
    </w:p>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выраженных в натуральных показателях и установленных методом</w:t>
      </w:r>
    </w:p>
    <w:p w:rsidR="006B0EE6" w:rsidRDefault="006B0EE6" w:rsidP="00945983">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наиболее эффективного учреждения</w:t>
      </w:r>
    </w:p>
    <w:p w:rsidR="00EB011F" w:rsidRPr="00B20E3F" w:rsidRDefault="00EB011F" w:rsidP="00945983">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531"/>
        <w:gridCol w:w="2494"/>
        <w:gridCol w:w="1558"/>
        <w:gridCol w:w="1558"/>
      </w:tblGrid>
      <w:tr w:rsidR="006B0EE6" w:rsidRPr="00945983" w:rsidTr="00945983">
        <w:trPr>
          <w:trHeight w:val="944"/>
        </w:trPr>
        <w:tc>
          <w:tcPr>
            <w:tcW w:w="1928" w:type="dxa"/>
          </w:tcPr>
          <w:p w:rsidR="006B0EE6" w:rsidRPr="00945983" w:rsidRDefault="006B0EE6" w:rsidP="00945983">
            <w:pPr>
              <w:pStyle w:val="ConsPlusNormal"/>
              <w:jc w:val="center"/>
              <w:rPr>
                <w:rFonts w:ascii="Times New Roman" w:hAnsi="Times New Roman" w:cs="Times New Roman"/>
                <w:sz w:val="20"/>
              </w:rPr>
            </w:pPr>
            <w:r w:rsidRPr="00945983">
              <w:rPr>
                <w:rFonts w:ascii="Times New Roman" w:hAnsi="Times New Roman" w:cs="Times New Roman"/>
                <w:sz w:val="20"/>
              </w:rPr>
              <w:t xml:space="preserve">Наименование </w:t>
            </w:r>
            <w:r w:rsidR="009D5762" w:rsidRPr="00945983">
              <w:rPr>
                <w:rFonts w:ascii="Times New Roman" w:hAnsi="Times New Roman" w:cs="Times New Roman"/>
                <w:sz w:val="20"/>
              </w:rPr>
              <w:t>муниципальной услуги</w:t>
            </w:r>
            <w:hyperlink w:anchor="P926" w:history="1">
              <w:r w:rsidRPr="005520D2">
                <w:rPr>
                  <w:rFonts w:ascii="Times New Roman" w:hAnsi="Times New Roman" w:cs="Times New Roman"/>
                  <w:sz w:val="20"/>
                </w:rPr>
                <w:t>&lt;1&gt;</w:t>
              </w:r>
            </w:hyperlink>
          </w:p>
        </w:tc>
        <w:tc>
          <w:tcPr>
            <w:tcW w:w="1531" w:type="dxa"/>
          </w:tcPr>
          <w:p w:rsidR="006B0EE6" w:rsidRPr="00945983" w:rsidRDefault="006B0EE6" w:rsidP="00945983">
            <w:pPr>
              <w:pStyle w:val="ConsPlusNormal"/>
              <w:jc w:val="center"/>
              <w:rPr>
                <w:rFonts w:ascii="Times New Roman" w:hAnsi="Times New Roman" w:cs="Times New Roman"/>
                <w:sz w:val="20"/>
              </w:rPr>
            </w:pPr>
            <w:r w:rsidRPr="00945983">
              <w:rPr>
                <w:rFonts w:ascii="Times New Roman" w:hAnsi="Times New Roman" w:cs="Times New Roman"/>
                <w:sz w:val="20"/>
              </w:rPr>
              <w:t xml:space="preserve">Уникальный номер реестровой записи </w:t>
            </w:r>
            <w:hyperlink w:anchor="P927" w:history="1">
              <w:r w:rsidRPr="005520D2">
                <w:rPr>
                  <w:rFonts w:ascii="Times New Roman" w:hAnsi="Times New Roman" w:cs="Times New Roman"/>
                  <w:sz w:val="20"/>
                </w:rPr>
                <w:t>&lt;2&gt;</w:t>
              </w:r>
            </w:hyperlink>
          </w:p>
        </w:tc>
        <w:tc>
          <w:tcPr>
            <w:tcW w:w="2494" w:type="dxa"/>
          </w:tcPr>
          <w:p w:rsidR="006B0EE6" w:rsidRPr="00945983" w:rsidRDefault="006B0EE6" w:rsidP="00945983">
            <w:pPr>
              <w:pStyle w:val="ConsPlusNormal"/>
              <w:jc w:val="center"/>
              <w:rPr>
                <w:rFonts w:ascii="Times New Roman" w:hAnsi="Times New Roman" w:cs="Times New Roman"/>
                <w:sz w:val="20"/>
              </w:rPr>
            </w:pPr>
            <w:r w:rsidRPr="00945983">
              <w:rPr>
                <w:rFonts w:ascii="Times New Roman" w:hAnsi="Times New Roman" w:cs="Times New Roman"/>
                <w:sz w:val="20"/>
              </w:rPr>
              <w:t xml:space="preserve">Наименование нормы </w:t>
            </w:r>
            <w:hyperlink w:anchor="P928" w:history="1">
              <w:r w:rsidRPr="005520D2">
                <w:rPr>
                  <w:rFonts w:ascii="Times New Roman" w:hAnsi="Times New Roman" w:cs="Times New Roman"/>
                  <w:sz w:val="20"/>
                </w:rPr>
                <w:t>&lt;3&gt;</w:t>
              </w:r>
            </w:hyperlink>
          </w:p>
        </w:tc>
        <w:tc>
          <w:tcPr>
            <w:tcW w:w="1558" w:type="dxa"/>
          </w:tcPr>
          <w:p w:rsidR="006B0EE6" w:rsidRPr="00945983" w:rsidRDefault="006B0EE6" w:rsidP="00945983">
            <w:pPr>
              <w:pStyle w:val="ConsPlusNormal"/>
              <w:jc w:val="center"/>
              <w:rPr>
                <w:rFonts w:ascii="Times New Roman" w:hAnsi="Times New Roman" w:cs="Times New Roman"/>
                <w:sz w:val="20"/>
              </w:rPr>
            </w:pPr>
            <w:r w:rsidRPr="00945983">
              <w:rPr>
                <w:rFonts w:ascii="Times New Roman" w:hAnsi="Times New Roman" w:cs="Times New Roman"/>
                <w:sz w:val="20"/>
              </w:rPr>
              <w:t xml:space="preserve">Единица измерения нормы </w:t>
            </w:r>
            <w:hyperlink w:anchor="P929" w:history="1">
              <w:r w:rsidRPr="005520D2">
                <w:rPr>
                  <w:rFonts w:ascii="Times New Roman" w:hAnsi="Times New Roman" w:cs="Times New Roman"/>
                  <w:sz w:val="20"/>
                </w:rPr>
                <w:t>&lt;4&gt;</w:t>
              </w:r>
            </w:hyperlink>
          </w:p>
        </w:tc>
        <w:tc>
          <w:tcPr>
            <w:tcW w:w="1558" w:type="dxa"/>
          </w:tcPr>
          <w:p w:rsidR="006B0EE6" w:rsidRPr="00945983" w:rsidRDefault="006B0EE6" w:rsidP="00945983">
            <w:pPr>
              <w:pStyle w:val="ConsPlusNormal"/>
              <w:jc w:val="center"/>
              <w:rPr>
                <w:rFonts w:ascii="Times New Roman" w:hAnsi="Times New Roman" w:cs="Times New Roman"/>
                <w:sz w:val="20"/>
              </w:rPr>
            </w:pPr>
            <w:r w:rsidRPr="00945983">
              <w:rPr>
                <w:rFonts w:ascii="Times New Roman" w:hAnsi="Times New Roman" w:cs="Times New Roman"/>
                <w:sz w:val="20"/>
              </w:rPr>
              <w:t xml:space="preserve">Значение нормы </w:t>
            </w:r>
            <w:hyperlink w:anchor="P930" w:history="1">
              <w:r w:rsidRPr="005520D2">
                <w:rPr>
                  <w:rFonts w:ascii="Times New Roman" w:hAnsi="Times New Roman" w:cs="Times New Roman"/>
                  <w:sz w:val="20"/>
                </w:rPr>
                <w:t>&lt;5&gt;</w:t>
              </w:r>
            </w:hyperlink>
          </w:p>
        </w:tc>
      </w:tr>
      <w:tr w:rsidR="006B0EE6" w:rsidRPr="00945983" w:rsidTr="00945983">
        <w:trPr>
          <w:trHeight w:val="54"/>
        </w:trPr>
        <w:tc>
          <w:tcPr>
            <w:tcW w:w="1928" w:type="dxa"/>
          </w:tcPr>
          <w:p w:rsidR="006B0EE6" w:rsidRPr="00945983" w:rsidRDefault="006B0EE6" w:rsidP="00945983">
            <w:pPr>
              <w:pStyle w:val="ConsPlusNormal"/>
              <w:jc w:val="center"/>
              <w:rPr>
                <w:rFonts w:ascii="Times New Roman" w:hAnsi="Times New Roman" w:cs="Times New Roman"/>
                <w:sz w:val="14"/>
              </w:rPr>
            </w:pPr>
            <w:bookmarkStart w:id="18" w:name="P835"/>
            <w:bookmarkEnd w:id="18"/>
            <w:r w:rsidRPr="00945983">
              <w:rPr>
                <w:rFonts w:ascii="Times New Roman" w:hAnsi="Times New Roman" w:cs="Times New Roman"/>
                <w:sz w:val="14"/>
              </w:rPr>
              <w:t>1</w:t>
            </w:r>
          </w:p>
        </w:tc>
        <w:tc>
          <w:tcPr>
            <w:tcW w:w="1531" w:type="dxa"/>
          </w:tcPr>
          <w:p w:rsidR="006B0EE6" w:rsidRPr="00945983" w:rsidRDefault="006B0EE6" w:rsidP="00945983">
            <w:pPr>
              <w:pStyle w:val="ConsPlusNormal"/>
              <w:jc w:val="center"/>
              <w:rPr>
                <w:rFonts w:ascii="Times New Roman" w:hAnsi="Times New Roman" w:cs="Times New Roman"/>
                <w:sz w:val="14"/>
              </w:rPr>
            </w:pPr>
            <w:bookmarkStart w:id="19" w:name="P836"/>
            <w:bookmarkEnd w:id="19"/>
            <w:r w:rsidRPr="00945983">
              <w:rPr>
                <w:rFonts w:ascii="Times New Roman" w:hAnsi="Times New Roman" w:cs="Times New Roman"/>
                <w:sz w:val="14"/>
              </w:rPr>
              <w:t>2</w:t>
            </w:r>
          </w:p>
        </w:tc>
        <w:tc>
          <w:tcPr>
            <w:tcW w:w="2494" w:type="dxa"/>
          </w:tcPr>
          <w:p w:rsidR="006B0EE6" w:rsidRPr="00945983" w:rsidRDefault="006B0EE6" w:rsidP="00945983">
            <w:pPr>
              <w:pStyle w:val="ConsPlusNormal"/>
              <w:jc w:val="center"/>
              <w:rPr>
                <w:rFonts w:ascii="Times New Roman" w:hAnsi="Times New Roman" w:cs="Times New Roman"/>
                <w:sz w:val="14"/>
              </w:rPr>
            </w:pPr>
            <w:bookmarkStart w:id="20" w:name="P837"/>
            <w:bookmarkEnd w:id="20"/>
            <w:r w:rsidRPr="00945983">
              <w:rPr>
                <w:rFonts w:ascii="Times New Roman" w:hAnsi="Times New Roman" w:cs="Times New Roman"/>
                <w:sz w:val="14"/>
              </w:rPr>
              <w:t>3</w:t>
            </w:r>
          </w:p>
        </w:tc>
        <w:tc>
          <w:tcPr>
            <w:tcW w:w="1558" w:type="dxa"/>
          </w:tcPr>
          <w:p w:rsidR="006B0EE6" w:rsidRPr="00945983" w:rsidRDefault="006B0EE6" w:rsidP="00945983">
            <w:pPr>
              <w:pStyle w:val="ConsPlusNormal"/>
              <w:jc w:val="center"/>
              <w:rPr>
                <w:rFonts w:ascii="Times New Roman" w:hAnsi="Times New Roman" w:cs="Times New Roman"/>
                <w:sz w:val="14"/>
              </w:rPr>
            </w:pPr>
            <w:bookmarkStart w:id="21" w:name="P838"/>
            <w:bookmarkEnd w:id="21"/>
            <w:r w:rsidRPr="00945983">
              <w:rPr>
                <w:rFonts w:ascii="Times New Roman" w:hAnsi="Times New Roman" w:cs="Times New Roman"/>
                <w:sz w:val="14"/>
              </w:rPr>
              <w:t>4</w:t>
            </w:r>
          </w:p>
        </w:tc>
        <w:tc>
          <w:tcPr>
            <w:tcW w:w="1558" w:type="dxa"/>
          </w:tcPr>
          <w:p w:rsidR="006B0EE6" w:rsidRPr="00945983" w:rsidRDefault="006B0EE6" w:rsidP="00945983">
            <w:pPr>
              <w:pStyle w:val="ConsPlusNormal"/>
              <w:jc w:val="center"/>
              <w:rPr>
                <w:rFonts w:ascii="Times New Roman" w:hAnsi="Times New Roman" w:cs="Times New Roman"/>
                <w:sz w:val="14"/>
              </w:rPr>
            </w:pPr>
            <w:bookmarkStart w:id="22" w:name="P839"/>
            <w:bookmarkEnd w:id="22"/>
            <w:r w:rsidRPr="00945983">
              <w:rPr>
                <w:rFonts w:ascii="Times New Roman" w:hAnsi="Times New Roman" w:cs="Times New Roman"/>
                <w:sz w:val="14"/>
              </w:rPr>
              <w:t>5</w:t>
            </w:r>
          </w:p>
        </w:tc>
      </w:tr>
      <w:tr w:rsidR="006B0EE6" w:rsidRPr="00945983" w:rsidTr="00945983">
        <w:trPr>
          <w:trHeight w:val="400"/>
        </w:trPr>
        <w:tc>
          <w:tcPr>
            <w:tcW w:w="1928" w:type="dxa"/>
            <w:vMerge w:val="restart"/>
          </w:tcPr>
          <w:p w:rsidR="006B0EE6" w:rsidRPr="00945983" w:rsidRDefault="006B0EE6" w:rsidP="00945983">
            <w:pPr>
              <w:pStyle w:val="ConsPlusNormal"/>
              <w:rPr>
                <w:rFonts w:ascii="Times New Roman" w:hAnsi="Times New Roman" w:cs="Times New Roman"/>
                <w:sz w:val="20"/>
              </w:rPr>
            </w:pPr>
          </w:p>
        </w:tc>
        <w:tc>
          <w:tcPr>
            <w:tcW w:w="1531" w:type="dxa"/>
            <w:vMerge w:val="restart"/>
          </w:tcPr>
          <w:p w:rsidR="006B0EE6" w:rsidRPr="00945983" w:rsidRDefault="006B0EE6" w:rsidP="00945983">
            <w:pPr>
              <w:pStyle w:val="ConsPlusNormal"/>
              <w:rPr>
                <w:rFonts w:ascii="Times New Roman" w:hAnsi="Times New Roman" w:cs="Times New Roman"/>
                <w:sz w:val="20"/>
              </w:rPr>
            </w:pPr>
          </w:p>
        </w:tc>
        <w:tc>
          <w:tcPr>
            <w:tcW w:w="5610" w:type="dxa"/>
            <w:gridSpan w:val="3"/>
          </w:tcPr>
          <w:p w:rsidR="006B0EE6" w:rsidRPr="00945983" w:rsidRDefault="006B0EE6" w:rsidP="00945983">
            <w:pPr>
              <w:pStyle w:val="ConsPlusNormal"/>
              <w:rPr>
                <w:rFonts w:ascii="Times New Roman" w:hAnsi="Times New Roman" w:cs="Times New Roman"/>
                <w:sz w:val="20"/>
              </w:rPr>
            </w:pPr>
            <w:r w:rsidRPr="00945983">
              <w:rPr>
                <w:rFonts w:ascii="Times New Roman" w:hAnsi="Times New Roman" w:cs="Times New Roman"/>
                <w:sz w:val="20"/>
              </w:rPr>
              <w:t xml:space="preserve">1. Нормы, непосредственно связанные с оказанием </w:t>
            </w:r>
            <w:r w:rsidR="009D5762" w:rsidRPr="00945983">
              <w:rPr>
                <w:rFonts w:ascii="Times New Roman" w:hAnsi="Times New Roman" w:cs="Times New Roman"/>
                <w:sz w:val="20"/>
              </w:rPr>
              <w:t>муниципальной услуги</w:t>
            </w: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5610" w:type="dxa"/>
            <w:gridSpan w:val="3"/>
          </w:tcPr>
          <w:p w:rsidR="006B0EE6" w:rsidRPr="00945983" w:rsidRDefault="006B0EE6" w:rsidP="00945983">
            <w:pPr>
              <w:pStyle w:val="ConsPlusNormal"/>
              <w:rPr>
                <w:rFonts w:ascii="Times New Roman" w:hAnsi="Times New Roman" w:cs="Times New Roman"/>
                <w:sz w:val="20"/>
              </w:rPr>
            </w:pPr>
            <w:r w:rsidRPr="00945983">
              <w:rPr>
                <w:rFonts w:ascii="Times New Roman" w:hAnsi="Times New Roman" w:cs="Times New Roman"/>
                <w:sz w:val="20"/>
              </w:rPr>
              <w:t xml:space="preserve">1.1. Работники, непосредственно связанные с оказанием </w:t>
            </w:r>
            <w:r w:rsidR="009D5762" w:rsidRPr="00945983">
              <w:rPr>
                <w:rFonts w:ascii="Times New Roman" w:hAnsi="Times New Roman" w:cs="Times New Roman"/>
                <w:sz w:val="20"/>
              </w:rPr>
              <w:t>муниципальной услуги</w:t>
            </w: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5610" w:type="dxa"/>
            <w:gridSpan w:val="3"/>
          </w:tcPr>
          <w:p w:rsidR="006B0EE6" w:rsidRPr="00945983" w:rsidRDefault="006B0EE6" w:rsidP="002800A0">
            <w:pPr>
              <w:pStyle w:val="ConsPlusNormal"/>
              <w:rPr>
                <w:rFonts w:ascii="Times New Roman" w:hAnsi="Times New Roman" w:cs="Times New Roman"/>
                <w:sz w:val="20"/>
              </w:rPr>
            </w:pPr>
            <w:r w:rsidRPr="00945983">
              <w:rPr>
                <w:rFonts w:ascii="Times New Roman" w:hAnsi="Times New Roman" w:cs="Times New Roman"/>
                <w:sz w:val="20"/>
              </w:rPr>
              <w:t xml:space="preserve">1.2. Материальные запасы </w:t>
            </w:r>
            <w:r w:rsidR="002800A0">
              <w:rPr>
                <w:rFonts w:ascii="Times New Roman" w:hAnsi="Times New Roman" w:cs="Times New Roman"/>
                <w:sz w:val="20"/>
              </w:rPr>
              <w:t>и особо ценное движимое имущество</w:t>
            </w:r>
            <w:r w:rsidRPr="00945983">
              <w:rPr>
                <w:rFonts w:ascii="Times New Roman" w:hAnsi="Times New Roman" w:cs="Times New Roman"/>
                <w:sz w:val="20"/>
              </w:rPr>
              <w:t xml:space="preserve">, потребляемые (используемые) в процессе оказания </w:t>
            </w:r>
            <w:r w:rsidR="009D5762" w:rsidRPr="00945983">
              <w:rPr>
                <w:rFonts w:ascii="Times New Roman" w:hAnsi="Times New Roman" w:cs="Times New Roman"/>
                <w:sz w:val="20"/>
              </w:rPr>
              <w:t>муниципальной услуги</w:t>
            </w: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5610" w:type="dxa"/>
            <w:gridSpan w:val="3"/>
          </w:tcPr>
          <w:p w:rsidR="006B0EE6" w:rsidRPr="00945983" w:rsidRDefault="006B0EE6" w:rsidP="00394DB8">
            <w:pPr>
              <w:pStyle w:val="ConsPlusNormal"/>
              <w:rPr>
                <w:rFonts w:ascii="Times New Roman" w:hAnsi="Times New Roman" w:cs="Times New Roman"/>
                <w:sz w:val="20"/>
              </w:rPr>
            </w:pPr>
            <w:r w:rsidRPr="00945983">
              <w:rPr>
                <w:rFonts w:ascii="Times New Roman" w:hAnsi="Times New Roman" w:cs="Times New Roman"/>
                <w:sz w:val="20"/>
              </w:rPr>
              <w:t>1.</w:t>
            </w:r>
            <w:r w:rsidR="00394DB8" w:rsidRPr="00394DB8">
              <w:rPr>
                <w:rFonts w:ascii="Times New Roman" w:hAnsi="Times New Roman" w:cs="Times New Roman"/>
                <w:sz w:val="20"/>
              </w:rPr>
              <w:t>3</w:t>
            </w:r>
            <w:r w:rsidRPr="00945983">
              <w:rPr>
                <w:rFonts w:ascii="Times New Roman" w:hAnsi="Times New Roman" w:cs="Times New Roman"/>
                <w:sz w:val="20"/>
              </w:rPr>
              <w:t xml:space="preserve">. Иные нормы, непосредственно связанные с оказанием </w:t>
            </w:r>
            <w:r w:rsidR="009D5762" w:rsidRPr="00945983">
              <w:rPr>
                <w:rFonts w:ascii="Times New Roman" w:hAnsi="Times New Roman" w:cs="Times New Roman"/>
                <w:sz w:val="20"/>
              </w:rPr>
              <w:t>муниципальной услуги</w:t>
            </w: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5610" w:type="dxa"/>
            <w:gridSpan w:val="3"/>
          </w:tcPr>
          <w:p w:rsidR="006B0EE6" w:rsidRPr="00945983" w:rsidRDefault="006B0EE6" w:rsidP="00945983">
            <w:pPr>
              <w:pStyle w:val="ConsPlusNormal"/>
              <w:rPr>
                <w:rFonts w:ascii="Times New Roman" w:hAnsi="Times New Roman" w:cs="Times New Roman"/>
                <w:sz w:val="20"/>
              </w:rPr>
            </w:pPr>
            <w:r w:rsidRPr="00945983">
              <w:rPr>
                <w:rFonts w:ascii="Times New Roman" w:hAnsi="Times New Roman" w:cs="Times New Roman"/>
                <w:sz w:val="20"/>
              </w:rPr>
              <w:t xml:space="preserve">2. Нормы на общехозяйственные нужды на оказание </w:t>
            </w:r>
            <w:r w:rsidR="009D5762" w:rsidRPr="00945983">
              <w:rPr>
                <w:rFonts w:ascii="Times New Roman" w:hAnsi="Times New Roman" w:cs="Times New Roman"/>
                <w:sz w:val="20"/>
              </w:rPr>
              <w:t>муниципальной услуги</w:t>
            </w: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5610" w:type="dxa"/>
            <w:gridSpan w:val="3"/>
          </w:tcPr>
          <w:p w:rsidR="006B0EE6" w:rsidRPr="00945983" w:rsidRDefault="006B0EE6" w:rsidP="00945983">
            <w:pPr>
              <w:pStyle w:val="ConsPlusNormal"/>
              <w:rPr>
                <w:rFonts w:ascii="Times New Roman" w:hAnsi="Times New Roman" w:cs="Times New Roman"/>
                <w:sz w:val="20"/>
              </w:rPr>
            </w:pPr>
            <w:r w:rsidRPr="00945983">
              <w:rPr>
                <w:rFonts w:ascii="Times New Roman" w:hAnsi="Times New Roman" w:cs="Times New Roman"/>
                <w:sz w:val="20"/>
              </w:rPr>
              <w:t>2.1. Коммунальные услуги</w:t>
            </w: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5610" w:type="dxa"/>
            <w:gridSpan w:val="3"/>
          </w:tcPr>
          <w:p w:rsidR="006B0EE6" w:rsidRPr="00945983" w:rsidRDefault="006B0EE6" w:rsidP="00945983">
            <w:pPr>
              <w:pStyle w:val="ConsPlusNormal"/>
              <w:rPr>
                <w:rFonts w:ascii="Times New Roman" w:hAnsi="Times New Roman" w:cs="Times New Roman"/>
                <w:sz w:val="20"/>
              </w:rPr>
            </w:pPr>
            <w:r w:rsidRPr="00945983">
              <w:rPr>
                <w:rFonts w:ascii="Times New Roman" w:hAnsi="Times New Roman" w:cs="Times New Roman"/>
                <w:sz w:val="20"/>
              </w:rPr>
              <w:t>2.2. Содержание объектов недвижимого имущества</w:t>
            </w: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5610" w:type="dxa"/>
            <w:gridSpan w:val="3"/>
          </w:tcPr>
          <w:p w:rsidR="006B0EE6" w:rsidRPr="00945983" w:rsidRDefault="006B0EE6" w:rsidP="00945983">
            <w:pPr>
              <w:pStyle w:val="ConsPlusNormal"/>
              <w:rPr>
                <w:rFonts w:ascii="Times New Roman" w:hAnsi="Times New Roman" w:cs="Times New Roman"/>
                <w:sz w:val="20"/>
              </w:rPr>
            </w:pPr>
            <w:r w:rsidRPr="00945983">
              <w:rPr>
                <w:rFonts w:ascii="Times New Roman" w:hAnsi="Times New Roman" w:cs="Times New Roman"/>
                <w:sz w:val="20"/>
              </w:rPr>
              <w:t>2.3. Содержание объектов особо ценного движимого имущества</w:t>
            </w:r>
            <w:r w:rsidR="002800A0">
              <w:rPr>
                <w:rFonts w:ascii="Times New Roman" w:hAnsi="Times New Roman" w:cs="Times New Roman"/>
                <w:sz w:val="20"/>
              </w:rPr>
              <w:t xml:space="preserve">, необходимого для выполнения муниципального задания </w:t>
            </w: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5610" w:type="dxa"/>
            <w:gridSpan w:val="3"/>
          </w:tcPr>
          <w:p w:rsidR="006B0EE6" w:rsidRPr="00945983" w:rsidRDefault="006B0EE6" w:rsidP="00394DB8">
            <w:pPr>
              <w:pStyle w:val="ConsPlusNormal"/>
              <w:rPr>
                <w:rFonts w:ascii="Times New Roman" w:hAnsi="Times New Roman" w:cs="Times New Roman"/>
                <w:sz w:val="20"/>
              </w:rPr>
            </w:pPr>
            <w:r w:rsidRPr="00945983">
              <w:rPr>
                <w:rFonts w:ascii="Times New Roman" w:hAnsi="Times New Roman" w:cs="Times New Roman"/>
                <w:sz w:val="20"/>
              </w:rPr>
              <w:t>2</w:t>
            </w:r>
            <w:r w:rsidR="00394DB8" w:rsidRPr="00394DB8">
              <w:rPr>
                <w:rFonts w:ascii="Times New Roman" w:hAnsi="Times New Roman" w:cs="Times New Roman"/>
                <w:sz w:val="20"/>
              </w:rPr>
              <w:t>.4.</w:t>
            </w:r>
            <w:r w:rsidRPr="00945983">
              <w:rPr>
                <w:rFonts w:ascii="Times New Roman" w:hAnsi="Times New Roman" w:cs="Times New Roman"/>
                <w:sz w:val="20"/>
              </w:rPr>
              <w:t xml:space="preserve"> Услуги связи</w:t>
            </w: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5610" w:type="dxa"/>
            <w:gridSpan w:val="3"/>
          </w:tcPr>
          <w:p w:rsidR="006B0EE6" w:rsidRPr="00945983" w:rsidRDefault="00394DB8" w:rsidP="00394DB8">
            <w:pPr>
              <w:pStyle w:val="ConsPlusNormal"/>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lang w:val="en-US"/>
              </w:rPr>
              <w:t>.5</w:t>
            </w:r>
            <w:r w:rsidR="006B0EE6" w:rsidRPr="00945983">
              <w:rPr>
                <w:rFonts w:ascii="Times New Roman" w:hAnsi="Times New Roman" w:cs="Times New Roman"/>
                <w:sz w:val="20"/>
              </w:rPr>
              <w:t>. Транспортные услуги</w:t>
            </w: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5610" w:type="dxa"/>
            <w:gridSpan w:val="3"/>
          </w:tcPr>
          <w:p w:rsidR="006B0EE6" w:rsidRPr="00945983" w:rsidRDefault="006B0EE6" w:rsidP="00394DB8">
            <w:pPr>
              <w:pStyle w:val="ConsPlusNormal"/>
              <w:rPr>
                <w:rFonts w:ascii="Times New Roman" w:hAnsi="Times New Roman" w:cs="Times New Roman"/>
                <w:sz w:val="20"/>
              </w:rPr>
            </w:pPr>
            <w:r w:rsidRPr="00945983">
              <w:rPr>
                <w:rFonts w:ascii="Times New Roman" w:hAnsi="Times New Roman" w:cs="Times New Roman"/>
                <w:sz w:val="20"/>
              </w:rPr>
              <w:t>2.</w:t>
            </w:r>
            <w:r w:rsidR="00394DB8" w:rsidRPr="00394DB8">
              <w:rPr>
                <w:rFonts w:ascii="Times New Roman" w:hAnsi="Times New Roman" w:cs="Times New Roman"/>
                <w:sz w:val="20"/>
              </w:rPr>
              <w:t>6</w:t>
            </w:r>
            <w:r w:rsidRPr="00945983">
              <w:rPr>
                <w:rFonts w:ascii="Times New Roman" w:hAnsi="Times New Roman" w:cs="Times New Roman"/>
                <w:sz w:val="20"/>
              </w:rPr>
              <w:t xml:space="preserve">. Работники, которые не принимают непосредственного участия в оказании </w:t>
            </w:r>
            <w:r w:rsidR="009D5762" w:rsidRPr="00945983">
              <w:rPr>
                <w:rFonts w:ascii="Times New Roman" w:hAnsi="Times New Roman" w:cs="Times New Roman"/>
                <w:sz w:val="20"/>
              </w:rPr>
              <w:t>муниципальной услуги</w:t>
            </w: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5610" w:type="dxa"/>
            <w:gridSpan w:val="3"/>
          </w:tcPr>
          <w:p w:rsidR="006B0EE6" w:rsidRPr="00945983" w:rsidRDefault="006B0EE6" w:rsidP="00394DB8">
            <w:pPr>
              <w:pStyle w:val="ConsPlusNormal"/>
              <w:rPr>
                <w:rFonts w:ascii="Times New Roman" w:hAnsi="Times New Roman" w:cs="Times New Roman"/>
                <w:sz w:val="20"/>
              </w:rPr>
            </w:pPr>
            <w:r w:rsidRPr="00945983">
              <w:rPr>
                <w:rFonts w:ascii="Times New Roman" w:hAnsi="Times New Roman" w:cs="Times New Roman"/>
                <w:sz w:val="20"/>
              </w:rPr>
              <w:t>2.</w:t>
            </w:r>
            <w:r w:rsidR="00394DB8">
              <w:rPr>
                <w:rFonts w:ascii="Times New Roman" w:hAnsi="Times New Roman" w:cs="Times New Roman"/>
                <w:sz w:val="20"/>
                <w:lang w:val="en-US"/>
              </w:rPr>
              <w:t>7</w:t>
            </w:r>
            <w:r w:rsidRPr="00945983">
              <w:rPr>
                <w:rFonts w:ascii="Times New Roman" w:hAnsi="Times New Roman" w:cs="Times New Roman"/>
                <w:sz w:val="20"/>
              </w:rPr>
              <w:t>. Прочие общехозяйственные нужды</w:t>
            </w: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r w:rsidR="006B0EE6" w:rsidRPr="00945983">
        <w:tc>
          <w:tcPr>
            <w:tcW w:w="1928" w:type="dxa"/>
            <w:vMerge/>
          </w:tcPr>
          <w:p w:rsidR="006B0EE6" w:rsidRPr="00945983" w:rsidRDefault="006B0EE6" w:rsidP="00945983">
            <w:pPr>
              <w:spacing w:after="0" w:line="240" w:lineRule="auto"/>
              <w:rPr>
                <w:rFonts w:ascii="Times New Roman" w:hAnsi="Times New Roman" w:cs="Times New Roman"/>
                <w:sz w:val="20"/>
                <w:szCs w:val="20"/>
              </w:rPr>
            </w:pPr>
          </w:p>
        </w:tc>
        <w:tc>
          <w:tcPr>
            <w:tcW w:w="1531" w:type="dxa"/>
            <w:vMerge/>
          </w:tcPr>
          <w:p w:rsidR="006B0EE6" w:rsidRPr="00945983" w:rsidRDefault="006B0EE6" w:rsidP="00945983">
            <w:pPr>
              <w:spacing w:after="0" w:line="240" w:lineRule="auto"/>
              <w:rPr>
                <w:rFonts w:ascii="Times New Roman" w:hAnsi="Times New Roman" w:cs="Times New Roman"/>
                <w:sz w:val="20"/>
                <w:szCs w:val="20"/>
              </w:rPr>
            </w:pPr>
          </w:p>
        </w:tc>
        <w:tc>
          <w:tcPr>
            <w:tcW w:w="2494"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c>
          <w:tcPr>
            <w:tcW w:w="1558" w:type="dxa"/>
          </w:tcPr>
          <w:p w:rsidR="006B0EE6" w:rsidRPr="00945983" w:rsidRDefault="006B0EE6" w:rsidP="00945983">
            <w:pPr>
              <w:pStyle w:val="ConsPlusNormal"/>
              <w:rPr>
                <w:rFonts w:ascii="Times New Roman" w:hAnsi="Times New Roman" w:cs="Times New Roman"/>
                <w:sz w:val="20"/>
              </w:rPr>
            </w:pPr>
          </w:p>
        </w:tc>
      </w:tr>
    </w:tbl>
    <w:p w:rsidR="006B0EE6" w:rsidRPr="00945983" w:rsidRDefault="006B0EE6">
      <w:pPr>
        <w:pStyle w:val="ConsPlusNormal"/>
        <w:jc w:val="both"/>
        <w:rPr>
          <w:rFonts w:ascii="Times New Roman" w:hAnsi="Times New Roman" w:cs="Times New Roman"/>
          <w:sz w:val="10"/>
          <w:szCs w:val="24"/>
        </w:rPr>
      </w:pPr>
    </w:p>
    <w:p w:rsidR="006B0EE6" w:rsidRPr="00B20E3F" w:rsidRDefault="006B0EE6">
      <w:pPr>
        <w:pStyle w:val="ConsPlusNormal"/>
        <w:ind w:firstLine="540"/>
        <w:jc w:val="both"/>
        <w:rPr>
          <w:rFonts w:ascii="Times New Roman" w:hAnsi="Times New Roman" w:cs="Times New Roman"/>
          <w:sz w:val="24"/>
          <w:szCs w:val="24"/>
        </w:rPr>
      </w:pPr>
      <w:r w:rsidRPr="00B20E3F">
        <w:rPr>
          <w:rFonts w:ascii="Times New Roman" w:hAnsi="Times New Roman" w:cs="Times New Roman"/>
          <w:sz w:val="24"/>
          <w:szCs w:val="24"/>
        </w:rPr>
        <w:t>--------------------------------</w:t>
      </w:r>
    </w:p>
    <w:p w:rsidR="006B0EE6" w:rsidRPr="00945983" w:rsidRDefault="006B0EE6" w:rsidP="00945983">
      <w:pPr>
        <w:pStyle w:val="ConsPlusNormal"/>
        <w:ind w:firstLine="539"/>
        <w:jc w:val="both"/>
        <w:rPr>
          <w:rFonts w:ascii="Times New Roman" w:hAnsi="Times New Roman" w:cs="Times New Roman"/>
          <w:sz w:val="16"/>
          <w:szCs w:val="16"/>
        </w:rPr>
      </w:pPr>
      <w:bookmarkStart w:id="23" w:name="P926"/>
      <w:bookmarkEnd w:id="23"/>
      <w:r w:rsidRPr="00945983">
        <w:rPr>
          <w:rFonts w:ascii="Times New Roman" w:hAnsi="Times New Roman" w:cs="Times New Roman"/>
          <w:sz w:val="16"/>
          <w:szCs w:val="16"/>
        </w:rPr>
        <w:t xml:space="preserve">&lt;1&gt; </w:t>
      </w:r>
      <w:proofErr w:type="spellStart"/>
      <w:r w:rsidRPr="00945983">
        <w:rPr>
          <w:rFonts w:ascii="Times New Roman" w:hAnsi="Times New Roman" w:cs="Times New Roman"/>
          <w:sz w:val="16"/>
          <w:szCs w:val="16"/>
        </w:rPr>
        <w:t>В</w:t>
      </w:r>
      <w:hyperlink w:anchor="P835" w:history="1">
        <w:r w:rsidRPr="005520D2">
          <w:rPr>
            <w:rFonts w:ascii="Times New Roman" w:hAnsi="Times New Roman" w:cs="Times New Roman"/>
            <w:sz w:val="16"/>
            <w:szCs w:val="16"/>
          </w:rPr>
          <w:t>графе</w:t>
        </w:r>
        <w:proofErr w:type="spellEnd"/>
        <w:r w:rsidRPr="005520D2">
          <w:rPr>
            <w:rFonts w:ascii="Times New Roman" w:hAnsi="Times New Roman" w:cs="Times New Roman"/>
            <w:sz w:val="16"/>
            <w:szCs w:val="16"/>
          </w:rPr>
          <w:t xml:space="preserve"> 1</w:t>
        </w:r>
      </w:hyperlink>
      <w:r w:rsidRPr="00945983">
        <w:rPr>
          <w:rFonts w:ascii="Times New Roman" w:hAnsi="Times New Roman" w:cs="Times New Roman"/>
          <w:sz w:val="16"/>
          <w:szCs w:val="16"/>
        </w:rPr>
        <w:t xml:space="preserve"> "Наименование </w:t>
      </w:r>
      <w:r w:rsidR="009D5762" w:rsidRPr="00945983">
        <w:rPr>
          <w:rFonts w:ascii="Times New Roman" w:hAnsi="Times New Roman" w:cs="Times New Roman"/>
          <w:sz w:val="16"/>
          <w:szCs w:val="16"/>
        </w:rPr>
        <w:t>муниципальной услуги</w:t>
      </w:r>
      <w:r w:rsidRPr="00945983">
        <w:rPr>
          <w:rFonts w:ascii="Times New Roman" w:hAnsi="Times New Roman" w:cs="Times New Roman"/>
          <w:sz w:val="16"/>
          <w:szCs w:val="16"/>
        </w:rPr>
        <w:t xml:space="preserve">" указывается наименование </w:t>
      </w:r>
      <w:r w:rsidR="009D5762" w:rsidRPr="00945983">
        <w:rPr>
          <w:rFonts w:ascii="Times New Roman" w:hAnsi="Times New Roman" w:cs="Times New Roman"/>
          <w:sz w:val="16"/>
          <w:szCs w:val="16"/>
        </w:rPr>
        <w:t>муниципальной услуги</w:t>
      </w:r>
      <w:r w:rsidRPr="00945983">
        <w:rPr>
          <w:rFonts w:ascii="Times New Roman" w:hAnsi="Times New Roman" w:cs="Times New Roman"/>
          <w:sz w:val="16"/>
          <w:szCs w:val="16"/>
        </w:rPr>
        <w:t>, для которой утверждается базовый норматив затрат.</w:t>
      </w:r>
    </w:p>
    <w:p w:rsidR="006B0EE6" w:rsidRPr="00945983" w:rsidRDefault="006B0EE6" w:rsidP="00945983">
      <w:pPr>
        <w:pStyle w:val="ConsPlusNormal"/>
        <w:ind w:firstLine="539"/>
        <w:jc w:val="both"/>
        <w:rPr>
          <w:rFonts w:ascii="Times New Roman" w:hAnsi="Times New Roman" w:cs="Times New Roman"/>
          <w:sz w:val="16"/>
          <w:szCs w:val="16"/>
        </w:rPr>
      </w:pPr>
      <w:bookmarkStart w:id="24" w:name="P927"/>
      <w:bookmarkEnd w:id="24"/>
      <w:r w:rsidRPr="00945983">
        <w:rPr>
          <w:rFonts w:ascii="Times New Roman" w:hAnsi="Times New Roman" w:cs="Times New Roman"/>
          <w:sz w:val="16"/>
          <w:szCs w:val="16"/>
        </w:rPr>
        <w:t xml:space="preserve">&lt;2&gt; </w:t>
      </w:r>
      <w:proofErr w:type="spellStart"/>
      <w:r w:rsidRPr="00945983">
        <w:rPr>
          <w:rFonts w:ascii="Times New Roman" w:hAnsi="Times New Roman" w:cs="Times New Roman"/>
          <w:sz w:val="16"/>
          <w:szCs w:val="16"/>
        </w:rPr>
        <w:t>В</w:t>
      </w:r>
      <w:hyperlink w:anchor="P836" w:history="1">
        <w:r w:rsidRPr="005520D2">
          <w:rPr>
            <w:rFonts w:ascii="Times New Roman" w:hAnsi="Times New Roman" w:cs="Times New Roman"/>
            <w:sz w:val="16"/>
            <w:szCs w:val="16"/>
          </w:rPr>
          <w:t>графе</w:t>
        </w:r>
        <w:proofErr w:type="spellEnd"/>
        <w:r w:rsidRPr="005520D2">
          <w:rPr>
            <w:rFonts w:ascii="Times New Roman" w:hAnsi="Times New Roman" w:cs="Times New Roman"/>
            <w:sz w:val="16"/>
            <w:szCs w:val="16"/>
          </w:rPr>
          <w:t xml:space="preserve"> 2</w:t>
        </w:r>
      </w:hyperlink>
      <w:r w:rsidRPr="00945983">
        <w:rPr>
          <w:rFonts w:ascii="Times New Roman" w:hAnsi="Times New Roman" w:cs="Times New Roman"/>
          <w:sz w:val="16"/>
          <w:szCs w:val="16"/>
        </w:rPr>
        <w:t xml:space="preserve"> "Уникальный номер реестровой записи" указывается уникальный номер реестровой записи </w:t>
      </w:r>
      <w:r w:rsidR="009D5762" w:rsidRPr="00945983">
        <w:rPr>
          <w:rFonts w:ascii="Times New Roman" w:hAnsi="Times New Roman" w:cs="Times New Roman"/>
          <w:sz w:val="16"/>
          <w:szCs w:val="16"/>
        </w:rPr>
        <w:t>муниципальной услуги</w:t>
      </w:r>
      <w:r w:rsidRPr="00945983">
        <w:rPr>
          <w:rFonts w:ascii="Times New Roman" w:hAnsi="Times New Roman" w:cs="Times New Roman"/>
          <w:sz w:val="16"/>
          <w:szCs w:val="16"/>
        </w:rPr>
        <w:t xml:space="preserve"> в соответствии с общероссийскими базовыми (отраслевыми) перечнями (классификаторами) </w:t>
      </w:r>
      <w:r w:rsidR="007B692F" w:rsidRPr="00945983">
        <w:rPr>
          <w:rFonts w:ascii="Times New Roman" w:hAnsi="Times New Roman" w:cs="Times New Roman"/>
          <w:sz w:val="16"/>
          <w:szCs w:val="16"/>
        </w:rPr>
        <w:t>государственных</w:t>
      </w:r>
      <w:r w:rsidRPr="00945983">
        <w:rPr>
          <w:rFonts w:ascii="Times New Roman" w:hAnsi="Times New Roman" w:cs="Times New Roman"/>
          <w:sz w:val="16"/>
          <w:szCs w:val="16"/>
        </w:rPr>
        <w:t xml:space="preserve"> и муниципальных услуг, оказываемых физическим лицам, или региональным перечнем (классификатором) </w:t>
      </w:r>
      <w:r w:rsidR="007B692F" w:rsidRPr="00945983">
        <w:rPr>
          <w:rFonts w:ascii="Times New Roman" w:hAnsi="Times New Roman" w:cs="Times New Roman"/>
          <w:sz w:val="16"/>
          <w:szCs w:val="16"/>
        </w:rPr>
        <w:t>государственных</w:t>
      </w:r>
      <w:r w:rsidRPr="00945983">
        <w:rPr>
          <w:rFonts w:ascii="Times New Roman" w:hAnsi="Times New Roman" w:cs="Times New Roman"/>
          <w:sz w:val="16"/>
          <w:szCs w:val="16"/>
        </w:rPr>
        <w:t xml:space="preserve"> (муниципальных) услуг, не включенных в общероссийские базовые перечни услуг, и работ, оказание и выполнение которых предусмотрено нормативными правовыми актами Красноярского края.</w:t>
      </w:r>
    </w:p>
    <w:p w:rsidR="006B0EE6" w:rsidRPr="00945983" w:rsidRDefault="006B0EE6" w:rsidP="00945983">
      <w:pPr>
        <w:pStyle w:val="ConsPlusNormal"/>
        <w:ind w:firstLine="539"/>
        <w:jc w:val="both"/>
        <w:rPr>
          <w:rFonts w:ascii="Times New Roman" w:hAnsi="Times New Roman" w:cs="Times New Roman"/>
          <w:sz w:val="16"/>
          <w:szCs w:val="16"/>
        </w:rPr>
      </w:pPr>
      <w:bookmarkStart w:id="25" w:name="P928"/>
      <w:bookmarkEnd w:id="25"/>
      <w:r w:rsidRPr="00945983">
        <w:rPr>
          <w:rFonts w:ascii="Times New Roman" w:hAnsi="Times New Roman" w:cs="Times New Roman"/>
          <w:sz w:val="16"/>
          <w:szCs w:val="16"/>
        </w:rPr>
        <w:t xml:space="preserve">&lt;3&gt; </w:t>
      </w:r>
      <w:proofErr w:type="spellStart"/>
      <w:r w:rsidRPr="00945983">
        <w:rPr>
          <w:rFonts w:ascii="Times New Roman" w:hAnsi="Times New Roman" w:cs="Times New Roman"/>
          <w:sz w:val="16"/>
          <w:szCs w:val="16"/>
        </w:rPr>
        <w:t>В</w:t>
      </w:r>
      <w:hyperlink w:anchor="P837" w:history="1">
        <w:r w:rsidRPr="005520D2">
          <w:rPr>
            <w:rFonts w:ascii="Times New Roman" w:hAnsi="Times New Roman" w:cs="Times New Roman"/>
            <w:sz w:val="16"/>
            <w:szCs w:val="16"/>
          </w:rPr>
          <w:t>графе</w:t>
        </w:r>
        <w:proofErr w:type="spellEnd"/>
        <w:r w:rsidRPr="005520D2">
          <w:rPr>
            <w:rFonts w:ascii="Times New Roman" w:hAnsi="Times New Roman" w:cs="Times New Roman"/>
            <w:sz w:val="16"/>
            <w:szCs w:val="16"/>
          </w:rPr>
          <w:t xml:space="preserve"> 3</w:t>
        </w:r>
      </w:hyperlink>
      <w:r w:rsidRPr="00945983">
        <w:rPr>
          <w:rFonts w:ascii="Times New Roman" w:hAnsi="Times New Roman" w:cs="Times New Roman"/>
          <w:sz w:val="16"/>
          <w:szCs w:val="16"/>
        </w:rPr>
        <w:t xml:space="preserve"> "Наименование нормы" указывается наименование нормы, используемой для оказания </w:t>
      </w:r>
      <w:r w:rsidR="009D5762" w:rsidRPr="00945983">
        <w:rPr>
          <w:rFonts w:ascii="Times New Roman" w:hAnsi="Times New Roman" w:cs="Times New Roman"/>
          <w:sz w:val="16"/>
          <w:szCs w:val="16"/>
        </w:rPr>
        <w:t>муниципальной услуги</w:t>
      </w:r>
      <w:r w:rsidRPr="00945983">
        <w:rPr>
          <w:rFonts w:ascii="Times New Roman" w:hAnsi="Times New Roman" w:cs="Times New Roman"/>
          <w:sz w:val="16"/>
          <w:szCs w:val="16"/>
        </w:rPr>
        <w:t xml:space="preserve"> (рабочее время работников, материальные запасы, особо ценное движимое имущество, топливо, электроэнергия и другие ресурсы, используемые для оказания </w:t>
      </w:r>
      <w:r w:rsidR="009D5762" w:rsidRPr="00945983">
        <w:rPr>
          <w:rFonts w:ascii="Times New Roman" w:hAnsi="Times New Roman" w:cs="Times New Roman"/>
          <w:sz w:val="16"/>
          <w:szCs w:val="16"/>
        </w:rPr>
        <w:t>муниципальной услуги</w:t>
      </w:r>
      <w:r w:rsidRPr="00945983">
        <w:rPr>
          <w:rFonts w:ascii="Times New Roman" w:hAnsi="Times New Roman" w:cs="Times New Roman"/>
          <w:sz w:val="16"/>
          <w:szCs w:val="16"/>
        </w:rPr>
        <w:t>).</w:t>
      </w:r>
    </w:p>
    <w:p w:rsidR="006B0EE6" w:rsidRPr="00945983" w:rsidRDefault="006B0EE6" w:rsidP="00945983">
      <w:pPr>
        <w:pStyle w:val="ConsPlusNormal"/>
        <w:ind w:firstLine="539"/>
        <w:jc w:val="both"/>
        <w:rPr>
          <w:rFonts w:ascii="Times New Roman" w:hAnsi="Times New Roman" w:cs="Times New Roman"/>
          <w:sz w:val="16"/>
          <w:szCs w:val="16"/>
        </w:rPr>
      </w:pPr>
      <w:bookmarkStart w:id="26" w:name="P929"/>
      <w:bookmarkEnd w:id="26"/>
      <w:r w:rsidRPr="00945983">
        <w:rPr>
          <w:rFonts w:ascii="Times New Roman" w:hAnsi="Times New Roman" w:cs="Times New Roman"/>
          <w:sz w:val="16"/>
          <w:szCs w:val="16"/>
        </w:rPr>
        <w:t xml:space="preserve">&lt;4&gt; В </w:t>
      </w:r>
      <w:hyperlink w:anchor="P838" w:history="1">
        <w:r w:rsidRPr="005520D2">
          <w:rPr>
            <w:rFonts w:ascii="Times New Roman" w:hAnsi="Times New Roman" w:cs="Times New Roman"/>
            <w:sz w:val="16"/>
            <w:szCs w:val="16"/>
          </w:rPr>
          <w:t>графе 4</w:t>
        </w:r>
      </w:hyperlink>
      <w:r w:rsidRPr="00945983">
        <w:rPr>
          <w:rFonts w:ascii="Times New Roman" w:hAnsi="Times New Roman" w:cs="Times New Roman"/>
          <w:sz w:val="16"/>
          <w:szCs w:val="16"/>
        </w:rPr>
        <w:t xml:space="preserve"> "Единица измерения нормы" указывается единица, используемая для измерения нормы (единицы, штуки, Гкал, </w:t>
      </w:r>
      <w:proofErr w:type="spellStart"/>
      <w:r w:rsidRPr="00945983">
        <w:rPr>
          <w:rFonts w:ascii="Times New Roman" w:hAnsi="Times New Roman" w:cs="Times New Roman"/>
          <w:sz w:val="16"/>
          <w:szCs w:val="16"/>
        </w:rPr>
        <w:t>кВт.ч</w:t>
      </w:r>
      <w:proofErr w:type="spellEnd"/>
      <w:r w:rsidRPr="00945983">
        <w:rPr>
          <w:rFonts w:ascii="Times New Roman" w:hAnsi="Times New Roman" w:cs="Times New Roman"/>
          <w:sz w:val="16"/>
          <w:szCs w:val="16"/>
        </w:rPr>
        <w:t>, куб. м, кв. м, комплекты, штатные единицы, часы и другие единицы измерения).</w:t>
      </w:r>
    </w:p>
    <w:p w:rsidR="006B0EE6" w:rsidRPr="00945983" w:rsidRDefault="006B0EE6" w:rsidP="00945983">
      <w:pPr>
        <w:pStyle w:val="ConsPlusNormal"/>
        <w:ind w:firstLine="539"/>
        <w:jc w:val="both"/>
        <w:rPr>
          <w:rFonts w:ascii="Times New Roman" w:hAnsi="Times New Roman" w:cs="Times New Roman"/>
          <w:sz w:val="16"/>
          <w:szCs w:val="16"/>
        </w:rPr>
      </w:pPr>
      <w:bookmarkStart w:id="27" w:name="P930"/>
      <w:bookmarkEnd w:id="27"/>
      <w:r w:rsidRPr="00945983">
        <w:rPr>
          <w:rFonts w:ascii="Times New Roman" w:hAnsi="Times New Roman" w:cs="Times New Roman"/>
          <w:sz w:val="16"/>
          <w:szCs w:val="16"/>
        </w:rPr>
        <w:t xml:space="preserve">&lt;5&gt; </w:t>
      </w:r>
      <w:proofErr w:type="spellStart"/>
      <w:r w:rsidRPr="00945983">
        <w:rPr>
          <w:rFonts w:ascii="Times New Roman" w:hAnsi="Times New Roman" w:cs="Times New Roman"/>
          <w:sz w:val="16"/>
          <w:szCs w:val="16"/>
        </w:rPr>
        <w:t>В</w:t>
      </w:r>
      <w:hyperlink w:anchor="P839" w:history="1">
        <w:r w:rsidRPr="005520D2">
          <w:rPr>
            <w:rFonts w:ascii="Times New Roman" w:hAnsi="Times New Roman" w:cs="Times New Roman"/>
            <w:sz w:val="16"/>
            <w:szCs w:val="16"/>
          </w:rPr>
          <w:t>графе</w:t>
        </w:r>
        <w:proofErr w:type="spellEnd"/>
        <w:r w:rsidRPr="005520D2">
          <w:rPr>
            <w:rFonts w:ascii="Times New Roman" w:hAnsi="Times New Roman" w:cs="Times New Roman"/>
            <w:sz w:val="16"/>
            <w:szCs w:val="16"/>
          </w:rPr>
          <w:t xml:space="preserve"> 5</w:t>
        </w:r>
      </w:hyperlink>
      <w:r w:rsidRPr="00945983">
        <w:rPr>
          <w:rFonts w:ascii="Times New Roman" w:hAnsi="Times New Roman" w:cs="Times New Roman"/>
          <w:sz w:val="16"/>
          <w:szCs w:val="16"/>
        </w:rPr>
        <w:t xml:space="preserve"> "Значение нормы" указываются значения норм, определенные для </w:t>
      </w:r>
      <w:r w:rsidR="009D5762" w:rsidRPr="00945983">
        <w:rPr>
          <w:rFonts w:ascii="Times New Roman" w:hAnsi="Times New Roman" w:cs="Times New Roman"/>
          <w:sz w:val="16"/>
          <w:szCs w:val="16"/>
        </w:rPr>
        <w:t>муниципальной услуги</w:t>
      </w:r>
      <w:r w:rsidRPr="00945983">
        <w:rPr>
          <w:rFonts w:ascii="Times New Roman" w:hAnsi="Times New Roman" w:cs="Times New Roman"/>
          <w:sz w:val="16"/>
          <w:szCs w:val="16"/>
        </w:rPr>
        <w:t xml:space="preserve"> по методу наиболее эффективного учреждения.</w:t>
      </w:r>
    </w:p>
    <w:p w:rsidR="0004710A" w:rsidRDefault="0004710A">
      <w:pPr>
        <w:rPr>
          <w:rFonts w:ascii="Times New Roman" w:eastAsia="Times New Roman" w:hAnsi="Times New Roman" w:cs="Times New Roman"/>
          <w:sz w:val="24"/>
          <w:szCs w:val="24"/>
        </w:rPr>
      </w:pPr>
      <w:r>
        <w:rPr>
          <w:rFonts w:ascii="Times New Roman" w:hAnsi="Times New Roman" w:cs="Times New Roman"/>
          <w:sz w:val="24"/>
          <w:szCs w:val="24"/>
        </w:rPr>
        <w:br w:type="page"/>
      </w:r>
    </w:p>
    <w:p w:rsidR="006B0EE6" w:rsidRPr="00B20E3F" w:rsidRDefault="006B0EE6" w:rsidP="00956DCA">
      <w:pPr>
        <w:pStyle w:val="ConsPlusNormal"/>
        <w:ind w:firstLine="4820"/>
        <w:outlineLvl w:val="1"/>
        <w:rPr>
          <w:rFonts w:ascii="Times New Roman" w:hAnsi="Times New Roman" w:cs="Times New Roman"/>
          <w:sz w:val="24"/>
          <w:szCs w:val="24"/>
        </w:rPr>
      </w:pPr>
      <w:r w:rsidRPr="00B20E3F">
        <w:rPr>
          <w:rFonts w:ascii="Times New Roman" w:hAnsi="Times New Roman" w:cs="Times New Roman"/>
          <w:sz w:val="24"/>
          <w:szCs w:val="24"/>
        </w:rPr>
        <w:lastRenderedPageBreak/>
        <w:t xml:space="preserve">Приложение </w:t>
      </w:r>
      <w:r w:rsidR="007B692F">
        <w:rPr>
          <w:rFonts w:ascii="Times New Roman" w:hAnsi="Times New Roman" w:cs="Times New Roman"/>
          <w:sz w:val="24"/>
          <w:szCs w:val="24"/>
        </w:rPr>
        <w:t>№</w:t>
      </w:r>
      <w:r w:rsidRPr="00B20E3F">
        <w:rPr>
          <w:rFonts w:ascii="Times New Roman" w:hAnsi="Times New Roman" w:cs="Times New Roman"/>
          <w:sz w:val="24"/>
          <w:szCs w:val="24"/>
        </w:rPr>
        <w:t xml:space="preserve"> 3</w:t>
      </w:r>
    </w:p>
    <w:p w:rsidR="006B0EE6" w:rsidRPr="00B20E3F" w:rsidRDefault="006B0EE6" w:rsidP="00956DCA">
      <w:pPr>
        <w:pStyle w:val="ConsPlusNormal"/>
        <w:ind w:firstLine="4820"/>
        <w:rPr>
          <w:rFonts w:ascii="Times New Roman" w:hAnsi="Times New Roman" w:cs="Times New Roman"/>
          <w:sz w:val="24"/>
          <w:szCs w:val="24"/>
        </w:rPr>
      </w:pPr>
      <w:r w:rsidRPr="00B20E3F">
        <w:rPr>
          <w:rFonts w:ascii="Times New Roman" w:hAnsi="Times New Roman" w:cs="Times New Roman"/>
          <w:sz w:val="24"/>
          <w:szCs w:val="24"/>
        </w:rPr>
        <w:t>к Порядку</w:t>
      </w:r>
    </w:p>
    <w:p w:rsidR="006B0EE6" w:rsidRPr="00B20E3F" w:rsidRDefault="006B0EE6" w:rsidP="00956DCA">
      <w:pPr>
        <w:pStyle w:val="ConsPlusNormal"/>
        <w:ind w:firstLine="4820"/>
        <w:rPr>
          <w:rFonts w:ascii="Times New Roman" w:hAnsi="Times New Roman" w:cs="Times New Roman"/>
          <w:sz w:val="24"/>
          <w:szCs w:val="24"/>
        </w:rPr>
      </w:pPr>
      <w:r w:rsidRPr="00B20E3F">
        <w:rPr>
          <w:rFonts w:ascii="Times New Roman" w:hAnsi="Times New Roman" w:cs="Times New Roman"/>
          <w:sz w:val="24"/>
          <w:szCs w:val="24"/>
        </w:rPr>
        <w:t xml:space="preserve">формирования </w:t>
      </w:r>
      <w:r w:rsidR="00195318">
        <w:rPr>
          <w:rFonts w:ascii="Times New Roman" w:hAnsi="Times New Roman" w:cs="Times New Roman"/>
          <w:sz w:val="24"/>
          <w:szCs w:val="24"/>
        </w:rPr>
        <w:t>муниципального</w:t>
      </w:r>
    </w:p>
    <w:p w:rsidR="006B0EE6" w:rsidRPr="00B20E3F" w:rsidRDefault="006B0EE6" w:rsidP="00956DCA">
      <w:pPr>
        <w:pStyle w:val="ConsPlusNormal"/>
        <w:ind w:firstLine="4820"/>
        <w:rPr>
          <w:rFonts w:ascii="Times New Roman" w:hAnsi="Times New Roman" w:cs="Times New Roman"/>
          <w:sz w:val="24"/>
          <w:szCs w:val="24"/>
        </w:rPr>
      </w:pPr>
      <w:r w:rsidRPr="00B20E3F">
        <w:rPr>
          <w:rFonts w:ascii="Times New Roman" w:hAnsi="Times New Roman" w:cs="Times New Roman"/>
          <w:sz w:val="24"/>
          <w:szCs w:val="24"/>
        </w:rPr>
        <w:t xml:space="preserve">задания в отношении </w:t>
      </w:r>
    </w:p>
    <w:p w:rsidR="001E03DB" w:rsidRDefault="00607DEF" w:rsidP="00956DCA">
      <w:pPr>
        <w:pStyle w:val="ConsPlusNormal"/>
        <w:ind w:firstLine="4820"/>
        <w:rPr>
          <w:rFonts w:ascii="Times New Roman" w:hAnsi="Times New Roman" w:cs="Times New Roman"/>
          <w:sz w:val="24"/>
          <w:szCs w:val="24"/>
        </w:rPr>
      </w:pPr>
      <w:r w:rsidRPr="00B20E3F">
        <w:rPr>
          <w:rFonts w:ascii="Times New Roman" w:hAnsi="Times New Roman" w:cs="Times New Roman"/>
          <w:sz w:val="24"/>
          <w:szCs w:val="24"/>
        </w:rPr>
        <w:t>муниципальных</w:t>
      </w:r>
      <w:r w:rsidR="006B0EE6" w:rsidRPr="00B20E3F">
        <w:rPr>
          <w:rFonts w:ascii="Times New Roman" w:hAnsi="Times New Roman" w:cs="Times New Roman"/>
          <w:sz w:val="24"/>
          <w:szCs w:val="24"/>
        </w:rPr>
        <w:t xml:space="preserve"> учреждений</w:t>
      </w:r>
      <w:r w:rsidR="001E03DB">
        <w:rPr>
          <w:rFonts w:ascii="Times New Roman" w:hAnsi="Times New Roman" w:cs="Times New Roman"/>
          <w:sz w:val="24"/>
          <w:szCs w:val="24"/>
        </w:rPr>
        <w:t xml:space="preserve"> </w:t>
      </w:r>
      <w:proofErr w:type="spellStart"/>
      <w:r w:rsidR="001E03DB">
        <w:rPr>
          <w:rFonts w:ascii="Times New Roman" w:hAnsi="Times New Roman" w:cs="Times New Roman"/>
          <w:sz w:val="24"/>
          <w:szCs w:val="24"/>
        </w:rPr>
        <w:t>Боготольского</w:t>
      </w:r>
      <w:proofErr w:type="spellEnd"/>
    </w:p>
    <w:p w:rsidR="006B0EE6" w:rsidRPr="00B20E3F" w:rsidRDefault="001E03DB" w:rsidP="00956DCA">
      <w:pPr>
        <w:pStyle w:val="ConsPlusNormal"/>
        <w:ind w:firstLine="4820"/>
        <w:rPr>
          <w:rFonts w:ascii="Times New Roman" w:hAnsi="Times New Roman" w:cs="Times New Roman"/>
          <w:sz w:val="24"/>
          <w:szCs w:val="24"/>
        </w:rPr>
      </w:pPr>
      <w:r>
        <w:rPr>
          <w:rFonts w:ascii="Times New Roman" w:hAnsi="Times New Roman" w:cs="Times New Roman"/>
          <w:sz w:val="24"/>
          <w:szCs w:val="24"/>
        </w:rPr>
        <w:t xml:space="preserve"> муниципального округа</w:t>
      </w:r>
    </w:p>
    <w:p w:rsidR="006B0EE6" w:rsidRPr="00B20E3F" w:rsidRDefault="006B0EE6" w:rsidP="00956DCA">
      <w:pPr>
        <w:pStyle w:val="ConsPlusNormal"/>
        <w:ind w:firstLine="4820"/>
        <w:rPr>
          <w:rFonts w:ascii="Times New Roman" w:hAnsi="Times New Roman" w:cs="Times New Roman"/>
          <w:sz w:val="24"/>
          <w:szCs w:val="24"/>
        </w:rPr>
      </w:pPr>
      <w:r w:rsidRPr="00B20E3F">
        <w:rPr>
          <w:rFonts w:ascii="Times New Roman" w:hAnsi="Times New Roman" w:cs="Times New Roman"/>
          <w:sz w:val="24"/>
          <w:szCs w:val="24"/>
        </w:rPr>
        <w:t>и финансового обеспечения</w:t>
      </w:r>
    </w:p>
    <w:p w:rsidR="00593230" w:rsidRDefault="006B0EE6" w:rsidP="00956DCA">
      <w:pPr>
        <w:pStyle w:val="ConsPlusNormal"/>
        <w:ind w:firstLine="4820"/>
        <w:rPr>
          <w:rFonts w:ascii="Times New Roman" w:hAnsi="Times New Roman" w:cs="Times New Roman"/>
          <w:sz w:val="24"/>
          <w:szCs w:val="24"/>
        </w:rPr>
      </w:pPr>
      <w:r w:rsidRPr="00B20E3F">
        <w:rPr>
          <w:rFonts w:ascii="Times New Roman" w:hAnsi="Times New Roman" w:cs="Times New Roman"/>
          <w:sz w:val="24"/>
          <w:szCs w:val="24"/>
        </w:rPr>
        <w:t xml:space="preserve">выполнения </w:t>
      </w:r>
      <w:r w:rsidR="009D5762" w:rsidRPr="00B20E3F">
        <w:rPr>
          <w:rFonts w:ascii="Times New Roman" w:hAnsi="Times New Roman" w:cs="Times New Roman"/>
          <w:sz w:val="24"/>
          <w:szCs w:val="24"/>
        </w:rPr>
        <w:t>муниципального задания</w:t>
      </w:r>
    </w:p>
    <w:p w:rsidR="006B0EE6" w:rsidRPr="00B20E3F" w:rsidRDefault="006B0EE6" w:rsidP="005F336E">
      <w:pPr>
        <w:pStyle w:val="ConsPlusNormal"/>
        <w:jc w:val="right"/>
        <w:rPr>
          <w:rFonts w:ascii="Times New Roman" w:hAnsi="Times New Roman" w:cs="Times New Roman"/>
          <w:sz w:val="24"/>
          <w:szCs w:val="24"/>
        </w:rPr>
      </w:pPr>
    </w:p>
    <w:p w:rsidR="003E7687" w:rsidRDefault="003E7687" w:rsidP="007B692F">
      <w:pPr>
        <w:pStyle w:val="ConsPlusNonformat"/>
        <w:jc w:val="center"/>
        <w:rPr>
          <w:rFonts w:ascii="Times New Roman" w:hAnsi="Times New Roman" w:cs="Times New Roman"/>
          <w:sz w:val="24"/>
          <w:szCs w:val="24"/>
        </w:rPr>
      </w:pPr>
      <w:bookmarkStart w:id="28" w:name="P944"/>
      <w:bookmarkEnd w:id="28"/>
    </w:p>
    <w:p w:rsidR="006B0EE6" w:rsidRPr="00B20E3F" w:rsidRDefault="006B0EE6" w:rsidP="007B692F">
      <w:pPr>
        <w:pStyle w:val="ConsPlusNonformat"/>
        <w:jc w:val="center"/>
        <w:rPr>
          <w:rFonts w:ascii="Times New Roman" w:hAnsi="Times New Roman" w:cs="Times New Roman"/>
          <w:sz w:val="24"/>
          <w:szCs w:val="24"/>
        </w:rPr>
      </w:pPr>
      <w:r w:rsidRPr="00B20E3F">
        <w:rPr>
          <w:rFonts w:ascii="Times New Roman" w:hAnsi="Times New Roman" w:cs="Times New Roman"/>
          <w:sz w:val="24"/>
          <w:szCs w:val="24"/>
        </w:rPr>
        <w:t>Примерная форма соглашения</w:t>
      </w:r>
    </w:p>
    <w:p w:rsidR="006B0EE6" w:rsidRPr="00B20E3F" w:rsidRDefault="006B0EE6" w:rsidP="007B692F">
      <w:pPr>
        <w:pStyle w:val="ConsPlusNonformat"/>
        <w:jc w:val="center"/>
        <w:rPr>
          <w:rFonts w:ascii="Times New Roman" w:hAnsi="Times New Roman" w:cs="Times New Roman"/>
          <w:sz w:val="24"/>
          <w:szCs w:val="24"/>
        </w:rPr>
      </w:pPr>
      <w:r w:rsidRPr="00B20E3F">
        <w:rPr>
          <w:rFonts w:ascii="Times New Roman" w:hAnsi="Times New Roman" w:cs="Times New Roman"/>
          <w:sz w:val="24"/>
          <w:szCs w:val="24"/>
        </w:rPr>
        <w:t>о порядке и условиях предоставления субсидии на финансовое</w:t>
      </w:r>
    </w:p>
    <w:p w:rsidR="006B0EE6" w:rsidRPr="00B20E3F" w:rsidRDefault="006B0EE6" w:rsidP="007B692F">
      <w:pPr>
        <w:pStyle w:val="ConsPlusNonformat"/>
        <w:jc w:val="center"/>
        <w:rPr>
          <w:rFonts w:ascii="Times New Roman" w:hAnsi="Times New Roman" w:cs="Times New Roman"/>
          <w:sz w:val="24"/>
          <w:szCs w:val="24"/>
        </w:rPr>
      </w:pPr>
      <w:r w:rsidRPr="00B20E3F">
        <w:rPr>
          <w:rFonts w:ascii="Times New Roman" w:hAnsi="Times New Roman" w:cs="Times New Roman"/>
          <w:sz w:val="24"/>
          <w:szCs w:val="24"/>
        </w:rPr>
        <w:t xml:space="preserve">обеспечение выполнения </w:t>
      </w:r>
      <w:r w:rsidR="009D5762" w:rsidRPr="00B20E3F">
        <w:rPr>
          <w:rFonts w:ascii="Times New Roman" w:hAnsi="Times New Roman" w:cs="Times New Roman"/>
          <w:sz w:val="24"/>
          <w:szCs w:val="24"/>
        </w:rPr>
        <w:t>муниципального задания</w:t>
      </w:r>
    </w:p>
    <w:p w:rsidR="006B0EE6" w:rsidRPr="00B20E3F" w:rsidRDefault="006B0EE6">
      <w:pPr>
        <w:pStyle w:val="ConsPlusNonformat"/>
        <w:jc w:val="both"/>
        <w:rPr>
          <w:rFonts w:ascii="Times New Roman" w:hAnsi="Times New Roman" w:cs="Times New Roman"/>
          <w:sz w:val="24"/>
          <w:szCs w:val="24"/>
        </w:rPr>
      </w:pPr>
    </w:p>
    <w:p w:rsidR="006B0EE6" w:rsidRPr="00B20E3F" w:rsidRDefault="006B0EE6">
      <w:pPr>
        <w:pStyle w:val="ConsPlusNonformat"/>
        <w:jc w:val="both"/>
        <w:rPr>
          <w:rFonts w:ascii="Times New Roman" w:hAnsi="Times New Roman" w:cs="Times New Roman"/>
          <w:sz w:val="24"/>
          <w:szCs w:val="24"/>
        </w:rPr>
      </w:pPr>
      <w:r w:rsidRPr="00B20E3F">
        <w:rPr>
          <w:rFonts w:ascii="Times New Roman" w:hAnsi="Times New Roman" w:cs="Times New Roman"/>
          <w:sz w:val="24"/>
          <w:szCs w:val="24"/>
        </w:rPr>
        <w:t>г. ___________________                             "__" ___________ 20__ г.</w:t>
      </w:r>
    </w:p>
    <w:p w:rsidR="006B0EE6" w:rsidRPr="00B20E3F" w:rsidRDefault="006B0EE6">
      <w:pPr>
        <w:pStyle w:val="ConsPlusNonformat"/>
        <w:jc w:val="both"/>
        <w:rPr>
          <w:rFonts w:ascii="Times New Roman" w:hAnsi="Times New Roman" w:cs="Times New Roman"/>
          <w:sz w:val="24"/>
          <w:szCs w:val="24"/>
        </w:rPr>
      </w:pPr>
    </w:p>
    <w:p w:rsidR="006B0EE6" w:rsidRPr="00B20E3F" w:rsidRDefault="006B0EE6">
      <w:pPr>
        <w:pStyle w:val="ConsPlusNonformat"/>
        <w:jc w:val="both"/>
        <w:rPr>
          <w:rFonts w:ascii="Times New Roman" w:hAnsi="Times New Roman" w:cs="Times New Roman"/>
          <w:sz w:val="24"/>
          <w:szCs w:val="24"/>
        </w:rPr>
      </w:pPr>
      <w:r w:rsidRPr="00B20E3F">
        <w:rPr>
          <w:rFonts w:ascii="Times New Roman" w:hAnsi="Times New Roman" w:cs="Times New Roman"/>
          <w:sz w:val="24"/>
          <w:szCs w:val="24"/>
        </w:rPr>
        <w:t xml:space="preserve">Орган  </w:t>
      </w:r>
      <w:r w:rsidR="00994AD1">
        <w:rPr>
          <w:rFonts w:ascii="Times New Roman" w:hAnsi="Times New Roman" w:cs="Times New Roman"/>
          <w:sz w:val="24"/>
          <w:szCs w:val="24"/>
        </w:rPr>
        <w:t>местного самоуправления</w:t>
      </w:r>
      <w:r w:rsidR="00EB011F">
        <w:rPr>
          <w:rFonts w:ascii="Times New Roman" w:hAnsi="Times New Roman" w:cs="Times New Roman"/>
          <w:sz w:val="24"/>
          <w:szCs w:val="24"/>
        </w:rPr>
        <w:t xml:space="preserve"> </w:t>
      </w:r>
      <w:r w:rsidR="007B692F" w:rsidRPr="00496A4A">
        <w:rPr>
          <w:rFonts w:ascii="Times New Roman" w:hAnsi="Times New Roman" w:cs="Times New Roman"/>
          <w:sz w:val="24"/>
          <w:szCs w:val="24"/>
        </w:rPr>
        <w:t>или казенн</w:t>
      </w:r>
      <w:r w:rsidR="007B692F">
        <w:rPr>
          <w:rFonts w:ascii="Times New Roman" w:hAnsi="Times New Roman" w:cs="Times New Roman"/>
          <w:sz w:val="24"/>
          <w:szCs w:val="24"/>
        </w:rPr>
        <w:t>ое</w:t>
      </w:r>
      <w:r w:rsidR="007B692F" w:rsidRPr="00496A4A">
        <w:rPr>
          <w:rFonts w:ascii="Times New Roman" w:hAnsi="Times New Roman" w:cs="Times New Roman"/>
          <w:sz w:val="24"/>
          <w:szCs w:val="24"/>
        </w:rPr>
        <w:t xml:space="preserve"> учреждение</w:t>
      </w:r>
      <w:r w:rsidRPr="00B20E3F">
        <w:rPr>
          <w:rFonts w:ascii="Times New Roman" w:hAnsi="Times New Roman" w:cs="Times New Roman"/>
          <w:sz w:val="24"/>
          <w:szCs w:val="24"/>
        </w:rPr>
        <w:t>, осуществляющ</w:t>
      </w:r>
      <w:r w:rsidR="00994AD1">
        <w:rPr>
          <w:rFonts w:ascii="Times New Roman" w:hAnsi="Times New Roman" w:cs="Times New Roman"/>
          <w:sz w:val="24"/>
          <w:szCs w:val="24"/>
        </w:rPr>
        <w:t>ие</w:t>
      </w:r>
      <w:r w:rsidRPr="00B20E3F">
        <w:rPr>
          <w:rFonts w:ascii="Times New Roman" w:hAnsi="Times New Roman" w:cs="Times New Roman"/>
          <w:sz w:val="24"/>
          <w:szCs w:val="24"/>
        </w:rPr>
        <w:t xml:space="preserve"> функции</w:t>
      </w:r>
      <w:r w:rsidR="00EB011F">
        <w:rPr>
          <w:rFonts w:ascii="Times New Roman" w:hAnsi="Times New Roman" w:cs="Times New Roman"/>
          <w:sz w:val="24"/>
          <w:szCs w:val="24"/>
        </w:rPr>
        <w:t xml:space="preserve"> </w:t>
      </w:r>
      <w:r w:rsidRPr="00B20E3F">
        <w:rPr>
          <w:rFonts w:ascii="Times New Roman" w:hAnsi="Times New Roman" w:cs="Times New Roman"/>
          <w:sz w:val="24"/>
          <w:szCs w:val="24"/>
        </w:rPr>
        <w:t xml:space="preserve">и  полномочия  учредителя  в отношении </w:t>
      </w:r>
      <w:r w:rsidR="00195318">
        <w:rPr>
          <w:rFonts w:ascii="Times New Roman" w:hAnsi="Times New Roman" w:cs="Times New Roman"/>
          <w:sz w:val="24"/>
          <w:szCs w:val="24"/>
        </w:rPr>
        <w:t>муниципального</w:t>
      </w:r>
      <w:r w:rsidRPr="00B20E3F">
        <w:rPr>
          <w:rFonts w:ascii="Times New Roman" w:hAnsi="Times New Roman" w:cs="Times New Roman"/>
          <w:sz w:val="24"/>
          <w:szCs w:val="24"/>
        </w:rPr>
        <w:t xml:space="preserve"> бюджетного</w:t>
      </w:r>
      <w:r w:rsidR="00EB011F">
        <w:rPr>
          <w:rFonts w:ascii="Times New Roman" w:hAnsi="Times New Roman" w:cs="Times New Roman"/>
          <w:sz w:val="24"/>
          <w:szCs w:val="24"/>
        </w:rPr>
        <w:t xml:space="preserve"> </w:t>
      </w:r>
      <w:r w:rsidRPr="00B20E3F">
        <w:rPr>
          <w:rFonts w:ascii="Times New Roman" w:hAnsi="Times New Roman" w:cs="Times New Roman"/>
          <w:sz w:val="24"/>
          <w:szCs w:val="24"/>
        </w:rPr>
        <w:t>учреждения  (</w:t>
      </w:r>
      <w:r w:rsidR="00195318">
        <w:rPr>
          <w:rFonts w:ascii="Times New Roman" w:hAnsi="Times New Roman" w:cs="Times New Roman"/>
          <w:sz w:val="24"/>
          <w:szCs w:val="24"/>
        </w:rPr>
        <w:t>муниципального</w:t>
      </w:r>
      <w:r w:rsidRPr="00B20E3F">
        <w:rPr>
          <w:rFonts w:ascii="Times New Roman" w:hAnsi="Times New Roman" w:cs="Times New Roman"/>
          <w:sz w:val="24"/>
          <w:szCs w:val="24"/>
        </w:rPr>
        <w:t xml:space="preserve"> автономного учреждения), именуемый в</w:t>
      </w:r>
      <w:r w:rsidR="00EB011F">
        <w:rPr>
          <w:rFonts w:ascii="Times New Roman" w:hAnsi="Times New Roman" w:cs="Times New Roman"/>
          <w:sz w:val="24"/>
          <w:szCs w:val="24"/>
        </w:rPr>
        <w:t xml:space="preserve"> </w:t>
      </w:r>
      <w:r w:rsidRPr="00B20E3F">
        <w:rPr>
          <w:rFonts w:ascii="Times New Roman" w:hAnsi="Times New Roman" w:cs="Times New Roman"/>
          <w:sz w:val="24"/>
          <w:szCs w:val="24"/>
        </w:rPr>
        <w:t xml:space="preserve">дальнейшем    "Уполномоченный    орган",   в   лице   ____________________,действующего  на основании ____________________, с одной стороны, и </w:t>
      </w:r>
      <w:r w:rsidR="00D31807" w:rsidRPr="00B20E3F">
        <w:rPr>
          <w:rFonts w:ascii="Times New Roman" w:hAnsi="Times New Roman" w:cs="Times New Roman"/>
          <w:sz w:val="24"/>
          <w:szCs w:val="24"/>
        </w:rPr>
        <w:t xml:space="preserve">муниципальное </w:t>
      </w:r>
      <w:r w:rsidRPr="00B20E3F">
        <w:rPr>
          <w:rFonts w:ascii="Times New Roman" w:hAnsi="Times New Roman" w:cs="Times New Roman"/>
          <w:sz w:val="24"/>
          <w:szCs w:val="24"/>
        </w:rPr>
        <w:t>бюджетное  учреждение  (</w:t>
      </w:r>
      <w:r w:rsidR="00D31807" w:rsidRPr="00B20E3F">
        <w:rPr>
          <w:rFonts w:ascii="Times New Roman" w:hAnsi="Times New Roman" w:cs="Times New Roman"/>
          <w:sz w:val="24"/>
          <w:szCs w:val="24"/>
        </w:rPr>
        <w:t xml:space="preserve">муниципальное </w:t>
      </w:r>
      <w:r w:rsidRPr="00B20E3F">
        <w:rPr>
          <w:rFonts w:ascii="Times New Roman" w:hAnsi="Times New Roman" w:cs="Times New Roman"/>
          <w:sz w:val="24"/>
          <w:szCs w:val="24"/>
        </w:rPr>
        <w:t>автономное</w:t>
      </w:r>
      <w:r w:rsidR="00EB011F">
        <w:rPr>
          <w:rFonts w:ascii="Times New Roman" w:hAnsi="Times New Roman" w:cs="Times New Roman"/>
          <w:sz w:val="24"/>
          <w:szCs w:val="24"/>
        </w:rPr>
        <w:t xml:space="preserve"> </w:t>
      </w:r>
      <w:r w:rsidRPr="00B20E3F">
        <w:rPr>
          <w:rFonts w:ascii="Times New Roman" w:hAnsi="Times New Roman" w:cs="Times New Roman"/>
          <w:sz w:val="24"/>
          <w:szCs w:val="24"/>
        </w:rPr>
        <w:t>учреждение),     именуемое    в    дальнейшем    "Учреждение",    в    лице___________________,  действующего  на  основании  ____________________,  с</w:t>
      </w:r>
      <w:r w:rsidR="00EB011F">
        <w:rPr>
          <w:rFonts w:ascii="Times New Roman" w:hAnsi="Times New Roman" w:cs="Times New Roman"/>
          <w:sz w:val="24"/>
          <w:szCs w:val="24"/>
        </w:rPr>
        <w:t xml:space="preserve"> </w:t>
      </w:r>
      <w:r w:rsidRPr="00B20E3F">
        <w:rPr>
          <w:rFonts w:ascii="Times New Roman" w:hAnsi="Times New Roman" w:cs="Times New Roman"/>
          <w:sz w:val="24"/>
          <w:szCs w:val="24"/>
        </w:rPr>
        <w:t>другой  стороны, вместе именуемые "Стороны", заключили настоящее соглашение</w:t>
      </w:r>
      <w:r w:rsidR="00EB011F">
        <w:rPr>
          <w:rFonts w:ascii="Times New Roman" w:hAnsi="Times New Roman" w:cs="Times New Roman"/>
          <w:sz w:val="24"/>
          <w:szCs w:val="24"/>
        </w:rPr>
        <w:t xml:space="preserve"> </w:t>
      </w:r>
      <w:r w:rsidRPr="00B20E3F">
        <w:rPr>
          <w:rFonts w:ascii="Times New Roman" w:hAnsi="Times New Roman" w:cs="Times New Roman"/>
          <w:sz w:val="24"/>
          <w:szCs w:val="24"/>
        </w:rPr>
        <w:t>(далее - Соглашение) о</w:t>
      </w:r>
      <w:r w:rsidR="00EB011F">
        <w:rPr>
          <w:rFonts w:ascii="Times New Roman" w:hAnsi="Times New Roman" w:cs="Times New Roman"/>
          <w:sz w:val="24"/>
          <w:szCs w:val="24"/>
        </w:rPr>
        <w:t xml:space="preserve"> </w:t>
      </w:r>
      <w:r w:rsidRPr="00B20E3F">
        <w:rPr>
          <w:rFonts w:ascii="Times New Roman" w:hAnsi="Times New Roman" w:cs="Times New Roman"/>
          <w:sz w:val="24"/>
          <w:szCs w:val="24"/>
        </w:rPr>
        <w:t>нижеследующем.</w:t>
      </w:r>
    </w:p>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jc w:val="center"/>
        <w:outlineLvl w:val="2"/>
        <w:rPr>
          <w:rFonts w:ascii="Times New Roman" w:hAnsi="Times New Roman" w:cs="Times New Roman"/>
          <w:sz w:val="24"/>
          <w:szCs w:val="24"/>
        </w:rPr>
      </w:pPr>
      <w:r w:rsidRPr="00B20E3F">
        <w:rPr>
          <w:rFonts w:ascii="Times New Roman" w:hAnsi="Times New Roman" w:cs="Times New Roman"/>
          <w:sz w:val="24"/>
          <w:szCs w:val="24"/>
        </w:rPr>
        <w:t>1. Предмет Соглашения</w:t>
      </w:r>
    </w:p>
    <w:p w:rsidR="006B0EE6" w:rsidRPr="00B20E3F" w:rsidRDefault="006B0EE6">
      <w:pPr>
        <w:pStyle w:val="ConsPlusNormal"/>
        <w:jc w:val="both"/>
        <w:rPr>
          <w:rFonts w:ascii="Times New Roman" w:hAnsi="Times New Roman" w:cs="Times New Roman"/>
          <w:sz w:val="24"/>
          <w:szCs w:val="24"/>
        </w:rPr>
      </w:pPr>
    </w:p>
    <w:p w:rsidR="006B0EE6" w:rsidRPr="00B20E3F" w:rsidRDefault="006B0EE6" w:rsidP="00A957AC">
      <w:pPr>
        <w:pStyle w:val="ConsPlusNormal"/>
        <w:numPr>
          <w:ilvl w:val="1"/>
          <w:numId w:val="3"/>
        </w:numPr>
        <w:ind w:left="0" w:firstLine="540"/>
        <w:jc w:val="both"/>
        <w:rPr>
          <w:rFonts w:ascii="Times New Roman" w:hAnsi="Times New Roman" w:cs="Times New Roman"/>
          <w:sz w:val="24"/>
          <w:szCs w:val="24"/>
        </w:rPr>
      </w:pPr>
      <w:r w:rsidRPr="00B20E3F">
        <w:rPr>
          <w:rFonts w:ascii="Times New Roman" w:hAnsi="Times New Roman" w:cs="Times New Roman"/>
          <w:sz w:val="24"/>
          <w:szCs w:val="24"/>
        </w:rPr>
        <w:t xml:space="preserve">Предметом настоящего Соглашения является определение порядка и условий предоставления Уполномоченным органом Учреждению субсидии из </w:t>
      </w:r>
      <w:r w:rsidR="00B20E3F" w:rsidRPr="00B20E3F">
        <w:rPr>
          <w:rFonts w:ascii="Times New Roman" w:hAnsi="Times New Roman" w:cs="Times New Roman"/>
          <w:sz w:val="24"/>
          <w:szCs w:val="24"/>
        </w:rPr>
        <w:t>бюджета округа</w:t>
      </w:r>
      <w:r w:rsidRPr="00B20E3F">
        <w:rPr>
          <w:rFonts w:ascii="Times New Roman" w:hAnsi="Times New Roman" w:cs="Times New Roman"/>
          <w:sz w:val="24"/>
          <w:szCs w:val="24"/>
        </w:rPr>
        <w:t xml:space="preserve"> на финансовое обеспечение выполнения </w:t>
      </w:r>
      <w:r w:rsidR="009D5762" w:rsidRPr="00B20E3F">
        <w:rPr>
          <w:rFonts w:ascii="Times New Roman" w:hAnsi="Times New Roman" w:cs="Times New Roman"/>
          <w:sz w:val="24"/>
          <w:szCs w:val="24"/>
        </w:rPr>
        <w:t>муниципального задания</w:t>
      </w:r>
      <w:r w:rsidRPr="00B20E3F">
        <w:rPr>
          <w:rFonts w:ascii="Times New Roman" w:hAnsi="Times New Roman" w:cs="Times New Roman"/>
          <w:sz w:val="24"/>
          <w:szCs w:val="24"/>
        </w:rPr>
        <w:t xml:space="preserve"> на оказание </w:t>
      </w:r>
      <w:r w:rsidR="009D5762" w:rsidRPr="00B20E3F">
        <w:rPr>
          <w:rFonts w:ascii="Times New Roman" w:hAnsi="Times New Roman" w:cs="Times New Roman"/>
          <w:sz w:val="24"/>
          <w:szCs w:val="24"/>
        </w:rPr>
        <w:t>муниципальных услуг</w:t>
      </w:r>
      <w:r w:rsidRPr="00B20E3F">
        <w:rPr>
          <w:rFonts w:ascii="Times New Roman" w:hAnsi="Times New Roman" w:cs="Times New Roman"/>
          <w:sz w:val="24"/>
          <w:szCs w:val="24"/>
        </w:rPr>
        <w:t xml:space="preserve"> (выполнение работ) (далее - </w:t>
      </w:r>
      <w:r w:rsidR="009D5762" w:rsidRPr="00B20E3F">
        <w:rPr>
          <w:rFonts w:ascii="Times New Roman" w:hAnsi="Times New Roman" w:cs="Times New Roman"/>
          <w:sz w:val="24"/>
          <w:szCs w:val="24"/>
        </w:rPr>
        <w:t>муниципальное задание</w:t>
      </w:r>
      <w:r w:rsidRPr="00B20E3F">
        <w:rPr>
          <w:rFonts w:ascii="Times New Roman" w:hAnsi="Times New Roman" w:cs="Times New Roman"/>
          <w:sz w:val="24"/>
          <w:szCs w:val="24"/>
        </w:rPr>
        <w:t>).</w:t>
      </w:r>
    </w:p>
    <w:p w:rsidR="006B0EE6" w:rsidRPr="00B20E3F" w:rsidRDefault="006B0EE6">
      <w:pPr>
        <w:pStyle w:val="ConsPlusNormal"/>
        <w:jc w:val="both"/>
        <w:rPr>
          <w:rFonts w:ascii="Times New Roman" w:hAnsi="Times New Roman" w:cs="Times New Roman"/>
          <w:sz w:val="24"/>
          <w:szCs w:val="24"/>
        </w:rPr>
      </w:pPr>
    </w:p>
    <w:p w:rsidR="003D131B" w:rsidRDefault="003D131B">
      <w:pPr>
        <w:pStyle w:val="ConsPlusNormal"/>
        <w:jc w:val="center"/>
        <w:outlineLvl w:val="2"/>
        <w:rPr>
          <w:rFonts w:ascii="Times New Roman" w:hAnsi="Times New Roman" w:cs="Times New Roman"/>
          <w:sz w:val="24"/>
          <w:szCs w:val="24"/>
        </w:rPr>
      </w:pPr>
    </w:p>
    <w:p w:rsidR="003D131B" w:rsidRDefault="003D131B">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2. Размер субсидии</w:t>
      </w:r>
    </w:p>
    <w:p w:rsidR="00A957AC" w:rsidRDefault="00A957AC" w:rsidP="00A957AC">
      <w:pPr>
        <w:pStyle w:val="ConsPlusNormal"/>
        <w:jc w:val="center"/>
        <w:outlineLvl w:val="2"/>
        <w:rPr>
          <w:rFonts w:ascii="Times New Roman" w:hAnsi="Times New Roman" w:cs="Times New Roman"/>
          <w:sz w:val="24"/>
          <w:szCs w:val="24"/>
        </w:rPr>
      </w:pPr>
    </w:p>
    <w:p w:rsidR="00A957AC" w:rsidRDefault="00A957AC" w:rsidP="0080753D">
      <w:pPr>
        <w:pStyle w:val="ConsPlusNormal"/>
        <w:ind w:firstLine="567"/>
        <w:jc w:val="both"/>
        <w:outlineLvl w:val="2"/>
        <w:rPr>
          <w:rFonts w:ascii="Times New Roman" w:hAnsi="Times New Roman" w:cs="Times New Roman"/>
          <w:sz w:val="24"/>
          <w:szCs w:val="24"/>
        </w:rPr>
      </w:pPr>
      <w:r w:rsidRPr="00A957AC">
        <w:rPr>
          <w:rFonts w:ascii="Times New Roman" w:hAnsi="Times New Roman" w:cs="Times New Roman"/>
          <w:sz w:val="24"/>
          <w:szCs w:val="24"/>
        </w:rPr>
        <w:t xml:space="preserve">2.1.   Размер   </w:t>
      </w:r>
      <w:proofErr w:type="gramStart"/>
      <w:r w:rsidRPr="00A957AC">
        <w:rPr>
          <w:rFonts w:ascii="Times New Roman" w:hAnsi="Times New Roman" w:cs="Times New Roman"/>
          <w:sz w:val="24"/>
          <w:szCs w:val="24"/>
        </w:rPr>
        <w:t>субсидии,  предоставляемой</w:t>
      </w:r>
      <w:proofErr w:type="gramEnd"/>
      <w:r w:rsidRPr="00A957AC">
        <w:rPr>
          <w:rFonts w:ascii="Times New Roman" w:hAnsi="Times New Roman" w:cs="Times New Roman"/>
          <w:sz w:val="24"/>
          <w:szCs w:val="24"/>
        </w:rPr>
        <w:t xml:space="preserve">  из  бюджета  </w:t>
      </w:r>
      <w:proofErr w:type="spellStart"/>
      <w:r w:rsidR="00AF40E7">
        <w:rPr>
          <w:rFonts w:ascii="Times New Roman" w:hAnsi="Times New Roman" w:cs="Times New Roman"/>
          <w:sz w:val="24"/>
          <w:szCs w:val="24"/>
        </w:rPr>
        <w:t>Боготольского</w:t>
      </w:r>
      <w:proofErr w:type="spellEnd"/>
      <w:r w:rsidR="00AF40E7">
        <w:rPr>
          <w:rFonts w:ascii="Times New Roman" w:hAnsi="Times New Roman" w:cs="Times New Roman"/>
          <w:sz w:val="24"/>
          <w:szCs w:val="24"/>
        </w:rPr>
        <w:t xml:space="preserve"> </w:t>
      </w:r>
      <w:r w:rsidRPr="00A957AC">
        <w:rPr>
          <w:rFonts w:ascii="Times New Roman" w:hAnsi="Times New Roman" w:cs="Times New Roman"/>
          <w:sz w:val="24"/>
          <w:szCs w:val="24"/>
        </w:rPr>
        <w:t>муниципального</w:t>
      </w:r>
      <w:r w:rsidR="00AF40E7">
        <w:rPr>
          <w:rFonts w:ascii="Times New Roman" w:hAnsi="Times New Roman" w:cs="Times New Roman"/>
          <w:sz w:val="24"/>
          <w:szCs w:val="24"/>
        </w:rPr>
        <w:t xml:space="preserve"> округа</w:t>
      </w:r>
      <w:r w:rsidRPr="00A957AC">
        <w:rPr>
          <w:rFonts w:ascii="Times New Roman" w:hAnsi="Times New Roman" w:cs="Times New Roman"/>
          <w:sz w:val="24"/>
          <w:szCs w:val="24"/>
        </w:rPr>
        <w:t>,  в  соответствии  с  настоящим  Соглашением</w:t>
      </w:r>
      <w:r w:rsidR="00EB011F">
        <w:rPr>
          <w:rFonts w:ascii="Times New Roman" w:hAnsi="Times New Roman" w:cs="Times New Roman"/>
          <w:sz w:val="24"/>
          <w:szCs w:val="24"/>
        </w:rPr>
        <w:t xml:space="preserve"> </w:t>
      </w:r>
      <w:r w:rsidRPr="00A957AC">
        <w:rPr>
          <w:rFonts w:ascii="Times New Roman" w:hAnsi="Times New Roman" w:cs="Times New Roman"/>
          <w:sz w:val="24"/>
          <w:szCs w:val="24"/>
        </w:rPr>
        <w:t xml:space="preserve">составляет:   </w:t>
      </w:r>
    </w:p>
    <w:p w:rsidR="00A957AC" w:rsidRDefault="00A957AC" w:rsidP="0080753D">
      <w:pPr>
        <w:pStyle w:val="ConsPlusNormal"/>
        <w:ind w:left="567"/>
        <w:jc w:val="both"/>
        <w:outlineLvl w:val="2"/>
        <w:rPr>
          <w:rFonts w:ascii="Times New Roman" w:hAnsi="Times New Roman" w:cs="Times New Roman"/>
          <w:sz w:val="24"/>
          <w:szCs w:val="24"/>
        </w:rPr>
      </w:pPr>
      <w:r w:rsidRPr="00A957AC">
        <w:rPr>
          <w:rFonts w:ascii="Times New Roman" w:hAnsi="Times New Roman" w:cs="Times New Roman"/>
          <w:sz w:val="24"/>
          <w:szCs w:val="24"/>
        </w:rPr>
        <w:t>в 20_</w:t>
      </w:r>
      <w:r>
        <w:rPr>
          <w:rFonts w:ascii="Times New Roman" w:hAnsi="Times New Roman" w:cs="Times New Roman"/>
          <w:sz w:val="24"/>
          <w:szCs w:val="24"/>
        </w:rPr>
        <w:t>_</w:t>
      </w:r>
      <w:r w:rsidRPr="00A957AC">
        <w:rPr>
          <w:rFonts w:ascii="Times New Roman" w:hAnsi="Times New Roman" w:cs="Times New Roman"/>
          <w:sz w:val="24"/>
          <w:szCs w:val="24"/>
        </w:rPr>
        <w:t>_ году ____</w:t>
      </w:r>
      <w:r>
        <w:rPr>
          <w:rFonts w:ascii="Times New Roman" w:hAnsi="Times New Roman" w:cs="Times New Roman"/>
          <w:sz w:val="24"/>
          <w:szCs w:val="24"/>
        </w:rPr>
        <w:t>____</w:t>
      </w:r>
      <w:r w:rsidRPr="00A957AC">
        <w:rPr>
          <w:rFonts w:ascii="Times New Roman" w:hAnsi="Times New Roman" w:cs="Times New Roman"/>
          <w:sz w:val="24"/>
          <w:szCs w:val="24"/>
        </w:rPr>
        <w:t>____ (_______</w:t>
      </w:r>
      <w:r>
        <w:rPr>
          <w:rFonts w:ascii="Times New Roman" w:hAnsi="Times New Roman" w:cs="Times New Roman"/>
          <w:sz w:val="24"/>
          <w:szCs w:val="24"/>
        </w:rPr>
        <w:t>___________</w:t>
      </w:r>
      <w:r w:rsidRPr="00A957AC">
        <w:rPr>
          <w:rFonts w:ascii="Times New Roman" w:hAnsi="Times New Roman" w:cs="Times New Roman"/>
          <w:sz w:val="24"/>
          <w:szCs w:val="24"/>
        </w:rPr>
        <w:t xml:space="preserve">_________) рублей;                </w:t>
      </w:r>
    </w:p>
    <w:p w:rsidR="00A957AC" w:rsidRDefault="00A957AC" w:rsidP="0080753D">
      <w:pPr>
        <w:pStyle w:val="ConsPlusNormal"/>
        <w:ind w:left="567" w:hanging="141"/>
        <w:jc w:val="both"/>
        <w:outlineLvl w:val="2"/>
        <w:rPr>
          <w:rFonts w:ascii="Times New Roman" w:hAnsi="Times New Roman" w:cs="Times New Roman"/>
          <w:sz w:val="24"/>
          <w:szCs w:val="24"/>
        </w:rPr>
      </w:pPr>
      <w:r w:rsidRPr="00A957AC">
        <w:rPr>
          <w:rFonts w:ascii="Times New Roman" w:hAnsi="Times New Roman" w:cs="Times New Roman"/>
          <w:sz w:val="24"/>
          <w:szCs w:val="24"/>
        </w:rPr>
        <w:t>(</w:t>
      </w:r>
      <w:proofErr w:type="gramStart"/>
      <w:r w:rsidRPr="00A957AC">
        <w:rPr>
          <w:rFonts w:ascii="Times New Roman" w:hAnsi="Times New Roman" w:cs="Times New Roman"/>
          <w:sz w:val="24"/>
          <w:szCs w:val="24"/>
        </w:rPr>
        <w:t xml:space="preserve">сумма)   </w:t>
      </w:r>
      <w:proofErr w:type="gramEnd"/>
      <w:r w:rsidRPr="00A957AC">
        <w:rPr>
          <w:rFonts w:ascii="Times New Roman" w:hAnsi="Times New Roman" w:cs="Times New Roman"/>
          <w:sz w:val="24"/>
          <w:szCs w:val="24"/>
        </w:rPr>
        <w:t xml:space="preserve">(сумма прописью)    </w:t>
      </w:r>
    </w:p>
    <w:p w:rsidR="00A957AC" w:rsidRDefault="00A957AC" w:rsidP="0080753D">
      <w:pPr>
        <w:pStyle w:val="ConsPlusNormal"/>
        <w:ind w:left="567"/>
        <w:jc w:val="both"/>
        <w:outlineLvl w:val="2"/>
        <w:rPr>
          <w:rFonts w:ascii="Times New Roman" w:hAnsi="Times New Roman" w:cs="Times New Roman"/>
          <w:sz w:val="24"/>
          <w:szCs w:val="24"/>
        </w:rPr>
      </w:pPr>
      <w:r w:rsidRPr="00A957AC">
        <w:rPr>
          <w:rFonts w:ascii="Times New Roman" w:hAnsi="Times New Roman" w:cs="Times New Roman"/>
          <w:sz w:val="24"/>
          <w:szCs w:val="24"/>
        </w:rPr>
        <w:t>в 20_</w:t>
      </w:r>
      <w:r>
        <w:rPr>
          <w:rFonts w:ascii="Times New Roman" w:hAnsi="Times New Roman" w:cs="Times New Roman"/>
          <w:sz w:val="24"/>
          <w:szCs w:val="24"/>
        </w:rPr>
        <w:t>_</w:t>
      </w:r>
      <w:r w:rsidRPr="00A957AC">
        <w:rPr>
          <w:rFonts w:ascii="Times New Roman" w:hAnsi="Times New Roman" w:cs="Times New Roman"/>
          <w:sz w:val="24"/>
          <w:szCs w:val="24"/>
        </w:rPr>
        <w:t>_ году ___</w:t>
      </w:r>
      <w:r>
        <w:rPr>
          <w:rFonts w:ascii="Times New Roman" w:hAnsi="Times New Roman" w:cs="Times New Roman"/>
          <w:sz w:val="24"/>
          <w:szCs w:val="24"/>
        </w:rPr>
        <w:t>_____</w:t>
      </w:r>
      <w:r w:rsidRPr="00A957AC">
        <w:rPr>
          <w:rFonts w:ascii="Times New Roman" w:hAnsi="Times New Roman" w:cs="Times New Roman"/>
          <w:sz w:val="24"/>
          <w:szCs w:val="24"/>
        </w:rPr>
        <w:t>_____ (____</w:t>
      </w:r>
      <w:r>
        <w:rPr>
          <w:rFonts w:ascii="Times New Roman" w:hAnsi="Times New Roman" w:cs="Times New Roman"/>
          <w:sz w:val="24"/>
          <w:szCs w:val="24"/>
        </w:rPr>
        <w:t>__________</w:t>
      </w:r>
      <w:r w:rsidRPr="00A957AC">
        <w:rPr>
          <w:rFonts w:ascii="Times New Roman" w:hAnsi="Times New Roman" w:cs="Times New Roman"/>
          <w:sz w:val="24"/>
          <w:szCs w:val="24"/>
        </w:rPr>
        <w:t xml:space="preserve">____________) рублей;               </w:t>
      </w:r>
    </w:p>
    <w:p w:rsidR="00A957AC" w:rsidRDefault="00A957AC" w:rsidP="0080753D">
      <w:pPr>
        <w:pStyle w:val="ConsPlusNormal"/>
        <w:ind w:left="567" w:hanging="141"/>
        <w:jc w:val="both"/>
        <w:outlineLvl w:val="2"/>
        <w:rPr>
          <w:rFonts w:ascii="Times New Roman" w:hAnsi="Times New Roman" w:cs="Times New Roman"/>
          <w:sz w:val="24"/>
          <w:szCs w:val="24"/>
        </w:rPr>
      </w:pPr>
      <w:r w:rsidRPr="00A957AC">
        <w:rPr>
          <w:rFonts w:ascii="Times New Roman" w:hAnsi="Times New Roman" w:cs="Times New Roman"/>
          <w:sz w:val="24"/>
          <w:szCs w:val="24"/>
        </w:rPr>
        <w:t>(</w:t>
      </w:r>
      <w:proofErr w:type="gramStart"/>
      <w:r w:rsidRPr="00A957AC">
        <w:rPr>
          <w:rFonts w:ascii="Times New Roman" w:hAnsi="Times New Roman" w:cs="Times New Roman"/>
          <w:sz w:val="24"/>
          <w:szCs w:val="24"/>
        </w:rPr>
        <w:t xml:space="preserve">сумма)   </w:t>
      </w:r>
      <w:proofErr w:type="gramEnd"/>
      <w:r w:rsidRPr="00A957AC">
        <w:rPr>
          <w:rFonts w:ascii="Times New Roman" w:hAnsi="Times New Roman" w:cs="Times New Roman"/>
          <w:sz w:val="24"/>
          <w:szCs w:val="24"/>
        </w:rPr>
        <w:t xml:space="preserve">(сумма прописью)    </w:t>
      </w:r>
    </w:p>
    <w:p w:rsidR="00A957AC" w:rsidRDefault="00A957AC" w:rsidP="0080753D">
      <w:pPr>
        <w:pStyle w:val="ConsPlusNormal"/>
        <w:ind w:left="567"/>
        <w:jc w:val="both"/>
        <w:outlineLvl w:val="2"/>
        <w:rPr>
          <w:rFonts w:ascii="Times New Roman" w:hAnsi="Times New Roman" w:cs="Times New Roman"/>
          <w:sz w:val="24"/>
          <w:szCs w:val="24"/>
        </w:rPr>
      </w:pPr>
      <w:r w:rsidRPr="00A957AC">
        <w:rPr>
          <w:rFonts w:ascii="Times New Roman" w:hAnsi="Times New Roman" w:cs="Times New Roman"/>
          <w:sz w:val="24"/>
          <w:szCs w:val="24"/>
        </w:rPr>
        <w:t>в 20_</w:t>
      </w:r>
      <w:r>
        <w:rPr>
          <w:rFonts w:ascii="Times New Roman" w:hAnsi="Times New Roman" w:cs="Times New Roman"/>
          <w:sz w:val="24"/>
          <w:szCs w:val="24"/>
        </w:rPr>
        <w:t>_</w:t>
      </w:r>
      <w:r w:rsidRPr="00A957AC">
        <w:rPr>
          <w:rFonts w:ascii="Times New Roman" w:hAnsi="Times New Roman" w:cs="Times New Roman"/>
          <w:sz w:val="24"/>
          <w:szCs w:val="24"/>
        </w:rPr>
        <w:t>_ году ____</w:t>
      </w:r>
      <w:r>
        <w:rPr>
          <w:rFonts w:ascii="Times New Roman" w:hAnsi="Times New Roman" w:cs="Times New Roman"/>
          <w:sz w:val="24"/>
          <w:szCs w:val="24"/>
        </w:rPr>
        <w:t>____</w:t>
      </w:r>
      <w:r w:rsidRPr="00A957AC">
        <w:rPr>
          <w:rFonts w:ascii="Times New Roman" w:hAnsi="Times New Roman" w:cs="Times New Roman"/>
          <w:sz w:val="24"/>
          <w:szCs w:val="24"/>
        </w:rPr>
        <w:t>____ (____</w:t>
      </w:r>
      <w:r>
        <w:rPr>
          <w:rFonts w:ascii="Times New Roman" w:hAnsi="Times New Roman" w:cs="Times New Roman"/>
          <w:sz w:val="24"/>
          <w:szCs w:val="24"/>
        </w:rPr>
        <w:t>___________</w:t>
      </w:r>
      <w:r w:rsidRPr="00A957AC">
        <w:rPr>
          <w:rFonts w:ascii="Times New Roman" w:hAnsi="Times New Roman" w:cs="Times New Roman"/>
          <w:sz w:val="24"/>
          <w:szCs w:val="24"/>
        </w:rPr>
        <w:t xml:space="preserve">____________) рублей.               </w:t>
      </w:r>
    </w:p>
    <w:p w:rsidR="003D131B" w:rsidRDefault="00A957AC" w:rsidP="0080753D">
      <w:pPr>
        <w:pStyle w:val="ConsPlusNormal"/>
        <w:ind w:left="567"/>
        <w:jc w:val="both"/>
        <w:outlineLvl w:val="2"/>
        <w:rPr>
          <w:rFonts w:ascii="Times New Roman" w:hAnsi="Times New Roman" w:cs="Times New Roman"/>
          <w:sz w:val="24"/>
          <w:szCs w:val="24"/>
        </w:rPr>
      </w:pPr>
      <w:r w:rsidRPr="00A957AC">
        <w:rPr>
          <w:rFonts w:ascii="Times New Roman" w:hAnsi="Times New Roman" w:cs="Times New Roman"/>
          <w:sz w:val="24"/>
          <w:szCs w:val="24"/>
        </w:rPr>
        <w:t>(</w:t>
      </w:r>
      <w:proofErr w:type="gramStart"/>
      <w:r w:rsidRPr="00A957AC">
        <w:rPr>
          <w:rFonts w:ascii="Times New Roman" w:hAnsi="Times New Roman" w:cs="Times New Roman"/>
          <w:sz w:val="24"/>
          <w:szCs w:val="24"/>
        </w:rPr>
        <w:t xml:space="preserve">сумма)   </w:t>
      </w:r>
      <w:proofErr w:type="gramEnd"/>
      <w:r w:rsidRPr="00A957AC">
        <w:rPr>
          <w:rFonts w:ascii="Times New Roman" w:hAnsi="Times New Roman" w:cs="Times New Roman"/>
          <w:sz w:val="24"/>
          <w:szCs w:val="24"/>
        </w:rPr>
        <w:t>(сумма прописью) </w:t>
      </w:r>
    </w:p>
    <w:p w:rsidR="003D131B" w:rsidRDefault="003D131B" w:rsidP="00A957AC">
      <w:pPr>
        <w:pStyle w:val="ConsPlusNormal"/>
        <w:jc w:val="both"/>
        <w:outlineLvl w:val="2"/>
        <w:rPr>
          <w:rFonts w:ascii="Times New Roman" w:hAnsi="Times New Roman" w:cs="Times New Roman"/>
          <w:sz w:val="24"/>
          <w:szCs w:val="24"/>
        </w:rPr>
      </w:pPr>
    </w:p>
    <w:p w:rsidR="006B0EE6" w:rsidRPr="00B20E3F" w:rsidRDefault="003D131B">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3</w:t>
      </w:r>
      <w:r w:rsidR="006B0EE6" w:rsidRPr="00B20E3F">
        <w:rPr>
          <w:rFonts w:ascii="Times New Roman" w:hAnsi="Times New Roman" w:cs="Times New Roman"/>
          <w:sz w:val="24"/>
          <w:szCs w:val="24"/>
        </w:rPr>
        <w:t>. Права и обязанности Сторон</w:t>
      </w:r>
    </w:p>
    <w:p w:rsidR="006B0EE6" w:rsidRPr="00B20E3F" w:rsidRDefault="006B0EE6">
      <w:pPr>
        <w:pStyle w:val="ConsPlusNormal"/>
        <w:jc w:val="both"/>
        <w:rPr>
          <w:rFonts w:ascii="Times New Roman" w:hAnsi="Times New Roman" w:cs="Times New Roman"/>
          <w:sz w:val="24"/>
          <w:szCs w:val="24"/>
        </w:rPr>
      </w:pP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6B0EE6" w:rsidRPr="00B20E3F">
        <w:rPr>
          <w:rFonts w:ascii="Times New Roman" w:hAnsi="Times New Roman" w:cs="Times New Roman"/>
          <w:sz w:val="24"/>
          <w:szCs w:val="24"/>
        </w:rPr>
        <w:t>.1. Уполномоченный орган обязуется:</w:t>
      </w: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6B0EE6" w:rsidRPr="00B20E3F">
        <w:rPr>
          <w:rFonts w:ascii="Times New Roman" w:hAnsi="Times New Roman" w:cs="Times New Roman"/>
          <w:sz w:val="24"/>
          <w:szCs w:val="24"/>
        </w:rPr>
        <w:t xml:space="preserve">.1.1. </w:t>
      </w:r>
      <w:r w:rsidR="00D63226">
        <w:rPr>
          <w:rFonts w:ascii="Times New Roman" w:hAnsi="Times New Roman" w:cs="Times New Roman"/>
          <w:sz w:val="24"/>
          <w:szCs w:val="24"/>
        </w:rPr>
        <w:t>Обеспечи</w:t>
      </w:r>
      <w:r w:rsidR="00661BB0">
        <w:rPr>
          <w:rFonts w:ascii="Times New Roman" w:hAnsi="Times New Roman" w:cs="Times New Roman"/>
          <w:sz w:val="24"/>
          <w:szCs w:val="24"/>
        </w:rPr>
        <w:t>ва</w:t>
      </w:r>
      <w:r w:rsidR="00D63226">
        <w:rPr>
          <w:rFonts w:ascii="Times New Roman" w:hAnsi="Times New Roman" w:cs="Times New Roman"/>
          <w:sz w:val="24"/>
          <w:szCs w:val="24"/>
        </w:rPr>
        <w:t>ть п</w:t>
      </w:r>
      <w:r w:rsidR="006B0EE6" w:rsidRPr="00B20E3F">
        <w:rPr>
          <w:rFonts w:ascii="Times New Roman" w:hAnsi="Times New Roman" w:cs="Times New Roman"/>
          <w:sz w:val="24"/>
          <w:szCs w:val="24"/>
        </w:rPr>
        <w:t>еречисл</w:t>
      </w:r>
      <w:r w:rsidR="00D63226">
        <w:rPr>
          <w:rFonts w:ascii="Times New Roman" w:hAnsi="Times New Roman" w:cs="Times New Roman"/>
          <w:sz w:val="24"/>
          <w:szCs w:val="24"/>
        </w:rPr>
        <w:t>ение</w:t>
      </w:r>
      <w:r w:rsidR="006B0EE6" w:rsidRPr="00B20E3F">
        <w:rPr>
          <w:rFonts w:ascii="Times New Roman" w:hAnsi="Times New Roman" w:cs="Times New Roman"/>
          <w:sz w:val="24"/>
          <w:szCs w:val="24"/>
        </w:rPr>
        <w:t xml:space="preserve"> Учреждению субсиди</w:t>
      </w:r>
      <w:r w:rsidR="00D63226">
        <w:rPr>
          <w:rFonts w:ascii="Times New Roman" w:hAnsi="Times New Roman" w:cs="Times New Roman"/>
          <w:sz w:val="24"/>
          <w:szCs w:val="24"/>
        </w:rPr>
        <w:t>и</w:t>
      </w:r>
      <w:r w:rsidR="006B0EE6" w:rsidRPr="00B20E3F">
        <w:rPr>
          <w:rFonts w:ascii="Times New Roman" w:hAnsi="Times New Roman" w:cs="Times New Roman"/>
          <w:sz w:val="24"/>
          <w:szCs w:val="24"/>
        </w:rPr>
        <w:t xml:space="preserve"> в размере и в соответствии с графиком перечисления субсидии, являющимся неотъемлемой частью настоящего Соглашения и оформленным в соответствии с приложением.</w:t>
      </w: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6B0EE6" w:rsidRPr="00B20E3F">
        <w:rPr>
          <w:rFonts w:ascii="Times New Roman" w:hAnsi="Times New Roman" w:cs="Times New Roman"/>
          <w:sz w:val="24"/>
          <w:szCs w:val="24"/>
        </w:rPr>
        <w:t xml:space="preserve">.1.2. Рассматривать предложения Учреждения по вопросам, связанным с </w:t>
      </w:r>
      <w:r w:rsidR="006B0EE6" w:rsidRPr="00B20E3F">
        <w:rPr>
          <w:rFonts w:ascii="Times New Roman" w:hAnsi="Times New Roman" w:cs="Times New Roman"/>
          <w:sz w:val="24"/>
          <w:szCs w:val="24"/>
        </w:rPr>
        <w:lastRenderedPageBreak/>
        <w:t>исполнением настоящего Соглашения, и сообщать о результатах их рассмотрения в срок не более 1 месяца со дня поступления указанных предложений.</w:t>
      </w: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6B0EE6" w:rsidRPr="00B20E3F">
        <w:rPr>
          <w:rFonts w:ascii="Times New Roman" w:hAnsi="Times New Roman" w:cs="Times New Roman"/>
          <w:sz w:val="24"/>
          <w:szCs w:val="24"/>
        </w:rPr>
        <w:t xml:space="preserve">.1.3. </w:t>
      </w:r>
      <w:r w:rsidR="00D8184A">
        <w:rPr>
          <w:rFonts w:ascii="Times New Roman" w:hAnsi="Times New Roman" w:cs="Times New Roman"/>
          <w:sz w:val="24"/>
          <w:szCs w:val="24"/>
        </w:rPr>
        <w:t>Осуществлять контроль за</w:t>
      </w:r>
      <w:r w:rsidR="00EB011F">
        <w:rPr>
          <w:rFonts w:ascii="Times New Roman" w:hAnsi="Times New Roman" w:cs="Times New Roman"/>
          <w:sz w:val="24"/>
          <w:szCs w:val="24"/>
        </w:rPr>
        <w:t xml:space="preserve"> </w:t>
      </w:r>
      <w:r w:rsidR="006B0EE6" w:rsidRPr="00B20E3F">
        <w:rPr>
          <w:rFonts w:ascii="Times New Roman" w:hAnsi="Times New Roman" w:cs="Times New Roman"/>
          <w:sz w:val="24"/>
          <w:szCs w:val="24"/>
        </w:rPr>
        <w:t>соблюдение</w:t>
      </w:r>
      <w:r w:rsidR="00D8184A">
        <w:rPr>
          <w:rFonts w:ascii="Times New Roman" w:hAnsi="Times New Roman" w:cs="Times New Roman"/>
          <w:sz w:val="24"/>
          <w:szCs w:val="24"/>
        </w:rPr>
        <w:t>м</w:t>
      </w:r>
      <w:r w:rsidR="006B0EE6" w:rsidRPr="00B20E3F">
        <w:rPr>
          <w:rFonts w:ascii="Times New Roman" w:hAnsi="Times New Roman" w:cs="Times New Roman"/>
          <w:sz w:val="24"/>
          <w:szCs w:val="24"/>
        </w:rPr>
        <w:t xml:space="preserve"> Учреждением условий, целей и порядка предоставления субсидии.</w:t>
      </w:r>
    </w:p>
    <w:p w:rsidR="00AF199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6B0EE6" w:rsidRPr="00B20E3F">
        <w:rPr>
          <w:rFonts w:ascii="Times New Roman" w:hAnsi="Times New Roman" w:cs="Times New Roman"/>
          <w:sz w:val="24"/>
          <w:szCs w:val="24"/>
        </w:rPr>
        <w:t>.2. Уполномоченный орган вправе</w:t>
      </w:r>
      <w:r w:rsidR="00AF199F">
        <w:rPr>
          <w:rFonts w:ascii="Times New Roman" w:hAnsi="Times New Roman" w:cs="Times New Roman"/>
          <w:sz w:val="24"/>
          <w:szCs w:val="24"/>
        </w:rPr>
        <w:t>:</w:t>
      </w:r>
    </w:p>
    <w:p w:rsidR="005E5493" w:rsidRDefault="005E5493"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3.2.1. </w:t>
      </w:r>
      <w:r w:rsidRPr="005E5493">
        <w:rPr>
          <w:rFonts w:ascii="Times New Roman" w:hAnsi="Times New Roman" w:cs="Times New Roman"/>
          <w:sz w:val="24"/>
          <w:szCs w:val="24"/>
        </w:rPr>
        <w:t>Уточнять и дополнять настоящее Соглашение с учетом отраслевых особенностей.</w:t>
      </w:r>
    </w:p>
    <w:p w:rsidR="006B0EE6"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AF199F">
        <w:rPr>
          <w:rFonts w:ascii="Times New Roman" w:hAnsi="Times New Roman" w:cs="Times New Roman"/>
          <w:sz w:val="24"/>
          <w:szCs w:val="24"/>
        </w:rPr>
        <w:t>.2.</w:t>
      </w:r>
      <w:r w:rsidR="008C41E4">
        <w:rPr>
          <w:rFonts w:ascii="Times New Roman" w:hAnsi="Times New Roman" w:cs="Times New Roman"/>
          <w:sz w:val="24"/>
          <w:szCs w:val="24"/>
        </w:rPr>
        <w:t>2</w:t>
      </w:r>
      <w:r w:rsidR="00AF199F">
        <w:rPr>
          <w:rFonts w:ascii="Times New Roman" w:hAnsi="Times New Roman" w:cs="Times New Roman"/>
          <w:sz w:val="24"/>
          <w:szCs w:val="24"/>
        </w:rPr>
        <w:t>. Измен</w:t>
      </w:r>
      <w:r w:rsidR="00E02ABE">
        <w:rPr>
          <w:rFonts w:ascii="Times New Roman" w:hAnsi="Times New Roman" w:cs="Times New Roman"/>
          <w:sz w:val="24"/>
          <w:szCs w:val="24"/>
        </w:rPr>
        <w:t>я</w:t>
      </w:r>
      <w:r w:rsidR="00AF199F">
        <w:rPr>
          <w:rFonts w:ascii="Times New Roman" w:hAnsi="Times New Roman" w:cs="Times New Roman"/>
          <w:sz w:val="24"/>
          <w:szCs w:val="24"/>
        </w:rPr>
        <w:t>ть</w:t>
      </w:r>
      <w:r w:rsidR="006B0EE6" w:rsidRPr="00B20E3F">
        <w:rPr>
          <w:rFonts w:ascii="Times New Roman" w:hAnsi="Times New Roman" w:cs="Times New Roman"/>
          <w:sz w:val="24"/>
          <w:szCs w:val="24"/>
        </w:rPr>
        <w:t xml:space="preserve"> размер предоставляемой в соответствии с настоящим Соглашением субсидии в течение срока выполнения </w:t>
      </w:r>
      <w:r w:rsidR="009D5762" w:rsidRPr="00B20E3F">
        <w:rPr>
          <w:rFonts w:ascii="Times New Roman" w:hAnsi="Times New Roman" w:cs="Times New Roman"/>
          <w:sz w:val="24"/>
          <w:szCs w:val="24"/>
        </w:rPr>
        <w:t>муниципального задания</w:t>
      </w:r>
      <w:r w:rsidR="00AF199F">
        <w:rPr>
          <w:rFonts w:ascii="Times New Roman" w:hAnsi="Times New Roman" w:cs="Times New Roman"/>
          <w:sz w:val="24"/>
          <w:szCs w:val="24"/>
        </w:rPr>
        <w:t xml:space="preserve">, </w:t>
      </w:r>
      <w:r w:rsidR="006B0EE6" w:rsidRPr="00B20E3F">
        <w:rPr>
          <w:rFonts w:ascii="Times New Roman" w:hAnsi="Times New Roman" w:cs="Times New Roman"/>
          <w:sz w:val="24"/>
          <w:szCs w:val="24"/>
        </w:rPr>
        <w:t xml:space="preserve">в случае внесения соответствующих изменений в </w:t>
      </w:r>
      <w:r w:rsidR="009D5762" w:rsidRPr="00B20E3F">
        <w:rPr>
          <w:rFonts w:ascii="Times New Roman" w:hAnsi="Times New Roman" w:cs="Times New Roman"/>
          <w:sz w:val="24"/>
          <w:szCs w:val="24"/>
        </w:rPr>
        <w:t>муниципальное задание</w:t>
      </w:r>
      <w:r w:rsidR="006B0EE6" w:rsidRPr="00B20E3F">
        <w:rPr>
          <w:rFonts w:ascii="Times New Roman" w:hAnsi="Times New Roman" w:cs="Times New Roman"/>
          <w:sz w:val="24"/>
          <w:szCs w:val="24"/>
        </w:rPr>
        <w:t>.</w:t>
      </w:r>
    </w:p>
    <w:p w:rsidR="008C41E4" w:rsidRDefault="00B12F55"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w:t>
      </w:r>
      <w:r w:rsidRPr="00B12F55">
        <w:rPr>
          <w:rFonts w:ascii="Times New Roman" w:hAnsi="Times New Roman" w:cs="Times New Roman"/>
          <w:sz w:val="24"/>
          <w:szCs w:val="24"/>
        </w:rPr>
        <w:t>субсидии на финансовое обеспечение выполнения муниципального задания</w:t>
      </w:r>
      <w:r>
        <w:rPr>
          <w:rFonts w:ascii="Times New Roman" w:hAnsi="Times New Roman" w:cs="Times New Roman"/>
          <w:sz w:val="24"/>
          <w:szCs w:val="24"/>
        </w:rPr>
        <w:t xml:space="preserve"> может быть увеличен (уменьшен)</w:t>
      </w:r>
      <w:r w:rsidRPr="00B12F55">
        <w:rPr>
          <w:rFonts w:ascii="Times New Roman" w:hAnsi="Times New Roman" w:cs="Times New Roman"/>
          <w:sz w:val="24"/>
          <w:szCs w:val="24"/>
        </w:rPr>
        <w:t xml:space="preserve"> на основании Правил персонифицированного финансирования дополнительного образования детей</w:t>
      </w:r>
      <w:r>
        <w:rPr>
          <w:rFonts w:ascii="Times New Roman" w:hAnsi="Times New Roman" w:cs="Times New Roman"/>
          <w:sz w:val="24"/>
          <w:szCs w:val="24"/>
        </w:rPr>
        <w:t xml:space="preserve"> в порядке, установленном настоящим подразделом соглашения.</w:t>
      </w:r>
    </w:p>
    <w:p w:rsidR="00565F0C"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565F0C" w:rsidRPr="005A0E12">
        <w:rPr>
          <w:rFonts w:ascii="Times New Roman" w:hAnsi="Times New Roman" w:cs="Times New Roman"/>
          <w:sz w:val="24"/>
          <w:szCs w:val="24"/>
        </w:rPr>
        <w:t>.2.</w:t>
      </w:r>
      <w:r w:rsidR="00B12F55">
        <w:rPr>
          <w:rFonts w:ascii="Times New Roman" w:hAnsi="Times New Roman" w:cs="Times New Roman"/>
          <w:sz w:val="24"/>
          <w:szCs w:val="24"/>
        </w:rPr>
        <w:t>3</w:t>
      </w:r>
      <w:r w:rsidR="005A0E12" w:rsidRPr="005A0E12">
        <w:rPr>
          <w:rFonts w:ascii="Times New Roman" w:hAnsi="Times New Roman" w:cs="Times New Roman"/>
          <w:sz w:val="24"/>
          <w:szCs w:val="24"/>
        </w:rPr>
        <w:t>.</w:t>
      </w:r>
      <w:r w:rsidR="005A0E12">
        <w:rPr>
          <w:rFonts w:ascii="Times New Roman" w:hAnsi="Times New Roman" w:cs="Times New Roman"/>
          <w:sz w:val="24"/>
          <w:szCs w:val="24"/>
        </w:rPr>
        <w:t xml:space="preserve"> Приостан</w:t>
      </w:r>
      <w:r w:rsidR="00526ED2">
        <w:rPr>
          <w:rFonts w:ascii="Times New Roman" w:hAnsi="Times New Roman" w:cs="Times New Roman"/>
          <w:sz w:val="24"/>
          <w:szCs w:val="24"/>
        </w:rPr>
        <w:t>овить</w:t>
      </w:r>
      <w:r w:rsidR="005A0E12">
        <w:rPr>
          <w:rFonts w:ascii="Times New Roman" w:hAnsi="Times New Roman" w:cs="Times New Roman"/>
          <w:sz w:val="24"/>
          <w:szCs w:val="24"/>
        </w:rPr>
        <w:t xml:space="preserve"> предоставление субсидии, если в установленные настоящим Соглашением сроки не получены отчеты о выполнении муниципального задания за отчетный период.</w:t>
      </w:r>
    </w:p>
    <w:p w:rsidR="00565F0C"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526ED2">
        <w:rPr>
          <w:rFonts w:ascii="Times New Roman" w:hAnsi="Times New Roman" w:cs="Times New Roman"/>
          <w:sz w:val="24"/>
          <w:szCs w:val="24"/>
        </w:rPr>
        <w:t>.2.</w:t>
      </w:r>
      <w:r w:rsidR="00B12F55">
        <w:rPr>
          <w:rFonts w:ascii="Times New Roman" w:hAnsi="Times New Roman" w:cs="Times New Roman"/>
          <w:sz w:val="24"/>
          <w:szCs w:val="24"/>
        </w:rPr>
        <w:t>4</w:t>
      </w:r>
      <w:r w:rsidR="00526ED2">
        <w:rPr>
          <w:rFonts w:ascii="Times New Roman" w:hAnsi="Times New Roman" w:cs="Times New Roman"/>
          <w:sz w:val="24"/>
          <w:szCs w:val="24"/>
        </w:rPr>
        <w:t>. Приостановить предоставление субсидии и (или) потребовать частичного или полного возврата предоставленной Учреждению субсидии, если фактически исп</w:t>
      </w:r>
      <w:r w:rsidR="00EB011F">
        <w:rPr>
          <w:rFonts w:ascii="Times New Roman" w:hAnsi="Times New Roman" w:cs="Times New Roman"/>
          <w:sz w:val="24"/>
          <w:szCs w:val="24"/>
        </w:rPr>
        <w:t xml:space="preserve">олненное муниципальное задание </w:t>
      </w:r>
      <w:r w:rsidR="00526ED2">
        <w:rPr>
          <w:rFonts w:ascii="Times New Roman" w:hAnsi="Times New Roman" w:cs="Times New Roman"/>
          <w:sz w:val="24"/>
          <w:szCs w:val="24"/>
        </w:rPr>
        <w:t>не соответствует качеству предоставления услуг (выполнения работ), определенному в муниципальном задании.</w:t>
      </w:r>
    </w:p>
    <w:p w:rsidR="00DD76C2" w:rsidRPr="00DD76C2" w:rsidRDefault="00DD76C2" w:rsidP="00DD76C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3.2.5. Учредитель </w:t>
      </w:r>
      <w:r w:rsidRPr="00DD76C2">
        <w:rPr>
          <w:rFonts w:ascii="Times New Roman" w:hAnsi="Times New Roman" w:cs="Times New Roman"/>
          <w:sz w:val="24"/>
          <w:szCs w:val="24"/>
        </w:rPr>
        <w:t>не позднее 5 числа каждого квартала и 5 декабря производить перерасчет размера субсидии, в соответствии с уточненными показате</w:t>
      </w:r>
      <w:r>
        <w:rPr>
          <w:rFonts w:ascii="Times New Roman" w:hAnsi="Times New Roman" w:cs="Times New Roman"/>
          <w:sz w:val="24"/>
          <w:szCs w:val="24"/>
        </w:rPr>
        <w:t>лями муниципального задания.</w:t>
      </w:r>
    </w:p>
    <w:p w:rsidR="00DD76C2" w:rsidRPr="00B20E3F" w:rsidRDefault="00DD76C2" w:rsidP="00DD76C2">
      <w:pPr>
        <w:pStyle w:val="ConsPlusNormal"/>
        <w:ind w:firstLine="540"/>
        <w:jc w:val="both"/>
        <w:rPr>
          <w:rFonts w:ascii="Times New Roman" w:hAnsi="Times New Roman" w:cs="Times New Roman"/>
          <w:sz w:val="24"/>
          <w:szCs w:val="24"/>
        </w:rPr>
      </w:pPr>
      <w:r w:rsidRPr="00DD76C2">
        <w:rPr>
          <w:rFonts w:ascii="Times New Roman" w:hAnsi="Times New Roman" w:cs="Times New Roman"/>
          <w:sz w:val="24"/>
          <w:szCs w:val="24"/>
        </w:rPr>
        <w:t>3.2.</w:t>
      </w:r>
      <w:r>
        <w:rPr>
          <w:rFonts w:ascii="Times New Roman" w:hAnsi="Times New Roman" w:cs="Times New Roman"/>
          <w:sz w:val="24"/>
          <w:szCs w:val="24"/>
        </w:rPr>
        <w:t>6</w:t>
      </w:r>
      <w:r w:rsidRPr="00DD76C2">
        <w:rPr>
          <w:rFonts w:ascii="Times New Roman" w:hAnsi="Times New Roman" w:cs="Times New Roman"/>
          <w:sz w:val="24"/>
          <w:szCs w:val="24"/>
        </w:rPr>
        <w:t xml:space="preserve">. </w:t>
      </w:r>
      <w:r w:rsidR="001C7025">
        <w:rPr>
          <w:rFonts w:ascii="Times New Roman" w:hAnsi="Times New Roman" w:cs="Times New Roman"/>
          <w:sz w:val="24"/>
          <w:szCs w:val="24"/>
        </w:rPr>
        <w:t xml:space="preserve">Учредитель </w:t>
      </w:r>
      <w:r w:rsidRPr="00DD76C2">
        <w:rPr>
          <w:rFonts w:ascii="Times New Roman" w:hAnsi="Times New Roman" w:cs="Times New Roman"/>
          <w:sz w:val="24"/>
          <w:szCs w:val="24"/>
        </w:rPr>
        <w:t>не позднее 3-х рабочих дней с даты осуществления перерасчета размера субсидии подготавлива</w:t>
      </w:r>
      <w:r w:rsidR="001C7025">
        <w:rPr>
          <w:rFonts w:ascii="Times New Roman" w:hAnsi="Times New Roman" w:cs="Times New Roman"/>
          <w:sz w:val="24"/>
          <w:szCs w:val="24"/>
        </w:rPr>
        <w:t>ет</w:t>
      </w:r>
      <w:r w:rsidRPr="00DD76C2">
        <w:rPr>
          <w:rFonts w:ascii="Times New Roman" w:hAnsi="Times New Roman" w:cs="Times New Roman"/>
          <w:sz w:val="24"/>
          <w:szCs w:val="24"/>
        </w:rPr>
        <w:t xml:space="preserve"> и направля</w:t>
      </w:r>
      <w:r w:rsidR="001C7025">
        <w:rPr>
          <w:rFonts w:ascii="Times New Roman" w:hAnsi="Times New Roman" w:cs="Times New Roman"/>
          <w:sz w:val="24"/>
          <w:szCs w:val="24"/>
        </w:rPr>
        <w:t>ет</w:t>
      </w:r>
      <w:r w:rsidRPr="00DD76C2">
        <w:rPr>
          <w:rFonts w:ascii="Times New Roman" w:hAnsi="Times New Roman" w:cs="Times New Roman"/>
          <w:sz w:val="24"/>
          <w:szCs w:val="24"/>
        </w:rPr>
        <w:t xml:space="preserve"> в Учреждение дополнительное соглашение к настоящему Соглашению, в котором устанавливает размер субсидии, измененный график перечисления субсидии с учетом размера субсидии и ранее перечисленной суммы субсидии. Учредитель в тот же срок утверждает и доводит до Учреждения измененное в части показателей объема муниципальных услуг, оказываемых в рамках персонифицированного финансирования дополнительного образования детей, муниципальное задание.</w:t>
      </w: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6B0EE6" w:rsidRPr="00B20E3F">
        <w:rPr>
          <w:rFonts w:ascii="Times New Roman" w:hAnsi="Times New Roman" w:cs="Times New Roman"/>
          <w:sz w:val="24"/>
          <w:szCs w:val="24"/>
        </w:rPr>
        <w:t>.3. Учреждение обязуется:</w:t>
      </w: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6B0EE6" w:rsidRPr="00B20E3F">
        <w:rPr>
          <w:rFonts w:ascii="Times New Roman" w:hAnsi="Times New Roman" w:cs="Times New Roman"/>
          <w:sz w:val="24"/>
          <w:szCs w:val="24"/>
        </w:rPr>
        <w:t xml:space="preserve">.3.1. Осуществлять использование субсидии в целях оказания </w:t>
      </w:r>
      <w:r w:rsidR="009D5762" w:rsidRPr="00B20E3F">
        <w:rPr>
          <w:rFonts w:ascii="Times New Roman" w:hAnsi="Times New Roman" w:cs="Times New Roman"/>
          <w:sz w:val="24"/>
          <w:szCs w:val="24"/>
        </w:rPr>
        <w:t>муниципальных услуг</w:t>
      </w:r>
      <w:r w:rsidR="006B0EE6" w:rsidRPr="00B20E3F">
        <w:rPr>
          <w:rFonts w:ascii="Times New Roman" w:hAnsi="Times New Roman" w:cs="Times New Roman"/>
          <w:sz w:val="24"/>
          <w:szCs w:val="24"/>
        </w:rPr>
        <w:t xml:space="preserve"> (выполнения работ) в соответствии с требованиями к качеству и (или) объему (содержанию), порядку оказания </w:t>
      </w:r>
      <w:r w:rsidR="009D5762" w:rsidRPr="00B20E3F">
        <w:rPr>
          <w:rFonts w:ascii="Times New Roman" w:hAnsi="Times New Roman" w:cs="Times New Roman"/>
          <w:sz w:val="24"/>
          <w:szCs w:val="24"/>
        </w:rPr>
        <w:t>муниципальных услуг</w:t>
      </w:r>
      <w:r w:rsidR="006B0EE6" w:rsidRPr="00B20E3F">
        <w:rPr>
          <w:rFonts w:ascii="Times New Roman" w:hAnsi="Times New Roman" w:cs="Times New Roman"/>
          <w:sz w:val="24"/>
          <w:szCs w:val="24"/>
        </w:rPr>
        <w:t xml:space="preserve"> (выполнения работ), определенными </w:t>
      </w:r>
      <w:r w:rsidR="00B20E3F" w:rsidRPr="00B20E3F">
        <w:rPr>
          <w:rFonts w:ascii="Times New Roman" w:hAnsi="Times New Roman" w:cs="Times New Roman"/>
          <w:sz w:val="24"/>
          <w:szCs w:val="24"/>
        </w:rPr>
        <w:t>муниципальным</w:t>
      </w:r>
      <w:r w:rsidR="006B0EE6" w:rsidRPr="00B20E3F">
        <w:rPr>
          <w:rFonts w:ascii="Times New Roman" w:hAnsi="Times New Roman" w:cs="Times New Roman"/>
          <w:sz w:val="24"/>
          <w:szCs w:val="24"/>
        </w:rPr>
        <w:t xml:space="preserve"> заданием.</w:t>
      </w: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6B0EE6" w:rsidRPr="00B20E3F">
        <w:rPr>
          <w:rFonts w:ascii="Times New Roman" w:hAnsi="Times New Roman" w:cs="Times New Roman"/>
          <w:sz w:val="24"/>
          <w:szCs w:val="24"/>
        </w:rPr>
        <w:t xml:space="preserve">.3.2. Своевременно информировать Уполномоченный орган об изменении условий оказания </w:t>
      </w:r>
      <w:r w:rsidR="009D5762" w:rsidRPr="00B20E3F">
        <w:rPr>
          <w:rFonts w:ascii="Times New Roman" w:hAnsi="Times New Roman" w:cs="Times New Roman"/>
          <w:sz w:val="24"/>
          <w:szCs w:val="24"/>
        </w:rPr>
        <w:t>муниципальных услуг</w:t>
      </w:r>
      <w:r w:rsidR="006B0EE6" w:rsidRPr="00B20E3F">
        <w:rPr>
          <w:rFonts w:ascii="Times New Roman" w:hAnsi="Times New Roman" w:cs="Times New Roman"/>
          <w:sz w:val="24"/>
          <w:szCs w:val="24"/>
        </w:rPr>
        <w:t xml:space="preserve"> (выполнения работ), которые могут повлиять на изменение размера субсидии.</w:t>
      </w:r>
    </w:p>
    <w:p w:rsidR="006B0EE6"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6B0EE6" w:rsidRPr="00B20E3F">
        <w:rPr>
          <w:rFonts w:ascii="Times New Roman" w:hAnsi="Times New Roman" w:cs="Times New Roman"/>
          <w:sz w:val="24"/>
          <w:szCs w:val="24"/>
        </w:rPr>
        <w:t xml:space="preserve">.3.3. Представлять </w:t>
      </w:r>
      <w:r w:rsidR="00390C44" w:rsidRPr="00390C44">
        <w:rPr>
          <w:rFonts w:ascii="Times New Roman" w:hAnsi="Times New Roman" w:cs="Times New Roman"/>
          <w:sz w:val="24"/>
          <w:szCs w:val="24"/>
        </w:rPr>
        <w:t>ежеквартально</w:t>
      </w:r>
      <w:r w:rsidR="00EB011F">
        <w:rPr>
          <w:rFonts w:ascii="Times New Roman" w:hAnsi="Times New Roman" w:cs="Times New Roman"/>
          <w:sz w:val="24"/>
          <w:szCs w:val="24"/>
        </w:rPr>
        <w:t xml:space="preserve"> </w:t>
      </w:r>
      <w:r w:rsidR="006B0EE6" w:rsidRPr="00B20E3F">
        <w:rPr>
          <w:rFonts w:ascii="Times New Roman" w:hAnsi="Times New Roman" w:cs="Times New Roman"/>
          <w:sz w:val="24"/>
          <w:szCs w:val="24"/>
        </w:rPr>
        <w:t xml:space="preserve">в Уполномоченный орган отчет об исполнении </w:t>
      </w:r>
      <w:r w:rsidR="009D5762" w:rsidRPr="00B20E3F">
        <w:rPr>
          <w:rFonts w:ascii="Times New Roman" w:hAnsi="Times New Roman" w:cs="Times New Roman"/>
          <w:sz w:val="24"/>
          <w:szCs w:val="24"/>
        </w:rPr>
        <w:t>муниципального задания</w:t>
      </w:r>
      <w:r w:rsidR="006B0EE6" w:rsidRPr="00B20E3F">
        <w:rPr>
          <w:rFonts w:ascii="Times New Roman" w:hAnsi="Times New Roman" w:cs="Times New Roman"/>
          <w:sz w:val="24"/>
          <w:szCs w:val="24"/>
        </w:rPr>
        <w:t xml:space="preserve"> в срок до </w:t>
      </w:r>
      <w:r w:rsidR="00390C44">
        <w:rPr>
          <w:rFonts w:ascii="Times New Roman" w:hAnsi="Times New Roman" w:cs="Times New Roman"/>
          <w:sz w:val="24"/>
          <w:szCs w:val="24"/>
        </w:rPr>
        <w:t>15</w:t>
      </w:r>
      <w:r w:rsidR="006B0EE6" w:rsidRPr="00B20E3F">
        <w:rPr>
          <w:rFonts w:ascii="Times New Roman" w:hAnsi="Times New Roman" w:cs="Times New Roman"/>
          <w:sz w:val="24"/>
          <w:szCs w:val="24"/>
        </w:rPr>
        <w:t xml:space="preserve">-го числа месяца, следующего за отчетным кварталом, и </w:t>
      </w:r>
      <w:r w:rsidR="0060411E">
        <w:rPr>
          <w:rFonts w:ascii="Times New Roman" w:hAnsi="Times New Roman" w:cs="Times New Roman"/>
          <w:sz w:val="24"/>
          <w:szCs w:val="24"/>
        </w:rPr>
        <w:t xml:space="preserve">ежегодно </w:t>
      </w:r>
      <w:r w:rsidR="006B0EE6" w:rsidRPr="00B20E3F">
        <w:rPr>
          <w:rFonts w:ascii="Times New Roman" w:hAnsi="Times New Roman" w:cs="Times New Roman"/>
          <w:sz w:val="24"/>
          <w:szCs w:val="24"/>
        </w:rPr>
        <w:t xml:space="preserve">в срок до </w:t>
      </w:r>
      <w:r w:rsidR="00565F0C">
        <w:rPr>
          <w:rFonts w:ascii="Times New Roman" w:hAnsi="Times New Roman" w:cs="Times New Roman"/>
          <w:sz w:val="24"/>
          <w:szCs w:val="24"/>
        </w:rPr>
        <w:t>20</w:t>
      </w:r>
      <w:r w:rsidR="006B0EE6" w:rsidRPr="00B20E3F">
        <w:rPr>
          <w:rFonts w:ascii="Times New Roman" w:hAnsi="Times New Roman" w:cs="Times New Roman"/>
          <w:sz w:val="24"/>
          <w:szCs w:val="24"/>
        </w:rPr>
        <w:t xml:space="preserve"> января </w:t>
      </w:r>
      <w:r w:rsidR="0060411E">
        <w:rPr>
          <w:rFonts w:ascii="Times New Roman" w:hAnsi="Times New Roman" w:cs="Times New Roman"/>
          <w:sz w:val="24"/>
          <w:szCs w:val="24"/>
        </w:rPr>
        <w:t>года, следующего за отчетным годом,</w:t>
      </w:r>
      <w:r w:rsidR="006B0EE6" w:rsidRPr="00B20E3F">
        <w:rPr>
          <w:rFonts w:ascii="Times New Roman" w:hAnsi="Times New Roman" w:cs="Times New Roman"/>
          <w:sz w:val="24"/>
          <w:szCs w:val="24"/>
        </w:rPr>
        <w:t xml:space="preserve"> отчет </w:t>
      </w:r>
      <w:r w:rsidR="0060411E">
        <w:rPr>
          <w:rFonts w:ascii="Times New Roman" w:hAnsi="Times New Roman" w:cs="Times New Roman"/>
          <w:sz w:val="24"/>
          <w:szCs w:val="24"/>
        </w:rPr>
        <w:t>о</w:t>
      </w:r>
      <w:r w:rsidR="00EB011F">
        <w:rPr>
          <w:rFonts w:ascii="Times New Roman" w:hAnsi="Times New Roman" w:cs="Times New Roman"/>
          <w:sz w:val="24"/>
          <w:szCs w:val="24"/>
        </w:rPr>
        <w:t xml:space="preserve"> </w:t>
      </w:r>
      <w:r w:rsidR="0060411E">
        <w:rPr>
          <w:rFonts w:ascii="Times New Roman" w:hAnsi="Times New Roman" w:cs="Times New Roman"/>
          <w:sz w:val="24"/>
          <w:szCs w:val="24"/>
        </w:rPr>
        <w:t>выполнении</w:t>
      </w:r>
      <w:r w:rsidR="00EB011F">
        <w:rPr>
          <w:rFonts w:ascii="Times New Roman" w:hAnsi="Times New Roman" w:cs="Times New Roman"/>
          <w:sz w:val="24"/>
          <w:szCs w:val="24"/>
        </w:rPr>
        <w:t xml:space="preserve"> </w:t>
      </w:r>
      <w:r w:rsidR="009D5762" w:rsidRPr="00B20E3F">
        <w:rPr>
          <w:rFonts w:ascii="Times New Roman" w:hAnsi="Times New Roman" w:cs="Times New Roman"/>
          <w:sz w:val="24"/>
          <w:szCs w:val="24"/>
        </w:rPr>
        <w:t>муниципального задания</w:t>
      </w:r>
      <w:r w:rsidR="006B0EE6" w:rsidRPr="00B20E3F">
        <w:rPr>
          <w:rFonts w:ascii="Times New Roman" w:hAnsi="Times New Roman" w:cs="Times New Roman"/>
          <w:sz w:val="24"/>
          <w:szCs w:val="24"/>
        </w:rPr>
        <w:t>.</w:t>
      </w:r>
    </w:p>
    <w:p w:rsidR="001C628C"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1C628C">
        <w:rPr>
          <w:rFonts w:ascii="Times New Roman" w:hAnsi="Times New Roman" w:cs="Times New Roman"/>
          <w:sz w:val="24"/>
          <w:szCs w:val="24"/>
        </w:rPr>
        <w:t>.3.4.</w:t>
      </w:r>
      <w:r w:rsidR="00660FB0">
        <w:rPr>
          <w:rFonts w:ascii="Times New Roman" w:hAnsi="Times New Roman" w:cs="Times New Roman"/>
          <w:sz w:val="24"/>
          <w:szCs w:val="24"/>
        </w:rPr>
        <w:t xml:space="preserve"> Подписывать дополнительное соглашение, в части показателей объема муниципальных услуг, оказываемых в рамках персонифицированного финансирования в течение 3-х рабочих дней</w:t>
      </w:r>
      <w:r w:rsidR="00EB011F">
        <w:rPr>
          <w:rFonts w:ascii="Times New Roman" w:hAnsi="Times New Roman" w:cs="Times New Roman"/>
          <w:sz w:val="24"/>
          <w:szCs w:val="24"/>
        </w:rPr>
        <w:t xml:space="preserve"> с момента направления Учредител</w:t>
      </w:r>
      <w:r w:rsidR="00660FB0">
        <w:rPr>
          <w:rFonts w:ascii="Times New Roman" w:hAnsi="Times New Roman" w:cs="Times New Roman"/>
          <w:sz w:val="24"/>
          <w:szCs w:val="24"/>
        </w:rPr>
        <w:t xml:space="preserve">ем. </w:t>
      </w:r>
    </w:p>
    <w:p w:rsidR="00CC54F9" w:rsidRPr="00CC54F9" w:rsidRDefault="00C23300" w:rsidP="00CC5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1C628C">
        <w:rPr>
          <w:rFonts w:ascii="Times New Roman" w:hAnsi="Times New Roman" w:cs="Times New Roman"/>
          <w:sz w:val="24"/>
          <w:szCs w:val="24"/>
        </w:rPr>
        <w:t>.3.5</w:t>
      </w:r>
      <w:r w:rsidR="00CC54F9">
        <w:rPr>
          <w:rFonts w:ascii="Times New Roman" w:hAnsi="Times New Roman" w:cs="Times New Roman"/>
          <w:sz w:val="24"/>
          <w:szCs w:val="24"/>
        </w:rPr>
        <w:t xml:space="preserve">. </w:t>
      </w:r>
      <w:r w:rsidR="00CC54F9" w:rsidRPr="00CC54F9">
        <w:rPr>
          <w:rFonts w:ascii="Times New Roman" w:hAnsi="Times New Roman" w:cs="Times New Roman"/>
          <w:sz w:val="24"/>
          <w:szCs w:val="24"/>
        </w:rPr>
        <w:t xml:space="preserve">Обеспечивать возврат средств субсидии или ее части в случае </w:t>
      </w:r>
      <w:proofErr w:type="spellStart"/>
      <w:r w:rsidR="00CC54F9" w:rsidRPr="00CC54F9">
        <w:rPr>
          <w:rFonts w:ascii="Times New Roman" w:hAnsi="Times New Roman" w:cs="Times New Roman"/>
          <w:sz w:val="24"/>
          <w:szCs w:val="24"/>
        </w:rPr>
        <w:t>недостижения</w:t>
      </w:r>
      <w:proofErr w:type="spellEnd"/>
      <w:r w:rsidR="00CC54F9" w:rsidRPr="00CC54F9">
        <w:rPr>
          <w:rFonts w:ascii="Times New Roman" w:hAnsi="Times New Roman" w:cs="Times New Roman"/>
          <w:sz w:val="24"/>
          <w:szCs w:val="24"/>
        </w:rPr>
        <w:t xml:space="preserve"> Учреждением показателей объема оказания (выполнения) муниципальной услуги (работы), установленных в муниципальном задании Учреждению, с учетом допустимого (возможного) отклонения от установленных показателей объема, качества или муниципального задания в целом.</w:t>
      </w:r>
    </w:p>
    <w:p w:rsidR="00CC54F9" w:rsidRDefault="00C23300" w:rsidP="00CC5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3</w:t>
      </w:r>
      <w:r w:rsidR="001C628C">
        <w:rPr>
          <w:rFonts w:ascii="Times New Roman" w:hAnsi="Times New Roman" w:cs="Times New Roman"/>
          <w:sz w:val="24"/>
          <w:szCs w:val="24"/>
        </w:rPr>
        <w:t>.3.6</w:t>
      </w:r>
      <w:r w:rsidR="00CC54F9" w:rsidRPr="00CC54F9">
        <w:rPr>
          <w:rFonts w:ascii="Times New Roman" w:hAnsi="Times New Roman" w:cs="Times New Roman"/>
          <w:sz w:val="24"/>
          <w:szCs w:val="24"/>
        </w:rPr>
        <w:t xml:space="preserve">. Обеспечивать исполнение требований Учредителя по возврату средств в бюджет </w:t>
      </w:r>
      <w:proofErr w:type="spellStart"/>
      <w:r w:rsidR="00CC54F9">
        <w:rPr>
          <w:rFonts w:ascii="Times New Roman" w:hAnsi="Times New Roman" w:cs="Times New Roman"/>
          <w:sz w:val="24"/>
          <w:szCs w:val="24"/>
        </w:rPr>
        <w:t>Боготольского</w:t>
      </w:r>
      <w:proofErr w:type="spellEnd"/>
      <w:r w:rsidR="00CC54F9">
        <w:rPr>
          <w:rFonts w:ascii="Times New Roman" w:hAnsi="Times New Roman" w:cs="Times New Roman"/>
          <w:sz w:val="24"/>
          <w:szCs w:val="24"/>
        </w:rPr>
        <w:t xml:space="preserve"> </w:t>
      </w:r>
      <w:r w:rsidR="00CC54F9" w:rsidRPr="00CC54F9">
        <w:rPr>
          <w:rFonts w:ascii="Times New Roman" w:hAnsi="Times New Roman" w:cs="Times New Roman"/>
          <w:sz w:val="24"/>
          <w:szCs w:val="24"/>
        </w:rPr>
        <w:t xml:space="preserve">муниципального </w:t>
      </w:r>
      <w:r w:rsidR="00CC54F9">
        <w:rPr>
          <w:rFonts w:ascii="Times New Roman" w:hAnsi="Times New Roman" w:cs="Times New Roman"/>
          <w:sz w:val="24"/>
          <w:szCs w:val="24"/>
        </w:rPr>
        <w:t>округа</w:t>
      </w:r>
      <w:r w:rsidR="00CC54F9" w:rsidRPr="00CC54F9">
        <w:rPr>
          <w:rFonts w:ascii="Times New Roman" w:hAnsi="Times New Roman" w:cs="Times New Roman"/>
          <w:sz w:val="24"/>
          <w:szCs w:val="24"/>
        </w:rPr>
        <w:t xml:space="preserve"> в случае установления фактов нарушения условий предоставления субсидии.</w:t>
      </w: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6B0EE6" w:rsidRPr="00B20E3F">
        <w:rPr>
          <w:rFonts w:ascii="Times New Roman" w:hAnsi="Times New Roman" w:cs="Times New Roman"/>
          <w:sz w:val="24"/>
          <w:szCs w:val="24"/>
        </w:rPr>
        <w:t>.4. Учреждение вправе:</w:t>
      </w: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6B0EE6" w:rsidRPr="00B20E3F">
        <w:rPr>
          <w:rFonts w:ascii="Times New Roman" w:hAnsi="Times New Roman" w:cs="Times New Roman"/>
          <w:sz w:val="24"/>
          <w:szCs w:val="24"/>
        </w:rPr>
        <w:t xml:space="preserve">.4.1. Обращаться к Учредителю с предложением об изменении размера субсидии в связи с изменением в </w:t>
      </w:r>
      <w:r w:rsidR="003F71CE">
        <w:rPr>
          <w:rFonts w:ascii="Times New Roman" w:hAnsi="Times New Roman" w:cs="Times New Roman"/>
          <w:sz w:val="24"/>
          <w:szCs w:val="24"/>
        </w:rPr>
        <w:t>муниципальном</w:t>
      </w:r>
      <w:r w:rsidR="006B0EE6" w:rsidRPr="00B20E3F">
        <w:rPr>
          <w:rFonts w:ascii="Times New Roman" w:hAnsi="Times New Roman" w:cs="Times New Roman"/>
          <w:sz w:val="24"/>
          <w:szCs w:val="24"/>
        </w:rPr>
        <w:t xml:space="preserve"> задании показателей, характеризующих качество и (или) объем оказываемых физическим и (или) юридическим лицам </w:t>
      </w:r>
      <w:r w:rsidR="009D5762" w:rsidRPr="00B20E3F">
        <w:rPr>
          <w:rFonts w:ascii="Times New Roman" w:hAnsi="Times New Roman" w:cs="Times New Roman"/>
          <w:sz w:val="24"/>
          <w:szCs w:val="24"/>
        </w:rPr>
        <w:t>муниципальных услуг</w:t>
      </w:r>
      <w:r w:rsidR="006B0EE6" w:rsidRPr="00B20E3F">
        <w:rPr>
          <w:rFonts w:ascii="Times New Roman" w:hAnsi="Times New Roman" w:cs="Times New Roman"/>
          <w:sz w:val="24"/>
          <w:szCs w:val="24"/>
        </w:rPr>
        <w:t>.</w:t>
      </w: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6B0EE6" w:rsidRPr="00B20E3F">
        <w:rPr>
          <w:rFonts w:ascii="Times New Roman" w:hAnsi="Times New Roman" w:cs="Times New Roman"/>
          <w:sz w:val="24"/>
          <w:szCs w:val="24"/>
        </w:rPr>
        <w:t>.4.2. Расходовать субсидию самостоятельно.</w:t>
      </w:r>
    </w:p>
    <w:p w:rsidR="00FB02FD" w:rsidRDefault="00FB02FD" w:rsidP="007B010C">
      <w:pPr>
        <w:pStyle w:val="ConsPlusNormal"/>
        <w:jc w:val="center"/>
        <w:outlineLvl w:val="2"/>
        <w:rPr>
          <w:rFonts w:ascii="Times New Roman" w:hAnsi="Times New Roman" w:cs="Times New Roman"/>
          <w:sz w:val="24"/>
          <w:szCs w:val="24"/>
        </w:rPr>
      </w:pPr>
    </w:p>
    <w:p w:rsidR="006B0EE6" w:rsidRPr="00B20E3F" w:rsidRDefault="00C23300" w:rsidP="007B010C">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4</w:t>
      </w:r>
      <w:r w:rsidR="006B0EE6" w:rsidRPr="00B20E3F">
        <w:rPr>
          <w:rFonts w:ascii="Times New Roman" w:hAnsi="Times New Roman" w:cs="Times New Roman"/>
          <w:sz w:val="24"/>
          <w:szCs w:val="24"/>
        </w:rPr>
        <w:t>. Контроль за использованием субсидии</w:t>
      </w:r>
    </w:p>
    <w:p w:rsidR="006B0EE6" w:rsidRPr="00B20E3F" w:rsidRDefault="006B0EE6" w:rsidP="007B010C">
      <w:pPr>
        <w:pStyle w:val="ConsPlusNormal"/>
        <w:jc w:val="both"/>
        <w:rPr>
          <w:rFonts w:ascii="Times New Roman" w:hAnsi="Times New Roman" w:cs="Times New Roman"/>
          <w:sz w:val="24"/>
          <w:szCs w:val="24"/>
        </w:rPr>
      </w:pPr>
    </w:p>
    <w:p w:rsidR="006B0EE6" w:rsidRPr="00700919"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6B0EE6" w:rsidRPr="00B20E3F">
        <w:rPr>
          <w:rFonts w:ascii="Times New Roman" w:hAnsi="Times New Roman" w:cs="Times New Roman"/>
          <w:sz w:val="24"/>
          <w:szCs w:val="24"/>
        </w:rPr>
        <w:t xml:space="preserve">.1. </w:t>
      </w:r>
      <w:r w:rsidR="00721783">
        <w:rPr>
          <w:rFonts w:ascii="Times New Roman" w:hAnsi="Times New Roman" w:cs="Times New Roman"/>
          <w:sz w:val="24"/>
          <w:szCs w:val="24"/>
        </w:rPr>
        <w:t>Финансовое управление</w:t>
      </w:r>
      <w:r w:rsidR="00700919" w:rsidRPr="00700919">
        <w:rPr>
          <w:rFonts w:ascii="Times New Roman" w:hAnsi="Times New Roman" w:cs="Times New Roman"/>
          <w:sz w:val="24"/>
          <w:szCs w:val="24"/>
        </w:rPr>
        <w:t xml:space="preserve"> администрации </w:t>
      </w:r>
      <w:proofErr w:type="spellStart"/>
      <w:r w:rsidR="00721783">
        <w:rPr>
          <w:rFonts w:ascii="Times New Roman" w:hAnsi="Times New Roman" w:cs="Times New Roman"/>
          <w:sz w:val="24"/>
          <w:szCs w:val="24"/>
        </w:rPr>
        <w:t>Боготольского</w:t>
      </w:r>
      <w:proofErr w:type="spellEnd"/>
      <w:r w:rsidR="00700919" w:rsidRPr="00700919">
        <w:rPr>
          <w:rFonts w:ascii="Times New Roman" w:hAnsi="Times New Roman" w:cs="Times New Roman"/>
          <w:sz w:val="24"/>
          <w:szCs w:val="24"/>
        </w:rPr>
        <w:t xml:space="preserve"> муниципального округа </w:t>
      </w:r>
      <w:r w:rsidR="006B0EE6" w:rsidRPr="00700919">
        <w:rPr>
          <w:rFonts w:ascii="Times New Roman" w:hAnsi="Times New Roman" w:cs="Times New Roman"/>
          <w:sz w:val="24"/>
          <w:szCs w:val="24"/>
        </w:rPr>
        <w:t xml:space="preserve">осуществляет внутренний </w:t>
      </w:r>
      <w:r w:rsidR="00721783">
        <w:rPr>
          <w:rFonts w:ascii="Times New Roman" w:hAnsi="Times New Roman" w:cs="Times New Roman"/>
          <w:sz w:val="24"/>
          <w:szCs w:val="24"/>
        </w:rPr>
        <w:t>муниципальный</w:t>
      </w:r>
      <w:r w:rsidR="006B0EE6" w:rsidRPr="00700919">
        <w:rPr>
          <w:rFonts w:ascii="Times New Roman" w:hAnsi="Times New Roman" w:cs="Times New Roman"/>
          <w:sz w:val="24"/>
          <w:szCs w:val="24"/>
        </w:rPr>
        <w:t xml:space="preserve"> финансовый контроль за соблюдением Учреждением бюджетного законодательства Российской Федерации и иных нормативных правовых актов, регулирующих бюджетные правоотношения.</w:t>
      </w:r>
    </w:p>
    <w:p w:rsidR="006B0EE6" w:rsidRPr="00700919"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6B0EE6" w:rsidRPr="00B20E3F">
        <w:rPr>
          <w:rFonts w:ascii="Times New Roman" w:hAnsi="Times New Roman" w:cs="Times New Roman"/>
          <w:sz w:val="24"/>
          <w:szCs w:val="24"/>
        </w:rPr>
        <w:t xml:space="preserve">.2. </w:t>
      </w:r>
      <w:r w:rsidR="00700919" w:rsidRPr="00700919">
        <w:rPr>
          <w:rFonts w:ascii="Times New Roman" w:hAnsi="Times New Roman" w:cs="Times New Roman"/>
          <w:sz w:val="24"/>
          <w:szCs w:val="24"/>
        </w:rPr>
        <w:t>Контрольно-счетн</w:t>
      </w:r>
      <w:r w:rsidR="00122D6E">
        <w:rPr>
          <w:rFonts w:ascii="Times New Roman" w:hAnsi="Times New Roman" w:cs="Times New Roman"/>
          <w:sz w:val="24"/>
          <w:szCs w:val="24"/>
        </w:rPr>
        <w:t>ая</w:t>
      </w:r>
      <w:r w:rsidR="00EB011F">
        <w:rPr>
          <w:rFonts w:ascii="Times New Roman" w:hAnsi="Times New Roman" w:cs="Times New Roman"/>
          <w:sz w:val="24"/>
          <w:szCs w:val="24"/>
        </w:rPr>
        <w:t xml:space="preserve"> </w:t>
      </w:r>
      <w:r w:rsidR="00122D6E">
        <w:rPr>
          <w:rFonts w:ascii="Times New Roman" w:hAnsi="Times New Roman" w:cs="Times New Roman"/>
          <w:sz w:val="24"/>
          <w:szCs w:val="24"/>
        </w:rPr>
        <w:t>палата</w:t>
      </w:r>
      <w:r w:rsidR="00EB011F">
        <w:rPr>
          <w:rFonts w:ascii="Times New Roman" w:hAnsi="Times New Roman" w:cs="Times New Roman"/>
          <w:sz w:val="24"/>
          <w:szCs w:val="24"/>
        </w:rPr>
        <w:t xml:space="preserve"> </w:t>
      </w:r>
      <w:proofErr w:type="spellStart"/>
      <w:r w:rsidR="00721783">
        <w:rPr>
          <w:rFonts w:ascii="Times New Roman" w:hAnsi="Times New Roman" w:cs="Times New Roman"/>
          <w:sz w:val="24"/>
          <w:szCs w:val="24"/>
        </w:rPr>
        <w:t>Боготольского</w:t>
      </w:r>
      <w:proofErr w:type="spellEnd"/>
      <w:r w:rsidR="00700919" w:rsidRPr="00700919">
        <w:rPr>
          <w:rFonts w:ascii="Times New Roman" w:hAnsi="Times New Roman" w:cs="Times New Roman"/>
          <w:sz w:val="24"/>
          <w:szCs w:val="24"/>
        </w:rPr>
        <w:t xml:space="preserve"> муниципального округа</w:t>
      </w:r>
      <w:r w:rsidR="006B0EE6" w:rsidRPr="00700919">
        <w:rPr>
          <w:rFonts w:ascii="Times New Roman" w:hAnsi="Times New Roman" w:cs="Times New Roman"/>
          <w:sz w:val="24"/>
          <w:szCs w:val="24"/>
        </w:rPr>
        <w:t xml:space="preserve"> осуществляет внешний </w:t>
      </w:r>
      <w:r w:rsidR="00721783">
        <w:rPr>
          <w:rFonts w:ascii="Times New Roman" w:hAnsi="Times New Roman" w:cs="Times New Roman"/>
          <w:sz w:val="24"/>
          <w:szCs w:val="24"/>
        </w:rPr>
        <w:t>муниципальный</w:t>
      </w:r>
      <w:r w:rsidR="006B0EE6" w:rsidRPr="00700919">
        <w:rPr>
          <w:rFonts w:ascii="Times New Roman" w:hAnsi="Times New Roman" w:cs="Times New Roman"/>
          <w:sz w:val="24"/>
          <w:szCs w:val="24"/>
        </w:rPr>
        <w:t xml:space="preserve"> финансовый контроль за законностью, результативностью использования Учреждением средств субсидии из </w:t>
      </w:r>
      <w:r w:rsidR="00B20E3F" w:rsidRPr="00700919">
        <w:rPr>
          <w:rFonts w:ascii="Times New Roman" w:hAnsi="Times New Roman" w:cs="Times New Roman"/>
          <w:sz w:val="24"/>
          <w:szCs w:val="24"/>
        </w:rPr>
        <w:t>бюджета округа</w:t>
      </w:r>
      <w:r w:rsidR="006B0EE6" w:rsidRPr="00700919">
        <w:rPr>
          <w:rFonts w:ascii="Times New Roman" w:hAnsi="Times New Roman" w:cs="Times New Roman"/>
          <w:sz w:val="24"/>
          <w:szCs w:val="24"/>
        </w:rPr>
        <w:t>.</w:t>
      </w:r>
    </w:p>
    <w:p w:rsidR="006B0EE6" w:rsidRPr="00B20E3F" w:rsidRDefault="006B0EE6" w:rsidP="007B010C">
      <w:pPr>
        <w:pStyle w:val="ConsPlusNormal"/>
        <w:jc w:val="both"/>
        <w:rPr>
          <w:rFonts w:ascii="Times New Roman" w:hAnsi="Times New Roman" w:cs="Times New Roman"/>
          <w:sz w:val="24"/>
          <w:szCs w:val="24"/>
        </w:rPr>
      </w:pPr>
    </w:p>
    <w:p w:rsidR="006B0EE6" w:rsidRPr="00B20E3F" w:rsidRDefault="00C23300" w:rsidP="007B010C">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5</w:t>
      </w:r>
      <w:r w:rsidR="006B0EE6" w:rsidRPr="00B20E3F">
        <w:rPr>
          <w:rFonts w:ascii="Times New Roman" w:hAnsi="Times New Roman" w:cs="Times New Roman"/>
          <w:sz w:val="24"/>
          <w:szCs w:val="24"/>
        </w:rPr>
        <w:t>. Ответственность Сторон</w:t>
      </w:r>
    </w:p>
    <w:p w:rsidR="006B0EE6" w:rsidRPr="00B20E3F" w:rsidRDefault="006B0EE6" w:rsidP="007B010C">
      <w:pPr>
        <w:pStyle w:val="ConsPlusNormal"/>
        <w:jc w:val="both"/>
        <w:rPr>
          <w:rFonts w:ascii="Times New Roman" w:hAnsi="Times New Roman" w:cs="Times New Roman"/>
          <w:sz w:val="24"/>
          <w:szCs w:val="24"/>
        </w:rPr>
      </w:pP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E06A27">
        <w:rPr>
          <w:rFonts w:ascii="Times New Roman" w:hAnsi="Times New Roman" w:cs="Times New Roman"/>
          <w:sz w:val="24"/>
          <w:szCs w:val="24"/>
        </w:rPr>
        <w:t xml:space="preserve">.1. </w:t>
      </w:r>
      <w:r w:rsidR="006B0EE6" w:rsidRPr="00B20E3F">
        <w:rPr>
          <w:rFonts w:ascii="Times New Roman" w:hAnsi="Times New Roman" w:cs="Times New Roman"/>
          <w:sz w:val="24"/>
          <w:szCs w:val="24"/>
        </w:rPr>
        <w:t>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p>
    <w:p w:rsidR="006B0EE6" w:rsidRPr="00B20E3F" w:rsidRDefault="006B0EE6" w:rsidP="007B010C">
      <w:pPr>
        <w:pStyle w:val="ConsPlusNormal"/>
        <w:jc w:val="both"/>
        <w:rPr>
          <w:rFonts w:ascii="Times New Roman" w:hAnsi="Times New Roman" w:cs="Times New Roman"/>
          <w:sz w:val="24"/>
          <w:szCs w:val="24"/>
        </w:rPr>
      </w:pPr>
    </w:p>
    <w:p w:rsidR="006B0EE6" w:rsidRPr="00B20E3F" w:rsidRDefault="00C23300" w:rsidP="007B010C">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6</w:t>
      </w:r>
      <w:r w:rsidR="006B0EE6" w:rsidRPr="00B20E3F">
        <w:rPr>
          <w:rFonts w:ascii="Times New Roman" w:hAnsi="Times New Roman" w:cs="Times New Roman"/>
          <w:sz w:val="24"/>
          <w:szCs w:val="24"/>
        </w:rPr>
        <w:t>. Срок действия Соглашения</w:t>
      </w:r>
    </w:p>
    <w:p w:rsidR="006B0EE6" w:rsidRPr="00B20E3F" w:rsidRDefault="006B0EE6" w:rsidP="007B010C">
      <w:pPr>
        <w:pStyle w:val="ConsPlusNormal"/>
        <w:jc w:val="both"/>
        <w:rPr>
          <w:rFonts w:ascii="Times New Roman" w:hAnsi="Times New Roman" w:cs="Times New Roman"/>
          <w:sz w:val="24"/>
          <w:szCs w:val="24"/>
        </w:rPr>
      </w:pP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BA45FA">
        <w:rPr>
          <w:rFonts w:ascii="Times New Roman" w:hAnsi="Times New Roman" w:cs="Times New Roman"/>
          <w:sz w:val="24"/>
          <w:szCs w:val="24"/>
        </w:rPr>
        <w:t xml:space="preserve">.1. </w:t>
      </w:r>
      <w:r w:rsidR="006B0EE6" w:rsidRPr="00B20E3F">
        <w:rPr>
          <w:rFonts w:ascii="Times New Roman" w:hAnsi="Times New Roman" w:cs="Times New Roman"/>
          <w:sz w:val="24"/>
          <w:szCs w:val="24"/>
        </w:rPr>
        <w:t>Настоящее Соглашение вступает в силу с даты подписания обеими Сторонами и</w:t>
      </w:r>
      <w:r w:rsidR="00040BB7">
        <w:rPr>
          <w:rFonts w:ascii="Times New Roman" w:hAnsi="Times New Roman" w:cs="Times New Roman"/>
          <w:sz w:val="24"/>
          <w:szCs w:val="24"/>
        </w:rPr>
        <w:t xml:space="preserve"> действует до "__" ____________.</w:t>
      </w:r>
    </w:p>
    <w:p w:rsidR="006B0EE6" w:rsidRPr="00B20E3F" w:rsidRDefault="006B0EE6" w:rsidP="007B010C">
      <w:pPr>
        <w:pStyle w:val="ConsPlusNormal"/>
        <w:jc w:val="both"/>
        <w:rPr>
          <w:rFonts w:ascii="Times New Roman" w:hAnsi="Times New Roman" w:cs="Times New Roman"/>
          <w:sz w:val="24"/>
          <w:szCs w:val="24"/>
        </w:rPr>
      </w:pPr>
    </w:p>
    <w:p w:rsidR="006B0EE6" w:rsidRPr="00B20E3F" w:rsidRDefault="00C23300" w:rsidP="007B010C">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7</w:t>
      </w:r>
      <w:r w:rsidR="006B0EE6" w:rsidRPr="00B20E3F">
        <w:rPr>
          <w:rFonts w:ascii="Times New Roman" w:hAnsi="Times New Roman" w:cs="Times New Roman"/>
          <w:sz w:val="24"/>
          <w:szCs w:val="24"/>
        </w:rPr>
        <w:t>. Заключительные положения</w:t>
      </w:r>
    </w:p>
    <w:p w:rsidR="006B0EE6" w:rsidRPr="00B20E3F" w:rsidRDefault="006B0EE6" w:rsidP="007B010C">
      <w:pPr>
        <w:pStyle w:val="ConsPlusNormal"/>
        <w:jc w:val="both"/>
        <w:rPr>
          <w:rFonts w:ascii="Times New Roman" w:hAnsi="Times New Roman" w:cs="Times New Roman"/>
          <w:sz w:val="24"/>
          <w:szCs w:val="24"/>
        </w:rPr>
      </w:pP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6B0EE6" w:rsidRPr="00B20E3F">
        <w:rPr>
          <w:rFonts w:ascii="Times New Roman" w:hAnsi="Times New Roman" w:cs="Times New Roman"/>
          <w:sz w:val="24"/>
          <w:szCs w:val="24"/>
        </w:rPr>
        <w:t>.1. Изменение настоящего Соглашения осуществляется в письменной форме в виде дополнений к настоящему Соглашению, которые являются его неотъемлемой частью.</w:t>
      </w: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6B0EE6" w:rsidRPr="00B20E3F">
        <w:rPr>
          <w:rFonts w:ascii="Times New Roman" w:hAnsi="Times New Roman" w:cs="Times New Roman"/>
          <w:sz w:val="24"/>
          <w:szCs w:val="24"/>
        </w:rPr>
        <w:t>.2.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6B0EE6" w:rsidRPr="00B20E3F"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6B0EE6" w:rsidRPr="00B20E3F">
        <w:rPr>
          <w:rFonts w:ascii="Times New Roman" w:hAnsi="Times New Roman" w:cs="Times New Roman"/>
          <w:sz w:val="24"/>
          <w:szCs w:val="24"/>
        </w:rPr>
        <w:t>.3. Споры между Сторонами решаются путем переговоров или в судебном порядке в соответствии с законодательством Российской Федерации.</w:t>
      </w:r>
    </w:p>
    <w:p w:rsidR="006B0EE6" w:rsidRDefault="00C23300" w:rsidP="007B01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6B0EE6" w:rsidRPr="00B20E3F">
        <w:rPr>
          <w:rFonts w:ascii="Times New Roman" w:hAnsi="Times New Roman" w:cs="Times New Roman"/>
          <w:sz w:val="24"/>
          <w:szCs w:val="24"/>
        </w:rPr>
        <w:t>.4. Настоящее Соглашение составлено в двух экземплярах, имеющих одинаковую юридическую силу, в том числе: один экземпляр - Уполномоченному органу, один экземпляр - Учреждению.</w:t>
      </w:r>
    </w:p>
    <w:p w:rsidR="00F108A4" w:rsidRDefault="00C23300" w:rsidP="00F108A4">
      <w:pPr>
        <w:pStyle w:val="a6"/>
        <w:spacing w:before="0" w:beforeAutospacing="0" w:after="0" w:afterAutospacing="0" w:line="288" w:lineRule="atLeast"/>
        <w:ind w:firstLine="540"/>
        <w:jc w:val="both"/>
      </w:pPr>
      <w:r>
        <w:t>7</w:t>
      </w:r>
      <w:r w:rsidR="00F108A4">
        <w:t>.5. По соглашению Сторон настоящее Соглашение может быть дополнено иными положениями в соответствии с бюджетным законодательством Российской Федерации.</w:t>
      </w:r>
    </w:p>
    <w:p w:rsidR="006B0EE6" w:rsidRPr="00B20E3F" w:rsidRDefault="006B0EE6" w:rsidP="007B010C">
      <w:pPr>
        <w:pStyle w:val="ConsPlusNormal"/>
        <w:jc w:val="both"/>
        <w:rPr>
          <w:rFonts w:ascii="Times New Roman" w:hAnsi="Times New Roman" w:cs="Times New Roman"/>
          <w:sz w:val="24"/>
          <w:szCs w:val="24"/>
        </w:rPr>
      </w:pPr>
    </w:p>
    <w:p w:rsidR="00EB011F" w:rsidRDefault="00EB011F" w:rsidP="007B010C">
      <w:pPr>
        <w:pStyle w:val="ConsPlusNormal"/>
        <w:jc w:val="center"/>
        <w:outlineLvl w:val="2"/>
        <w:rPr>
          <w:rFonts w:ascii="Times New Roman" w:hAnsi="Times New Roman" w:cs="Times New Roman"/>
          <w:sz w:val="24"/>
          <w:szCs w:val="24"/>
        </w:rPr>
      </w:pPr>
    </w:p>
    <w:p w:rsidR="00EB011F" w:rsidRDefault="00EB011F" w:rsidP="007B010C">
      <w:pPr>
        <w:pStyle w:val="ConsPlusNormal"/>
        <w:jc w:val="center"/>
        <w:outlineLvl w:val="2"/>
        <w:rPr>
          <w:rFonts w:ascii="Times New Roman" w:hAnsi="Times New Roman" w:cs="Times New Roman"/>
          <w:sz w:val="24"/>
          <w:szCs w:val="24"/>
        </w:rPr>
      </w:pPr>
    </w:p>
    <w:p w:rsidR="00EB011F" w:rsidRDefault="00EB011F" w:rsidP="007B010C">
      <w:pPr>
        <w:pStyle w:val="ConsPlusNormal"/>
        <w:jc w:val="center"/>
        <w:outlineLvl w:val="2"/>
        <w:rPr>
          <w:rFonts w:ascii="Times New Roman" w:hAnsi="Times New Roman" w:cs="Times New Roman"/>
          <w:sz w:val="24"/>
          <w:szCs w:val="24"/>
        </w:rPr>
      </w:pPr>
    </w:p>
    <w:p w:rsidR="00EB011F" w:rsidRDefault="00EB011F" w:rsidP="007B010C">
      <w:pPr>
        <w:pStyle w:val="ConsPlusNormal"/>
        <w:jc w:val="center"/>
        <w:outlineLvl w:val="2"/>
        <w:rPr>
          <w:rFonts w:ascii="Times New Roman" w:hAnsi="Times New Roman" w:cs="Times New Roman"/>
          <w:sz w:val="24"/>
          <w:szCs w:val="24"/>
        </w:rPr>
      </w:pPr>
    </w:p>
    <w:p w:rsidR="00EB011F" w:rsidRDefault="00EB011F" w:rsidP="007B010C">
      <w:pPr>
        <w:pStyle w:val="ConsPlusNormal"/>
        <w:jc w:val="center"/>
        <w:outlineLvl w:val="2"/>
        <w:rPr>
          <w:rFonts w:ascii="Times New Roman" w:hAnsi="Times New Roman" w:cs="Times New Roman"/>
          <w:sz w:val="24"/>
          <w:szCs w:val="24"/>
        </w:rPr>
      </w:pPr>
    </w:p>
    <w:p w:rsidR="00EB011F" w:rsidRDefault="00EB011F" w:rsidP="007B010C">
      <w:pPr>
        <w:pStyle w:val="ConsPlusNormal"/>
        <w:jc w:val="center"/>
        <w:outlineLvl w:val="2"/>
        <w:rPr>
          <w:rFonts w:ascii="Times New Roman" w:hAnsi="Times New Roman" w:cs="Times New Roman"/>
          <w:sz w:val="24"/>
          <w:szCs w:val="24"/>
        </w:rPr>
      </w:pPr>
    </w:p>
    <w:p w:rsidR="00EB011F" w:rsidRDefault="00EB011F" w:rsidP="007B010C">
      <w:pPr>
        <w:pStyle w:val="ConsPlusNormal"/>
        <w:jc w:val="center"/>
        <w:outlineLvl w:val="2"/>
        <w:rPr>
          <w:rFonts w:ascii="Times New Roman" w:hAnsi="Times New Roman" w:cs="Times New Roman"/>
          <w:sz w:val="24"/>
          <w:szCs w:val="24"/>
        </w:rPr>
      </w:pPr>
    </w:p>
    <w:p w:rsidR="006B0EE6" w:rsidRPr="00B20E3F" w:rsidRDefault="00C23300" w:rsidP="007B010C">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lastRenderedPageBreak/>
        <w:t>8</w:t>
      </w:r>
      <w:r w:rsidR="006B0EE6" w:rsidRPr="00B20E3F">
        <w:rPr>
          <w:rFonts w:ascii="Times New Roman" w:hAnsi="Times New Roman" w:cs="Times New Roman"/>
          <w:sz w:val="24"/>
          <w:szCs w:val="24"/>
        </w:rPr>
        <w:t>. Местонахождение и банковские реквизиты Сторон</w:t>
      </w:r>
    </w:p>
    <w:p w:rsidR="006B0EE6" w:rsidRPr="00B20E3F" w:rsidRDefault="006B0EE6" w:rsidP="007B010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6B0EE6" w:rsidRPr="00B20E3F">
        <w:tc>
          <w:tcPr>
            <w:tcW w:w="4479" w:type="dxa"/>
            <w:tcBorders>
              <w:top w:val="nil"/>
              <w:left w:val="nil"/>
              <w:bottom w:val="nil"/>
              <w:right w:val="nil"/>
            </w:tcBorders>
          </w:tcPr>
          <w:p w:rsidR="006B0EE6" w:rsidRPr="00B20E3F" w:rsidRDefault="006B0EE6" w:rsidP="007B010C">
            <w:pPr>
              <w:pStyle w:val="ConsPlusNormal"/>
              <w:rPr>
                <w:rFonts w:ascii="Times New Roman" w:hAnsi="Times New Roman" w:cs="Times New Roman"/>
                <w:sz w:val="24"/>
                <w:szCs w:val="24"/>
              </w:rPr>
            </w:pPr>
            <w:r w:rsidRPr="00B20E3F">
              <w:rPr>
                <w:rFonts w:ascii="Times New Roman" w:hAnsi="Times New Roman" w:cs="Times New Roman"/>
                <w:sz w:val="24"/>
                <w:szCs w:val="24"/>
              </w:rPr>
              <w:t>Уполномоченный орган:</w:t>
            </w:r>
          </w:p>
        </w:tc>
        <w:tc>
          <w:tcPr>
            <w:tcW w:w="4592" w:type="dxa"/>
            <w:tcBorders>
              <w:top w:val="nil"/>
              <w:left w:val="nil"/>
              <w:bottom w:val="nil"/>
              <w:right w:val="nil"/>
            </w:tcBorders>
          </w:tcPr>
          <w:p w:rsidR="006B0EE6" w:rsidRPr="00B20E3F" w:rsidRDefault="006B0EE6" w:rsidP="007B010C">
            <w:pPr>
              <w:pStyle w:val="ConsPlusNormal"/>
              <w:rPr>
                <w:rFonts w:ascii="Times New Roman" w:hAnsi="Times New Roman" w:cs="Times New Roman"/>
                <w:sz w:val="24"/>
                <w:szCs w:val="24"/>
              </w:rPr>
            </w:pPr>
            <w:r w:rsidRPr="00B20E3F">
              <w:rPr>
                <w:rFonts w:ascii="Times New Roman" w:hAnsi="Times New Roman" w:cs="Times New Roman"/>
                <w:sz w:val="24"/>
                <w:szCs w:val="24"/>
              </w:rPr>
              <w:t>Учреждение:</w:t>
            </w:r>
          </w:p>
        </w:tc>
      </w:tr>
      <w:tr w:rsidR="006B0EE6" w:rsidRPr="00B20E3F">
        <w:tc>
          <w:tcPr>
            <w:tcW w:w="4479" w:type="dxa"/>
            <w:tcBorders>
              <w:top w:val="nil"/>
              <w:left w:val="nil"/>
              <w:bottom w:val="nil"/>
              <w:right w:val="nil"/>
            </w:tcBorders>
          </w:tcPr>
          <w:p w:rsidR="006B0EE6" w:rsidRPr="00B20E3F" w:rsidRDefault="006B0EE6" w:rsidP="007B010C">
            <w:pPr>
              <w:pStyle w:val="ConsPlusNormal"/>
              <w:rPr>
                <w:rFonts w:ascii="Times New Roman" w:hAnsi="Times New Roman" w:cs="Times New Roman"/>
                <w:sz w:val="24"/>
                <w:szCs w:val="24"/>
              </w:rPr>
            </w:pPr>
            <w:r w:rsidRPr="00B20E3F">
              <w:rPr>
                <w:rFonts w:ascii="Times New Roman" w:hAnsi="Times New Roman" w:cs="Times New Roman"/>
                <w:sz w:val="24"/>
                <w:szCs w:val="24"/>
              </w:rPr>
              <w:t>юридический и фактический адрес, банковские реквизиты</w:t>
            </w:r>
          </w:p>
        </w:tc>
        <w:tc>
          <w:tcPr>
            <w:tcW w:w="4592" w:type="dxa"/>
            <w:tcBorders>
              <w:top w:val="nil"/>
              <w:left w:val="nil"/>
              <w:bottom w:val="nil"/>
              <w:right w:val="nil"/>
            </w:tcBorders>
          </w:tcPr>
          <w:p w:rsidR="006B0EE6" w:rsidRPr="00B20E3F" w:rsidRDefault="006B0EE6" w:rsidP="007B010C">
            <w:pPr>
              <w:pStyle w:val="ConsPlusNormal"/>
              <w:rPr>
                <w:rFonts w:ascii="Times New Roman" w:hAnsi="Times New Roman" w:cs="Times New Roman"/>
                <w:sz w:val="24"/>
                <w:szCs w:val="24"/>
              </w:rPr>
            </w:pPr>
            <w:r w:rsidRPr="00B20E3F">
              <w:rPr>
                <w:rFonts w:ascii="Times New Roman" w:hAnsi="Times New Roman" w:cs="Times New Roman"/>
                <w:sz w:val="24"/>
                <w:szCs w:val="24"/>
              </w:rPr>
              <w:t>юридический и фактический адрес, банковские реквизиты</w:t>
            </w:r>
          </w:p>
        </w:tc>
      </w:tr>
      <w:tr w:rsidR="006B0EE6" w:rsidRPr="00B20E3F">
        <w:tc>
          <w:tcPr>
            <w:tcW w:w="4479" w:type="dxa"/>
            <w:tcBorders>
              <w:top w:val="nil"/>
              <w:left w:val="nil"/>
              <w:bottom w:val="nil"/>
              <w:right w:val="nil"/>
            </w:tcBorders>
          </w:tcPr>
          <w:p w:rsidR="006B0EE6" w:rsidRPr="00B20E3F" w:rsidRDefault="006B0EE6" w:rsidP="007B010C">
            <w:pPr>
              <w:pStyle w:val="ConsPlusNormal"/>
              <w:rPr>
                <w:rFonts w:ascii="Times New Roman" w:hAnsi="Times New Roman" w:cs="Times New Roman"/>
                <w:sz w:val="24"/>
                <w:szCs w:val="24"/>
              </w:rPr>
            </w:pPr>
            <w:r w:rsidRPr="00B20E3F">
              <w:rPr>
                <w:rFonts w:ascii="Times New Roman" w:hAnsi="Times New Roman" w:cs="Times New Roman"/>
                <w:sz w:val="24"/>
                <w:szCs w:val="24"/>
              </w:rPr>
              <w:t>должность,</w:t>
            </w:r>
          </w:p>
          <w:p w:rsidR="006B0EE6" w:rsidRPr="00B20E3F" w:rsidRDefault="006B0EE6" w:rsidP="007B010C">
            <w:pPr>
              <w:pStyle w:val="ConsPlusNormal"/>
              <w:rPr>
                <w:rFonts w:ascii="Times New Roman" w:hAnsi="Times New Roman" w:cs="Times New Roman"/>
                <w:sz w:val="24"/>
                <w:szCs w:val="24"/>
              </w:rPr>
            </w:pPr>
            <w:r w:rsidRPr="00B20E3F">
              <w:rPr>
                <w:rFonts w:ascii="Times New Roman" w:hAnsi="Times New Roman" w:cs="Times New Roman"/>
                <w:sz w:val="24"/>
                <w:szCs w:val="24"/>
              </w:rPr>
              <w:t>подпись, ФИО</w:t>
            </w:r>
          </w:p>
        </w:tc>
        <w:tc>
          <w:tcPr>
            <w:tcW w:w="4592" w:type="dxa"/>
            <w:tcBorders>
              <w:top w:val="nil"/>
              <w:left w:val="nil"/>
              <w:bottom w:val="nil"/>
              <w:right w:val="nil"/>
            </w:tcBorders>
          </w:tcPr>
          <w:p w:rsidR="006B0EE6" w:rsidRPr="00B20E3F" w:rsidRDefault="006B0EE6" w:rsidP="007B010C">
            <w:pPr>
              <w:pStyle w:val="ConsPlusNormal"/>
              <w:rPr>
                <w:rFonts w:ascii="Times New Roman" w:hAnsi="Times New Roman" w:cs="Times New Roman"/>
                <w:sz w:val="24"/>
                <w:szCs w:val="24"/>
              </w:rPr>
            </w:pPr>
            <w:r w:rsidRPr="00B20E3F">
              <w:rPr>
                <w:rFonts w:ascii="Times New Roman" w:hAnsi="Times New Roman" w:cs="Times New Roman"/>
                <w:sz w:val="24"/>
                <w:szCs w:val="24"/>
              </w:rPr>
              <w:t>должность,</w:t>
            </w:r>
          </w:p>
          <w:p w:rsidR="006B0EE6" w:rsidRPr="00B20E3F" w:rsidRDefault="006B0EE6" w:rsidP="007B010C">
            <w:pPr>
              <w:pStyle w:val="ConsPlusNormal"/>
              <w:rPr>
                <w:rFonts w:ascii="Times New Roman" w:hAnsi="Times New Roman" w:cs="Times New Roman"/>
                <w:sz w:val="24"/>
                <w:szCs w:val="24"/>
              </w:rPr>
            </w:pPr>
            <w:r w:rsidRPr="00B20E3F">
              <w:rPr>
                <w:rFonts w:ascii="Times New Roman" w:hAnsi="Times New Roman" w:cs="Times New Roman"/>
                <w:sz w:val="24"/>
                <w:szCs w:val="24"/>
              </w:rPr>
              <w:t>подпись, ФИО</w:t>
            </w:r>
          </w:p>
        </w:tc>
      </w:tr>
      <w:tr w:rsidR="006B0EE6" w:rsidRPr="00B20E3F">
        <w:tc>
          <w:tcPr>
            <w:tcW w:w="4479" w:type="dxa"/>
            <w:tcBorders>
              <w:top w:val="nil"/>
              <w:left w:val="nil"/>
              <w:bottom w:val="nil"/>
              <w:right w:val="nil"/>
            </w:tcBorders>
          </w:tcPr>
          <w:p w:rsidR="006B0EE6" w:rsidRPr="00B20E3F" w:rsidRDefault="006B0EE6" w:rsidP="007B010C">
            <w:pPr>
              <w:pStyle w:val="ConsPlusNormal"/>
              <w:rPr>
                <w:rFonts w:ascii="Times New Roman" w:hAnsi="Times New Roman" w:cs="Times New Roman"/>
                <w:sz w:val="24"/>
                <w:szCs w:val="24"/>
              </w:rPr>
            </w:pPr>
            <w:r w:rsidRPr="00B20E3F">
              <w:rPr>
                <w:rFonts w:ascii="Times New Roman" w:hAnsi="Times New Roman" w:cs="Times New Roman"/>
                <w:sz w:val="24"/>
                <w:szCs w:val="24"/>
              </w:rPr>
              <w:t>М.П.</w:t>
            </w:r>
          </w:p>
        </w:tc>
        <w:tc>
          <w:tcPr>
            <w:tcW w:w="4592" w:type="dxa"/>
            <w:tcBorders>
              <w:top w:val="nil"/>
              <w:left w:val="nil"/>
              <w:bottom w:val="nil"/>
              <w:right w:val="nil"/>
            </w:tcBorders>
          </w:tcPr>
          <w:p w:rsidR="006B0EE6" w:rsidRPr="00B20E3F" w:rsidRDefault="006B0EE6" w:rsidP="007B010C">
            <w:pPr>
              <w:pStyle w:val="ConsPlusNormal"/>
              <w:rPr>
                <w:rFonts w:ascii="Times New Roman" w:hAnsi="Times New Roman" w:cs="Times New Roman"/>
                <w:sz w:val="24"/>
                <w:szCs w:val="24"/>
              </w:rPr>
            </w:pPr>
            <w:r w:rsidRPr="00B20E3F">
              <w:rPr>
                <w:rFonts w:ascii="Times New Roman" w:hAnsi="Times New Roman" w:cs="Times New Roman"/>
                <w:sz w:val="24"/>
                <w:szCs w:val="24"/>
              </w:rPr>
              <w:t>М.П.</w:t>
            </w:r>
          </w:p>
        </w:tc>
      </w:tr>
    </w:tbl>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jc w:val="both"/>
        <w:rPr>
          <w:rFonts w:ascii="Times New Roman" w:hAnsi="Times New Roman" w:cs="Times New Roman"/>
          <w:sz w:val="24"/>
          <w:szCs w:val="24"/>
        </w:rPr>
      </w:pPr>
    </w:p>
    <w:p w:rsidR="003E7687" w:rsidRDefault="003E7687">
      <w:pPr>
        <w:pStyle w:val="ConsPlusNormal"/>
        <w:jc w:val="right"/>
        <w:outlineLvl w:val="2"/>
        <w:rPr>
          <w:rFonts w:ascii="Times New Roman" w:hAnsi="Times New Roman" w:cs="Times New Roman"/>
          <w:sz w:val="24"/>
          <w:szCs w:val="24"/>
        </w:rPr>
      </w:pPr>
    </w:p>
    <w:p w:rsidR="003E7687" w:rsidRDefault="003E7687">
      <w:pPr>
        <w:pStyle w:val="ConsPlusNormal"/>
        <w:jc w:val="right"/>
        <w:outlineLvl w:val="2"/>
        <w:rPr>
          <w:rFonts w:ascii="Times New Roman" w:hAnsi="Times New Roman" w:cs="Times New Roman"/>
          <w:sz w:val="24"/>
          <w:szCs w:val="24"/>
        </w:rPr>
      </w:pPr>
    </w:p>
    <w:p w:rsidR="003E7687" w:rsidRDefault="003E7687">
      <w:pPr>
        <w:pStyle w:val="ConsPlusNormal"/>
        <w:jc w:val="right"/>
        <w:outlineLvl w:val="2"/>
        <w:rPr>
          <w:rFonts w:ascii="Times New Roman" w:hAnsi="Times New Roman" w:cs="Times New Roman"/>
          <w:sz w:val="24"/>
          <w:szCs w:val="24"/>
        </w:rPr>
      </w:pPr>
    </w:p>
    <w:p w:rsidR="003E7687" w:rsidRDefault="003E7687">
      <w:pPr>
        <w:pStyle w:val="ConsPlusNormal"/>
        <w:jc w:val="right"/>
        <w:outlineLvl w:val="2"/>
        <w:rPr>
          <w:rFonts w:ascii="Times New Roman" w:hAnsi="Times New Roman" w:cs="Times New Roman"/>
          <w:sz w:val="24"/>
          <w:szCs w:val="24"/>
        </w:rPr>
      </w:pPr>
    </w:p>
    <w:p w:rsidR="003E7687" w:rsidRDefault="003E7687">
      <w:pPr>
        <w:pStyle w:val="ConsPlusNormal"/>
        <w:jc w:val="right"/>
        <w:outlineLvl w:val="2"/>
        <w:rPr>
          <w:rFonts w:ascii="Times New Roman" w:hAnsi="Times New Roman" w:cs="Times New Roman"/>
          <w:sz w:val="24"/>
          <w:szCs w:val="24"/>
        </w:rPr>
      </w:pPr>
    </w:p>
    <w:p w:rsidR="003E7687" w:rsidRDefault="003E7687">
      <w:pPr>
        <w:pStyle w:val="ConsPlusNormal"/>
        <w:jc w:val="right"/>
        <w:outlineLvl w:val="2"/>
        <w:rPr>
          <w:rFonts w:ascii="Times New Roman" w:hAnsi="Times New Roman" w:cs="Times New Roman"/>
          <w:sz w:val="24"/>
          <w:szCs w:val="24"/>
        </w:rPr>
      </w:pPr>
    </w:p>
    <w:p w:rsidR="007B010C" w:rsidRDefault="007B010C">
      <w:pPr>
        <w:rPr>
          <w:rFonts w:ascii="Times New Roman" w:eastAsia="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EB011F" w:rsidRDefault="00EB011F">
      <w:pPr>
        <w:pStyle w:val="ConsPlusNormal"/>
        <w:jc w:val="right"/>
        <w:outlineLvl w:val="2"/>
        <w:rPr>
          <w:rFonts w:ascii="Times New Roman" w:hAnsi="Times New Roman" w:cs="Times New Roman"/>
          <w:sz w:val="24"/>
          <w:szCs w:val="24"/>
        </w:rPr>
      </w:pPr>
    </w:p>
    <w:p w:rsidR="006B0EE6" w:rsidRPr="00B20E3F" w:rsidRDefault="006B0EE6" w:rsidP="00EB011F">
      <w:pPr>
        <w:pStyle w:val="ConsPlusNormal"/>
        <w:ind w:firstLine="5387"/>
        <w:outlineLvl w:val="2"/>
        <w:rPr>
          <w:rFonts w:ascii="Times New Roman" w:hAnsi="Times New Roman" w:cs="Times New Roman"/>
          <w:sz w:val="24"/>
          <w:szCs w:val="24"/>
        </w:rPr>
      </w:pPr>
      <w:r w:rsidRPr="00B20E3F">
        <w:rPr>
          <w:rFonts w:ascii="Times New Roman" w:hAnsi="Times New Roman" w:cs="Times New Roman"/>
          <w:sz w:val="24"/>
          <w:szCs w:val="24"/>
        </w:rPr>
        <w:lastRenderedPageBreak/>
        <w:t>Приложение</w:t>
      </w:r>
    </w:p>
    <w:p w:rsidR="006B0EE6" w:rsidRPr="00B20E3F" w:rsidRDefault="006B0EE6" w:rsidP="00EB011F">
      <w:pPr>
        <w:pStyle w:val="ConsPlusNormal"/>
        <w:ind w:firstLine="5387"/>
        <w:rPr>
          <w:rFonts w:ascii="Times New Roman" w:hAnsi="Times New Roman" w:cs="Times New Roman"/>
          <w:sz w:val="24"/>
          <w:szCs w:val="24"/>
        </w:rPr>
      </w:pPr>
      <w:r w:rsidRPr="00B20E3F">
        <w:rPr>
          <w:rFonts w:ascii="Times New Roman" w:hAnsi="Times New Roman" w:cs="Times New Roman"/>
          <w:sz w:val="24"/>
          <w:szCs w:val="24"/>
        </w:rPr>
        <w:t>к Соглашению</w:t>
      </w:r>
    </w:p>
    <w:p w:rsidR="006B0EE6" w:rsidRPr="00B20E3F" w:rsidRDefault="006B0EE6" w:rsidP="00EB011F">
      <w:pPr>
        <w:pStyle w:val="ConsPlusNormal"/>
        <w:ind w:firstLine="5387"/>
        <w:rPr>
          <w:rFonts w:ascii="Times New Roman" w:hAnsi="Times New Roman" w:cs="Times New Roman"/>
          <w:sz w:val="24"/>
          <w:szCs w:val="24"/>
        </w:rPr>
      </w:pPr>
      <w:r w:rsidRPr="00B20E3F">
        <w:rPr>
          <w:rFonts w:ascii="Times New Roman" w:hAnsi="Times New Roman" w:cs="Times New Roman"/>
          <w:sz w:val="24"/>
          <w:szCs w:val="24"/>
        </w:rPr>
        <w:t>о порядке и условиях предоставления</w:t>
      </w:r>
    </w:p>
    <w:p w:rsidR="006B0EE6" w:rsidRPr="00B20E3F" w:rsidRDefault="006B0EE6" w:rsidP="00EB011F">
      <w:pPr>
        <w:pStyle w:val="ConsPlusNormal"/>
        <w:ind w:firstLine="5387"/>
        <w:rPr>
          <w:rFonts w:ascii="Times New Roman" w:hAnsi="Times New Roman" w:cs="Times New Roman"/>
          <w:sz w:val="24"/>
          <w:szCs w:val="24"/>
        </w:rPr>
      </w:pPr>
      <w:r w:rsidRPr="00B20E3F">
        <w:rPr>
          <w:rFonts w:ascii="Times New Roman" w:hAnsi="Times New Roman" w:cs="Times New Roman"/>
          <w:sz w:val="24"/>
          <w:szCs w:val="24"/>
        </w:rPr>
        <w:t>субсидии на финансовое обеспечение</w:t>
      </w:r>
    </w:p>
    <w:p w:rsidR="006B0EE6" w:rsidRPr="00B20E3F" w:rsidRDefault="006B0EE6" w:rsidP="00EB011F">
      <w:pPr>
        <w:pStyle w:val="ConsPlusNormal"/>
        <w:ind w:firstLine="5387"/>
        <w:rPr>
          <w:rFonts w:ascii="Times New Roman" w:hAnsi="Times New Roman" w:cs="Times New Roman"/>
          <w:sz w:val="24"/>
          <w:szCs w:val="24"/>
        </w:rPr>
      </w:pPr>
      <w:r w:rsidRPr="00B20E3F">
        <w:rPr>
          <w:rFonts w:ascii="Times New Roman" w:hAnsi="Times New Roman" w:cs="Times New Roman"/>
          <w:sz w:val="24"/>
          <w:szCs w:val="24"/>
        </w:rPr>
        <w:t xml:space="preserve">выполнения </w:t>
      </w:r>
      <w:r w:rsidR="009D5762" w:rsidRPr="00B20E3F">
        <w:rPr>
          <w:rFonts w:ascii="Times New Roman" w:hAnsi="Times New Roman" w:cs="Times New Roman"/>
          <w:sz w:val="24"/>
          <w:szCs w:val="24"/>
        </w:rPr>
        <w:t>муниципального задания</w:t>
      </w:r>
    </w:p>
    <w:p w:rsidR="006B0EE6" w:rsidRPr="00B20E3F" w:rsidRDefault="006B0EE6" w:rsidP="00EB011F">
      <w:pPr>
        <w:pStyle w:val="ConsPlusNormal"/>
        <w:ind w:firstLine="5387"/>
        <w:rPr>
          <w:rFonts w:ascii="Times New Roman" w:hAnsi="Times New Roman" w:cs="Times New Roman"/>
          <w:sz w:val="24"/>
          <w:szCs w:val="24"/>
        </w:rPr>
      </w:pPr>
    </w:p>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График перечисления субсидии</w:t>
      </w:r>
    </w:p>
    <w:p w:rsidR="006B0EE6" w:rsidRPr="00B20E3F" w:rsidRDefault="006B0E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B0EE6" w:rsidRPr="00B20E3F">
        <w:tc>
          <w:tcPr>
            <w:tcW w:w="4535"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 xml:space="preserve">Сроки перечисления субсидии </w:t>
            </w:r>
            <w:hyperlink w:anchor="P1043" w:history="1">
              <w:r w:rsidRPr="00037391">
                <w:rPr>
                  <w:rFonts w:ascii="Times New Roman" w:hAnsi="Times New Roman" w:cs="Times New Roman"/>
                  <w:sz w:val="24"/>
                  <w:szCs w:val="24"/>
                </w:rPr>
                <w:t>&lt;1&gt;</w:t>
              </w:r>
            </w:hyperlink>
          </w:p>
        </w:tc>
        <w:tc>
          <w:tcPr>
            <w:tcW w:w="4535" w:type="dxa"/>
          </w:tcPr>
          <w:p w:rsidR="006B0EE6" w:rsidRPr="00B20E3F" w:rsidRDefault="006B0EE6">
            <w:pPr>
              <w:pStyle w:val="ConsPlusNormal"/>
              <w:jc w:val="center"/>
              <w:rPr>
                <w:rFonts w:ascii="Times New Roman" w:hAnsi="Times New Roman" w:cs="Times New Roman"/>
                <w:sz w:val="24"/>
                <w:szCs w:val="24"/>
              </w:rPr>
            </w:pPr>
            <w:r w:rsidRPr="00B20E3F">
              <w:rPr>
                <w:rFonts w:ascii="Times New Roman" w:hAnsi="Times New Roman" w:cs="Times New Roman"/>
                <w:sz w:val="24"/>
                <w:szCs w:val="24"/>
              </w:rPr>
              <w:t>Сумма, рублей</w:t>
            </w:r>
          </w:p>
        </w:tc>
      </w:tr>
      <w:tr w:rsidR="006B0EE6" w:rsidRPr="00B20E3F">
        <w:tc>
          <w:tcPr>
            <w:tcW w:w="4535" w:type="dxa"/>
          </w:tcPr>
          <w:p w:rsidR="006B0EE6" w:rsidRPr="00B20E3F" w:rsidRDefault="006B0EE6">
            <w:pPr>
              <w:pStyle w:val="ConsPlusNormal"/>
              <w:rPr>
                <w:rFonts w:ascii="Times New Roman" w:hAnsi="Times New Roman" w:cs="Times New Roman"/>
                <w:sz w:val="24"/>
                <w:szCs w:val="24"/>
              </w:rPr>
            </w:pPr>
            <w:r w:rsidRPr="00B20E3F">
              <w:rPr>
                <w:rFonts w:ascii="Times New Roman" w:hAnsi="Times New Roman" w:cs="Times New Roman"/>
                <w:sz w:val="24"/>
                <w:szCs w:val="24"/>
              </w:rPr>
              <w:t>до</w:t>
            </w:r>
          </w:p>
        </w:tc>
        <w:tc>
          <w:tcPr>
            <w:tcW w:w="4535" w:type="dxa"/>
          </w:tcPr>
          <w:p w:rsidR="006B0EE6" w:rsidRPr="00B20E3F" w:rsidRDefault="006B0EE6">
            <w:pPr>
              <w:pStyle w:val="ConsPlusNormal"/>
              <w:rPr>
                <w:rFonts w:ascii="Times New Roman" w:hAnsi="Times New Roman" w:cs="Times New Roman"/>
                <w:sz w:val="24"/>
                <w:szCs w:val="24"/>
              </w:rPr>
            </w:pPr>
          </w:p>
        </w:tc>
      </w:tr>
      <w:tr w:rsidR="006B0EE6" w:rsidRPr="00B20E3F">
        <w:tc>
          <w:tcPr>
            <w:tcW w:w="4535" w:type="dxa"/>
          </w:tcPr>
          <w:p w:rsidR="006B0EE6" w:rsidRPr="00B20E3F" w:rsidRDefault="006B0EE6">
            <w:pPr>
              <w:pStyle w:val="ConsPlusNormal"/>
              <w:rPr>
                <w:rFonts w:ascii="Times New Roman" w:hAnsi="Times New Roman" w:cs="Times New Roman"/>
                <w:sz w:val="24"/>
                <w:szCs w:val="24"/>
              </w:rPr>
            </w:pPr>
            <w:r w:rsidRPr="00B20E3F">
              <w:rPr>
                <w:rFonts w:ascii="Times New Roman" w:hAnsi="Times New Roman" w:cs="Times New Roman"/>
                <w:sz w:val="24"/>
                <w:szCs w:val="24"/>
              </w:rPr>
              <w:t>до</w:t>
            </w:r>
          </w:p>
        </w:tc>
        <w:tc>
          <w:tcPr>
            <w:tcW w:w="4535" w:type="dxa"/>
          </w:tcPr>
          <w:p w:rsidR="006B0EE6" w:rsidRPr="00B20E3F" w:rsidRDefault="006B0EE6">
            <w:pPr>
              <w:pStyle w:val="ConsPlusNormal"/>
              <w:rPr>
                <w:rFonts w:ascii="Times New Roman" w:hAnsi="Times New Roman" w:cs="Times New Roman"/>
                <w:sz w:val="24"/>
                <w:szCs w:val="24"/>
              </w:rPr>
            </w:pPr>
          </w:p>
        </w:tc>
      </w:tr>
      <w:tr w:rsidR="006B0EE6" w:rsidRPr="00B20E3F">
        <w:tc>
          <w:tcPr>
            <w:tcW w:w="4535" w:type="dxa"/>
          </w:tcPr>
          <w:p w:rsidR="006B0EE6" w:rsidRPr="00B20E3F" w:rsidRDefault="006B0EE6">
            <w:pPr>
              <w:pStyle w:val="ConsPlusNormal"/>
              <w:rPr>
                <w:rFonts w:ascii="Times New Roman" w:hAnsi="Times New Roman" w:cs="Times New Roman"/>
                <w:sz w:val="24"/>
                <w:szCs w:val="24"/>
              </w:rPr>
            </w:pPr>
            <w:r w:rsidRPr="00B20E3F">
              <w:rPr>
                <w:rFonts w:ascii="Times New Roman" w:hAnsi="Times New Roman" w:cs="Times New Roman"/>
                <w:sz w:val="24"/>
                <w:szCs w:val="24"/>
              </w:rPr>
              <w:t>до</w:t>
            </w:r>
          </w:p>
        </w:tc>
        <w:tc>
          <w:tcPr>
            <w:tcW w:w="4535" w:type="dxa"/>
          </w:tcPr>
          <w:p w:rsidR="006B0EE6" w:rsidRPr="00B20E3F" w:rsidRDefault="006B0EE6">
            <w:pPr>
              <w:pStyle w:val="ConsPlusNormal"/>
              <w:rPr>
                <w:rFonts w:ascii="Times New Roman" w:hAnsi="Times New Roman" w:cs="Times New Roman"/>
                <w:sz w:val="24"/>
                <w:szCs w:val="24"/>
              </w:rPr>
            </w:pPr>
          </w:p>
        </w:tc>
      </w:tr>
      <w:tr w:rsidR="006B0EE6" w:rsidRPr="00B20E3F">
        <w:tc>
          <w:tcPr>
            <w:tcW w:w="4535" w:type="dxa"/>
          </w:tcPr>
          <w:p w:rsidR="006B0EE6" w:rsidRPr="00B20E3F" w:rsidRDefault="006B0EE6">
            <w:pPr>
              <w:pStyle w:val="ConsPlusNormal"/>
              <w:rPr>
                <w:rFonts w:ascii="Times New Roman" w:hAnsi="Times New Roman" w:cs="Times New Roman"/>
                <w:sz w:val="24"/>
                <w:szCs w:val="24"/>
              </w:rPr>
            </w:pPr>
            <w:r w:rsidRPr="00B20E3F">
              <w:rPr>
                <w:rFonts w:ascii="Times New Roman" w:hAnsi="Times New Roman" w:cs="Times New Roman"/>
                <w:sz w:val="24"/>
                <w:szCs w:val="24"/>
              </w:rPr>
              <w:t>...</w:t>
            </w:r>
          </w:p>
        </w:tc>
        <w:tc>
          <w:tcPr>
            <w:tcW w:w="4535" w:type="dxa"/>
          </w:tcPr>
          <w:p w:rsidR="006B0EE6" w:rsidRPr="00B20E3F" w:rsidRDefault="006B0EE6">
            <w:pPr>
              <w:pStyle w:val="ConsPlusNormal"/>
              <w:rPr>
                <w:rFonts w:ascii="Times New Roman" w:hAnsi="Times New Roman" w:cs="Times New Roman"/>
                <w:sz w:val="24"/>
                <w:szCs w:val="24"/>
              </w:rPr>
            </w:pPr>
          </w:p>
        </w:tc>
      </w:tr>
      <w:tr w:rsidR="006B0EE6" w:rsidRPr="00B20E3F">
        <w:tc>
          <w:tcPr>
            <w:tcW w:w="4535" w:type="dxa"/>
          </w:tcPr>
          <w:p w:rsidR="006B0EE6" w:rsidRPr="00B20E3F" w:rsidRDefault="006B0EE6">
            <w:pPr>
              <w:pStyle w:val="ConsPlusNormal"/>
              <w:rPr>
                <w:rFonts w:ascii="Times New Roman" w:hAnsi="Times New Roman" w:cs="Times New Roman"/>
                <w:sz w:val="24"/>
                <w:szCs w:val="24"/>
              </w:rPr>
            </w:pPr>
          </w:p>
        </w:tc>
        <w:tc>
          <w:tcPr>
            <w:tcW w:w="4535" w:type="dxa"/>
          </w:tcPr>
          <w:p w:rsidR="006B0EE6" w:rsidRPr="00B20E3F" w:rsidRDefault="006B0EE6">
            <w:pPr>
              <w:pStyle w:val="ConsPlusNormal"/>
              <w:rPr>
                <w:rFonts w:ascii="Times New Roman" w:hAnsi="Times New Roman" w:cs="Times New Roman"/>
                <w:sz w:val="24"/>
                <w:szCs w:val="24"/>
              </w:rPr>
            </w:pPr>
          </w:p>
        </w:tc>
      </w:tr>
      <w:tr w:rsidR="006B0EE6" w:rsidRPr="00B20E3F">
        <w:tc>
          <w:tcPr>
            <w:tcW w:w="4535" w:type="dxa"/>
          </w:tcPr>
          <w:p w:rsidR="006B0EE6" w:rsidRPr="00B20E3F" w:rsidRDefault="006B0EE6">
            <w:pPr>
              <w:pStyle w:val="ConsPlusNormal"/>
              <w:rPr>
                <w:rFonts w:ascii="Times New Roman" w:hAnsi="Times New Roman" w:cs="Times New Roman"/>
                <w:sz w:val="24"/>
                <w:szCs w:val="24"/>
              </w:rPr>
            </w:pPr>
          </w:p>
        </w:tc>
        <w:tc>
          <w:tcPr>
            <w:tcW w:w="4535" w:type="dxa"/>
          </w:tcPr>
          <w:p w:rsidR="006B0EE6" w:rsidRPr="00B20E3F" w:rsidRDefault="006B0EE6">
            <w:pPr>
              <w:pStyle w:val="ConsPlusNormal"/>
              <w:rPr>
                <w:rFonts w:ascii="Times New Roman" w:hAnsi="Times New Roman" w:cs="Times New Roman"/>
                <w:sz w:val="24"/>
                <w:szCs w:val="24"/>
              </w:rPr>
            </w:pPr>
          </w:p>
        </w:tc>
      </w:tr>
      <w:tr w:rsidR="006B0EE6" w:rsidRPr="00B20E3F">
        <w:tc>
          <w:tcPr>
            <w:tcW w:w="4535" w:type="dxa"/>
          </w:tcPr>
          <w:p w:rsidR="006B0EE6" w:rsidRPr="00B20E3F" w:rsidRDefault="006B0EE6">
            <w:pPr>
              <w:pStyle w:val="ConsPlusNormal"/>
              <w:rPr>
                <w:rFonts w:ascii="Times New Roman" w:hAnsi="Times New Roman" w:cs="Times New Roman"/>
                <w:sz w:val="24"/>
                <w:szCs w:val="24"/>
              </w:rPr>
            </w:pPr>
            <w:r w:rsidRPr="00B20E3F">
              <w:rPr>
                <w:rFonts w:ascii="Times New Roman" w:hAnsi="Times New Roman" w:cs="Times New Roman"/>
                <w:sz w:val="24"/>
                <w:szCs w:val="24"/>
              </w:rPr>
              <w:t>Итого</w:t>
            </w:r>
          </w:p>
        </w:tc>
        <w:tc>
          <w:tcPr>
            <w:tcW w:w="4535" w:type="dxa"/>
          </w:tcPr>
          <w:p w:rsidR="006B0EE6" w:rsidRPr="00B20E3F" w:rsidRDefault="006B0EE6">
            <w:pPr>
              <w:pStyle w:val="ConsPlusNormal"/>
              <w:rPr>
                <w:rFonts w:ascii="Times New Roman" w:hAnsi="Times New Roman" w:cs="Times New Roman"/>
                <w:sz w:val="24"/>
                <w:szCs w:val="24"/>
              </w:rPr>
            </w:pPr>
          </w:p>
        </w:tc>
      </w:tr>
    </w:tbl>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ind w:firstLine="540"/>
        <w:jc w:val="both"/>
        <w:rPr>
          <w:rFonts w:ascii="Times New Roman" w:hAnsi="Times New Roman" w:cs="Times New Roman"/>
          <w:sz w:val="24"/>
          <w:szCs w:val="24"/>
        </w:rPr>
      </w:pPr>
      <w:r w:rsidRPr="00B20E3F">
        <w:rPr>
          <w:rFonts w:ascii="Times New Roman" w:hAnsi="Times New Roman" w:cs="Times New Roman"/>
          <w:sz w:val="24"/>
          <w:szCs w:val="24"/>
        </w:rPr>
        <w:t>--------------------------------</w:t>
      </w:r>
    </w:p>
    <w:p w:rsidR="006B0EE6" w:rsidRPr="00B20E3F" w:rsidRDefault="006B0EE6">
      <w:pPr>
        <w:pStyle w:val="ConsPlusNormal"/>
        <w:spacing w:before="220"/>
        <w:ind w:firstLine="540"/>
        <w:jc w:val="both"/>
        <w:rPr>
          <w:rFonts w:ascii="Times New Roman" w:hAnsi="Times New Roman" w:cs="Times New Roman"/>
          <w:sz w:val="24"/>
          <w:szCs w:val="24"/>
        </w:rPr>
      </w:pPr>
      <w:bookmarkStart w:id="29" w:name="P1043"/>
      <w:bookmarkEnd w:id="29"/>
      <w:r w:rsidRPr="00B20E3F">
        <w:rPr>
          <w:rFonts w:ascii="Times New Roman" w:hAnsi="Times New Roman" w:cs="Times New Roman"/>
          <w:sz w:val="24"/>
          <w:szCs w:val="24"/>
        </w:rPr>
        <w:t xml:space="preserve">&lt;1&gt; График должен предусматривать первое в текущем финансовом году перечисление субсидии в срок не позднее одного месяца после официального опубликования </w:t>
      </w:r>
      <w:r w:rsidR="007B692F">
        <w:rPr>
          <w:rFonts w:ascii="Times New Roman" w:hAnsi="Times New Roman" w:cs="Times New Roman"/>
          <w:sz w:val="24"/>
          <w:szCs w:val="24"/>
        </w:rPr>
        <w:t>решения</w:t>
      </w:r>
      <w:r w:rsidRPr="00B20E3F">
        <w:rPr>
          <w:rFonts w:ascii="Times New Roman" w:hAnsi="Times New Roman" w:cs="Times New Roman"/>
          <w:sz w:val="24"/>
          <w:szCs w:val="24"/>
        </w:rPr>
        <w:t xml:space="preserve"> о бюджете </w:t>
      </w:r>
      <w:r w:rsidR="007B692F">
        <w:rPr>
          <w:rFonts w:ascii="Times New Roman" w:hAnsi="Times New Roman" w:cs="Times New Roman"/>
          <w:sz w:val="24"/>
          <w:szCs w:val="24"/>
        </w:rPr>
        <w:t xml:space="preserve">округа </w:t>
      </w:r>
      <w:r w:rsidRPr="00B20E3F">
        <w:rPr>
          <w:rFonts w:ascii="Times New Roman" w:hAnsi="Times New Roman" w:cs="Times New Roman"/>
          <w:sz w:val="24"/>
          <w:szCs w:val="24"/>
        </w:rPr>
        <w:t>на текущий финансовый год и плановый период.</w:t>
      </w:r>
    </w:p>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jc w:val="both"/>
        <w:rPr>
          <w:rFonts w:ascii="Times New Roman" w:hAnsi="Times New Roman" w:cs="Times New Roman"/>
          <w:sz w:val="24"/>
          <w:szCs w:val="24"/>
        </w:rPr>
      </w:pPr>
    </w:p>
    <w:p w:rsidR="006B0EE6" w:rsidRPr="00B20E3F" w:rsidRDefault="006B0EE6">
      <w:pPr>
        <w:pStyle w:val="ConsPlusNormal"/>
        <w:jc w:val="both"/>
        <w:rPr>
          <w:rFonts w:ascii="Times New Roman" w:hAnsi="Times New Roman" w:cs="Times New Roman"/>
          <w:sz w:val="24"/>
          <w:szCs w:val="24"/>
        </w:rPr>
      </w:pPr>
    </w:p>
    <w:p w:rsidR="003E7687" w:rsidRDefault="003E7687">
      <w:pPr>
        <w:pStyle w:val="ConsPlusNormal"/>
        <w:jc w:val="right"/>
        <w:outlineLvl w:val="1"/>
        <w:rPr>
          <w:rFonts w:ascii="Times New Roman" w:hAnsi="Times New Roman" w:cs="Times New Roman"/>
          <w:sz w:val="24"/>
          <w:szCs w:val="24"/>
        </w:rPr>
      </w:pPr>
    </w:p>
    <w:p w:rsidR="003E7687" w:rsidRDefault="003E7687">
      <w:pPr>
        <w:pStyle w:val="ConsPlusNormal"/>
        <w:jc w:val="right"/>
        <w:outlineLvl w:val="1"/>
        <w:rPr>
          <w:rFonts w:ascii="Times New Roman" w:hAnsi="Times New Roman" w:cs="Times New Roman"/>
          <w:sz w:val="24"/>
          <w:szCs w:val="24"/>
        </w:rPr>
        <w:sectPr w:rsidR="003E7687">
          <w:pgSz w:w="11905" w:h="16838"/>
          <w:pgMar w:top="1134" w:right="850" w:bottom="1134" w:left="1701" w:header="0" w:footer="0" w:gutter="0"/>
          <w:cols w:space="720"/>
        </w:sectPr>
      </w:pPr>
    </w:p>
    <w:p w:rsidR="006B0EE6" w:rsidRPr="00B20E3F" w:rsidRDefault="006B0EE6" w:rsidP="00EB011F">
      <w:pPr>
        <w:pStyle w:val="ConsPlusNormal"/>
        <w:ind w:firstLine="9072"/>
        <w:outlineLvl w:val="1"/>
        <w:rPr>
          <w:rFonts w:ascii="Times New Roman" w:hAnsi="Times New Roman" w:cs="Times New Roman"/>
          <w:sz w:val="24"/>
          <w:szCs w:val="24"/>
        </w:rPr>
      </w:pPr>
      <w:r w:rsidRPr="00B20E3F">
        <w:rPr>
          <w:rFonts w:ascii="Times New Roman" w:hAnsi="Times New Roman" w:cs="Times New Roman"/>
          <w:sz w:val="24"/>
          <w:szCs w:val="24"/>
        </w:rPr>
        <w:lastRenderedPageBreak/>
        <w:t xml:space="preserve">Приложение </w:t>
      </w:r>
      <w:r w:rsidR="007B692F">
        <w:rPr>
          <w:rFonts w:ascii="Times New Roman" w:hAnsi="Times New Roman" w:cs="Times New Roman"/>
          <w:sz w:val="24"/>
          <w:szCs w:val="24"/>
        </w:rPr>
        <w:t>№</w:t>
      </w:r>
      <w:r w:rsidRPr="00B20E3F">
        <w:rPr>
          <w:rFonts w:ascii="Times New Roman" w:hAnsi="Times New Roman" w:cs="Times New Roman"/>
          <w:sz w:val="24"/>
          <w:szCs w:val="24"/>
        </w:rPr>
        <w:t xml:space="preserve"> 4</w:t>
      </w:r>
    </w:p>
    <w:p w:rsidR="006B0EE6" w:rsidRPr="00B20E3F" w:rsidRDefault="006B0EE6" w:rsidP="00EB011F">
      <w:pPr>
        <w:pStyle w:val="ConsPlusNormal"/>
        <w:ind w:firstLine="9072"/>
        <w:rPr>
          <w:rFonts w:ascii="Times New Roman" w:hAnsi="Times New Roman" w:cs="Times New Roman"/>
          <w:sz w:val="24"/>
          <w:szCs w:val="24"/>
        </w:rPr>
      </w:pPr>
      <w:r w:rsidRPr="00B20E3F">
        <w:rPr>
          <w:rFonts w:ascii="Times New Roman" w:hAnsi="Times New Roman" w:cs="Times New Roman"/>
          <w:sz w:val="24"/>
          <w:szCs w:val="24"/>
        </w:rPr>
        <w:t>к Порядку</w:t>
      </w:r>
      <w:r w:rsidR="00EB011F">
        <w:rPr>
          <w:rFonts w:ascii="Times New Roman" w:hAnsi="Times New Roman" w:cs="Times New Roman"/>
          <w:sz w:val="24"/>
          <w:szCs w:val="24"/>
        </w:rPr>
        <w:t xml:space="preserve"> </w:t>
      </w:r>
      <w:r w:rsidRPr="00B20E3F">
        <w:rPr>
          <w:rFonts w:ascii="Times New Roman" w:hAnsi="Times New Roman" w:cs="Times New Roman"/>
          <w:sz w:val="24"/>
          <w:szCs w:val="24"/>
        </w:rPr>
        <w:t xml:space="preserve">формирования </w:t>
      </w:r>
      <w:r w:rsidR="00195318">
        <w:rPr>
          <w:rFonts w:ascii="Times New Roman" w:hAnsi="Times New Roman" w:cs="Times New Roman"/>
          <w:sz w:val="24"/>
          <w:szCs w:val="24"/>
        </w:rPr>
        <w:t>муниципального</w:t>
      </w:r>
    </w:p>
    <w:p w:rsidR="00705A16" w:rsidRDefault="006B0EE6" w:rsidP="00EB011F">
      <w:pPr>
        <w:pStyle w:val="ConsPlusNormal"/>
        <w:ind w:firstLine="9072"/>
        <w:rPr>
          <w:rFonts w:ascii="Times New Roman" w:hAnsi="Times New Roman" w:cs="Times New Roman"/>
          <w:sz w:val="24"/>
          <w:szCs w:val="24"/>
        </w:rPr>
      </w:pPr>
      <w:r w:rsidRPr="00B20E3F">
        <w:rPr>
          <w:rFonts w:ascii="Times New Roman" w:hAnsi="Times New Roman" w:cs="Times New Roman"/>
          <w:sz w:val="24"/>
          <w:szCs w:val="24"/>
        </w:rPr>
        <w:t xml:space="preserve">задания в отношении </w:t>
      </w:r>
      <w:r w:rsidR="00607DEF" w:rsidRPr="00B20E3F">
        <w:rPr>
          <w:rFonts w:ascii="Times New Roman" w:hAnsi="Times New Roman" w:cs="Times New Roman"/>
          <w:sz w:val="24"/>
          <w:szCs w:val="24"/>
        </w:rPr>
        <w:t>муниципальных</w:t>
      </w:r>
    </w:p>
    <w:p w:rsidR="006B0EE6" w:rsidRPr="00B20E3F" w:rsidRDefault="006B0EE6" w:rsidP="00EB011F">
      <w:pPr>
        <w:pStyle w:val="ConsPlusNormal"/>
        <w:ind w:firstLine="9072"/>
        <w:rPr>
          <w:rFonts w:ascii="Times New Roman" w:hAnsi="Times New Roman" w:cs="Times New Roman"/>
          <w:sz w:val="24"/>
          <w:szCs w:val="24"/>
        </w:rPr>
      </w:pPr>
      <w:r w:rsidRPr="00B20E3F">
        <w:rPr>
          <w:rFonts w:ascii="Times New Roman" w:hAnsi="Times New Roman" w:cs="Times New Roman"/>
          <w:sz w:val="24"/>
          <w:szCs w:val="24"/>
        </w:rPr>
        <w:t>учреждений</w:t>
      </w:r>
      <w:r w:rsidR="00705A16">
        <w:rPr>
          <w:rFonts w:ascii="Times New Roman" w:hAnsi="Times New Roman" w:cs="Times New Roman"/>
          <w:sz w:val="24"/>
          <w:szCs w:val="24"/>
        </w:rPr>
        <w:t xml:space="preserve"> </w:t>
      </w:r>
      <w:proofErr w:type="spellStart"/>
      <w:r w:rsidR="00705A16">
        <w:rPr>
          <w:rFonts w:ascii="Times New Roman" w:hAnsi="Times New Roman" w:cs="Times New Roman"/>
          <w:sz w:val="24"/>
          <w:szCs w:val="24"/>
        </w:rPr>
        <w:t>Боготольского</w:t>
      </w:r>
      <w:proofErr w:type="spellEnd"/>
      <w:r w:rsidR="000121EB" w:rsidRPr="006D1085">
        <w:rPr>
          <w:rFonts w:ascii="Times New Roman" w:hAnsi="Times New Roman" w:cs="Times New Roman"/>
          <w:sz w:val="24"/>
          <w:szCs w:val="24"/>
        </w:rPr>
        <w:t xml:space="preserve"> муниципального</w:t>
      </w:r>
      <w:r w:rsidR="00705A16">
        <w:rPr>
          <w:rFonts w:ascii="Times New Roman" w:hAnsi="Times New Roman" w:cs="Times New Roman"/>
          <w:sz w:val="24"/>
          <w:szCs w:val="24"/>
        </w:rPr>
        <w:t xml:space="preserve"> округа</w:t>
      </w:r>
    </w:p>
    <w:p w:rsidR="00705A16" w:rsidRDefault="006B0EE6" w:rsidP="00EB011F">
      <w:pPr>
        <w:pStyle w:val="ConsPlusNormal"/>
        <w:ind w:firstLine="9072"/>
        <w:rPr>
          <w:rFonts w:ascii="Times New Roman" w:hAnsi="Times New Roman" w:cs="Times New Roman"/>
          <w:sz w:val="24"/>
          <w:szCs w:val="24"/>
        </w:rPr>
      </w:pPr>
      <w:r w:rsidRPr="00B20E3F">
        <w:rPr>
          <w:rFonts w:ascii="Times New Roman" w:hAnsi="Times New Roman" w:cs="Times New Roman"/>
          <w:sz w:val="24"/>
          <w:szCs w:val="24"/>
        </w:rPr>
        <w:t>и финансового обеспечения</w:t>
      </w:r>
    </w:p>
    <w:p w:rsidR="006B0EE6" w:rsidRPr="00B20E3F" w:rsidRDefault="006B0EE6" w:rsidP="00EB011F">
      <w:pPr>
        <w:pStyle w:val="ConsPlusNormal"/>
        <w:ind w:firstLine="9072"/>
        <w:rPr>
          <w:rFonts w:ascii="Times New Roman" w:hAnsi="Times New Roman" w:cs="Times New Roman"/>
          <w:sz w:val="24"/>
          <w:szCs w:val="24"/>
        </w:rPr>
      </w:pPr>
      <w:r w:rsidRPr="00B20E3F">
        <w:rPr>
          <w:rFonts w:ascii="Times New Roman" w:hAnsi="Times New Roman" w:cs="Times New Roman"/>
          <w:sz w:val="24"/>
          <w:szCs w:val="24"/>
        </w:rPr>
        <w:t xml:space="preserve">выполнения </w:t>
      </w:r>
      <w:r w:rsidR="009D5762" w:rsidRPr="00B20E3F">
        <w:rPr>
          <w:rFonts w:ascii="Times New Roman" w:hAnsi="Times New Roman" w:cs="Times New Roman"/>
          <w:sz w:val="24"/>
          <w:szCs w:val="24"/>
        </w:rPr>
        <w:t>муниципального задания</w:t>
      </w:r>
    </w:p>
    <w:p w:rsidR="006B0EE6" w:rsidRPr="00B20E3F" w:rsidRDefault="006B0EE6">
      <w:pPr>
        <w:spacing w:after="1"/>
        <w:rPr>
          <w:rFonts w:ascii="Times New Roman" w:hAnsi="Times New Roman" w:cs="Times New Roman"/>
          <w:sz w:val="24"/>
          <w:szCs w:val="24"/>
        </w:rPr>
      </w:pPr>
    </w:p>
    <w:p w:rsidR="006B0EE6" w:rsidRPr="00705A16" w:rsidRDefault="006B0EE6">
      <w:pPr>
        <w:pStyle w:val="ConsPlusNormal"/>
        <w:jc w:val="center"/>
        <w:rPr>
          <w:rFonts w:ascii="Times New Roman" w:hAnsi="Times New Roman" w:cs="Times New Roman"/>
          <w:b/>
          <w:sz w:val="24"/>
          <w:szCs w:val="24"/>
        </w:rPr>
      </w:pPr>
      <w:bookmarkStart w:id="30" w:name="P1060"/>
      <w:bookmarkEnd w:id="30"/>
      <w:r w:rsidRPr="00705A16">
        <w:rPr>
          <w:rFonts w:ascii="Times New Roman" w:hAnsi="Times New Roman" w:cs="Times New Roman"/>
          <w:b/>
          <w:sz w:val="24"/>
          <w:szCs w:val="24"/>
        </w:rPr>
        <w:t xml:space="preserve">Сводный отчет о фактическом исполнении </w:t>
      </w:r>
      <w:r w:rsidR="00607DEF" w:rsidRPr="00705A16">
        <w:rPr>
          <w:rFonts w:ascii="Times New Roman" w:hAnsi="Times New Roman" w:cs="Times New Roman"/>
          <w:b/>
          <w:sz w:val="24"/>
          <w:szCs w:val="24"/>
        </w:rPr>
        <w:t>муниципальных</w:t>
      </w:r>
      <w:r w:rsidR="00EB011F">
        <w:rPr>
          <w:rFonts w:ascii="Times New Roman" w:hAnsi="Times New Roman" w:cs="Times New Roman"/>
          <w:b/>
          <w:sz w:val="24"/>
          <w:szCs w:val="24"/>
        </w:rPr>
        <w:t xml:space="preserve"> </w:t>
      </w:r>
      <w:r w:rsidRPr="00705A16">
        <w:rPr>
          <w:rFonts w:ascii="Times New Roman" w:hAnsi="Times New Roman" w:cs="Times New Roman"/>
          <w:b/>
          <w:sz w:val="24"/>
          <w:szCs w:val="24"/>
        </w:rPr>
        <w:t xml:space="preserve">заданий </w:t>
      </w:r>
      <w:r w:rsidR="00B20E3F" w:rsidRPr="00705A16">
        <w:rPr>
          <w:rFonts w:ascii="Times New Roman" w:hAnsi="Times New Roman" w:cs="Times New Roman"/>
          <w:b/>
          <w:sz w:val="24"/>
          <w:szCs w:val="24"/>
        </w:rPr>
        <w:t>муниципальным</w:t>
      </w:r>
      <w:r w:rsidRPr="00705A16">
        <w:rPr>
          <w:rFonts w:ascii="Times New Roman" w:hAnsi="Times New Roman" w:cs="Times New Roman"/>
          <w:b/>
          <w:sz w:val="24"/>
          <w:szCs w:val="24"/>
        </w:rPr>
        <w:t>и учреждениями</w:t>
      </w:r>
      <w:r w:rsidR="00EB011F">
        <w:rPr>
          <w:rFonts w:ascii="Times New Roman" w:hAnsi="Times New Roman" w:cs="Times New Roman"/>
          <w:b/>
          <w:sz w:val="24"/>
          <w:szCs w:val="24"/>
        </w:rPr>
        <w:t xml:space="preserve"> </w:t>
      </w:r>
      <w:proofErr w:type="spellStart"/>
      <w:r w:rsidR="00705A16" w:rsidRPr="00705A16">
        <w:rPr>
          <w:rFonts w:ascii="Times New Roman" w:hAnsi="Times New Roman" w:cs="Times New Roman"/>
          <w:b/>
          <w:sz w:val="24"/>
          <w:szCs w:val="24"/>
        </w:rPr>
        <w:t>Боготольского</w:t>
      </w:r>
      <w:proofErr w:type="spellEnd"/>
      <w:r w:rsidR="000121EB" w:rsidRPr="000121EB">
        <w:rPr>
          <w:rFonts w:ascii="Times New Roman" w:hAnsi="Times New Roman" w:cs="Times New Roman"/>
          <w:b/>
          <w:sz w:val="24"/>
          <w:szCs w:val="24"/>
        </w:rPr>
        <w:t xml:space="preserve"> муниципального</w:t>
      </w:r>
      <w:r w:rsidR="00705A16" w:rsidRPr="00705A16">
        <w:rPr>
          <w:rFonts w:ascii="Times New Roman" w:hAnsi="Times New Roman" w:cs="Times New Roman"/>
          <w:b/>
          <w:sz w:val="24"/>
          <w:szCs w:val="24"/>
        </w:rPr>
        <w:t xml:space="preserve"> округа </w:t>
      </w:r>
      <w:r w:rsidRPr="00705A16">
        <w:rPr>
          <w:rFonts w:ascii="Times New Roman" w:hAnsi="Times New Roman" w:cs="Times New Roman"/>
          <w:b/>
          <w:sz w:val="24"/>
          <w:szCs w:val="24"/>
        </w:rPr>
        <w:t>в отчетном финансовом году</w:t>
      </w:r>
    </w:p>
    <w:p w:rsidR="008505E7" w:rsidRDefault="008505E7">
      <w:pPr>
        <w:pStyle w:val="ConsPlusNormal"/>
        <w:jc w:val="both"/>
        <w:rPr>
          <w:rFonts w:ascii="Times New Roman" w:hAnsi="Times New Roman" w:cs="Times New Roman"/>
          <w:sz w:val="24"/>
          <w:szCs w:val="24"/>
        </w:rPr>
      </w:pP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134"/>
        <w:gridCol w:w="1561"/>
        <w:gridCol w:w="1133"/>
        <w:gridCol w:w="1276"/>
        <w:gridCol w:w="992"/>
        <w:gridCol w:w="992"/>
        <w:gridCol w:w="1131"/>
        <w:gridCol w:w="1276"/>
        <w:gridCol w:w="1275"/>
        <w:gridCol w:w="1056"/>
        <w:gridCol w:w="992"/>
        <w:gridCol w:w="1134"/>
        <w:gridCol w:w="932"/>
      </w:tblGrid>
      <w:tr w:rsidR="00535771" w:rsidRPr="006358BE" w:rsidTr="00535771">
        <w:trPr>
          <w:trHeight w:val="4322"/>
        </w:trPr>
        <w:tc>
          <w:tcPr>
            <w:tcW w:w="1134" w:type="dxa"/>
          </w:tcPr>
          <w:p w:rsidR="00535771" w:rsidRPr="006358BE" w:rsidRDefault="00535771" w:rsidP="00CE0A26">
            <w:pPr>
              <w:jc w:val="center"/>
              <w:rPr>
                <w:rFonts w:ascii="Times New Roman" w:hAnsi="Times New Roman" w:cs="Times New Roman"/>
                <w:sz w:val="20"/>
                <w:szCs w:val="20"/>
              </w:rPr>
            </w:pPr>
            <w:r w:rsidRPr="006358BE">
              <w:rPr>
                <w:rFonts w:ascii="Times New Roman" w:hAnsi="Times New Roman" w:cs="Times New Roman"/>
                <w:sz w:val="20"/>
                <w:szCs w:val="20"/>
              </w:rPr>
              <w:t>Наименование учреждения, оказывающего услугу (выполняющего работу)</w:t>
            </w:r>
          </w:p>
        </w:tc>
        <w:tc>
          <w:tcPr>
            <w:tcW w:w="1134" w:type="dxa"/>
          </w:tcPr>
          <w:p w:rsidR="00535771" w:rsidRPr="006358BE" w:rsidRDefault="00535771" w:rsidP="00CE0A26">
            <w:pPr>
              <w:jc w:val="center"/>
              <w:rPr>
                <w:rFonts w:ascii="Times New Roman" w:hAnsi="Times New Roman" w:cs="Times New Roman"/>
                <w:sz w:val="20"/>
                <w:szCs w:val="20"/>
              </w:rPr>
            </w:pPr>
            <w:r w:rsidRPr="006358BE">
              <w:rPr>
                <w:rFonts w:ascii="Times New Roman" w:hAnsi="Times New Roman" w:cs="Times New Roman"/>
                <w:sz w:val="20"/>
                <w:szCs w:val="20"/>
              </w:rPr>
              <w:t>ИНН учреждения, оказывающего услугу (выполняющего работу)</w:t>
            </w:r>
          </w:p>
        </w:tc>
        <w:tc>
          <w:tcPr>
            <w:tcW w:w="1561" w:type="dxa"/>
          </w:tcPr>
          <w:p w:rsidR="00535771" w:rsidRPr="006358BE" w:rsidRDefault="00535771" w:rsidP="00CE0A26">
            <w:pPr>
              <w:jc w:val="center"/>
              <w:rPr>
                <w:rFonts w:ascii="Times New Roman" w:hAnsi="Times New Roman" w:cs="Times New Roman"/>
                <w:sz w:val="20"/>
                <w:szCs w:val="20"/>
              </w:rPr>
            </w:pPr>
            <w:r w:rsidRPr="006358BE">
              <w:rPr>
                <w:rFonts w:ascii="Times New Roman" w:hAnsi="Times New Roman" w:cs="Times New Roman"/>
                <w:sz w:val="20"/>
                <w:szCs w:val="20"/>
              </w:rPr>
              <w:t>Наименование оказываемой услуги (выполняемой работы)</w:t>
            </w:r>
          </w:p>
        </w:tc>
        <w:tc>
          <w:tcPr>
            <w:tcW w:w="1133" w:type="dxa"/>
          </w:tcPr>
          <w:p w:rsidR="00535771" w:rsidRPr="006358BE" w:rsidRDefault="00535771" w:rsidP="00CE0A26">
            <w:pPr>
              <w:jc w:val="center"/>
              <w:rPr>
                <w:rFonts w:ascii="Times New Roman" w:hAnsi="Times New Roman" w:cs="Times New Roman"/>
                <w:sz w:val="20"/>
                <w:szCs w:val="20"/>
              </w:rPr>
            </w:pPr>
            <w:r w:rsidRPr="006358BE">
              <w:rPr>
                <w:rFonts w:ascii="Times New Roman" w:hAnsi="Times New Roman" w:cs="Times New Roman"/>
                <w:sz w:val="20"/>
                <w:szCs w:val="20"/>
              </w:rPr>
              <w:t>Вариант оказания (выполнения)</w:t>
            </w:r>
          </w:p>
        </w:tc>
        <w:tc>
          <w:tcPr>
            <w:tcW w:w="1276" w:type="dxa"/>
          </w:tcPr>
          <w:p w:rsidR="00535771" w:rsidRPr="006358BE" w:rsidRDefault="00535771" w:rsidP="00CE0A26">
            <w:pPr>
              <w:jc w:val="center"/>
              <w:rPr>
                <w:rFonts w:ascii="Times New Roman" w:hAnsi="Times New Roman" w:cs="Times New Roman"/>
                <w:sz w:val="20"/>
                <w:szCs w:val="20"/>
              </w:rPr>
            </w:pPr>
            <w:r w:rsidRPr="006358BE">
              <w:rPr>
                <w:rFonts w:ascii="Times New Roman" w:hAnsi="Times New Roman" w:cs="Times New Roman"/>
                <w:sz w:val="20"/>
                <w:szCs w:val="20"/>
              </w:rPr>
              <w:t>Показатель (качества, объема)</w:t>
            </w:r>
          </w:p>
        </w:tc>
        <w:tc>
          <w:tcPr>
            <w:tcW w:w="992" w:type="dxa"/>
          </w:tcPr>
          <w:p w:rsidR="00535771" w:rsidRPr="006358BE" w:rsidRDefault="00535771" w:rsidP="00CE0A26">
            <w:pPr>
              <w:jc w:val="center"/>
              <w:rPr>
                <w:rFonts w:ascii="Times New Roman" w:hAnsi="Times New Roman" w:cs="Times New Roman"/>
                <w:sz w:val="20"/>
                <w:szCs w:val="20"/>
              </w:rPr>
            </w:pPr>
            <w:r w:rsidRPr="006358BE">
              <w:rPr>
                <w:rFonts w:ascii="Times New Roman" w:hAnsi="Times New Roman" w:cs="Times New Roman"/>
                <w:sz w:val="20"/>
                <w:szCs w:val="20"/>
              </w:rPr>
              <w:t>Наименование показателя</w:t>
            </w:r>
          </w:p>
        </w:tc>
        <w:tc>
          <w:tcPr>
            <w:tcW w:w="992" w:type="dxa"/>
          </w:tcPr>
          <w:p w:rsidR="00535771" w:rsidRPr="006358BE" w:rsidRDefault="00535771" w:rsidP="00CE0A26">
            <w:pPr>
              <w:jc w:val="center"/>
              <w:rPr>
                <w:rFonts w:ascii="Times New Roman" w:hAnsi="Times New Roman" w:cs="Times New Roman"/>
                <w:sz w:val="20"/>
                <w:szCs w:val="20"/>
              </w:rPr>
            </w:pPr>
            <w:r w:rsidRPr="006358BE">
              <w:rPr>
                <w:rFonts w:ascii="Times New Roman" w:hAnsi="Times New Roman" w:cs="Times New Roman"/>
                <w:sz w:val="20"/>
                <w:szCs w:val="20"/>
              </w:rPr>
              <w:t>Единица измерения</w:t>
            </w:r>
          </w:p>
        </w:tc>
        <w:tc>
          <w:tcPr>
            <w:tcW w:w="1131" w:type="dxa"/>
          </w:tcPr>
          <w:p w:rsidR="00535771" w:rsidRPr="006358BE" w:rsidRDefault="00535771" w:rsidP="004A0F63">
            <w:pPr>
              <w:jc w:val="center"/>
              <w:rPr>
                <w:rFonts w:ascii="Times New Roman" w:hAnsi="Times New Roman" w:cs="Times New Roman"/>
                <w:sz w:val="20"/>
                <w:szCs w:val="20"/>
              </w:rPr>
            </w:pPr>
            <w:r w:rsidRPr="006358BE">
              <w:rPr>
                <w:rFonts w:ascii="Times New Roman" w:hAnsi="Times New Roman" w:cs="Times New Roman"/>
                <w:sz w:val="20"/>
                <w:szCs w:val="20"/>
              </w:rPr>
              <w:t xml:space="preserve">Значение, утвержденное в </w:t>
            </w:r>
            <w:r>
              <w:rPr>
                <w:rFonts w:ascii="Times New Roman" w:hAnsi="Times New Roman" w:cs="Times New Roman"/>
                <w:sz w:val="20"/>
                <w:szCs w:val="20"/>
              </w:rPr>
              <w:t>муниципальном</w:t>
            </w:r>
            <w:r w:rsidRPr="006358BE">
              <w:rPr>
                <w:rFonts w:ascii="Times New Roman" w:hAnsi="Times New Roman" w:cs="Times New Roman"/>
                <w:sz w:val="20"/>
                <w:szCs w:val="20"/>
              </w:rPr>
              <w:t xml:space="preserve"> задании на отчетный финансовый год</w:t>
            </w:r>
          </w:p>
        </w:tc>
        <w:tc>
          <w:tcPr>
            <w:tcW w:w="1276" w:type="dxa"/>
          </w:tcPr>
          <w:p w:rsidR="00535771" w:rsidRPr="006358BE" w:rsidRDefault="00535771" w:rsidP="00CE0A26">
            <w:pPr>
              <w:jc w:val="center"/>
              <w:rPr>
                <w:rFonts w:ascii="Times New Roman" w:hAnsi="Times New Roman" w:cs="Times New Roman"/>
                <w:sz w:val="20"/>
                <w:szCs w:val="20"/>
              </w:rPr>
            </w:pPr>
            <w:r w:rsidRPr="006358BE">
              <w:rPr>
                <w:rFonts w:ascii="Times New Roman" w:hAnsi="Times New Roman" w:cs="Times New Roman"/>
                <w:sz w:val="20"/>
                <w:szCs w:val="20"/>
              </w:rPr>
              <w:t>Фактическое значение за отчетный финансовый год</w:t>
            </w:r>
          </w:p>
        </w:tc>
        <w:tc>
          <w:tcPr>
            <w:tcW w:w="1275" w:type="dxa"/>
          </w:tcPr>
          <w:p w:rsidR="00535771" w:rsidRPr="006358BE" w:rsidRDefault="00535771" w:rsidP="004A0F63">
            <w:pPr>
              <w:jc w:val="center"/>
              <w:rPr>
                <w:rFonts w:ascii="Times New Roman" w:hAnsi="Times New Roman" w:cs="Times New Roman"/>
                <w:sz w:val="20"/>
                <w:szCs w:val="20"/>
              </w:rPr>
            </w:pPr>
            <w:r w:rsidRPr="006358BE">
              <w:rPr>
                <w:rFonts w:ascii="Times New Roman" w:hAnsi="Times New Roman" w:cs="Times New Roman"/>
                <w:sz w:val="20"/>
                <w:szCs w:val="20"/>
              </w:rPr>
              <w:t xml:space="preserve">Оценка выполнения </w:t>
            </w:r>
            <w:r>
              <w:rPr>
                <w:rFonts w:ascii="Times New Roman" w:hAnsi="Times New Roman" w:cs="Times New Roman"/>
                <w:sz w:val="20"/>
                <w:szCs w:val="20"/>
              </w:rPr>
              <w:t>муниципальным</w:t>
            </w:r>
            <w:r w:rsidRPr="006358BE">
              <w:rPr>
                <w:rFonts w:ascii="Times New Roman" w:hAnsi="Times New Roman" w:cs="Times New Roman"/>
                <w:sz w:val="20"/>
                <w:szCs w:val="20"/>
              </w:rPr>
              <w:t xml:space="preserve"> учреждением </w:t>
            </w:r>
            <w:r>
              <w:rPr>
                <w:rFonts w:ascii="Times New Roman" w:hAnsi="Times New Roman" w:cs="Times New Roman"/>
                <w:sz w:val="20"/>
                <w:szCs w:val="20"/>
              </w:rPr>
              <w:t>муниципального</w:t>
            </w:r>
            <w:r w:rsidRPr="006358BE">
              <w:rPr>
                <w:rFonts w:ascii="Times New Roman" w:hAnsi="Times New Roman" w:cs="Times New Roman"/>
                <w:sz w:val="20"/>
                <w:szCs w:val="20"/>
              </w:rPr>
              <w:t xml:space="preserve"> задания по каждому показателю</w:t>
            </w:r>
          </w:p>
        </w:tc>
        <w:tc>
          <w:tcPr>
            <w:tcW w:w="1056" w:type="dxa"/>
          </w:tcPr>
          <w:p w:rsidR="00535771" w:rsidRPr="006358BE" w:rsidRDefault="00535771" w:rsidP="004A0F63">
            <w:pPr>
              <w:jc w:val="center"/>
              <w:rPr>
                <w:rFonts w:ascii="Times New Roman" w:hAnsi="Times New Roman" w:cs="Times New Roman"/>
                <w:sz w:val="20"/>
                <w:szCs w:val="20"/>
              </w:rPr>
            </w:pPr>
            <w:r w:rsidRPr="006358BE">
              <w:rPr>
                <w:rFonts w:ascii="Times New Roman" w:hAnsi="Times New Roman" w:cs="Times New Roman"/>
                <w:sz w:val="20"/>
                <w:szCs w:val="20"/>
              </w:rPr>
              <w:t xml:space="preserve">Сводная оценка выполнения </w:t>
            </w:r>
            <w:r>
              <w:rPr>
                <w:rFonts w:ascii="Times New Roman" w:hAnsi="Times New Roman" w:cs="Times New Roman"/>
                <w:sz w:val="20"/>
                <w:szCs w:val="20"/>
              </w:rPr>
              <w:t>муниципальными</w:t>
            </w:r>
            <w:r w:rsidRPr="006358BE">
              <w:rPr>
                <w:rFonts w:ascii="Times New Roman" w:hAnsi="Times New Roman" w:cs="Times New Roman"/>
                <w:sz w:val="20"/>
                <w:szCs w:val="20"/>
              </w:rPr>
              <w:t xml:space="preserve"> учреждениями </w:t>
            </w:r>
            <w:r>
              <w:rPr>
                <w:rFonts w:ascii="Times New Roman" w:hAnsi="Times New Roman" w:cs="Times New Roman"/>
                <w:sz w:val="20"/>
                <w:szCs w:val="20"/>
              </w:rPr>
              <w:t>муниципального</w:t>
            </w:r>
            <w:r w:rsidRPr="006358BE">
              <w:rPr>
                <w:rFonts w:ascii="Times New Roman" w:hAnsi="Times New Roman" w:cs="Times New Roman"/>
                <w:sz w:val="20"/>
                <w:szCs w:val="20"/>
              </w:rPr>
              <w:t xml:space="preserve"> задания по показателям (качества, объема)</w:t>
            </w:r>
          </w:p>
        </w:tc>
        <w:tc>
          <w:tcPr>
            <w:tcW w:w="992" w:type="dxa"/>
          </w:tcPr>
          <w:p w:rsidR="00535771" w:rsidRPr="006358BE" w:rsidRDefault="00535771" w:rsidP="00CE0A26">
            <w:pPr>
              <w:jc w:val="center"/>
              <w:rPr>
                <w:rFonts w:ascii="Times New Roman" w:hAnsi="Times New Roman" w:cs="Times New Roman"/>
                <w:sz w:val="20"/>
                <w:szCs w:val="20"/>
              </w:rPr>
            </w:pPr>
            <w:r w:rsidRPr="006358BE">
              <w:rPr>
                <w:rFonts w:ascii="Times New Roman" w:hAnsi="Times New Roman" w:cs="Times New Roman"/>
                <w:sz w:val="20"/>
                <w:szCs w:val="20"/>
              </w:rPr>
              <w:t>Причины отклонения значений от запланированных</w:t>
            </w:r>
          </w:p>
        </w:tc>
        <w:tc>
          <w:tcPr>
            <w:tcW w:w="1134" w:type="dxa"/>
          </w:tcPr>
          <w:p w:rsidR="00535771" w:rsidRPr="006358BE" w:rsidRDefault="00535771" w:rsidP="00CE0A26">
            <w:pPr>
              <w:jc w:val="center"/>
              <w:rPr>
                <w:rFonts w:ascii="Times New Roman" w:hAnsi="Times New Roman" w:cs="Times New Roman"/>
                <w:sz w:val="20"/>
                <w:szCs w:val="20"/>
              </w:rPr>
            </w:pPr>
            <w:r w:rsidRPr="006358BE">
              <w:rPr>
                <w:rFonts w:ascii="Times New Roman" w:hAnsi="Times New Roman" w:cs="Times New Roman"/>
                <w:sz w:val="20"/>
                <w:szCs w:val="20"/>
              </w:rPr>
              <w:t>Источник информации о фактическом значении показателя</w:t>
            </w:r>
          </w:p>
        </w:tc>
        <w:tc>
          <w:tcPr>
            <w:tcW w:w="932" w:type="dxa"/>
          </w:tcPr>
          <w:p w:rsidR="00535771" w:rsidRPr="00535771" w:rsidRDefault="00C140F4" w:rsidP="00CE0A26">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Оценка</w:t>
            </w:r>
            <w:proofErr w:type="spellEnd"/>
            <w:r>
              <w:rPr>
                <w:rFonts w:ascii="Times New Roman" w:hAnsi="Times New Roman" w:cs="Times New Roman"/>
                <w:sz w:val="20"/>
                <w:szCs w:val="20"/>
              </w:rPr>
              <w:t xml:space="preserve"> и</w:t>
            </w:r>
            <w:proofErr w:type="spellStart"/>
            <w:r w:rsidR="00535771">
              <w:rPr>
                <w:rFonts w:ascii="Times New Roman" w:hAnsi="Times New Roman" w:cs="Times New Roman"/>
                <w:sz w:val="20"/>
                <w:szCs w:val="20"/>
                <w:lang w:val="en-US"/>
              </w:rPr>
              <w:t>тоговая</w:t>
            </w:r>
            <w:proofErr w:type="spellEnd"/>
          </w:p>
        </w:tc>
      </w:tr>
      <w:tr w:rsidR="00535771" w:rsidRPr="006358BE" w:rsidTr="00535771">
        <w:trPr>
          <w:trHeight w:val="198"/>
        </w:trPr>
        <w:tc>
          <w:tcPr>
            <w:tcW w:w="1134"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1561" w:type="dxa"/>
          </w:tcPr>
          <w:p w:rsidR="00535771" w:rsidRPr="006358BE" w:rsidRDefault="00535771" w:rsidP="00661BB0">
            <w:pPr>
              <w:rPr>
                <w:rFonts w:ascii="Times New Roman" w:hAnsi="Times New Roman" w:cs="Times New Roman"/>
                <w:sz w:val="20"/>
                <w:szCs w:val="20"/>
              </w:rPr>
            </w:pPr>
            <w:r w:rsidRPr="006358BE">
              <w:rPr>
                <w:rFonts w:ascii="Times New Roman" w:hAnsi="Times New Roman" w:cs="Times New Roman"/>
                <w:sz w:val="20"/>
                <w:szCs w:val="20"/>
              </w:rPr>
              <w:t>услуга</w:t>
            </w:r>
          </w:p>
        </w:tc>
        <w:tc>
          <w:tcPr>
            <w:tcW w:w="1133" w:type="dxa"/>
          </w:tcPr>
          <w:p w:rsidR="00535771" w:rsidRPr="006358BE" w:rsidRDefault="00535771" w:rsidP="00661BB0">
            <w:pPr>
              <w:rPr>
                <w:rFonts w:ascii="Times New Roman" w:hAnsi="Times New Roman" w:cs="Times New Roman"/>
                <w:sz w:val="20"/>
                <w:szCs w:val="20"/>
              </w:rPr>
            </w:pPr>
            <w:r w:rsidRPr="006358BE">
              <w:rPr>
                <w:rFonts w:ascii="Times New Roman" w:hAnsi="Times New Roman" w:cs="Times New Roman"/>
                <w:sz w:val="20"/>
                <w:szCs w:val="20"/>
              </w:rPr>
              <w:t>показатель качества</w:t>
            </w:r>
          </w:p>
        </w:tc>
        <w:tc>
          <w:tcPr>
            <w:tcW w:w="127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1" w:type="dxa"/>
          </w:tcPr>
          <w:p w:rsidR="00535771" w:rsidRPr="006358BE" w:rsidRDefault="00535771" w:rsidP="00661BB0">
            <w:pPr>
              <w:rPr>
                <w:rFonts w:ascii="Times New Roman" w:hAnsi="Times New Roman" w:cs="Times New Roman"/>
                <w:sz w:val="20"/>
                <w:szCs w:val="20"/>
              </w:rPr>
            </w:pPr>
          </w:p>
        </w:tc>
        <w:tc>
          <w:tcPr>
            <w:tcW w:w="1276" w:type="dxa"/>
          </w:tcPr>
          <w:p w:rsidR="00535771" w:rsidRPr="006358BE" w:rsidRDefault="00535771" w:rsidP="00661BB0">
            <w:pPr>
              <w:rPr>
                <w:rFonts w:ascii="Times New Roman" w:hAnsi="Times New Roman" w:cs="Times New Roman"/>
                <w:sz w:val="20"/>
                <w:szCs w:val="20"/>
              </w:rPr>
            </w:pPr>
          </w:p>
        </w:tc>
        <w:tc>
          <w:tcPr>
            <w:tcW w:w="1275" w:type="dxa"/>
          </w:tcPr>
          <w:p w:rsidR="00535771" w:rsidRPr="006358BE" w:rsidRDefault="00535771" w:rsidP="00661BB0">
            <w:pPr>
              <w:rPr>
                <w:rFonts w:ascii="Times New Roman" w:hAnsi="Times New Roman" w:cs="Times New Roman"/>
                <w:sz w:val="20"/>
                <w:szCs w:val="20"/>
              </w:rPr>
            </w:pPr>
          </w:p>
        </w:tc>
        <w:tc>
          <w:tcPr>
            <w:tcW w:w="105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932" w:type="dxa"/>
          </w:tcPr>
          <w:p w:rsidR="00535771" w:rsidRPr="006358BE" w:rsidRDefault="00535771" w:rsidP="00661BB0">
            <w:pPr>
              <w:rPr>
                <w:rFonts w:ascii="Times New Roman" w:hAnsi="Times New Roman" w:cs="Times New Roman"/>
                <w:sz w:val="20"/>
                <w:szCs w:val="20"/>
              </w:rPr>
            </w:pPr>
          </w:p>
        </w:tc>
      </w:tr>
      <w:tr w:rsidR="00535771" w:rsidRPr="006358BE" w:rsidTr="00535771">
        <w:tc>
          <w:tcPr>
            <w:tcW w:w="1134"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1561" w:type="dxa"/>
          </w:tcPr>
          <w:p w:rsidR="00535771" w:rsidRPr="006358BE" w:rsidRDefault="00535771" w:rsidP="00661BB0">
            <w:pPr>
              <w:rPr>
                <w:rFonts w:ascii="Times New Roman" w:hAnsi="Times New Roman" w:cs="Times New Roman"/>
                <w:sz w:val="20"/>
                <w:szCs w:val="20"/>
              </w:rPr>
            </w:pPr>
          </w:p>
        </w:tc>
        <w:tc>
          <w:tcPr>
            <w:tcW w:w="1133" w:type="dxa"/>
          </w:tcPr>
          <w:p w:rsidR="00535771" w:rsidRPr="006358BE" w:rsidRDefault="00535771" w:rsidP="00661BB0">
            <w:pPr>
              <w:rPr>
                <w:rFonts w:ascii="Times New Roman" w:hAnsi="Times New Roman" w:cs="Times New Roman"/>
                <w:sz w:val="20"/>
                <w:szCs w:val="20"/>
              </w:rPr>
            </w:pPr>
            <w:r w:rsidRPr="006358BE">
              <w:rPr>
                <w:rFonts w:ascii="Times New Roman" w:hAnsi="Times New Roman" w:cs="Times New Roman"/>
                <w:sz w:val="20"/>
                <w:szCs w:val="20"/>
              </w:rPr>
              <w:t>...</w:t>
            </w:r>
          </w:p>
        </w:tc>
        <w:tc>
          <w:tcPr>
            <w:tcW w:w="127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1" w:type="dxa"/>
          </w:tcPr>
          <w:p w:rsidR="00535771" w:rsidRPr="006358BE" w:rsidRDefault="00535771" w:rsidP="00661BB0">
            <w:pPr>
              <w:rPr>
                <w:rFonts w:ascii="Times New Roman" w:hAnsi="Times New Roman" w:cs="Times New Roman"/>
                <w:sz w:val="20"/>
                <w:szCs w:val="20"/>
              </w:rPr>
            </w:pPr>
          </w:p>
        </w:tc>
        <w:tc>
          <w:tcPr>
            <w:tcW w:w="1276" w:type="dxa"/>
          </w:tcPr>
          <w:p w:rsidR="00535771" w:rsidRPr="006358BE" w:rsidRDefault="00535771" w:rsidP="00661BB0">
            <w:pPr>
              <w:rPr>
                <w:rFonts w:ascii="Times New Roman" w:hAnsi="Times New Roman" w:cs="Times New Roman"/>
                <w:sz w:val="20"/>
                <w:szCs w:val="20"/>
              </w:rPr>
            </w:pPr>
          </w:p>
        </w:tc>
        <w:tc>
          <w:tcPr>
            <w:tcW w:w="1275" w:type="dxa"/>
          </w:tcPr>
          <w:p w:rsidR="00535771" w:rsidRPr="006358BE" w:rsidRDefault="00535771" w:rsidP="00661BB0">
            <w:pPr>
              <w:rPr>
                <w:rFonts w:ascii="Times New Roman" w:hAnsi="Times New Roman" w:cs="Times New Roman"/>
                <w:sz w:val="20"/>
                <w:szCs w:val="20"/>
              </w:rPr>
            </w:pPr>
          </w:p>
        </w:tc>
        <w:tc>
          <w:tcPr>
            <w:tcW w:w="105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932" w:type="dxa"/>
          </w:tcPr>
          <w:p w:rsidR="00535771" w:rsidRPr="006358BE" w:rsidRDefault="00535771" w:rsidP="00661BB0">
            <w:pPr>
              <w:rPr>
                <w:rFonts w:ascii="Times New Roman" w:hAnsi="Times New Roman" w:cs="Times New Roman"/>
                <w:sz w:val="20"/>
                <w:szCs w:val="20"/>
              </w:rPr>
            </w:pPr>
          </w:p>
        </w:tc>
      </w:tr>
      <w:tr w:rsidR="00535771" w:rsidRPr="006358BE" w:rsidTr="00535771">
        <w:tc>
          <w:tcPr>
            <w:tcW w:w="1134"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1561" w:type="dxa"/>
          </w:tcPr>
          <w:p w:rsidR="00535771" w:rsidRPr="006358BE" w:rsidRDefault="00535771" w:rsidP="00661BB0">
            <w:pPr>
              <w:rPr>
                <w:rFonts w:ascii="Times New Roman" w:hAnsi="Times New Roman" w:cs="Times New Roman"/>
                <w:sz w:val="20"/>
                <w:szCs w:val="20"/>
              </w:rPr>
            </w:pPr>
          </w:p>
        </w:tc>
        <w:tc>
          <w:tcPr>
            <w:tcW w:w="1133" w:type="dxa"/>
          </w:tcPr>
          <w:p w:rsidR="00535771" w:rsidRPr="006358BE" w:rsidRDefault="00535771" w:rsidP="00661BB0">
            <w:pPr>
              <w:rPr>
                <w:rFonts w:ascii="Times New Roman" w:hAnsi="Times New Roman" w:cs="Times New Roman"/>
                <w:sz w:val="20"/>
                <w:szCs w:val="20"/>
              </w:rPr>
            </w:pPr>
            <w:r w:rsidRPr="006358BE">
              <w:rPr>
                <w:rFonts w:ascii="Times New Roman" w:hAnsi="Times New Roman" w:cs="Times New Roman"/>
                <w:sz w:val="20"/>
                <w:szCs w:val="20"/>
              </w:rPr>
              <w:t>показатель объема</w:t>
            </w:r>
          </w:p>
        </w:tc>
        <w:tc>
          <w:tcPr>
            <w:tcW w:w="127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1" w:type="dxa"/>
          </w:tcPr>
          <w:p w:rsidR="00535771" w:rsidRPr="006358BE" w:rsidRDefault="00535771" w:rsidP="00661BB0">
            <w:pPr>
              <w:rPr>
                <w:rFonts w:ascii="Times New Roman" w:hAnsi="Times New Roman" w:cs="Times New Roman"/>
                <w:sz w:val="20"/>
                <w:szCs w:val="20"/>
              </w:rPr>
            </w:pPr>
          </w:p>
        </w:tc>
        <w:tc>
          <w:tcPr>
            <w:tcW w:w="1276" w:type="dxa"/>
          </w:tcPr>
          <w:p w:rsidR="00535771" w:rsidRPr="006358BE" w:rsidRDefault="00535771" w:rsidP="00661BB0">
            <w:pPr>
              <w:rPr>
                <w:rFonts w:ascii="Times New Roman" w:hAnsi="Times New Roman" w:cs="Times New Roman"/>
                <w:sz w:val="20"/>
                <w:szCs w:val="20"/>
              </w:rPr>
            </w:pPr>
          </w:p>
        </w:tc>
        <w:tc>
          <w:tcPr>
            <w:tcW w:w="1275" w:type="dxa"/>
          </w:tcPr>
          <w:p w:rsidR="00535771" w:rsidRPr="006358BE" w:rsidRDefault="00535771" w:rsidP="00661BB0">
            <w:pPr>
              <w:rPr>
                <w:rFonts w:ascii="Times New Roman" w:hAnsi="Times New Roman" w:cs="Times New Roman"/>
                <w:sz w:val="20"/>
                <w:szCs w:val="20"/>
              </w:rPr>
            </w:pPr>
          </w:p>
        </w:tc>
        <w:tc>
          <w:tcPr>
            <w:tcW w:w="105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932" w:type="dxa"/>
          </w:tcPr>
          <w:p w:rsidR="00535771" w:rsidRPr="006358BE" w:rsidRDefault="00535771" w:rsidP="00661BB0">
            <w:pPr>
              <w:rPr>
                <w:rFonts w:ascii="Times New Roman" w:hAnsi="Times New Roman" w:cs="Times New Roman"/>
                <w:sz w:val="20"/>
                <w:szCs w:val="20"/>
              </w:rPr>
            </w:pPr>
          </w:p>
        </w:tc>
      </w:tr>
      <w:tr w:rsidR="00535771" w:rsidRPr="006358BE" w:rsidTr="00535771">
        <w:tc>
          <w:tcPr>
            <w:tcW w:w="1134"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1561" w:type="dxa"/>
          </w:tcPr>
          <w:p w:rsidR="00535771" w:rsidRPr="006358BE" w:rsidRDefault="00535771" w:rsidP="00661BB0">
            <w:pPr>
              <w:rPr>
                <w:rFonts w:ascii="Times New Roman" w:hAnsi="Times New Roman" w:cs="Times New Roman"/>
                <w:sz w:val="20"/>
                <w:szCs w:val="20"/>
              </w:rPr>
            </w:pPr>
          </w:p>
        </w:tc>
        <w:tc>
          <w:tcPr>
            <w:tcW w:w="1133" w:type="dxa"/>
          </w:tcPr>
          <w:p w:rsidR="00535771" w:rsidRPr="006358BE" w:rsidRDefault="00535771" w:rsidP="00661BB0">
            <w:pPr>
              <w:rPr>
                <w:rFonts w:ascii="Times New Roman" w:hAnsi="Times New Roman" w:cs="Times New Roman"/>
                <w:sz w:val="20"/>
                <w:szCs w:val="20"/>
              </w:rPr>
            </w:pPr>
          </w:p>
        </w:tc>
        <w:tc>
          <w:tcPr>
            <w:tcW w:w="127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1" w:type="dxa"/>
          </w:tcPr>
          <w:p w:rsidR="00535771" w:rsidRPr="006358BE" w:rsidRDefault="00535771" w:rsidP="00661BB0">
            <w:pPr>
              <w:rPr>
                <w:rFonts w:ascii="Times New Roman" w:hAnsi="Times New Roman" w:cs="Times New Roman"/>
                <w:sz w:val="20"/>
                <w:szCs w:val="20"/>
              </w:rPr>
            </w:pPr>
          </w:p>
        </w:tc>
        <w:tc>
          <w:tcPr>
            <w:tcW w:w="1276" w:type="dxa"/>
          </w:tcPr>
          <w:p w:rsidR="00535771" w:rsidRPr="006358BE" w:rsidRDefault="00535771" w:rsidP="00661BB0">
            <w:pPr>
              <w:rPr>
                <w:rFonts w:ascii="Times New Roman" w:hAnsi="Times New Roman" w:cs="Times New Roman"/>
                <w:sz w:val="20"/>
                <w:szCs w:val="20"/>
              </w:rPr>
            </w:pPr>
          </w:p>
        </w:tc>
        <w:tc>
          <w:tcPr>
            <w:tcW w:w="1275" w:type="dxa"/>
          </w:tcPr>
          <w:p w:rsidR="00535771" w:rsidRPr="006358BE" w:rsidRDefault="00535771" w:rsidP="00661BB0">
            <w:pPr>
              <w:rPr>
                <w:rFonts w:ascii="Times New Roman" w:hAnsi="Times New Roman" w:cs="Times New Roman"/>
                <w:sz w:val="20"/>
                <w:szCs w:val="20"/>
              </w:rPr>
            </w:pPr>
          </w:p>
        </w:tc>
        <w:tc>
          <w:tcPr>
            <w:tcW w:w="105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932" w:type="dxa"/>
          </w:tcPr>
          <w:p w:rsidR="00535771" w:rsidRPr="006358BE" w:rsidRDefault="00535771" w:rsidP="00661BB0">
            <w:pPr>
              <w:rPr>
                <w:rFonts w:ascii="Times New Roman" w:hAnsi="Times New Roman" w:cs="Times New Roman"/>
                <w:sz w:val="20"/>
                <w:szCs w:val="20"/>
              </w:rPr>
            </w:pPr>
          </w:p>
        </w:tc>
      </w:tr>
      <w:tr w:rsidR="00535771" w:rsidRPr="006358BE" w:rsidTr="00535771">
        <w:trPr>
          <w:trHeight w:val="81"/>
        </w:trPr>
        <w:tc>
          <w:tcPr>
            <w:tcW w:w="1134"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1561" w:type="dxa"/>
          </w:tcPr>
          <w:p w:rsidR="00535771" w:rsidRPr="006358BE" w:rsidRDefault="00535771" w:rsidP="00661BB0">
            <w:pPr>
              <w:rPr>
                <w:rFonts w:ascii="Times New Roman" w:hAnsi="Times New Roman" w:cs="Times New Roman"/>
                <w:sz w:val="20"/>
                <w:szCs w:val="20"/>
              </w:rPr>
            </w:pPr>
          </w:p>
        </w:tc>
        <w:tc>
          <w:tcPr>
            <w:tcW w:w="1133" w:type="dxa"/>
          </w:tcPr>
          <w:p w:rsidR="00535771" w:rsidRPr="006358BE" w:rsidRDefault="00535771" w:rsidP="00661BB0">
            <w:pPr>
              <w:rPr>
                <w:rFonts w:ascii="Times New Roman" w:hAnsi="Times New Roman" w:cs="Times New Roman"/>
                <w:sz w:val="20"/>
                <w:szCs w:val="20"/>
              </w:rPr>
            </w:pPr>
            <w:r w:rsidRPr="006358BE">
              <w:rPr>
                <w:rFonts w:ascii="Times New Roman" w:hAnsi="Times New Roman" w:cs="Times New Roman"/>
                <w:sz w:val="20"/>
                <w:szCs w:val="20"/>
              </w:rPr>
              <w:t>...</w:t>
            </w:r>
          </w:p>
        </w:tc>
        <w:tc>
          <w:tcPr>
            <w:tcW w:w="127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1" w:type="dxa"/>
          </w:tcPr>
          <w:p w:rsidR="00535771" w:rsidRPr="006358BE" w:rsidRDefault="00535771" w:rsidP="00661BB0">
            <w:pPr>
              <w:rPr>
                <w:rFonts w:ascii="Times New Roman" w:hAnsi="Times New Roman" w:cs="Times New Roman"/>
                <w:sz w:val="20"/>
                <w:szCs w:val="20"/>
              </w:rPr>
            </w:pPr>
          </w:p>
        </w:tc>
        <w:tc>
          <w:tcPr>
            <w:tcW w:w="1276" w:type="dxa"/>
          </w:tcPr>
          <w:p w:rsidR="00535771" w:rsidRPr="006358BE" w:rsidRDefault="00535771" w:rsidP="00661BB0">
            <w:pPr>
              <w:rPr>
                <w:rFonts w:ascii="Times New Roman" w:hAnsi="Times New Roman" w:cs="Times New Roman"/>
                <w:sz w:val="20"/>
                <w:szCs w:val="20"/>
              </w:rPr>
            </w:pPr>
          </w:p>
        </w:tc>
        <w:tc>
          <w:tcPr>
            <w:tcW w:w="1275" w:type="dxa"/>
          </w:tcPr>
          <w:p w:rsidR="00535771" w:rsidRPr="006358BE" w:rsidRDefault="00535771" w:rsidP="00661BB0">
            <w:pPr>
              <w:rPr>
                <w:rFonts w:ascii="Times New Roman" w:hAnsi="Times New Roman" w:cs="Times New Roman"/>
                <w:sz w:val="20"/>
                <w:szCs w:val="20"/>
              </w:rPr>
            </w:pPr>
          </w:p>
        </w:tc>
        <w:tc>
          <w:tcPr>
            <w:tcW w:w="105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932" w:type="dxa"/>
          </w:tcPr>
          <w:p w:rsidR="00535771" w:rsidRPr="006358BE" w:rsidRDefault="00535771" w:rsidP="00661BB0">
            <w:pPr>
              <w:rPr>
                <w:rFonts w:ascii="Times New Roman" w:hAnsi="Times New Roman" w:cs="Times New Roman"/>
                <w:sz w:val="20"/>
                <w:szCs w:val="20"/>
              </w:rPr>
            </w:pPr>
          </w:p>
        </w:tc>
      </w:tr>
      <w:tr w:rsidR="00535771" w:rsidRPr="006358BE" w:rsidTr="00535771">
        <w:tc>
          <w:tcPr>
            <w:tcW w:w="1134"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1561" w:type="dxa"/>
          </w:tcPr>
          <w:p w:rsidR="00535771" w:rsidRPr="006358BE" w:rsidRDefault="00535771" w:rsidP="00661BB0">
            <w:pPr>
              <w:rPr>
                <w:rFonts w:ascii="Times New Roman" w:hAnsi="Times New Roman" w:cs="Times New Roman"/>
                <w:sz w:val="20"/>
                <w:szCs w:val="20"/>
              </w:rPr>
            </w:pPr>
            <w:r w:rsidRPr="006358BE">
              <w:rPr>
                <w:rFonts w:ascii="Times New Roman" w:hAnsi="Times New Roman" w:cs="Times New Roman"/>
                <w:sz w:val="20"/>
                <w:szCs w:val="20"/>
              </w:rPr>
              <w:t>работа</w:t>
            </w:r>
          </w:p>
        </w:tc>
        <w:tc>
          <w:tcPr>
            <w:tcW w:w="1133" w:type="dxa"/>
          </w:tcPr>
          <w:p w:rsidR="00535771" w:rsidRPr="006358BE" w:rsidRDefault="00535771" w:rsidP="00661BB0">
            <w:pPr>
              <w:rPr>
                <w:rFonts w:ascii="Times New Roman" w:hAnsi="Times New Roman" w:cs="Times New Roman"/>
                <w:sz w:val="20"/>
                <w:szCs w:val="20"/>
              </w:rPr>
            </w:pPr>
            <w:r w:rsidRPr="006358BE">
              <w:rPr>
                <w:rFonts w:ascii="Times New Roman" w:hAnsi="Times New Roman" w:cs="Times New Roman"/>
                <w:sz w:val="20"/>
                <w:szCs w:val="20"/>
              </w:rPr>
              <w:t>показатель качества</w:t>
            </w:r>
          </w:p>
        </w:tc>
        <w:tc>
          <w:tcPr>
            <w:tcW w:w="127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1" w:type="dxa"/>
          </w:tcPr>
          <w:p w:rsidR="00535771" w:rsidRPr="006358BE" w:rsidRDefault="00535771" w:rsidP="00661BB0">
            <w:pPr>
              <w:rPr>
                <w:rFonts w:ascii="Times New Roman" w:hAnsi="Times New Roman" w:cs="Times New Roman"/>
                <w:sz w:val="20"/>
                <w:szCs w:val="20"/>
              </w:rPr>
            </w:pPr>
          </w:p>
        </w:tc>
        <w:tc>
          <w:tcPr>
            <w:tcW w:w="1276" w:type="dxa"/>
          </w:tcPr>
          <w:p w:rsidR="00535771" w:rsidRPr="006358BE" w:rsidRDefault="00535771" w:rsidP="00661BB0">
            <w:pPr>
              <w:rPr>
                <w:rFonts w:ascii="Times New Roman" w:hAnsi="Times New Roman" w:cs="Times New Roman"/>
                <w:sz w:val="20"/>
                <w:szCs w:val="20"/>
              </w:rPr>
            </w:pPr>
          </w:p>
        </w:tc>
        <w:tc>
          <w:tcPr>
            <w:tcW w:w="1275" w:type="dxa"/>
          </w:tcPr>
          <w:p w:rsidR="00535771" w:rsidRPr="006358BE" w:rsidRDefault="00535771" w:rsidP="00661BB0">
            <w:pPr>
              <w:rPr>
                <w:rFonts w:ascii="Times New Roman" w:hAnsi="Times New Roman" w:cs="Times New Roman"/>
                <w:sz w:val="20"/>
                <w:szCs w:val="20"/>
              </w:rPr>
            </w:pPr>
          </w:p>
        </w:tc>
        <w:tc>
          <w:tcPr>
            <w:tcW w:w="105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932" w:type="dxa"/>
          </w:tcPr>
          <w:p w:rsidR="00535771" w:rsidRPr="006358BE" w:rsidRDefault="00535771" w:rsidP="00661BB0">
            <w:pPr>
              <w:rPr>
                <w:rFonts w:ascii="Times New Roman" w:hAnsi="Times New Roman" w:cs="Times New Roman"/>
                <w:sz w:val="20"/>
                <w:szCs w:val="20"/>
              </w:rPr>
            </w:pPr>
          </w:p>
        </w:tc>
      </w:tr>
      <w:tr w:rsidR="00535771" w:rsidRPr="006358BE" w:rsidTr="00535771">
        <w:tc>
          <w:tcPr>
            <w:tcW w:w="1134"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1561" w:type="dxa"/>
          </w:tcPr>
          <w:p w:rsidR="00535771" w:rsidRPr="006358BE" w:rsidRDefault="00535771" w:rsidP="00661BB0">
            <w:pPr>
              <w:rPr>
                <w:rFonts w:ascii="Times New Roman" w:hAnsi="Times New Roman" w:cs="Times New Roman"/>
                <w:sz w:val="20"/>
                <w:szCs w:val="20"/>
              </w:rPr>
            </w:pPr>
          </w:p>
        </w:tc>
        <w:tc>
          <w:tcPr>
            <w:tcW w:w="1133" w:type="dxa"/>
          </w:tcPr>
          <w:p w:rsidR="00535771" w:rsidRPr="006358BE" w:rsidRDefault="00535771" w:rsidP="00661BB0">
            <w:pPr>
              <w:rPr>
                <w:rFonts w:ascii="Times New Roman" w:hAnsi="Times New Roman" w:cs="Times New Roman"/>
                <w:sz w:val="20"/>
                <w:szCs w:val="20"/>
              </w:rPr>
            </w:pPr>
            <w:r w:rsidRPr="006358BE">
              <w:rPr>
                <w:rFonts w:ascii="Times New Roman" w:hAnsi="Times New Roman" w:cs="Times New Roman"/>
                <w:sz w:val="20"/>
                <w:szCs w:val="20"/>
              </w:rPr>
              <w:t>...</w:t>
            </w:r>
          </w:p>
        </w:tc>
        <w:tc>
          <w:tcPr>
            <w:tcW w:w="127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1" w:type="dxa"/>
          </w:tcPr>
          <w:p w:rsidR="00535771" w:rsidRPr="006358BE" w:rsidRDefault="00535771" w:rsidP="00661BB0">
            <w:pPr>
              <w:rPr>
                <w:rFonts w:ascii="Times New Roman" w:hAnsi="Times New Roman" w:cs="Times New Roman"/>
                <w:sz w:val="20"/>
                <w:szCs w:val="20"/>
              </w:rPr>
            </w:pPr>
          </w:p>
        </w:tc>
        <w:tc>
          <w:tcPr>
            <w:tcW w:w="1276" w:type="dxa"/>
          </w:tcPr>
          <w:p w:rsidR="00535771" w:rsidRPr="006358BE" w:rsidRDefault="00535771" w:rsidP="00661BB0">
            <w:pPr>
              <w:rPr>
                <w:rFonts w:ascii="Times New Roman" w:hAnsi="Times New Roman" w:cs="Times New Roman"/>
                <w:sz w:val="20"/>
                <w:szCs w:val="20"/>
              </w:rPr>
            </w:pPr>
          </w:p>
        </w:tc>
        <w:tc>
          <w:tcPr>
            <w:tcW w:w="1275" w:type="dxa"/>
          </w:tcPr>
          <w:p w:rsidR="00535771" w:rsidRPr="006358BE" w:rsidRDefault="00535771" w:rsidP="00661BB0">
            <w:pPr>
              <w:rPr>
                <w:rFonts w:ascii="Times New Roman" w:hAnsi="Times New Roman" w:cs="Times New Roman"/>
                <w:sz w:val="20"/>
                <w:szCs w:val="20"/>
              </w:rPr>
            </w:pPr>
          </w:p>
        </w:tc>
        <w:tc>
          <w:tcPr>
            <w:tcW w:w="105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932" w:type="dxa"/>
          </w:tcPr>
          <w:p w:rsidR="00535771" w:rsidRPr="006358BE" w:rsidRDefault="00535771" w:rsidP="00661BB0">
            <w:pPr>
              <w:rPr>
                <w:rFonts w:ascii="Times New Roman" w:hAnsi="Times New Roman" w:cs="Times New Roman"/>
                <w:sz w:val="20"/>
                <w:szCs w:val="20"/>
              </w:rPr>
            </w:pPr>
          </w:p>
        </w:tc>
      </w:tr>
      <w:tr w:rsidR="00535771" w:rsidRPr="006358BE" w:rsidTr="00535771">
        <w:tc>
          <w:tcPr>
            <w:tcW w:w="1134"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1561" w:type="dxa"/>
          </w:tcPr>
          <w:p w:rsidR="00535771" w:rsidRPr="006358BE" w:rsidRDefault="00535771" w:rsidP="00661BB0">
            <w:pPr>
              <w:rPr>
                <w:rFonts w:ascii="Times New Roman" w:hAnsi="Times New Roman" w:cs="Times New Roman"/>
                <w:sz w:val="20"/>
                <w:szCs w:val="20"/>
              </w:rPr>
            </w:pPr>
          </w:p>
        </w:tc>
        <w:tc>
          <w:tcPr>
            <w:tcW w:w="1133" w:type="dxa"/>
          </w:tcPr>
          <w:p w:rsidR="00535771" w:rsidRPr="006358BE" w:rsidRDefault="00535771" w:rsidP="006358BE">
            <w:pPr>
              <w:rPr>
                <w:rFonts w:ascii="Times New Roman" w:hAnsi="Times New Roman" w:cs="Times New Roman"/>
                <w:sz w:val="20"/>
                <w:szCs w:val="20"/>
              </w:rPr>
            </w:pPr>
            <w:r w:rsidRPr="006358BE">
              <w:rPr>
                <w:rFonts w:ascii="Times New Roman" w:hAnsi="Times New Roman" w:cs="Times New Roman"/>
                <w:sz w:val="20"/>
                <w:szCs w:val="20"/>
              </w:rPr>
              <w:t>показатель объема</w:t>
            </w:r>
          </w:p>
        </w:tc>
        <w:tc>
          <w:tcPr>
            <w:tcW w:w="127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1" w:type="dxa"/>
          </w:tcPr>
          <w:p w:rsidR="00535771" w:rsidRPr="006358BE" w:rsidRDefault="00535771" w:rsidP="00661BB0">
            <w:pPr>
              <w:rPr>
                <w:rFonts w:ascii="Times New Roman" w:hAnsi="Times New Roman" w:cs="Times New Roman"/>
                <w:sz w:val="20"/>
                <w:szCs w:val="20"/>
              </w:rPr>
            </w:pPr>
          </w:p>
        </w:tc>
        <w:tc>
          <w:tcPr>
            <w:tcW w:w="1276" w:type="dxa"/>
          </w:tcPr>
          <w:p w:rsidR="00535771" w:rsidRPr="006358BE" w:rsidRDefault="00535771" w:rsidP="00661BB0">
            <w:pPr>
              <w:rPr>
                <w:rFonts w:ascii="Times New Roman" w:hAnsi="Times New Roman" w:cs="Times New Roman"/>
                <w:sz w:val="20"/>
                <w:szCs w:val="20"/>
              </w:rPr>
            </w:pPr>
          </w:p>
        </w:tc>
        <w:tc>
          <w:tcPr>
            <w:tcW w:w="1275" w:type="dxa"/>
          </w:tcPr>
          <w:p w:rsidR="00535771" w:rsidRPr="006358BE" w:rsidRDefault="00535771" w:rsidP="00661BB0">
            <w:pPr>
              <w:rPr>
                <w:rFonts w:ascii="Times New Roman" w:hAnsi="Times New Roman" w:cs="Times New Roman"/>
                <w:sz w:val="20"/>
                <w:szCs w:val="20"/>
              </w:rPr>
            </w:pPr>
          </w:p>
        </w:tc>
        <w:tc>
          <w:tcPr>
            <w:tcW w:w="105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932" w:type="dxa"/>
          </w:tcPr>
          <w:p w:rsidR="00535771" w:rsidRPr="006358BE" w:rsidRDefault="00535771" w:rsidP="00661BB0">
            <w:pPr>
              <w:rPr>
                <w:rFonts w:ascii="Times New Roman" w:hAnsi="Times New Roman" w:cs="Times New Roman"/>
                <w:sz w:val="20"/>
                <w:szCs w:val="20"/>
              </w:rPr>
            </w:pPr>
          </w:p>
        </w:tc>
      </w:tr>
      <w:tr w:rsidR="00535771" w:rsidRPr="006358BE" w:rsidTr="00535771">
        <w:tc>
          <w:tcPr>
            <w:tcW w:w="1134"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1561" w:type="dxa"/>
          </w:tcPr>
          <w:p w:rsidR="00535771" w:rsidRPr="006358BE" w:rsidRDefault="00535771" w:rsidP="00661BB0">
            <w:pPr>
              <w:rPr>
                <w:rFonts w:ascii="Times New Roman" w:hAnsi="Times New Roman" w:cs="Times New Roman"/>
                <w:sz w:val="20"/>
                <w:szCs w:val="20"/>
              </w:rPr>
            </w:pPr>
          </w:p>
        </w:tc>
        <w:tc>
          <w:tcPr>
            <w:tcW w:w="1133" w:type="dxa"/>
          </w:tcPr>
          <w:p w:rsidR="00535771" w:rsidRPr="006358BE" w:rsidRDefault="00535771" w:rsidP="006358BE">
            <w:pPr>
              <w:rPr>
                <w:rFonts w:ascii="Times New Roman" w:hAnsi="Times New Roman" w:cs="Times New Roman"/>
                <w:sz w:val="20"/>
                <w:szCs w:val="20"/>
              </w:rPr>
            </w:pPr>
            <w:r w:rsidRPr="006358BE">
              <w:rPr>
                <w:rFonts w:ascii="Times New Roman" w:hAnsi="Times New Roman" w:cs="Times New Roman"/>
                <w:sz w:val="20"/>
                <w:szCs w:val="20"/>
              </w:rPr>
              <w:t>...</w:t>
            </w:r>
          </w:p>
        </w:tc>
        <w:tc>
          <w:tcPr>
            <w:tcW w:w="127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1" w:type="dxa"/>
          </w:tcPr>
          <w:p w:rsidR="00535771" w:rsidRPr="006358BE" w:rsidRDefault="00535771" w:rsidP="00661BB0">
            <w:pPr>
              <w:rPr>
                <w:rFonts w:ascii="Times New Roman" w:hAnsi="Times New Roman" w:cs="Times New Roman"/>
                <w:sz w:val="20"/>
                <w:szCs w:val="20"/>
              </w:rPr>
            </w:pPr>
          </w:p>
        </w:tc>
        <w:tc>
          <w:tcPr>
            <w:tcW w:w="1276" w:type="dxa"/>
          </w:tcPr>
          <w:p w:rsidR="00535771" w:rsidRPr="006358BE" w:rsidRDefault="00535771" w:rsidP="00661BB0">
            <w:pPr>
              <w:rPr>
                <w:rFonts w:ascii="Times New Roman" w:hAnsi="Times New Roman" w:cs="Times New Roman"/>
                <w:sz w:val="20"/>
                <w:szCs w:val="20"/>
              </w:rPr>
            </w:pPr>
          </w:p>
        </w:tc>
        <w:tc>
          <w:tcPr>
            <w:tcW w:w="1275" w:type="dxa"/>
          </w:tcPr>
          <w:p w:rsidR="00535771" w:rsidRPr="006358BE" w:rsidRDefault="00535771" w:rsidP="00661BB0">
            <w:pPr>
              <w:rPr>
                <w:rFonts w:ascii="Times New Roman" w:hAnsi="Times New Roman" w:cs="Times New Roman"/>
                <w:sz w:val="20"/>
                <w:szCs w:val="20"/>
              </w:rPr>
            </w:pPr>
          </w:p>
        </w:tc>
        <w:tc>
          <w:tcPr>
            <w:tcW w:w="1056" w:type="dxa"/>
          </w:tcPr>
          <w:p w:rsidR="00535771" w:rsidRPr="006358BE" w:rsidRDefault="00535771" w:rsidP="00661BB0">
            <w:pPr>
              <w:rPr>
                <w:rFonts w:ascii="Times New Roman" w:hAnsi="Times New Roman" w:cs="Times New Roman"/>
                <w:sz w:val="20"/>
                <w:szCs w:val="20"/>
              </w:rPr>
            </w:pPr>
          </w:p>
        </w:tc>
        <w:tc>
          <w:tcPr>
            <w:tcW w:w="992" w:type="dxa"/>
          </w:tcPr>
          <w:p w:rsidR="00535771" w:rsidRPr="006358BE" w:rsidRDefault="00535771" w:rsidP="00661BB0">
            <w:pPr>
              <w:rPr>
                <w:rFonts w:ascii="Times New Roman" w:hAnsi="Times New Roman" w:cs="Times New Roman"/>
                <w:sz w:val="20"/>
                <w:szCs w:val="20"/>
              </w:rPr>
            </w:pPr>
          </w:p>
        </w:tc>
        <w:tc>
          <w:tcPr>
            <w:tcW w:w="1134" w:type="dxa"/>
          </w:tcPr>
          <w:p w:rsidR="00535771" w:rsidRPr="006358BE" w:rsidRDefault="00535771" w:rsidP="00661BB0">
            <w:pPr>
              <w:rPr>
                <w:rFonts w:ascii="Times New Roman" w:hAnsi="Times New Roman" w:cs="Times New Roman"/>
                <w:sz w:val="20"/>
                <w:szCs w:val="20"/>
              </w:rPr>
            </w:pPr>
          </w:p>
        </w:tc>
        <w:tc>
          <w:tcPr>
            <w:tcW w:w="932" w:type="dxa"/>
          </w:tcPr>
          <w:p w:rsidR="00535771" w:rsidRPr="006358BE" w:rsidRDefault="00535771" w:rsidP="00661BB0">
            <w:pPr>
              <w:rPr>
                <w:rFonts w:ascii="Times New Roman" w:hAnsi="Times New Roman" w:cs="Times New Roman"/>
                <w:sz w:val="20"/>
                <w:szCs w:val="20"/>
              </w:rPr>
            </w:pPr>
          </w:p>
        </w:tc>
      </w:tr>
    </w:tbl>
    <w:p w:rsidR="006B0EE6" w:rsidRPr="006358BE" w:rsidRDefault="006B0EE6">
      <w:pPr>
        <w:pStyle w:val="ConsPlusNormal"/>
        <w:jc w:val="both"/>
        <w:rPr>
          <w:rFonts w:ascii="Times New Roman" w:hAnsi="Times New Roman" w:cs="Times New Roman"/>
          <w:sz w:val="24"/>
          <w:szCs w:val="24"/>
        </w:rPr>
      </w:pPr>
    </w:p>
    <w:p w:rsidR="006B0EE6" w:rsidRPr="006358BE" w:rsidRDefault="006B0EE6">
      <w:pPr>
        <w:pStyle w:val="ConsPlusNormal"/>
        <w:jc w:val="both"/>
        <w:rPr>
          <w:rFonts w:ascii="Times New Roman" w:hAnsi="Times New Roman" w:cs="Times New Roman"/>
          <w:sz w:val="24"/>
          <w:szCs w:val="24"/>
        </w:rPr>
      </w:pPr>
    </w:p>
    <w:p w:rsidR="00E17323" w:rsidRPr="006358BE" w:rsidRDefault="00E17323">
      <w:pPr>
        <w:rPr>
          <w:rFonts w:ascii="Times New Roman" w:hAnsi="Times New Roman" w:cs="Times New Roman"/>
          <w:sz w:val="24"/>
          <w:szCs w:val="24"/>
        </w:rPr>
      </w:pPr>
    </w:p>
    <w:sectPr w:rsidR="00E17323" w:rsidRPr="006358BE" w:rsidSect="00705A16">
      <w:pgSz w:w="16838" w:h="11905" w:orient="landscape"/>
      <w:pgMar w:top="993"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EF6"/>
    <w:multiLevelType w:val="multilevel"/>
    <w:tmpl w:val="00A2924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35485B60"/>
    <w:multiLevelType w:val="hybridMultilevel"/>
    <w:tmpl w:val="60C6F1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0541BBF"/>
    <w:multiLevelType w:val="hybridMultilevel"/>
    <w:tmpl w:val="A8B81792"/>
    <w:lvl w:ilvl="0" w:tplc="1CD0DD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E6"/>
    <w:rsid w:val="0000035A"/>
    <w:rsid w:val="00004619"/>
    <w:rsid w:val="00010B5B"/>
    <w:rsid w:val="000121EB"/>
    <w:rsid w:val="00036C65"/>
    <w:rsid w:val="00037391"/>
    <w:rsid w:val="00040BB7"/>
    <w:rsid w:val="0004710A"/>
    <w:rsid w:val="00065243"/>
    <w:rsid w:val="00082F6B"/>
    <w:rsid w:val="000871E9"/>
    <w:rsid w:val="000955D1"/>
    <w:rsid w:val="000B2546"/>
    <w:rsid w:val="000B2C1E"/>
    <w:rsid w:val="000C6BB0"/>
    <w:rsid w:val="000D25C6"/>
    <w:rsid w:val="000D7F8A"/>
    <w:rsid w:val="0010642A"/>
    <w:rsid w:val="001072F4"/>
    <w:rsid w:val="00117555"/>
    <w:rsid w:val="0012208E"/>
    <w:rsid w:val="00122D6E"/>
    <w:rsid w:val="0013298B"/>
    <w:rsid w:val="001751BB"/>
    <w:rsid w:val="0017699A"/>
    <w:rsid w:val="00181D8E"/>
    <w:rsid w:val="001907B0"/>
    <w:rsid w:val="001939E4"/>
    <w:rsid w:val="00195318"/>
    <w:rsid w:val="001A2EC5"/>
    <w:rsid w:val="001A7486"/>
    <w:rsid w:val="001B5168"/>
    <w:rsid w:val="001B7513"/>
    <w:rsid w:val="001C628C"/>
    <w:rsid w:val="001C7025"/>
    <w:rsid w:val="001D2CF2"/>
    <w:rsid w:val="001E03DB"/>
    <w:rsid w:val="001F2885"/>
    <w:rsid w:val="001F7EBD"/>
    <w:rsid w:val="00207D59"/>
    <w:rsid w:val="00220AA7"/>
    <w:rsid w:val="0022553B"/>
    <w:rsid w:val="002266DF"/>
    <w:rsid w:val="00227DC3"/>
    <w:rsid w:val="00246532"/>
    <w:rsid w:val="002548C1"/>
    <w:rsid w:val="00256FCF"/>
    <w:rsid w:val="00272954"/>
    <w:rsid w:val="002744ED"/>
    <w:rsid w:val="002800A0"/>
    <w:rsid w:val="002D7218"/>
    <w:rsid w:val="002F2DB8"/>
    <w:rsid w:val="002F4B9F"/>
    <w:rsid w:val="002F60F5"/>
    <w:rsid w:val="00301299"/>
    <w:rsid w:val="00301706"/>
    <w:rsid w:val="00305EF0"/>
    <w:rsid w:val="0030603A"/>
    <w:rsid w:val="003078B8"/>
    <w:rsid w:val="00313233"/>
    <w:rsid w:val="0033395C"/>
    <w:rsid w:val="0035059E"/>
    <w:rsid w:val="00350C83"/>
    <w:rsid w:val="003570ED"/>
    <w:rsid w:val="0036037D"/>
    <w:rsid w:val="00360730"/>
    <w:rsid w:val="00361628"/>
    <w:rsid w:val="003750FA"/>
    <w:rsid w:val="00390A43"/>
    <w:rsid w:val="00390C44"/>
    <w:rsid w:val="00393381"/>
    <w:rsid w:val="00394DB8"/>
    <w:rsid w:val="003A2BFC"/>
    <w:rsid w:val="003A79B0"/>
    <w:rsid w:val="003B6034"/>
    <w:rsid w:val="003B68E4"/>
    <w:rsid w:val="003C09DE"/>
    <w:rsid w:val="003C2AB5"/>
    <w:rsid w:val="003D131B"/>
    <w:rsid w:val="003D1487"/>
    <w:rsid w:val="003D3846"/>
    <w:rsid w:val="003D7B29"/>
    <w:rsid w:val="003E3ECC"/>
    <w:rsid w:val="003E4141"/>
    <w:rsid w:val="003E7687"/>
    <w:rsid w:val="003F71CE"/>
    <w:rsid w:val="004076F3"/>
    <w:rsid w:val="0040790E"/>
    <w:rsid w:val="00415090"/>
    <w:rsid w:val="00425E23"/>
    <w:rsid w:val="00451B14"/>
    <w:rsid w:val="00463DA7"/>
    <w:rsid w:val="00471858"/>
    <w:rsid w:val="004838A6"/>
    <w:rsid w:val="0049090A"/>
    <w:rsid w:val="00494192"/>
    <w:rsid w:val="004960DB"/>
    <w:rsid w:val="00496A4A"/>
    <w:rsid w:val="00497D26"/>
    <w:rsid w:val="004A0F63"/>
    <w:rsid w:val="004C6C75"/>
    <w:rsid w:val="004D51EA"/>
    <w:rsid w:val="004D71B6"/>
    <w:rsid w:val="004D7E16"/>
    <w:rsid w:val="004D7E92"/>
    <w:rsid w:val="004E249A"/>
    <w:rsid w:val="004E5280"/>
    <w:rsid w:val="004F38E8"/>
    <w:rsid w:val="00513405"/>
    <w:rsid w:val="00526ED2"/>
    <w:rsid w:val="00531097"/>
    <w:rsid w:val="00535771"/>
    <w:rsid w:val="00546DC7"/>
    <w:rsid w:val="005520BB"/>
    <w:rsid w:val="005520D2"/>
    <w:rsid w:val="005565DF"/>
    <w:rsid w:val="0055747E"/>
    <w:rsid w:val="00565621"/>
    <w:rsid w:val="00565F0C"/>
    <w:rsid w:val="00593230"/>
    <w:rsid w:val="00595446"/>
    <w:rsid w:val="005A0E12"/>
    <w:rsid w:val="005A17FE"/>
    <w:rsid w:val="005A2D62"/>
    <w:rsid w:val="005B335A"/>
    <w:rsid w:val="005B6EF8"/>
    <w:rsid w:val="005B7643"/>
    <w:rsid w:val="005C31E9"/>
    <w:rsid w:val="005C3AA2"/>
    <w:rsid w:val="005D07BF"/>
    <w:rsid w:val="005D2247"/>
    <w:rsid w:val="005E0EDE"/>
    <w:rsid w:val="005E5493"/>
    <w:rsid w:val="005E7EEE"/>
    <w:rsid w:val="005F336E"/>
    <w:rsid w:val="005F5C8A"/>
    <w:rsid w:val="0060411E"/>
    <w:rsid w:val="00607DEF"/>
    <w:rsid w:val="00621362"/>
    <w:rsid w:val="006358BE"/>
    <w:rsid w:val="006575C4"/>
    <w:rsid w:val="00660FB0"/>
    <w:rsid w:val="00661B22"/>
    <w:rsid w:val="00661BB0"/>
    <w:rsid w:val="00680CC3"/>
    <w:rsid w:val="006A2945"/>
    <w:rsid w:val="006A3EB2"/>
    <w:rsid w:val="006B0EE6"/>
    <w:rsid w:val="006B26F6"/>
    <w:rsid w:val="006B5C2C"/>
    <w:rsid w:val="006C062D"/>
    <w:rsid w:val="006C7DDA"/>
    <w:rsid w:val="006D1085"/>
    <w:rsid w:val="006D3A8B"/>
    <w:rsid w:val="00700919"/>
    <w:rsid w:val="00703C59"/>
    <w:rsid w:val="00705A16"/>
    <w:rsid w:val="00715606"/>
    <w:rsid w:val="007206C2"/>
    <w:rsid w:val="00721783"/>
    <w:rsid w:val="007361C3"/>
    <w:rsid w:val="00757844"/>
    <w:rsid w:val="00766F1A"/>
    <w:rsid w:val="0077215B"/>
    <w:rsid w:val="00775F99"/>
    <w:rsid w:val="00780913"/>
    <w:rsid w:val="00781FB9"/>
    <w:rsid w:val="00786D15"/>
    <w:rsid w:val="00787600"/>
    <w:rsid w:val="00793C94"/>
    <w:rsid w:val="007A12A6"/>
    <w:rsid w:val="007A1576"/>
    <w:rsid w:val="007A79D5"/>
    <w:rsid w:val="007B010C"/>
    <w:rsid w:val="007B1296"/>
    <w:rsid w:val="007B692F"/>
    <w:rsid w:val="007D5017"/>
    <w:rsid w:val="007E1A02"/>
    <w:rsid w:val="007F3BA1"/>
    <w:rsid w:val="007F5F25"/>
    <w:rsid w:val="00803AB5"/>
    <w:rsid w:val="0080753D"/>
    <w:rsid w:val="00812C58"/>
    <w:rsid w:val="00822DAD"/>
    <w:rsid w:val="008237CE"/>
    <w:rsid w:val="00827E78"/>
    <w:rsid w:val="00833111"/>
    <w:rsid w:val="0084435C"/>
    <w:rsid w:val="00845214"/>
    <w:rsid w:val="008505E7"/>
    <w:rsid w:val="0085141F"/>
    <w:rsid w:val="00856965"/>
    <w:rsid w:val="00861282"/>
    <w:rsid w:val="008636CD"/>
    <w:rsid w:val="00876C38"/>
    <w:rsid w:val="00883F25"/>
    <w:rsid w:val="008851EC"/>
    <w:rsid w:val="00891008"/>
    <w:rsid w:val="008918BB"/>
    <w:rsid w:val="00892F05"/>
    <w:rsid w:val="00897A1E"/>
    <w:rsid w:val="00897AEE"/>
    <w:rsid w:val="008A4EF9"/>
    <w:rsid w:val="008A5CC6"/>
    <w:rsid w:val="008C3956"/>
    <w:rsid w:val="008C41E4"/>
    <w:rsid w:val="008C455E"/>
    <w:rsid w:val="008C785C"/>
    <w:rsid w:val="008E6E86"/>
    <w:rsid w:val="008F2295"/>
    <w:rsid w:val="00905F14"/>
    <w:rsid w:val="0092444E"/>
    <w:rsid w:val="00936488"/>
    <w:rsid w:val="00945983"/>
    <w:rsid w:val="0095150F"/>
    <w:rsid w:val="00956DCA"/>
    <w:rsid w:val="009639EA"/>
    <w:rsid w:val="00966AF8"/>
    <w:rsid w:val="009703CF"/>
    <w:rsid w:val="00974975"/>
    <w:rsid w:val="00981329"/>
    <w:rsid w:val="00981584"/>
    <w:rsid w:val="00982535"/>
    <w:rsid w:val="00994AD1"/>
    <w:rsid w:val="00997292"/>
    <w:rsid w:val="009A304C"/>
    <w:rsid w:val="009A4BEA"/>
    <w:rsid w:val="009A631D"/>
    <w:rsid w:val="009C7B76"/>
    <w:rsid w:val="009D5762"/>
    <w:rsid w:val="009F4090"/>
    <w:rsid w:val="00A058AE"/>
    <w:rsid w:val="00A11761"/>
    <w:rsid w:val="00A47EEA"/>
    <w:rsid w:val="00A539D1"/>
    <w:rsid w:val="00A53C0F"/>
    <w:rsid w:val="00A577F4"/>
    <w:rsid w:val="00A756A0"/>
    <w:rsid w:val="00A957AC"/>
    <w:rsid w:val="00AA2EA1"/>
    <w:rsid w:val="00AA47D6"/>
    <w:rsid w:val="00AB12CD"/>
    <w:rsid w:val="00AB728E"/>
    <w:rsid w:val="00AC56F2"/>
    <w:rsid w:val="00AD7746"/>
    <w:rsid w:val="00AE6DE9"/>
    <w:rsid w:val="00AF199F"/>
    <w:rsid w:val="00AF2CCB"/>
    <w:rsid w:val="00AF2EAE"/>
    <w:rsid w:val="00AF31AD"/>
    <w:rsid w:val="00AF40E7"/>
    <w:rsid w:val="00B12F55"/>
    <w:rsid w:val="00B20E3F"/>
    <w:rsid w:val="00B240CE"/>
    <w:rsid w:val="00B2615A"/>
    <w:rsid w:val="00B36DEA"/>
    <w:rsid w:val="00B448B1"/>
    <w:rsid w:val="00B65CA7"/>
    <w:rsid w:val="00BA45FA"/>
    <w:rsid w:val="00BA5B10"/>
    <w:rsid w:val="00BA6044"/>
    <w:rsid w:val="00BB02C8"/>
    <w:rsid w:val="00BB5AA8"/>
    <w:rsid w:val="00BC7635"/>
    <w:rsid w:val="00BE3E70"/>
    <w:rsid w:val="00BF4CCA"/>
    <w:rsid w:val="00BF772D"/>
    <w:rsid w:val="00C12C9A"/>
    <w:rsid w:val="00C140F4"/>
    <w:rsid w:val="00C23300"/>
    <w:rsid w:val="00C248AB"/>
    <w:rsid w:val="00C36EDD"/>
    <w:rsid w:val="00C545B6"/>
    <w:rsid w:val="00C82C6F"/>
    <w:rsid w:val="00C943DD"/>
    <w:rsid w:val="00C97AEE"/>
    <w:rsid w:val="00CA315D"/>
    <w:rsid w:val="00CA3A4A"/>
    <w:rsid w:val="00CB59AD"/>
    <w:rsid w:val="00CB7F07"/>
    <w:rsid w:val="00CC098F"/>
    <w:rsid w:val="00CC54F9"/>
    <w:rsid w:val="00CC7EA8"/>
    <w:rsid w:val="00CD2D72"/>
    <w:rsid w:val="00CE0A26"/>
    <w:rsid w:val="00CE588E"/>
    <w:rsid w:val="00CF7BFC"/>
    <w:rsid w:val="00D03D99"/>
    <w:rsid w:val="00D11F7B"/>
    <w:rsid w:val="00D14B4B"/>
    <w:rsid w:val="00D31807"/>
    <w:rsid w:val="00D406BF"/>
    <w:rsid w:val="00D620DA"/>
    <w:rsid w:val="00D63226"/>
    <w:rsid w:val="00D6389F"/>
    <w:rsid w:val="00D6491A"/>
    <w:rsid w:val="00D67DBF"/>
    <w:rsid w:val="00D8184A"/>
    <w:rsid w:val="00D86315"/>
    <w:rsid w:val="00DB5B04"/>
    <w:rsid w:val="00DB7834"/>
    <w:rsid w:val="00DD030E"/>
    <w:rsid w:val="00DD5B2C"/>
    <w:rsid w:val="00DD743E"/>
    <w:rsid w:val="00DD76C2"/>
    <w:rsid w:val="00DE035C"/>
    <w:rsid w:val="00DE0A75"/>
    <w:rsid w:val="00DF20BA"/>
    <w:rsid w:val="00DF7157"/>
    <w:rsid w:val="00E01610"/>
    <w:rsid w:val="00E02ABE"/>
    <w:rsid w:val="00E02B7C"/>
    <w:rsid w:val="00E06A27"/>
    <w:rsid w:val="00E16067"/>
    <w:rsid w:val="00E17323"/>
    <w:rsid w:val="00E175BF"/>
    <w:rsid w:val="00E375BF"/>
    <w:rsid w:val="00E43A9A"/>
    <w:rsid w:val="00E51CA3"/>
    <w:rsid w:val="00E80D8B"/>
    <w:rsid w:val="00E9072C"/>
    <w:rsid w:val="00E947F9"/>
    <w:rsid w:val="00E94827"/>
    <w:rsid w:val="00EA0B51"/>
    <w:rsid w:val="00EA6899"/>
    <w:rsid w:val="00EB011F"/>
    <w:rsid w:val="00EC00AC"/>
    <w:rsid w:val="00EC1AAA"/>
    <w:rsid w:val="00EE3189"/>
    <w:rsid w:val="00EF0824"/>
    <w:rsid w:val="00EF1D80"/>
    <w:rsid w:val="00F00BE4"/>
    <w:rsid w:val="00F108A4"/>
    <w:rsid w:val="00F10E13"/>
    <w:rsid w:val="00F110CA"/>
    <w:rsid w:val="00F25F9E"/>
    <w:rsid w:val="00F37195"/>
    <w:rsid w:val="00F54EBC"/>
    <w:rsid w:val="00F679B1"/>
    <w:rsid w:val="00F81A8D"/>
    <w:rsid w:val="00F93FEA"/>
    <w:rsid w:val="00F97212"/>
    <w:rsid w:val="00FA78F9"/>
    <w:rsid w:val="00FB028F"/>
    <w:rsid w:val="00FB02FD"/>
    <w:rsid w:val="00FC5F84"/>
    <w:rsid w:val="00FD4D5D"/>
    <w:rsid w:val="00FD4D9A"/>
    <w:rsid w:val="00FE1486"/>
    <w:rsid w:val="00FF1E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6617"/>
  <w15:docId w15:val="{56650C10-D68A-4AD3-9597-635F6D28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28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7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072C"/>
    <w:rPr>
      <w:rFonts w:ascii="Tahoma" w:hAnsi="Tahoma" w:cs="Tahoma"/>
      <w:sz w:val="16"/>
      <w:szCs w:val="16"/>
    </w:rPr>
  </w:style>
  <w:style w:type="paragraph" w:customStyle="1" w:styleId="ConsPlusNormal">
    <w:name w:val="ConsPlusNormal"/>
    <w:uiPriority w:val="99"/>
    <w:rsid w:val="006B0E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0E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B0E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3078B8"/>
    <w:pPr>
      <w:spacing w:after="0" w:line="240" w:lineRule="auto"/>
      <w:ind w:left="708"/>
      <w:jc w:val="center"/>
    </w:pPr>
    <w:rPr>
      <w:rFonts w:ascii="Times New Roman" w:eastAsia="Times New Roman" w:hAnsi="Times New Roman" w:cs="Times New Roman"/>
      <w:sz w:val="24"/>
      <w:szCs w:val="24"/>
    </w:rPr>
  </w:style>
  <w:style w:type="paragraph" w:styleId="a6">
    <w:name w:val="Normal (Web)"/>
    <w:basedOn w:val="a"/>
    <w:uiPriority w:val="99"/>
    <w:semiHidden/>
    <w:unhideWhenUsed/>
    <w:rsid w:val="00F108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04968">
      <w:bodyDiv w:val="1"/>
      <w:marLeft w:val="0"/>
      <w:marRight w:val="0"/>
      <w:marTop w:val="0"/>
      <w:marBottom w:val="0"/>
      <w:divBdr>
        <w:top w:val="none" w:sz="0" w:space="0" w:color="auto"/>
        <w:left w:val="none" w:sz="0" w:space="0" w:color="auto"/>
        <w:bottom w:val="none" w:sz="0" w:space="0" w:color="auto"/>
        <w:right w:val="none" w:sz="0" w:space="0" w:color="auto"/>
      </w:divBdr>
    </w:div>
    <w:div w:id="1459564125">
      <w:bodyDiv w:val="1"/>
      <w:marLeft w:val="0"/>
      <w:marRight w:val="0"/>
      <w:marTop w:val="0"/>
      <w:marBottom w:val="0"/>
      <w:divBdr>
        <w:top w:val="none" w:sz="0" w:space="0" w:color="auto"/>
        <w:left w:val="none" w:sz="0" w:space="0" w:color="auto"/>
        <w:bottom w:val="none" w:sz="0" w:space="0" w:color="auto"/>
        <w:right w:val="none" w:sz="0" w:space="0" w:color="auto"/>
      </w:divBdr>
    </w:div>
    <w:div w:id="212653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9266</Words>
  <Characters>52820</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kom5</dc:creator>
  <cp:keywords/>
  <dc:description/>
  <cp:lastModifiedBy>Marchuk_LV</cp:lastModifiedBy>
  <cp:revision>7</cp:revision>
  <cp:lastPrinted>2021-01-19T07:07:00Z</cp:lastPrinted>
  <dcterms:created xsi:type="dcterms:W3CDTF">2025-12-11T01:02:00Z</dcterms:created>
  <dcterms:modified xsi:type="dcterms:W3CDTF">2025-12-11T05:54:00Z</dcterms:modified>
</cp:coreProperties>
</file>