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33D" w:rsidRPr="00F3133D" w:rsidRDefault="00F3133D" w:rsidP="00F3133D">
      <w:pPr>
        <w:jc w:val="center"/>
        <w:rPr>
          <w:sz w:val="16"/>
          <w:szCs w:val="20"/>
        </w:rPr>
      </w:pPr>
      <w:r w:rsidRPr="00F3133D">
        <w:rPr>
          <w:noProof/>
          <w:sz w:val="16"/>
          <w:szCs w:val="20"/>
        </w:rPr>
        <w:drawing>
          <wp:inline distT="0" distB="0" distL="0" distR="0">
            <wp:extent cx="638175" cy="800100"/>
            <wp:effectExtent l="0" t="0" r="0"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F3133D" w:rsidRPr="00F3133D" w:rsidRDefault="00F3133D" w:rsidP="00F3133D">
      <w:pPr>
        <w:rPr>
          <w:b/>
          <w:sz w:val="36"/>
          <w:szCs w:val="20"/>
        </w:rPr>
      </w:pPr>
      <w:r w:rsidRPr="00F3133D">
        <w:rPr>
          <w:b/>
          <w:sz w:val="36"/>
          <w:szCs w:val="20"/>
        </w:rPr>
        <w:t xml:space="preserve">          </w:t>
      </w:r>
    </w:p>
    <w:p w:rsidR="00F3133D" w:rsidRPr="00F3133D" w:rsidRDefault="00F3133D" w:rsidP="00F3133D">
      <w:pPr>
        <w:jc w:val="center"/>
        <w:rPr>
          <w:b/>
          <w:sz w:val="36"/>
          <w:szCs w:val="20"/>
        </w:rPr>
      </w:pPr>
      <w:r w:rsidRPr="00F3133D">
        <w:rPr>
          <w:b/>
          <w:sz w:val="36"/>
          <w:szCs w:val="20"/>
        </w:rPr>
        <w:t>АДМИНИСТРАЦИЯ ГОРОДА БОГОТОЛА</w:t>
      </w:r>
    </w:p>
    <w:p w:rsidR="00F3133D" w:rsidRPr="00F3133D" w:rsidRDefault="00F3133D" w:rsidP="00F3133D">
      <w:pPr>
        <w:jc w:val="center"/>
        <w:rPr>
          <w:b/>
          <w:szCs w:val="20"/>
        </w:rPr>
      </w:pPr>
      <w:r w:rsidRPr="00F3133D">
        <w:rPr>
          <w:b/>
          <w:szCs w:val="20"/>
        </w:rPr>
        <w:t>Красноярского края</w:t>
      </w:r>
    </w:p>
    <w:p w:rsidR="00F3133D" w:rsidRPr="00F3133D" w:rsidRDefault="00F3133D" w:rsidP="00F3133D">
      <w:pPr>
        <w:jc w:val="center"/>
        <w:rPr>
          <w:b/>
          <w:szCs w:val="20"/>
        </w:rPr>
      </w:pPr>
    </w:p>
    <w:p w:rsidR="00F3133D" w:rsidRPr="00F3133D" w:rsidRDefault="00F3133D" w:rsidP="00F3133D">
      <w:pPr>
        <w:jc w:val="center"/>
        <w:rPr>
          <w:b/>
          <w:szCs w:val="20"/>
        </w:rPr>
      </w:pPr>
    </w:p>
    <w:p w:rsidR="00F3133D" w:rsidRPr="00F3133D" w:rsidRDefault="00F3133D" w:rsidP="00F3133D">
      <w:pPr>
        <w:jc w:val="center"/>
        <w:rPr>
          <w:b/>
          <w:sz w:val="48"/>
          <w:szCs w:val="20"/>
        </w:rPr>
      </w:pPr>
      <w:r w:rsidRPr="00F3133D">
        <w:rPr>
          <w:b/>
          <w:sz w:val="48"/>
          <w:szCs w:val="20"/>
        </w:rPr>
        <w:t>ПОСТАНОВЛЕНИЕ</w:t>
      </w:r>
    </w:p>
    <w:p w:rsidR="00F3133D" w:rsidRPr="00F3133D" w:rsidRDefault="00F3133D" w:rsidP="00F3133D">
      <w:pPr>
        <w:jc w:val="both"/>
        <w:rPr>
          <w:b/>
          <w:sz w:val="32"/>
          <w:szCs w:val="20"/>
        </w:rPr>
      </w:pPr>
    </w:p>
    <w:p w:rsidR="00F3133D" w:rsidRPr="00F3133D" w:rsidRDefault="00F3133D" w:rsidP="00F3133D">
      <w:pPr>
        <w:jc w:val="both"/>
        <w:rPr>
          <w:b/>
          <w:sz w:val="32"/>
          <w:szCs w:val="20"/>
        </w:rPr>
      </w:pPr>
    </w:p>
    <w:p w:rsidR="00F3133D" w:rsidRPr="00F3133D" w:rsidRDefault="00F3133D" w:rsidP="00F3133D">
      <w:pPr>
        <w:rPr>
          <w:b/>
          <w:sz w:val="32"/>
          <w:szCs w:val="20"/>
        </w:rPr>
      </w:pPr>
      <w:r w:rsidRPr="00F3133D">
        <w:rPr>
          <w:b/>
          <w:sz w:val="32"/>
          <w:szCs w:val="20"/>
        </w:rPr>
        <w:t xml:space="preserve">« </w:t>
      </w:r>
      <w:r w:rsidR="00E75D03">
        <w:rPr>
          <w:b/>
          <w:sz w:val="32"/>
          <w:szCs w:val="20"/>
        </w:rPr>
        <w:t>07</w:t>
      </w:r>
      <w:r w:rsidRPr="00F3133D">
        <w:rPr>
          <w:b/>
          <w:sz w:val="32"/>
          <w:szCs w:val="20"/>
        </w:rPr>
        <w:t xml:space="preserve"> » ___</w:t>
      </w:r>
      <w:r w:rsidR="00E75D03" w:rsidRPr="00E75D03">
        <w:rPr>
          <w:b/>
          <w:sz w:val="32"/>
          <w:szCs w:val="20"/>
          <w:u w:val="single"/>
        </w:rPr>
        <w:t>11</w:t>
      </w:r>
      <w:r w:rsidRPr="00F3133D">
        <w:rPr>
          <w:b/>
          <w:sz w:val="32"/>
          <w:szCs w:val="20"/>
        </w:rPr>
        <w:t xml:space="preserve">___2025   г.   </w:t>
      </w:r>
      <w:r w:rsidR="00E75D03">
        <w:rPr>
          <w:b/>
          <w:sz w:val="32"/>
          <w:szCs w:val="20"/>
        </w:rPr>
        <w:t xml:space="preserve">  </w:t>
      </w:r>
      <w:r w:rsidRPr="00F3133D">
        <w:rPr>
          <w:b/>
          <w:sz w:val="32"/>
          <w:szCs w:val="20"/>
        </w:rPr>
        <w:t xml:space="preserve">  г. Боготол                             №</w:t>
      </w:r>
      <w:r w:rsidR="00E75D03">
        <w:rPr>
          <w:b/>
          <w:sz w:val="32"/>
          <w:szCs w:val="20"/>
        </w:rPr>
        <w:t xml:space="preserve"> 0818-п</w:t>
      </w:r>
    </w:p>
    <w:p w:rsidR="00F3133D" w:rsidRPr="00F3133D" w:rsidRDefault="00F3133D" w:rsidP="00F3133D">
      <w:pPr>
        <w:autoSpaceDE w:val="0"/>
        <w:autoSpaceDN w:val="0"/>
        <w:adjustRightInd w:val="0"/>
        <w:jc w:val="both"/>
        <w:rPr>
          <w:sz w:val="24"/>
          <w:szCs w:val="24"/>
        </w:rPr>
      </w:pPr>
    </w:p>
    <w:p w:rsidR="00F3133D" w:rsidRPr="00F3133D" w:rsidRDefault="00F3133D" w:rsidP="00F3133D">
      <w:pPr>
        <w:autoSpaceDE w:val="0"/>
        <w:autoSpaceDN w:val="0"/>
        <w:adjustRightInd w:val="0"/>
        <w:jc w:val="both"/>
        <w:rPr>
          <w:sz w:val="24"/>
          <w:szCs w:val="24"/>
        </w:rPr>
      </w:pPr>
    </w:p>
    <w:p w:rsidR="007A0531" w:rsidRDefault="00F3133D" w:rsidP="00F3133D">
      <w:pPr>
        <w:autoSpaceDE w:val="0"/>
        <w:autoSpaceDN w:val="0"/>
        <w:adjustRightInd w:val="0"/>
        <w:jc w:val="both"/>
      </w:pPr>
      <w:r w:rsidRPr="00F3133D">
        <w:t xml:space="preserve">Об утверждении муниципальной </w:t>
      </w:r>
    </w:p>
    <w:p w:rsidR="007A0531" w:rsidRDefault="00F3133D" w:rsidP="00F3133D">
      <w:pPr>
        <w:autoSpaceDE w:val="0"/>
        <w:autoSpaceDN w:val="0"/>
        <w:adjustRightInd w:val="0"/>
        <w:jc w:val="both"/>
      </w:pPr>
      <w:r w:rsidRPr="00F3133D">
        <w:t>программы Боготольского муниципального</w:t>
      </w:r>
    </w:p>
    <w:p w:rsidR="00F3133D" w:rsidRPr="00F3133D" w:rsidRDefault="00F3133D" w:rsidP="00F3133D">
      <w:pPr>
        <w:autoSpaceDE w:val="0"/>
        <w:autoSpaceDN w:val="0"/>
        <w:adjustRightInd w:val="0"/>
        <w:jc w:val="both"/>
        <w:rPr>
          <w:strike/>
        </w:rPr>
      </w:pPr>
      <w:r w:rsidRPr="00F3133D">
        <w:t xml:space="preserve"> округа «Развитие культуры»</w:t>
      </w:r>
    </w:p>
    <w:p w:rsidR="00F3133D" w:rsidRPr="00F3133D" w:rsidRDefault="00F3133D" w:rsidP="00F3133D">
      <w:pPr>
        <w:ind w:firstLine="709"/>
        <w:jc w:val="both"/>
        <w:outlineLvl w:val="0"/>
        <w:rPr>
          <w:sz w:val="24"/>
          <w:szCs w:val="24"/>
        </w:rPr>
      </w:pPr>
    </w:p>
    <w:p w:rsidR="00F3133D" w:rsidRPr="00F3133D" w:rsidRDefault="00F3133D" w:rsidP="00F3133D">
      <w:pPr>
        <w:ind w:firstLine="709"/>
        <w:jc w:val="both"/>
        <w:outlineLvl w:val="0"/>
        <w:rPr>
          <w:sz w:val="24"/>
          <w:szCs w:val="24"/>
        </w:rPr>
      </w:pPr>
    </w:p>
    <w:p w:rsidR="00F3133D" w:rsidRDefault="00F3133D" w:rsidP="003F4518">
      <w:pPr>
        <w:jc w:val="both"/>
      </w:pPr>
      <w:r w:rsidRPr="00F3133D">
        <w:t xml:space="preserve">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Боготольского муниципального округа 15.08.2025 № 0685-п «Об утверждении Порядка принятия решений о разработке муниципальных программ Боготольского муниципального округа Красноярского края, их формирования и реализации», </w:t>
      </w:r>
      <w:r w:rsidR="003F4518">
        <w:t xml:space="preserve">руководствуясь решением Боготольского </w:t>
      </w:r>
      <w:r w:rsidR="00C1062A">
        <w:t xml:space="preserve"> окружного </w:t>
      </w:r>
      <w:r w:rsidR="003F4518">
        <w:t>Совета депутатов от 05.11.2025 № 2-27 «Об отдельных вопросах правопреемства Администрации Боготольского муниципального округа»,</w:t>
      </w:r>
      <w:r w:rsidRPr="00F3133D">
        <w:t xml:space="preserve"> п. 10 ст. 41, ст. 71, ст. 72 Устава городского округа город Боготол Красноярского края, ПОСТАНОВЛЯЮ:</w:t>
      </w:r>
    </w:p>
    <w:p w:rsidR="00F3133D" w:rsidRPr="00F3133D" w:rsidRDefault="00F3133D" w:rsidP="00F3133D">
      <w:pPr>
        <w:ind w:firstLine="709"/>
        <w:jc w:val="both"/>
        <w:outlineLvl w:val="0"/>
      </w:pPr>
      <w:r>
        <w:t xml:space="preserve">1. </w:t>
      </w:r>
      <w:r w:rsidRPr="00F3133D">
        <w:t>Утвердить муниципальную программу Боготольского муниципального округа «Развитие культуры».</w:t>
      </w:r>
    </w:p>
    <w:p w:rsidR="00F3133D" w:rsidRPr="00F3133D" w:rsidRDefault="00F3133D" w:rsidP="003F4518">
      <w:pPr>
        <w:ind w:right="-2" w:firstLine="709"/>
        <w:jc w:val="both"/>
      </w:pPr>
      <w:r w:rsidRPr="00F3133D">
        <w:t xml:space="preserve">2. Разместить настоящее постановление на официальном сайте администрации города Боготола </w:t>
      </w:r>
      <w:hyperlink r:id="rId9" w:history="1">
        <w:r w:rsidR="003F4518" w:rsidRPr="00634319">
          <w:rPr>
            <w:rStyle w:val="aff"/>
          </w:rPr>
          <w:t>https://bogotol-okrug.gosuslugi.ru/</w:t>
        </w:r>
      </w:hyperlink>
      <w:r w:rsidR="003F4518">
        <w:rPr>
          <w:rStyle w:val="aff"/>
        </w:rPr>
        <w:t xml:space="preserve"> </w:t>
      </w:r>
      <w:r w:rsidRPr="00F3133D">
        <w:t>в сети Интернет и опубликовать в официальном печатном издании газете «Земля боготольская».</w:t>
      </w:r>
    </w:p>
    <w:p w:rsidR="00F3133D" w:rsidRPr="00F3133D" w:rsidRDefault="00F3133D" w:rsidP="00F3133D">
      <w:pPr>
        <w:ind w:firstLine="709"/>
        <w:jc w:val="both"/>
        <w:outlineLvl w:val="0"/>
      </w:pPr>
      <w:r w:rsidRPr="00F3133D">
        <w:t>3.  Контроль за исполнением настоящего постановления оставляю за собой.</w:t>
      </w:r>
    </w:p>
    <w:p w:rsidR="003F4518" w:rsidRDefault="00F3133D" w:rsidP="00F3133D">
      <w:pPr>
        <w:ind w:firstLine="709"/>
        <w:jc w:val="both"/>
        <w:outlineLvl w:val="0"/>
        <w:rPr>
          <w:bCs/>
        </w:rPr>
      </w:pPr>
      <w:r w:rsidRPr="00F3133D">
        <w:rPr>
          <w:bCs/>
        </w:rPr>
        <w:t>4</w:t>
      </w:r>
      <w:r w:rsidRPr="00F3133D">
        <w:rPr>
          <w:b/>
          <w:bCs/>
        </w:rPr>
        <w:t>.</w:t>
      </w:r>
      <w:r w:rsidR="003F4518">
        <w:rPr>
          <w:b/>
          <w:bCs/>
        </w:rPr>
        <w:t xml:space="preserve"> </w:t>
      </w:r>
      <w:r w:rsidRPr="00F3133D">
        <w:rPr>
          <w:bCs/>
        </w:rPr>
        <w:t xml:space="preserve">Постановление вступает в силу в день, следующий за днем его </w:t>
      </w:r>
    </w:p>
    <w:p w:rsidR="003F4518" w:rsidRDefault="003F4518" w:rsidP="00F3133D">
      <w:pPr>
        <w:ind w:firstLine="709"/>
        <w:jc w:val="both"/>
        <w:outlineLvl w:val="0"/>
        <w:rPr>
          <w:bCs/>
        </w:rPr>
      </w:pPr>
    </w:p>
    <w:p w:rsidR="003F4518" w:rsidRDefault="003F4518" w:rsidP="00F3133D">
      <w:pPr>
        <w:ind w:firstLine="709"/>
        <w:jc w:val="both"/>
        <w:outlineLvl w:val="0"/>
        <w:rPr>
          <w:bCs/>
        </w:rPr>
      </w:pPr>
    </w:p>
    <w:p w:rsidR="003F4518" w:rsidRDefault="003F4518" w:rsidP="00F3133D">
      <w:pPr>
        <w:ind w:firstLine="709"/>
        <w:jc w:val="both"/>
        <w:outlineLvl w:val="0"/>
        <w:rPr>
          <w:bCs/>
        </w:rPr>
      </w:pPr>
    </w:p>
    <w:p w:rsidR="003F4518" w:rsidRDefault="003F4518" w:rsidP="00F3133D">
      <w:pPr>
        <w:ind w:firstLine="709"/>
        <w:jc w:val="both"/>
        <w:outlineLvl w:val="0"/>
        <w:rPr>
          <w:bCs/>
        </w:rPr>
      </w:pPr>
    </w:p>
    <w:p w:rsidR="00F3133D" w:rsidRPr="00F3133D" w:rsidRDefault="00F3133D" w:rsidP="00F3133D">
      <w:pPr>
        <w:ind w:firstLine="709"/>
        <w:jc w:val="both"/>
        <w:outlineLvl w:val="0"/>
        <w:rPr>
          <w:bCs/>
        </w:rPr>
      </w:pPr>
      <w:r w:rsidRPr="00F3133D">
        <w:rPr>
          <w:bCs/>
        </w:rPr>
        <w:t>официального опубликования.</w:t>
      </w:r>
    </w:p>
    <w:p w:rsidR="00F3133D" w:rsidRPr="00F3133D" w:rsidRDefault="00F3133D" w:rsidP="00F3133D">
      <w:pPr>
        <w:jc w:val="both"/>
        <w:outlineLvl w:val="0"/>
      </w:pPr>
    </w:p>
    <w:p w:rsidR="00F3133D" w:rsidRPr="00F3133D" w:rsidRDefault="00F3133D" w:rsidP="00F3133D">
      <w:pPr>
        <w:jc w:val="both"/>
        <w:outlineLvl w:val="0"/>
      </w:pPr>
    </w:p>
    <w:p w:rsidR="003F4518" w:rsidRDefault="00F3133D" w:rsidP="00F3133D">
      <w:pPr>
        <w:jc w:val="both"/>
        <w:outlineLvl w:val="0"/>
      </w:pPr>
      <w:r w:rsidRPr="00F3133D">
        <w:t>Глава Боготол</w:t>
      </w:r>
      <w:r w:rsidR="003F4518">
        <w:t xml:space="preserve">ьского </w:t>
      </w:r>
    </w:p>
    <w:p w:rsidR="00F3133D" w:rsidRPr="00F3133D" w:rsidRDefault="003F4518" w:rsidP="00F3133D">
      <w:pPr>
        <w:jc w:val="both"/>
        <w:outlineLvl w:val="0"/>
        <w:rPr>
          <w:sz w:val="16"/>
          <w:szCs w:val="16"/>
        </w:rPr>
      </w:pPr>
      <w:r>
        <w:t>муниципального округа</w:t>
      </w:r>
      <w:r w:rsidR="00F3133D" w:rsidRPr="00F3133D">
        <w:t xml:space="preserve">                                 </w:t>
      </w:r>
      <w:r w:rsidR="00F3133D">
        <w:t xml:space="preserve">                               </w:t>
      </w:r>
      <w:r w:rsidR="00F3133D" w:rsidRPr="00F3133D">
        <w:t>А.В. Байков</w:t>
      </w: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p>
    <w:p w:rsidR="00F3133D" w:rsidRDefault="00F3133D" w:rsidP="00F3133D">
      <w:pPr>
        <w:shd w:val="clear" w:color="auto" w:fill="FFFFFF"/>
        <w:jc w:val="both"/>
        <w:rPr>
          <w:spacing w:val="-11"/>
          <w:sz w:val="20"/>
          <w:szCs w:val="20"/>
        </w:rPr>
      </w:pPr>
    </w:p>
    <w:p w:rsidR="00F3133D" w:rsidRDefault="00F3133D" w:rsidP="00F3133D">
      <w:pPr>
        <w:shd w:val="clear" w:color="auto" w:fill="FFFFFF"/>
        <w:jc w:val="both"/>
        <w:rPr>
          <w:spacing w:val="-11"/>
          <w:sz w:val="20"/>
          <w:szCs w:val="20"/>
        </w:rPr>
      </w:pPr>
    </w:p>
    <w:p w:rsidR="00F3133D" w:rsidRDefault="00F3133D" w:rsidP="00F3133D">
      <w:pPr>
        <w:shd w:val="clear" w:color="auto" w:fill="FFFFFF"/>
        <w:jc w:val="both"/>
        <w:rPr>
          <w:spacing w:val="-11"/>
          <w:sz w:val="20"/>
          <w:szCs w:val="20"/>
        </w:rPr>
      </w:pPr>
    </w:p>
    <w:p w:rsidR="00F3133D" w:rsidRPr="00F3133D" w:rsidRDefault="00F3133D" w:rsidP="00F3133D">
      <w:pPr>
        <w:shd w:val="clear" w:color="auto" w:fill="FFFFFF"/>
        <w:jc w:val="both"/>
        <w:rPr>
          <w:spacing w:val="-11"/>
          <w:sz w:val="20"/>
          <w:szCs w:val="20"/>
        </w:rPr>
      </w:pPr>
      <w:r w:rsidRPr="00F3133D">
        <w:rPr>
          <w:spacing w:val="-11"/>
          <w:sz w:val="20"/>
          <w:szCs w:val="20"/>
        </w:rPr>
        <w:t>Лазарева Татьяна Викторовна</w:t>
      </w:r>
    </w:p>
    <w:p w:rsidR="00F3133D" w:rsidRPr="00F3133D" w:rsidRDefault="00F3133D" w:rsidP="00F3133D">
      <w:pPr>
        <w:shd w:val="clear" w:color="auto" w:fill="FFFFFF"/>
        <w:rPr>
          <w:spacing w:val="-11"/>
          <w:sz w:val="20"/>
          <w:szCs w:val="20"/>
        </w:rPr>
      </w:pPr>
      <w:r w:rsidRPr="00F3133D">
        <w:rPr>
          <w:spacing w:val="-11"/>
          <w:sz w:val="20"/>
          <w:szCs w:val="20"/>
        </w:rPr>
        <w:t>6-34-14</w:t>
      </w:r>
    </w:p>
    <w:p w:rsidR="00F3133D" w:rsidRPr="00F3133D" w:rsidRDefault="00F3133D" w:rsidP="00F3133D">
      <w:pPr>
        <w:shd w:val="clear" w:color="auto" w:fill="FFFFFF"/>
        <w:jc w:val="both"/>
      </w:pPr>
      <w:r w:rsidRPr="00F3133D">
        <w:rPr>
          <w:spacing w:val="-11"/>
          <w:sz w:val="20"/>
          <w:szCs w:val="20"/>
        </w:rPr>
        <w:t>Вавиленко Татьяна Николаевна</w:t>
      </w:r>
    </w:p>
    <w:p w:rsidR="00F3133D" w:rsidRPr="00F3133D" w:rsidRDefault="00F3133D" w:rsidP="00F3133D">
      <w:pPr>
        <w:shd w:val="clear" w:color="auto" w:fill="FFFFFF"/>
        <w:rPr>
          <w:spacing w:val="-11"/>
          <w:sz w:val="20"/>
          <w:szCs w:val="20"/>
        </w:rPr>
      </w:pPr>
      <w:r w:rsidRPr="00F3133D">
        <w:rPr>
          <w:spacing w:val="-11"/>
          <w:sz w:val="20"/>
          <w:szCs w:val="20"/>
        </w:rPr>
        <w:t>6-34-25</w:t>
      </w:r>
    </w:p>
    <w:p w:rsidR="00F3133D" w:rsidRPr="00F3133D" w:rsidRDefault="00F3133D" w:rsidP="00F3133D">
      <w:pPr>
        <w:rPr>
          <w:spacing w:val="-11"/>
          <w:sz w:val="20"/>
          <w:szCs w:val="20"/>
        </w:rPr>
      </w:pPr>
      <w:r w:rsidRPr="00F3133D">
        <w:rPr>
          <w:spacing w:val="-11"/>
          <w:sz w:val="20"/>
          <w:szCs w:val="20"/>
        </w:rPr>
        <w:t>6 экз.</w:t>
      </w:r>
    </w:p>
    <w:p w:rsidR="00F3133D" w:rsidRPr="00F3133D" w:rsidRDefault="00F3133D" w:rsidP="00F3133D">
      <w:pPr>
        <w:rPr>
          <w:spacing w:val="-11"/>
          <w:sz w:val="20"/>
          <w:szCs w:val="20"/>
        </w:rPr>
        <w:sectPr w:rsidR="00F3133D" w:rsidRPr="00F3133D">
          <w:pgSz w:w="11909" w:h="16834"/>
          <w:pgMar w:top="1134" w:right="1134" w:bottom="1134" w:left="1701" w:header="720" w:footer="720" w:gutter="0"/>
          <w:cols w:space="720"/>
        </w:sectPr>
      </w:pPr>
    </w:p>
    <w:p w:rsidR="00F3133D" w:rsidRPr="00F3133D" w:rsidRDefault="00F3133D" w:rsidP="00F3133D">
      <w:pPr>
        <w:autoSpaceDE w:val="0"/>
        <w:autoSpaceDN w:val="0"/>
        <w:adjustRightInd w:val="0"/>
        <w:ind w:left="4820"/>
        <w:outlineLvl w:val="0"/>
      </w:pPr>
      <w:r w:rsidRPr="00F3133D">
        <w:lastRenderedPageBreak/>
        <w:t>Приложение</w:t>
      </w:r>
    </w:p>
    <w:p w:rsidR="00F3133D" w:rsidRPr="00F3133D" w:rsidRDefault="00F3133D" w:rsidP="00F3133D">
      <w:pPr>
        <w:autoSpaceDE w:val="0"/>
        <w:autoSpaceDN w:val="0"/>
        <w:adjustRightInd w:val="0"/>
        <w:ind w:left="4820"/>
      </w:pPr>
      <w:r w:rsidRPr="00F3133D">
        <w:t>к постановлению администрации Боготольского муниципального округа</w:t>
      </w:r>
    </w:p>
    <w:p w:rsidR="00F3133D" w:rsidRPr="00E75D03" w:rsidRDefault="00F3133D" w:rsidP="00F3133D">
      <w:pPr>
        <w:autoSpaceDE w:val="0"/>
        <w:autoSpaceDN w:val="0"/>
        <w:adjustRightInd w:val="0"/>
        <w:ind w:left="4820"/>
        <w:rPr>
          <w:b/>
          <w:bCs/>
          <w:u w:val="single"/>
        </w:rPr>
      </w:pPr>
      <w:r>
        <w:t>от «_</w:t>
      </w:r>
      <w:r w:rsidR="00E75D03" w:rsidRPr="00E75D03">
        <w:rPr>
          <w:u w:val="single"/>
        </w:rPr>
        <w:t>07</w:t>
      </w:r>
      <w:r>
        <w:t>_» _</w:t>
      </w:r>
      <w:r w:rsidR="00E75D03" w:rsidRPr="00E75D03">
        <w:rPr>
          <w:u w:val="single"/>
        </w:rPr>
        <w:t>11</w:t>
      </w:r>
      <w:r>
        <w:t xml:space="preserve">_ 2025 г. № </w:t>
      </w:r>
      <w:bookmarkStart w:id="0" w:name="_GoBack"/>
      <w:r w:rsidR="00E75D03" w:rsidRPr="00E75D03">
        <w:rPr>
          <w:u w:val="single"/>
        </w:rPr>
        <w:t>0818-п</w:t>
      </w:r>
    </w:p>
    <w:bookmarkEnd w:id="0"/>
    <w:p w:rsidR="00F3133D" w:rsidRPr="00F3133D" w:rsidRDefault="00F3133D" w:rsidP="00F3133D">
      <w:pPr>
        <w:overflowPunct w:val="0"/>
        <w:autoSpaceDE w:val="0"/>
        <w:autoSpaceDN w:val="0"/>
        <w:adjustRightInd w:val="0"/>
        <w:jc w:val="center"/>
        <w:textAlignment w:val="baseline"/>
        <w:rPr>
          <w:b/>
          <w:bCs/>
        </w:rPr>
      </w:pPr>
    </w:p>
    <w:p w:rsidR="00F3133D" w:rsidRPr="00F3133D" w:rsidRDefault="00F3133D" w:rsidP="00F3133D">
      <w:pPr>
        <w:overflowPunct w:val="0"/>
        <w:autoSpaceDE w:val="0"/>
        <w:autoSpaceDN w:val="0"/>
        <w:adjustRightInd w:val="0"/>
        <w:jc w:val="center"/>
        <w:textAlignment w:val="baseline"/>
        <w:rPr>
          <w:b/>
          <w:bCs/>
        </w:rPr>
      </w:pPr>
    </w:p>
    <w:p w:rsidR="00F3133D" w:rsidRPr="00F3133D" w:rsidRDefault="00F3133D" w:rsidP="00F3133D">
      <w:pPr>
        <w:overflowPunct w:val="0"/>
        <w:autoSpaceDE w:val="0"/>
        <w:autoSpaceDN w:val="0"/>
        <w:adjustRightInd w:val="0"/>
        <w:jc w:val="center"/>
        <w:textAlignment w:val="baseline"/>
        <w:rPr>
          <w:b/>
          <w:bCs/>
        </w:rPr>
      </w:pPr>
    </w:p>
    <w:p w:rsidR="00F3133D" w:rsidRPr="00F3133D" w:rsidRDefault="00F3133D" w:rsidP="00F3133D">
      <w:pPr>
        <w:overflowPunct w:val="0"/>
        <w:autoSpaceDE w:val="0"/>
        <w:autoSpaceDN w:val="0"/>
        <w:adjustRightInd w:val="0"/>
        <w:jc w:val="center"/>
        <w:textAlignment w:val="baseline"/>
        <w:rPr>
          <w:b/>
          <w:bCs/>
        </w:rPr>
      </w:pPr>
    </w:p>
    <w:p w:rsidR="00F3133D" w:rsidRPr="00F3133D" w:rsidRDefault="00F3133D" w:rsidP="00F3133D">
      <w:pPr>
        <w:overflowPunct w:val="0"/>
        <w:autoSpaceDE w:val="0"/>
        <w:autoSpaceDN w:val="0"/>
        <w:adjustRightInd w:val="0"/>
        <w:jc w:val="center"/>
        <w:textAlignment w:val="baseline"/>
        <w:rPr>
          <w:b/>
          <w:bCs/>
        </w:rPr>
      </w:pPr>
    </w:p>
    <w:p w:rsidR="00F3133D" w:rsidRPr="00F3133D" w:rsidRDefault="00F3133D" w:rsidP="00F3133D">
      <w:pPr>
        <w:overflowPunct w:val="0"/>
        <w:autoSpaceDE w:val="0"/>
        <w:autoSpaceDN w:val="0"/>
        <w:adjustRightInd w:val="0"/>
        <w:jc w:val="center"/>
        <w:textAlignment w:val="baseline"/>
        <w:rPr>
          <w:b/>
          <w:bCs/>
        </w:rPr>
      </w:pPr>
    </w:p>
    <w:p w:rsidR="00F3133D" w:rsidRPr="00F3133D" w:rsidRDefault="00F3133D" w:rsidP="00F3133D">
      <w:pPr>
        <w:overflowPunct w:val="0"/>
        <w:autoSpaceDE w:val="0"/>
        <w:autoSpaceDN w:val="0"/>
        <w:adjustRightInd w:val="0"/>
        <w:jc w:val="center"/>
        <w:textAlignment w:val="baseline"/>
        <w:rPr>
          <w:b/>
          <w:bCs/>
        </w:rPr>
      </w:pPr>
    </w:p>
    <w:p w:rsidR="00F3133D" w:rsidRPr="00F3133D" w:rsidRDefault="00F3133D" w:rsidP="00F3133D">
      <w:pPr>
        <w:overflowPunct w:val="0"/>
        <w:autoSpaceDE w:val="0"/>
        <w:autoSpaceDN w:val="0"/>
        <w:adjustRightInd w:val="0"/>
        <w:jc w:val="center"/>
        <w:textAlignment w:val="baseline"/>
        <w:rPr>
          <w:b/>
          <w:bCs/>
        </w:rPr>
      </w:pPr>
    </w:p>
    <w:p w:rsidR="00F3133D" w:rsidRPr="00F3133D" w:rsidRDefault="00F3133D" w:rsidP="00F3133D">
      <w:pPr>
        <w:overflowPunct w:val="0"/>
        <w:autoSpaceDE w:val="0"/>
        <w:autoSpaceDN w:val="0"/>
        <w:adjustRightInd w:val="0"/>
        <w:jc w:val="center"/>
        <w:textAlignment w:val="baseline"/>
        <w:rPr>
          <w:b/>
          <w:bCs/>
        </w:rPr>
      </w:pPr>
    </w:p>
    <w:p w:rsidR="00F3133D" w:rsidRPr="00F3133D" w:rsidRDefault="00F3133D" w:rsidP="00F3133D">
      <w:pPr>
        <w:overflowPunct w:val="0"/>
        <w:autoSpaceDE w:val="0"/>
        <w:autoSpaceDN w:val="0"/>
        <w:adjustRightInd w:val="0"/>
        <w:jc w:val="center"/>
        <w:textAlignment w:val="baseline"/>
        <w:rPr>
          <w:b/>
          <w:bCs/>
        </w:rPr>
      </w:pPr>
    </w:p>
    <w:p w:rsidR="00F3133D" w:rsidRPr="00F3133D" w:rsidRDefault="00F3133D" w:rsidP="00F3133D">
      <w:pPr>
        <w:overflowPunct w:val="0"/>
        <w:autoSpaceDE w:val="0"/>
        <w:autoSpaceDN w:val="0"/>
        <w:adjustRightInd w:val="0"/>
        <w:jc w:val="center"/>
        <w:textAlignment w:val="baseline"/>
        <w:rPr>
          <w:b/>
          <w:bCs/>
        </w:rPr>
      </w:pPr>
    </w:p>
    <w:p w:rsidR="00F3133D" w:rsidRPr="00F3133D" w:rsidRDefault="00F3133D" w:rsidP="00F3133D">
      <w:pPr>
        <w:overflowPunct w:val="0"/>
        <w:autoSpaceDE w:val="0"/>
        <w:autoSpaceDN w:val="0"/>
        <w:adjustRightInd w:val="0"/>
        <w:jc w:val="center"/>
        <w:textAlignment w:val="baseline"/>
        <w:rPr>
          <w:bCs/>
          <w:sz w:val="56"/>
          <w:szCs w:val="56"/>
        </w:rPr>
      </w:pPr>
    </w:p>
    <w:p w:rsidR="00F3133D" w:rsidRPr="00F3133D" w:rsidRDefault="00F3133D" w:rsidP="00F3133D">
      <w:pPr>
        <w:overflowPunct w:val="0"/>
        <w:autoSpaceDE w:val="0"/>
        <w:autoSpaceDN w:val="0"/>
        <w:adjustRightInd w:val="0"/>
        <w:jc w:val="center"/>
        <w:textAlignment w:val="baseline"/>
        <w:rPr>
          <w:bCs/>
          <w:sz w:val="56"/>
          <w:szCs w:val="56"/>
        </w:rPr>
      </w:pPr>
      <w:r w:rsidRPr="00F3133D">
        <w:rPr>
          <w:bCs/>
          <w:sz w:val="56"/>
          <w:szCs w:val="56"/>
        </w:rPr>
        <w:t>МУНИЦИПАЛЬНАЯ ПРОГРАММА   БОГОТОЛЬСКОГО</w:t>
      </w:r>
    </w:p>
    <w:p w:rsidR="00F3133D" w:rsidRPr="00F3133D" w:rsidRDefault="00F3133D" w:rsidP="00F3133D">
      <w:pPr>
        <w:overflowPunct w:val="0"/>
        <w:autoSpaceDE w:val="0"/>
        <w:autoSpaceDN w:val="0"/>
        <w:adjustRightInd w:val="0"/>
        <w:jc w:val="center"/>
        <w:textAlignment w:val="baseline"/>
        <w:rPr>
          <w:bCs/>
          <w:sz w:val="56"/>
          <w:szCs w:val="56"/>
        </w:rPr>
      </w:pPr>
      <w:r w:rsidRPr="00F3133D">
        <w:rPr>
          <w:bCs/>
          <w:sz w:val="56"/>
          <w:szCs w:val="56"/>
        </w:rPr>
        <w:t xml:space="preserve">МУНИЦИПАЛЬНОГО </w:t>
      </w:r>
    </w:p>
    <w:p w:rsidR="00F3133D" w:rsidRPr="00F3133D" w:rsidRDefault="00F3133D" w:rsidP="00F3133D">
      <w:pPr>
        <w:overflowPunct w:val="0"/>
        <w:autoSpaceDE w:val="0"/>
        <w:autoSpaceDN w:val="0"/>
        <w:adjustRightInd w:val="0"/>
        <w:jc w:val="center"/>
        <w:textAlignment w:val="baseline"/>
        <w:rPr>
          <w:bCs/>
          <w:sz w:val="56"/>
          <w:szCs w:val="56"/>
        </w:rPr>
      </w:pPr>
      <w:r w:rsidRPr="00F3133D">
        <w:rPr>
          <w:bCs/>
          <w:sz w:val="56"/>
          <w:szCs w:val="56"/>
        </w:rPr>
        <w:t>ОКРУГА</w:t>
      </w:r>
    </w:p>
    <w:p w:rsidR="00F3133D" w:rsidRPr="00F3133D" w:rsidRDefault="00F3133D" w:rsidP="00F3133D">
      <w:pPr>
        <w:overflowPunct w:val="0"/>
        <w:autoSpaceDE w:val="0"/>
        <w:autoSpaceDN w:val="0"/>
        <w:adjustRightInd w:val="0"/>
        <w:jc w:val="center"/>
        <w:textAlignment w:val="baseline"/>
        <w:rPr>
          <w:bCs/>
          <w:sz w:val="56"/>
          <w:szCs w:val="56"/>
        </w:rPr>
      </w:pPr>
    </w:p>
    <w:p w:rsidR="00F3133D" w:rsidRPr="00F3133D" w:rsidRDefault="00F3133D" w:rsidP="00F3133D">
      <w:pPr>
        <w:overflowPunct w:val="0"/>
        <w:autoSpaceDE w:val="0"/>
        <w:autoSpaceDN w:val="0"/>
        <w:adjustRightInd w:val="0"/>
        <w:jc w:val="center"/>
        <w:textAlignment w:val="baseline"/>
        <w:rPr>
          <w:bCs/>
          <w:sz w:val="56"/>
          <w:szCs w:val="56"/>
        </w:rPr>
      </w:pPr>
      <w:r w:rsidRPr="00F3133D">
        <w:rPr>
          <w:bCs/>
          <w:sz w:val="56"/>
          <w:szCs w:val="56"/>
        </w:rPr>
        <w:t xml:space="preserve">«РАЗВИТИЕ КУЛЬТУРЫ» </w:t>
      </w:r>
    </w:p>
    <w:p w:rsidR="00F3133D" w:rsidRPr="00F3133D" w:rsidRDefault="00F3133D" w:rsidP="00F3133D">
      <w:pPr>
        <w:overflowPunct w:val="0"/>
        <w:autoSpaceDE w:val="0"/>
        <w:autoSpaceDN w:val="0"/>
        <w:adjustRightInd w:val="0"/>
        <w:jc w:val="center"/>
        <w:textAlignment w:val="baseline"/>
        <w:rPr>
          <w:bCs/>
          <w:sz w:val="52"/>
          <w:szCs w:val="52"/>
        </w:rPr>
      </w:pPr>
    </w:p>
    <w:p w:rsidR="00F3133D" w:rsidRPr="00F3133D" w:rsidRDefault="00F3133D" w:rsidP="00F3133D">
      <w:pPr>
        <w:overflowPunct w:val="0"/>
        <w:autoSpaceDE w:val="0"/>
        <w:autoSpaceDN w:val="0"/>
        <w:adjustRightInd w:val="0"/>
        <w:jc w:val="center"/>
        <w:textAlignment w:val="baseline"/>
        <w:rPr>
          <w:bCs/>
          <w:sz w:val="52"/>
          <w:szCs w:val="52"/>
        </w:rPr>
      </w:pPr>
    </w:p>
    <w:p w:rsidR="00F3133D" w:rsidRPr="00F3133D" w:rsidRDefault="00F3133D" w:rsidP="00F3133D">
      <w:pPr>
        <w:overflowPunct w:val="0"/>
        <w:autoSpaceDE w:val="0"/>
        <w:autoSpaceDN w:val="0"/>
        <w:adjustRightInd w:val="0"/>
        <w:jc w:val="center"/>
        <w:textAlignment w:val="baseline"/>
        <w:rPr>
          <w:bCs/>
          <w:sz w:val="52"/>
          <w:szCs w:val="52"/>
        </w:rPr>
      </w:pPr>
    </w:p>
    <w:p w:rsidR="00F3133D" w:rsidRPr="00F3133D" w:rsidRDefault="00F3133D" w:rsidP="00F3133D">
      <w:pPr>
        <w:overflowPunct w:val="0"/>
        <w:autoSpaceDE w:val="0"/>
        <w:autoSpaceDN w:val="0"/>
        <w:adjustRightInd w:val="0"/>
        <w:jc w:val="center"/>
        <w:textAlignment w:val="baseline"/>
        <w:rPr>
          <w:bCs/>
        </w:rPr>
      </w:pPr>
    </w:p>
    <w:p w:rsidR="00F3133D" w:rsidRPr="00F3133D" w:rsidRDefault="00F3133D" w:rsidP="00F3133D">
      <w:pPr>
        <w:overflowPunct w:val="0"/>
        <w:autoSpaceDE w:val="0"/>
        <w:autoSpaceDN w:val="0"/>
        <w:adjustRightInd w:val="0"/>
        <w:jc w:val="center"/>
        <w:textAlignment w:val="baseline"/>
        <w:rPr>
          <w:bCs/>
        </w:rPr>
      </w:pPr>
    </w:p>
    <w:p w:rsidR="00F3133D" w:rsidRPr="00F3133D" w:rsidRDefault="00F3133D" w:rsidP="00F3133D">
      <w:pPr>
        <w:overflowPunct w:val="0"/>
        <w:autoSpaceDE w:val="0"/>
        <w:autoSpaceDN w:val="0"/>
        <w:adjustRightInd w:val="0"/>
        <w:jc w:val="center"/>
        <w:textAlignment w:val="baseline"/>
        <w:rPr>
          <w:bCs/>
        </w:rPr>
      </w:pPr>
    </w:p>
    <w:p w:rsidR="00F3133D" w:rsidRPr="00F3133D" w:rsidRDefault="00F3133D" w:rsidP="00F3133D">
      <w:pPr>
        <w:overflowPunct w:val="0"/>
        <w:autoSpaceDE w:val="0"/>
        <w:autoSpaceDN w:val="0"/>
        <w:adjustRightInd w:val="0"/>
        <w:jc w:val="center"/>
        <w:textAlignment w:val="baseline"/>
        <w:rPr>
          <w:bCs/>
        </w:rPr>
      </w:pPr>
    </w:p>
    <w:p w:rsidR="00F3133D" w:rsidRPr="00F3133D" w:rsidRDefault="00F3133D" w:rsidP="00F3133D">
      <w:pPr>
        <w:overflowPunct w:val="0"/>
        <w:autoSpaceDE w:val="0"/>
        <w:autoSpaceDN w:val="0"/>
        <w:adjustRightInd w:val="0"/>
        <w:jc w:val="center"/>
        <w:textAlignment w:val="baseline"/>
        <w:rPr>
          <w:bCs/>
        </w:rPr>
      </w:pPr>
    </w:p>
    <w:p w:rsidR="00F3133D" w:rsidRPr="00F3133D" w:rsidRDefault="00F3133D" w:rsidP="00F3133D">
      <w:pPr>
        <w:overflowPunct w:val="0"/>
        <w:autoSpaceDE w:val="0"/>
        <w:autoSpaceDN w:val="0"/>
        <w:adjustRightInd w:val="0"/>
        <w:jc w:val="center"/>
        <w:textAlignment w:val="baseline"/>
        <w:rPr>
          <w:bCs/>
        </w:rPr>
      </w:pPr>
    </w:p>
    <w:p w:rsidR="00F3133D" w:rsidRPr="00F3133D" w:rsidRDefault="00F3133D" w:rsidP="00F3133D">
      <w:pPr>
        <w:overflowPunct w:val="0"/>
        <w:autoSpaceDE w:val="0"/>
        <w:autoSpaceDN w:val="0"/>
        <w:adjustRightInd w:val="0"/>
        <w:jc w:val="center"/>
        <w:textAlignment w:val="baseline"/>
        <w:rPr>
          <w:bCs/>
        </w:rPr>
      </w:pPr>
    </w:p>
    <w:p w:rsidR="00F3133D" w:rsidRPr="00F3133D" w:rsidRDefault="00F3133D" w:rsidP="00F3133D">
      <w:pPr>
        <w:overflowPunct w:val="0"/>
        <w:autoSpaceDE w:val="0"/>
        <w:autoSpaceDN w:val="0"/>
        <w:adjustRightInd w:val="0"/>
        <w:jc w:val="center"/>
        <w:textAlignment w:val="baseline"/>
        <w:rPr>
          <w:bCs/>
        </w:rPr>
      </w:pPr>
    </w:p>
    <w:p w:rsidR="00F3133D" w:rsidRPr="00F3133D" w:rsidRDefault="00F3133D" w:rsidP="00F3133D">
      <w:pPr>
        <w:overflowPunct w:val="0"/>
        <w:autoSpaceDE w:val="0"/>
        <w:autoSpaceDN w:val="0"/>
        <w:adjustRightInd w:val="0"/>
        <w:jc w:val="center"/>
        <w:textAlignment w:val="baseline"/>
        <w:rPr>
          <w:bCs/>
        </w:rPr>
      </w:pPr>
      <w:r w:rsidRPr="00F3133D">
        <w:rPr>
          <w:bCs/>
        </w:rPr>
        <w:t>2025 год</w:t>
      </w:r>
    </w:p>
    <w:p w:rsidR="00F3133D" w:rsidRPr="00F3133D" w:rsidRDefault="00F3133D" w:rsidP="00F3133D">
      <w:pPr>
        <w:jc w:val="center"/>
      </w:pPr>
      <w:r w:rsidRPr="00F3133D">
        <w:rPr>
          <w:bCs/>
        </w:rPr>
        <w:lastRenderedPageBreak/>
        <w:t xml:space="preserve">1. </w:t>
      </w:r>
      <w:r w:rsidRPr="00F3133D">
        <w:t>ПАСПОРТ</w:t>
      </w:r>
    </w:p>
    <w:p w:rsidR="00F3133D" w:rsidRPr="00F3133D" w:rsidRDefault="00F3133D" w:rsidP="00F3133D">
      <w:pPr>
        <w:jc w:val="center"/>
      </w:pPr>
      <w:r w:rsidRPr="00F3133D">
        <w:t>муниципальной программы Боготольского муниципального округа</w:t>
      </w:r>
    </w:p>
    <w:p w:rsidR="00F3133D" w:rsidRPr="00F3133D" w:rsidRDefault="00F3133D" w:rsidP="00F3133D">
      <w:pPr>
        <w:autoSpaceDE w:val="0"/>
        <w:autoSpaceDN w:val="0"/>
        <w:adjustRightInd w:val="0"/>
        <w:jc w:val="center"/>
      </w:pPr>
      <w:r w:rsidRPr="00F3133D">
        <w:t xml:space="preserve">«Развитие культуры» </w:t>
      </w:r>
    </w:p>
    <w:p w:rsidR="00F3133D" w:rsidRPr="00F3133D" w:rsidRDefault="00F3133D" w:rsidP="00F3133D">
      <w:pPr>
        <w:autoSpaceDE w:val="0"/>
        <w:autoSpaceDN w:val="0"/>
        <w:adjustRightInd w:val="0"/>
        <w:jc w:val="cente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2"/>
        <w:gridCol w:w="6868"/>
      </w:tblGrid>
      <w:tr w:rsidR="00F3133D" w:rsidRPr="00F3133D" w:rsidTr="00F3133D">
        <w:trPr>
          <w:jc w:val="center"/>
        </w:trPr>
        <w:tc>
          <w:tcPr>
            <w:tcW w:w="3753"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r w:rsidRPr="00F3133D">
              <w:t>Наименование муниципальной программы</w:t>
            </w:r>
          </w:p>
        </w:tc>
        <w:tc>
          <w:tcPr>
            <w:tcW w:w="6870"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ind w:firstLine="2"/>
              <w:jc w:val="both"/>
            </w:pPr>
            <w:r w:rsidRPr="00F3133D">
              <w:t>«Развитие культуры» (далее Программа)</w:t>
            </w:r>
          </w:p>
        </w:tc>
      </w:tr>
      <w:tr w:rsidR="00F3133D" w:rsidRPr="00F3133D" w:rsidTr="00F3133D">
        <w:trPr>
          <w:jc w:val="center"/>
        </w:trPr>
        <w:tc>
          <w:tcPr>
            <w:tcW w:w="3753" w:type="dxa"/>
            <w:tcBorders>
              <w:top w:val="single" w:sz="4" w:space="0" w:color="auto"/>
              <w:left w:val="single" w:sz="4" w:space="0" w:color="auto"/>
              <w:bottom w:val="single" w:sz="4" w:space="0" w:color="auto"/>
              <w:right w:val="single" w:sz="4" w:space="0" w:color="auto"/>
            </w:tcBorders>
          </w:tcPr>
          <w:p w:rsidR="00F3133D" w:rsidRPr="00F3133D" w:rsidRDefault="00F3133D" w:rsidP="00F3133D">
            <w:r w:rsidRPr="00F3133D">
              <w:t>Основание для разработки муниципальной программы</w:t>
            </w:r>
          </w:p>
          <w:p w:rsidR="00F3133D" w:rsidRPr="00F3133D" w:rsidRDefault="00F3133D" w:rsidP="00F3133D"/>
        </w:tc>
        <w:tc>
          <w:tcPr>
            <w:tcW w:w="6870"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ind w:firstLine="2"/>
              <w:jc w:val="both"/>
            </w:pPr>
            <w:r w:rsidRPr="00F3133D">
              <w:t>статья 179 Бюджетного кодекса Российской Федерации;</w:t>
            </w:r>
          </w:p>
          <w:p w:rsidR="00F3133D" w:rsidRPr="00F3133D" w:rsidRDefault="00F3133D" w:rsidP="00F3133D">
            <w:pPr>
              <w:ind w:firstLine="2"/>
              <w:jc w:val="both"/>
            </w:pPr>
            <w:r w:rsidRPr="00F3133D">
              <w:t>постановление администрации города Боготола Красноярского края от 15.08.2025 № 0685-п «Об утверждении Порядка принятия решений о разработке муниципальных программ Боготольского муниципального округа Красноярского края, их формирования и реализации»;</w:t>
            </w:r>
          </w:p>
          <w:p w:rsidR="00F3133D" w:rsidRPr="00F3133D" w:rsidRDefault="00F3133D" w:rsidP="00F3133D">
            <w:pPr>
              <w:ind w:firstLine="2"/>
              <w:jc w:val="both"/>
            </w:pPr>
            <w:r w:rsidRPr="00F3133D">
              <w:t>распоряжение администрации города Боготола Красноярского края от 15.08.2025 № 550-р</w:t>
            </w:r>
          </w:p>
        </w:tc>
      </w:tr>
      <w:tr w:rsidR="00F3133D" w:rsidRPr="00F3133D" w:rsidTr="00F3133D">
        <w:trPr>
          <w:jc w:val="center"/>
        </w:trPr>
        <w:tc>
          <w:tcPr>
            <w:tcW w:w="3753"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napToGrid w:val="0"/>
            </w:pPr>
            <w:r w:rsidRPr="00F3133D">
              <w:t xml:space="preserve">Ответственный </w:t>
            </w:r>
          </w:p>
          <w:p w:rsidR="00F3133D" w:rsidRPr="00F3133D" w:rsidRDefault="00F3133D" w:rsidP="00F3133D">
            <w:pPr>
              <w:snapToGrid w:val="0"/>
            </w:pPr>
            <w:r w:rsidRPr="00F3133D">
              <w:t>исполнитель муниципальной программы</w:t>
            </w:r>
          </w:p>
        </w:tc>
        <w:tc>
          <w:tcPr>
            <w:tcW w:w="6870"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ind w:firstLine="2"/>
              <w:jc w:val="both"/>
            </w:pPr>
            <w:r w:rsidRPr="00F3133D">
              <w:t>Отдел культуры, молодежной политики, спорта и туризма администрации города Боготола;</w:t>
            </w:r>
          </w:p>
          <w:p w:rsidR="00F3133D" w:rsidRPr="00F3133D" w:rsidRDefault="00F3133D" w:rsidP="00F3133D">
            <w:pPr>
              <w:ind w:firstLine="2"/>
              <w:jc w:val="both"/>
            </w:pPr>
            <w:r w:rsidRPr="00F3133D">
              <w:t>Отдел культуры, молодежной политики и спорта Боготольского района;</w:t>
            </w:r>
          </w:p>
          <w:p w:rsidR="00F3133D" w:rsidRPr="00F3133D" w:rsidRDefault="00F3133D" w:rsidP="00F3133D">
            <w:pPr>
              <w:ind w:firstLine="2"/>
              <w:jc w:val="both"/>
            </w:pPr>
            <w:r w:rsidRPr="00F3133D">
              <w:t>Отдел культуры, спорта и молодежной политики администрации Тюхтетского муниципального округа</w:t>
            </w:r>
          </w:p>
        </w:tc>
      </w:tr>
      <w:tr w:rsidR="00F3133D" w:rsidRPr="00F3133D" w:rsidTr="00F3133D">
        <w:trPr>
          <w:jc w:val="center"/>
        </w:trPr>
        <w:tc>
          <w:tcPr>
            <w:tcW w:w="3753"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napToGrid w:val="0"/>
            </w:pPr>
            <w:r w:rsidRPr="00F3133D">
              <w:t>Соисполнители  муниципальной</w:t>
            </w:r>
          </w:p>
          <w:p w:rsidR="00F3133D" w:rsidRPr="00F3133D" w:rsidRDefault="00F3133D" w:rsidP="00F3133D">
            <w:pPr>
              <w:snapToGrid w:val="0"/>
            </w:pPr>
            <w:r w:rsidRPr="00F3133D">
              <w:t>программы</w:t>
            </w:r>
          </w:p>
        </w:tc>
        <w:tc>
          <w:tcPr>
            <w:tcW w:w="6870"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ind w:firstLine="2"/>
              <w:jc w:val="both"/>
            </w:pPr>
            <w:r w:rsidRPr="00F3133D">
              <w:t>МКУ «Боготольский городской архив»;</w:t>
            </w:r>
          </w:p>
          <w:p w:rsidR="00F3133D" w:rsidRPr="00F3133D" w:rsidRDefault="00F3133D" w:rsidP="00F3133D">
            <w:pPr>
              <w:autoSpaceDE w:val="0"/>
              <w:ind w:firstLine="2"/>
              <w:jc w:val="both"/>
            </w:pPr>
            <w:r w:rsidRPr="00F3133D">
              <w:t>МКУ «Архив Боготольского района»;</w:t>
            </w:r>
          </w:p>
          <w:p w:rsidR="00F3133D" w:rsidRPr="00F3133D" w:rsidRDefault="00F3133D" w:rsidP="00F3133D">
            <w:pPr>
              <w:autoSpaceDE w:val="0"/>
              <w:ind w:firstLine="2"/>
              <w:jc w:val="both"/>
            </w:pPr>
            <w:r w:rsidRPr="00F3133D">
              <w:t>МКУ «Служба ХТО учреждений культуры» Боготольского района</w:t>
            </w:r>
          </w:p>
        </w:tc>
      </w:tr>
      <w:tr w:rsidR="00F3133D" w:rsidRPr="00F3133D" w:rsidTr="00F3133D">
        <w:trPr>
          <w:jc w:val="center"/>
        </w:trPr>
        <w:tc>
          <w:tcPr>
            <w:tcW w:w="3753"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napToGrid w:val="0"/>
            </w:pPr>
            <w:r w:rsidRPr="00F3133D">
              <w:t>Перечень подпрограмм, отдельных мероприятий муниципальной программы</w:t>
            </w:r>
          </w:p>
        </w:tc>
        <w:tc>
          <w:tcPr>
            <w:tcW w:w="6870"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numPr>
                <w:ilvl w:val="0"/>
                <w:numId w:val="7"/>
              </w:numPr>
              <w:autoSpaceDE w:val="0"/>
              <w:autoSpaceDN w:val="0"/>
              <w:adjustRightInd w:val="0"/>
              <w:ind w:left="0" w:firstLine="289"/>
              <w:jc w:val="both"/>
            </w:pPr>
            <w:r w:rsidRPr="00F3133D">
              <w:t xml:space="preserve">«Сохранение культурного наследия»; </w:t>
            </w:r>
          </w:p>
          <w:p w:rsidR="00F3133D" w:rsidRPr="00F3133D" w:rsidRDefault="00F3133D" w:rsidP="00F3133D">
            <w:pPr>
              <w:numPr>
                <w:ilvl w:val="0"/>
                <w:numId w:val="7"/>
              </w:numPr>
              <w:autoSpaceDE w:val="0"/>
              <w:autoSpaceDN w:val="0"/>
              <w:adjustRightInd w:val="0"/>
              <w:ind w:left="0" w:firstLine="289"/>
              <w:jc w:val="both"/>
            </w:pPr>
            <w:r w:rsidRPr="00F3133D">
              <w:t xml:space="preserve"> «Поддержка досуга и народного творчества»;</w:t>
            </w:r>
          </w:p>
          <w:p w:rsidR="00F3133D" w:rsidRPr="00F3133D" w:rsidRDefault="00F3133D" w:rsidP="00F3133D">
            <w:pPr>
              <w:numPr>
                <w:ilvl w:val="0"/>
                <w:numId w:val="7"/>
              </w:numPr>
              <w:autoSpaceDE w:val="0"/>
              <w:autoSpaceDN w:val="0"/>
              <w:adjustRightInd w:val="0"/>
              <w:ind w:left="0" w:firstLine="289"/>
              <w:jc w:val="both"/>
              <w:rPr>
                <w:color w:val="FF0000"/>
              </w:rPr>
            </w:pPr>
            <w:r w:rsidRPr="00F3133D">
              <w:t xml:space="preserve">«Эффективное обеспечение дополнительного образования в области культуры и искусства»; </w:t>
            </w:r>
          </w:p>
          <w:p w:rsidR="00F3133D" w:rsidRPr="00F3133D" w:rsidRDefault="00F3133D" w:rsidP="00F3133D">
            <w:pPr>
              <w:numPr>
                <w:ilvl w:val="0"/>
                <w:numId w:val="7"/>
              </w:numPr>
              <w:autoSpaceDE w:val="0"/>
              <w:autoSpaceDN w:val="0"/>
              <w:adjustRightInd w:val="0"/>
              <w:ind w:left="0" w:firstLine="289"/>
              <w:jc w:val="both"/>
            </w:pPr>
            <w:r w:rsidRPr="00F3133D">
              <w:t>«Развитие архивного дела в Боготольском муниципальном округе»;</w:t>
            </w:r>
          </w:p>
          <w:p w:rsidR="00F3133D" w:rsidRPr="00F3133D" w:rsidRDefault="00F3133D" w:rsidP="00F3133D">
            <w:pPr>
              <w:numPr>
                <w:ilvl w:val="0"/>
                <w:numId w:val="7"/>
              </w:numPr>
              <w:autoSpaceDE w:val="0"/>
              <w:autoSpaceDN w:val="0"/>
              <w:adjustRightInd w:val="0"/>
              <w:ind w:left="0" w:firstLine="289"/>
              <w:jc w:val="both"/>
            </w:pPr>
            <w:r w:rsidRPr="00F3133D">
              <w:t>«Поддержка общественных объединений, некоммерческих организаций, инициативных граждан муниципального округа в реализации гражданских инициатив».</w:t>
            </w:r>
          </w:p>
          <w:p w:rsidR="00F3133D" w:rsidRPr="00F3133D" w:rsidRDefault="00F3133D" w:rsidP="00F3133D">
            <w:pPr>
              <w:numPr>
                <w:ilvl w:val="0"/>
                <w:numId w:val="7"/>
              </w:numPr>
              <w:ind w:left="0" w:firstLine="289"/>
              <w:jc w:val="both"/>
            </w:pPr>
            <w:r w:rsidRPr="00F3133D">
              <w:t>«Обеспечение реализации муниципальной программы и прочие мероприятия муниципальной программы в сфере культуры»</w:t>
            </w:r>
          </w:p>
        </w:tc>
      </w:tr>
      <w:tr w:rsidR="00F3133D" w:rsidRPr="00F3133D" w:rsidTr="00F3133D">
        <w:trPr>
          <w:jc w:val="center"/>
        </w:trPr>
        <w:tc>
          <w:tcPr>
            <w:tcW w:w="3753"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snapToGrid w:val="0"/>
            </w:pPr>
            <w:r w:rsidRPr="00F3133D">
              <w:t>Цель муниципальной программы</w:t>
            </w:r>
          </w:p>
          <w:p w:rsidR="00F3133D" w:rsidRPr="00F3133D" w:rsidRDefault="00F3133D" w:rsidP="00F3133D">
            <w:pPr>
              <w:snapToGrid w:val="0"/>
            </w:pPr>
          </w:p>
          <w:p w:rsidR="00F3133D" w:rsidRPr="00F3133D" w:rsidRDefault="00F3133D" w:rsidP="00F3133D">
            <w:pPr>
              <w:snapToGrid w:val="0"/>
            </w:pPr>
          </w:p>
        </w:tc>
        <w:tc>
          <w:tcPr>
            <w:tcW w:w="6870"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ind w:firstLine="2"/>
              <w:jc w:val="both"/>
            </w:pPr>
            <w:r w:rsidRPr="00F3133D">
              <w:t>Создание условий для развития и реализации стратегической роли культуры, как фактора формирования   духовно-нравственной, творческой, гармонично развитой личности, гражданской идентичности населения Боготольского муниципального округа</w:t>
            </w:r>
          </w:p>
        </w:tc>
      </w:tr>
      <w:tr w:rsidR="00F3133D" w:rsidRPr="00F3133D" w:rsidTr="00F3133D">
        <w:trPr>
          <w:jc w:val="center"/>
        </w:trPr>
        <w:tc>
          <w:tcPr>
            <w:tcW w:w="3753"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snapToGrid w:val="0"/>
            </w:pPr>
            <w:r w:rsidRPr="00F3133D">
              <w:lastRenderedPageBreak/>
              <w:t>Задачи муниципальной программы</w:t>
            </w:r>
          </w:p>
          <w:p w:rsidR="00F3133D" w:rsidRPr="00F3133D" w:rsidRDefault="00F3133D" w:rsidP="00F3133D">
            <w:pPr>
              <w:snapToGrid w:val="0"/>
            </w:pPr>
          </w:p>
          <w:p w:rsidR="00F3133D" w:rsidRPr="00F3133D" w:rsidRDefault="00F3133D" w:rsidP="00F3133D">
            <w:pPr>
              <w:snapToGrid w:val="0"/>
            </w:pPr>
          </w:p>
        </w:tc>
        <w:tc>
          <w:tcPr>
            <w:tcW w:w="6870"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ind w:firstLine="34"/>
              <w:jc w:val="both"/>
            </w:pPr>
            <w:r w:rsidRPr="00F3133D">
              <w:t xml:space="preserve">1. Сохранение и эффективное использование культурного наследия </w:t>
            </w:r>
            <w:r w:rsidRPr="00F3133D">
              <w:rPr>
                <w:color w:val="000000"/>
              </w:rPr>
              <w:t>Боготольского муниципального округа</w:t>
            </w:r>
            <w:r w:rsidRPr="00F3133D">
              <w:t>;</w:t>
            </w:r>
          </w:p>
          <w:p w:rsidR="00F3133D" w:rsidRPr="00F3133D" w:rsidRDefault="00F3133D" w:rsidP="00F3133D">
            <w:pPr>
              <w:widowControl w:val="0"/>
              <w:autoSpaceDE w:val="0"/>
              <w:ind w:firstLine="34"/>
              <w:jc w:val="both"/>
            </w:pPr>
            <w:r w:rsidRPr="00F3133D">
              <w:t>2. Обеспечение доступа населения Боготольского муниципального округа к культурным ценностям и создание условий для реализации творческого потенциала;</w:t>
            </w:r>
          </w:p>
          <w:p w:rsidR="00F3133D" w:rsidRPr="00F3133D" w:rsidRDefault="00F3133D" w:rsidP="00F3133D">
            <w:pPr>
              <w:widowControl w:val="0"/>
              <w:autoSpaceDE w:val="0"/>
              <w:ind w:firstLine="34"/>
              <w:jc w:val="both"/>
            </w:pPr>
            <w:r w:rsidRPr="00F3133D">
              <w:t>3. Сохранение и развитие системы дополнительного образования в сфере культуры и искусства;</w:t>
            </w:r>
          </w:p>
          <w:p w:rsidR="00F3133D" w:rsidRPr="00F3133D" w:rsidRDefault="00F3133D" w:rsidP="00F3133D">
            <w:pPr>
              <w:widowControl w:val="0"/>
              <w:autoSpaceDE w:val="0"/>
              <w:ind w:firstLine="34"/>
              <w:jc w:val="both"/>
            </w:pPr>
            <w:r w:rsidRPr="00F3133D">
              <w:t>4. Обеспечение сохранности документов Архивного фонда Российской Федерации и других архивных документов;</w:t>
            </w:r>
          </w:p>
          <w:p w:rsidR="00F3133D" w:rsidRPr="00F3133D" w:rsidRDefault="00F3133D" w:rsidP="00F3133D">
            <w:pPr>
              <w:widowControl w:val="0"/>
              <w:autoSpaceDE w:val="0"/>
              <w:ind w:firstLine="34"/>
              <w:jc w:val="both"/>
            </w:pPr>
            <w:r w:rsidRPr="00F3133D">
              <w:t>5. Содействие формированию пространства, способствующего развитию гражданских инициатив, поддержка некоммерческих организаций;</w:t>
            </w:r>
          </w:p>
          <w:p w:rsidR="00F3133D" w:rsidRPr="00F3133D" w:rsidRDefault="00F3133D" w:rsidP="00F3133D">
            <w:pPr>
              <w:widowControl w:val="0"/>
              <w:autoSpaceDE w:val="0"/>
              <w:ind w:firstLine="34"/>
              <w:jc w:val="both"/>
            </w:pPr>
            <w:r w:rsidRPr="00F3133D">
              <w:t>6. Создание условий для устойчивого развития культуры в Боготольском муниципальном округе.</w:t>
            </w:r>
          </w:p>
        </w:tc>
      </w:tr>
      <w:tr w:rsidR="00F3133D" w:rsidRPr="00F3133D" w:rsidTr="00F3133D">
        <w:trPr>
          <w:jc w:val="center"/>
        </w:trPr>
        <w:tc>
          <w:tcPr>
            <w:tcW w:w="3753"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napToGrid w:val="0"/>
            </w:pPr>
            <w:r w:rsidRPr="00F3133D">
              <w:t>Сроки реализации муниципальной программы</w:t>
            </w:r>
          </w:p>
        </w:tc>
        <w:tc>
          <w:tcPr>
            <w:tcW w:w="6870"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both"/>
            </w:pPr>
            <w:r w:rsidRPr="00F3133D">
              <w:t>2026 - 2028 годы</w:t>
            </w:r>
          </w:p>
        </w:tc>
      </w:tr>
      <w:tr w:rsidR="00F3133D" w:rsidRPr="00F3133D" w:rsidTr="00F3133D">
        <w:trPr>
          <w:jc w:val="center"/>
        </w:trPr>
        <w:tc>
          <w:tcPr>
            <w:tcW w:w="3753"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napToGrid w:val="0"/>
            </w:pPr>
            <w:r w:rsidRPr="00F3133D">
              <w:t>Перечень целевых показателей муниципальной</w:t>
            </w:r>
          </w:p>
          <w:p w:rsidR="00F3133D" w:rsidRPr="00F3133D" w:rsidRDefault="00F3133D" w:rsidP="00F3133D">
            <w:pPr>
              <w:snapToGrid w:val="0"/>
            </w:pPr>
            <w:r w:rsidRPr="00F3133D">
              <w:t xml:space="preserve">программы </w:t>
            </w:r>
          </w:p>
        </w:tc>
        <w:tc>
          <w:tcPr>
            <w:tcW w:w="6870"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hd w:val="clear" w:color="auto" w:fill="FFFFFF"/>
              <w:spacing w:line="315" w:lineRule="atLeast"/>
              <w:jc w:val="both"/>
              <w:textAlignment w:val="baseline"/>
              <w:rPr>
                <w:spacing w:val="2"/>
              </w:rPr>
            </w:pPr>
            <w:r w:rsidRPr="00F3133D">
              <w:rPr>
                <w:spacing w:val="2"/>
              </w:rPr>
              <w:t>1. Количество экземпляров новых изданий, поступивших в фонды общедоступных библиотек, в расчете на 1000 жителей к 2028 году составит 300 ед.</w:t>
            </w:r>
          </w:p>
          <w:p w:rsidR="00F3133D" w:rsidRPr="00F3133D" w:rsidRDefault="00F3133D" w:rsidP="00F3133D">
            <w:pPr>
              <w:shd w:val="clear" w:color="auto" w:fill="FFFFFF"/>
              <w:spacing w:line="315" w:lineRule="atLeast"/>
              <w:jc w:val="both"/>
              <w:textAlignment w:val="baseline"/>
              <w:rPr>
                <w:color w:val="FF0000"/>
                <w:spacing w:val="2"/>
              </w:rPr>
            </w:pPr>
            <w:r w:rsidRPr="00F3133D">
              <w:rPr>
                <w:spacing w:val="2"/>
              </w:rPr>
              <w:t>2. Доля населения, участвующего в культурно-досуговых мероприятиях, организованных муниципальными учреждениями к 2028 году составит 179,52 %.</w:t>
            </w:r>
          </w:p>
          <w:p w:rsidR="00F3133D" w:rsidRPr="00F3133D" w:rsidRDefault="00F3133D" w:rsidP="00F3133D">
            <w:pPr>
              <w:shd w:val="clear" w:color="auto" w:fill="FFFFFF"/>
              <w:spacing w:line="315" w:lineRule="atLeast"/>
              <w:jc w:val="both"/>
              <w:textAlignment w:val="baseline"/>
              <w:rPr>
                <w:spacing w:val="2"/>
              </w:rPr>
            </w:pPr>
            <w:r w:rsidRPr="00F3133D">
              <w:rPr>
                <w:spacing w:val="2"/>
              </w:rPr>
              <w:t>3. Доля учащихся 1 - 8-х классов общеобразовательных школ (дети в возрасте от 7 до 15 лет), обучающихся в муниципальных детских школах искусств, музыкальных и художественных школах к 2028 году составит 35%.</w:t>
            </w:r>
          </w:p>
          <w:p w:rsidR="00F3133D" w:rsidRPr="00F3133D" w:rsidRDefault="00F3133D" w:rsidP="00F3133D">
            <w:pPr>
              <w:shd w:val="clear" w:color="auto" w:fill="FFFFFF"/>
              <w:spacing w:line="315" w:lineRule="atLeast"/>
              <w:jc w:val="both"/>
              <w:textAlignment w:val="baseline"/>
            </w:pPr>
            <w:r w:rsidRPr="00F3133D">
              <w:t xml:space="preserve">4. Доля оцифрованных заголовков единиц хранения, переведенных в электронный формат программного комплекса «Архивный фонд» (создание электронных описей), в общем количестве дел, хранящихся в муниципальном архиве к 2028 году составит 100%. </w:t>
            </w:r>
          </w:p>
          <w:p w:rsidR="00F3133D" w:rsidRPr="00F3133D" w:rsidRDefault="00F3133D" w:rsidP="00F3133D">
            <w:pPr>
              <w:shd w:val="clear" w:color="auto" w:fill="FFFFFF"/>
              <w:spacing w:line="315" w:lineRule="atLeast"/>
              <w:jc w:val="both"/>
              <w:textAlignment w:val="baseline"/>
            </w:pPr>
            <w:r w:rsidRPr="00F3133D">
              <w:rPr>
                <w:color w:val="000000"/>
              </w:rPr>
              <w:t>5. Количество</w:t>
            </w:r>
            <w:r w:rsidRPr="00F3133D">
              <w:t xml:space="preserve"> зарегистрированных на территории Боготольского муниципального округа НКО к 2028 году составит не менее 2 единиц.</w:t>
            </w:r>
          </w:p>
          <w:p w:rsidR="00F3133D" w:rsidRPr="00F3133D" w:rsidRDefault="00F3133D" w:rsidP="00F3133D">
            <w:pPr>
              <w:shd w:val="clear" w:color="auto" w:fill="FFFFFF"/>
              <w:spacing w:line="315" w:lineRule="atLeast"/>
              <w:jc w:val="both"/>
              <w:textAlignment w:val="baseline"/>
              <w:rPr>
                <w:spacing w:val="2"/>
              </w:rPr>
            </w:pPr>
            <w:r w:rsidRPr="00F3133D">
              <w:rPr>
                <w:spacing w:val="2"/>
              </w:rPr>
              <w:t>6. Удовлетворенность населения качеством предоставляемых услуг в сфере культуры (качеством культурного обслуживания) к 2028 году составит 100 баллов.</w:t>
            </w:r>
          </w:p>
          <w:p w:rsidR="00F3133D" w:rsidRPr="00F3133D" w:rsidRDefault="00F3133D" w:rsidP="00F3133D">
            <w:pPr>
              <w:shd w:val="clear" w:color="auto" w:fill="FFFFFF"/>
              <w:spacing w:line="315" w:lineRule="atLeast"/>
              <w:jc w:val="both"/>
              <w:textAlignment w:val="baseline"/>
            </w:pPr>
            <w:r w:rsidRPr="00F3133D">
              <w:t xml:space="preserve">Перечень целевых показателей программы с указанием планируемых к достижению значений в результате </w:t>
            </w:r>
            <w:r w:rsidRPr="00F3133D">
              <w:lastRenderedPageBreak/>
              <w:t>реализации программы представлен в приложении №1 к программе.</w:t>
            </w:r>
          </w:p>
        </w:tc>
      </w:tr>
      <w:tr w:rsidR="00F3133D" w:rsidRPr="00F3133D" w:rsidTr="00F3133D">
        <w:trPr>
          <w:trHeight w:val="1124"/>
          <w:jc w:val="center"/>
        </w:trPr>
        <w:tc>
          <w:tcPr>
            <w:tcW w:w="3753"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snapToGrid w:val="0"/>
            </w:pPr>
          </w:p>
          <w:p w:rsidR="00F3133D" w:rsidRPr="00F3133D" w:rsidRDefault="00F3133D" w:rsidP="00F3133D">
            <w:pPr>
              <w:snapToGrid w:val="0"/>
            </w:pPr>
            <w:r w:rsidRPr="00F3133D">
              <w:t>Информация по ресурсному обеспечению муниципальной программы</w:t>
            </w:r>
          </w:p>
          <w:p w:rsidR="00F3133D" w:rsidRPr="00F3133D" w:rsidRDefault="00F3133D" w:rsidP="00F3133D">
            <w:pPr>
              <w:snapToGrid w:val="0"/>
            </w:pPr>
          </w:p>
          <w:p w:rsidR="00F3133D" w:rsidRPr="00F3133D" w:rsidRDefault="00F3133D" w:rsidP="00F3133D">
            <w:pPr>
              <w:snapToGrid w:val="0"/>
            </w:pPr>
          </w:p>
          <w:p w:rsidR="00F3133D" w:rsidRPr="00F3133D" w:rsidRDefault="00F3133D" w:rsidP="00F3133D">
            <w:pPr>
              <w:snapToGrid w:val="0"/>
            </w:pPr>
          </w:p>
          <w:p w:rsidR="00F3133D" w:rsidRPr="00F3133D" w:rsidRDefault="00F3133D" w:rsidP="00F3133D">
            <w:pPr>
              <w:snapToGrid w:val="0"/>
            </w:pPr>
          </w:p>
        </w:tc>
        <w:tc>
          <w:tcPr>
            <w:tcW w:w="6870"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ind w:right="23" w:firstLine="404"/>
              <w:jc w:val="both"/>
            </w:pPr>
            <w:r w:rsidRPr="00F3133D">
              <w:t xml:space="preserve">Общий объем финансирования муниципальной программы за счет бюджетных средств составит 1 186 183,7 тыс. рублей, в том числе по годам: </w:t>
            </w:r>
          </w:p>
          <w:p w:rsidR="00F3133D" w:rsidRPr="00F3133D" w:rsidRDefault="00F3133D" w:rsidP="00F3133D">
            <w:pPr>
              <w:ind w:right="23" w:firstLine="404"/>
              <w:jc w:val="both"/>
            </w:pPr>
            <w:r>
              <w:t>2026 год -</w:t>
            </w:r>
            <w:r w:rsidRPr="00F3133D">
              <w:t xml:space="preserve"> 412 222,1 тыс. рублей;</w:t>
            </w:r>
          </w:p>
          <w:p w:rsidR="00F3133D" w:rsidRPr="00F3133D" w:rsidRDefault="00F3133D" w:rsidP="00F3133D">
            <w:pPr>
              <w:ind w:right="23" w:firstLine="404"/>
              <w:jc w:val="both"/>
            </w:pPr>
            <w:r w:rsidRPr="00F3133D">
              <w:t xml:space="preserve">2027 год </w:t>
            </w:r>
            <w:r>
              <w:t>-</w:t>
            </w:r>
            <w:r w:rsidRPr="00F3133D">
              <w:t>387 107,7 тыс. рублей;</w:t>
            </w:r>
          </w:p>
          <w:p w:rsidR="00F3133D" w:rsidRPr="00F3133D" w:rsidRDefault="00F3133D" w:rsidP="00F3133D">
            <w:pPr>
              <w:ind w:right="23" w:firstLine="404"/>
              <w:jc w:val="both"/>
            </w:pPr>
            <w:r>
              <w:t>2028 год-</w:t>
            </w:r>
            <w:r w:rsidRPr="00F3133D">
              <w:t>386 853,9 тыс. рублей.</w:t>
            </w:r>
          </w:p>
          <w:p w:rsidR="00F3133D" w:rsidRPr="00F3133D" w:rsidRDefault="00F3133D" w:rsidP="00F3133D">
            <w:pPr>
              <w:ind w:right="23" w:firstLine="404"/>
              <w:jc w:val="both"/>
            </w:pPr>
            <w:r w:rsidRPr="00F3133D">
              <w:t>Из них за счет средств:</w:t>
            </w:r>
          </w:p>
          <w:p w:rsidR="00F3133D" w:rsidRPr="00F3133D" w:rsidRDefault="00F3133D" w:rsidP="00F3133D">
            <w:pPr>
              <w:ind w:right="23" w:firstLine="404"/>
              <w:jc w:val="both"/>
            </w:pPr>
            <w:r w:rsidRPr="00F3133D">
              <w:t>- федерального бюджета 15 961,0 тыс. руб., в том числе по годам:</w:t>
            </w:r>
          </w:p>
          <w:p w:rsidR="00F3133D" w:rsidRPr="00F3133D" w:rsidRDefault="00F3133D" w:rsidP="00F3133D">
            <w:pPr>
              <w:ind w:right="23" w:firstLine="404"/>
              <w:jc w:val="both"/>
            </w:pPr>
            <w:r>
              <w:t>2026 год -</w:t>
            </w:r>
            <w:r w:rsidRPr="00F3133D">
              <w:t xml:space="preserve"> 15 587,1 тыс. рублей;</w:t>
            </w:r>
          </w:p>
          <w:p w:rsidR="00F3133D" w:rsidRPr="00F3133D" w:rsidRDefault="00F3133D" w:rsidP="00F3133D">
            <w:pPr>
              <w:ind w:right="23" w:firstLine="404"/>
              <w:jc w:val="both"/>
            </w:pPr>
            <w:r>
              <w:t>2027 год -</w:t>
            </w:r>
            <w:r w:rsidRPr="00F3133D">
              <w:t xml:space="preserve"> 274,9 тыс. рублей;</w:t>
            </w:r>
          </w:p>
          <w:p w:rsidR="00F3133D" w:rsidRPr="00F3133D" w:rsidRDefault="00F3133D" w:rsidP="00F3133D">
            <w:pPr>
              <w:ind w:right="23" w:firstLine="404"/>
              <w:jc w:val="both"/>
            </w:pPr>
            <w:r w:rsidRPr="00F3133D">
              <w:t xml:space="preserve">2028 год </w:t>
            </w:r>
            <w:r>
              <w:t>-</w:t>
            </w:r>
            <w:r w:rsidRPr="00F3133D">
              <w:t xml:space="preserve"> 99,0 тыс. рублей.</w:t>
            </w:r>
          </w:p>
          <w:p w:rsidR="00F3133D" w:rsidRPr="00F3133D" w:rsidRDefault="00F3133D" w:rsidP="00F3133D">
            <w:pPr>
              <w:ind w:right="23" w:firstLine="404"/>
              <w:jc w:val="both"/>
            </w:pPr>
            <w:r w:rsidRPr="00F3133D">
              <w:t xml:space="preserve">- краевого бюджета 4 594,2 руб., в том числе по годам: </w:t>
            </w:r>
          </w:p>
          <w:p w:rsidR="00F3133D" w:rsidRPr="00F3133D" w:rsidRDefault="00F3133D" w:rsidP="00F3133D">
            <w:pPr>
              <w:ind w:right="23" w:firstLine="404"/>
              <w:jc w:val="both"/>
            </w:pPr>
            <w:r>
              <w:t>2026 год -</w:t>
            </w:r>
            <w:r w:rsidRPr="00F3133D">
              <w:t xml:space="preserve"> 2 696,0 тыс. рублей;</w:t>
            </w:r>
          </w:p>
          <w:p w:rsidR="00F3133D" w:rsidRPr="00F3133D" w:rsidRDefault="00F3133D" w:rsidP="00F3133D">
            <w:pPr>
              <w:ind w:right="23" w:firstLine="404"/>
              <w:jc w:val="both"/>
            </w:pPr>
            <w:r>
              <w:t>2027 год -</w:t>
            </w:r>
            <w:r w:rsidRPr="00F3133D">
              <w:t xml:space="preserve"> 986,8 тыс. рублей;</w:t>
            </w:r>
          </w:p>
          <w:p w:rsidR="00F3133D" w:rsidRPr="00F3133D" w:rsidRDefault="00F3133D" w:rsidP="00F3133D">
            <w:pPr>
              <w:ind w:right="23" w:firstLine="404"/>
              <w:jc w:val="both"/>
            </w:pPr>
            <w:r w:rsidRPr="00F3133D">
              <w:t xml:space="preserve">2028 год </w:t>
            </w:r>
            <w:r>
              <w:t xml:space="preserve">- </w:t>
            </w:r>
            <w:r w:rsidRPr="00F3133D">
              <w:t>911,4 тыс. рублей.</w:t>
            </w:r>
          </w:p>
          <w:p w:rsidR="00F3133D" w:rsidRPr="00F3133D" w:rsidRDefault="00F3133D" w:rsidP="00F3133D">
            <w:pPr>
              <w:ind w:right="23" w:firstLine="404"/>
              <w:jc w:val="both"/>
            </w:pPr>
            <w:r>
              <w:t>- местного бюджета -</w:t>
            </w:r>
            <w:r w:rsidRPr="00F3133D">
              <w:t xml:space="preserve"> 1 165 628,5 тыс. руб., в том числе по годам:</w:t>
            </w:r>
          </w:p>
          <w:p w:rsidR="00F3133D" w:rsidRPr="00F3133D" w:rsidRDefault="00F3133D" w:rsidP="00F3133D">
            <w:pPr>
              <w:ind w:right="23" w:firstLine="404"/>
              <w:jc w:val="both"/>
            </w:pPr>
            <w:r>
              <w:t>2026 год -</w:t>
            </w:r>
            <w:r w:rsidRPr="00F3133D">
              <w:t xml:space="preserve"> 393 939,0 тыс. рублей;</w:t>
            </w:r>
          </w:p>
          <w:p w:rsidR="00F3133D" w:rsidRPr="00F3133D" w:rsidRDefault="00F3133D" w:rsidP="00F3133D">
            <w:pPr>
              <w:ind w:right="23" w:firstLine="404"/>
              <w:jc w:val="both"/>
            </w:pPr>
            <w:r w:rsidRPr="00F3133D">
              <w:t xml:space="preserve">2027 год </w:t>
            </w:r>
            <w:r>
              <w:t xml:space="preserve">- </w:t>
            </w:r>
            <w:r w:rsidRPr="00F3133D">
              <w:t>385 846,0 тыс. рублей;</w:t>
            </w:r>
          </w:p>
          <w:p w:rsidR="00F3133D" w:rsidRPr="00F3133D" w:rsidRDefault="00F3133D" w:rsidP="00F3133D">
            <w:pPr>
              <w:ind w:right="23" w:firstLine="404"/>
              <w:jc w:val="both"/>
            </w:pPr>
            <w:r w:rsidRPr="00F3133D">
              <w:t xml:space="preserve">2028 год </w:t>
            </w:r>
            <w:r>
              <w:t xml:space="preserve">- </w:t>
            </w:r>
            <w:r w:rsidRPr="00F3133D">
              <w:t>385 843,5 тыс. рублей.</w:t>
            </w:r>
          </w:p>
          <w:p w:rsidR="00F3133D" w:rsidRPr="00F3133D" w:rsidRDefault="00F3133D" w:rsidP="00F3133D">
            <w:pPr>
              <w:ind w:right="23" w:firstLine="404"/>
              <w:jc w:val="both"/>
            </w:pPr>
            <w:r w:rsidRPr="00F3133D">
              <w:t>- внебюджет - 0,0 тыс. руб., в том числе по годам:</w:t>
            </w:r>
          </w:p>
          <w:p w:rsidR="00F3133D" w:rsidRPr="00F3133D" w:rsidRDefault="00F3133D" w:rsidP="00F3133D">
            <w:pPr>
              <w:ind w:right="23" w:firstLine="404"/>
              <w:jc w:val="both"/>
            </w:pPr>
            <w:r w:rsidRPr="00F3133D">
              <w:t>2026 год - 0,0 тыс. рублей;</w:t>
            </w:r>
          </w:p>
          <w:p w:rsidR="00F3133D" w:rsidRPr="00F3133D" w:rsidRDefault="00F3133D" w:rsidP="00F3133D">
            <w:pPr>
              <w:ind w:right="23" w:firstLine="404"/>
              <w:jc w:val="both"/>
            </w:pPr>
            <w:r w:rsidRPr="00F3133D">
              <w:t>2027 год - 0,0 тыс. рублей;</w:t>
            </w:r>
          </w:p>
          <w:p w:rsidR="00F3133D" w:rsidRPr="00F3133D" w:rsidRDefault="00F3133D" w:rsidP="00F3133D">
            <w:pPr>
              <w:ind w:right="23" w:firstLine="404"/>
              <w:jc w:val="both"/>
            </w:pPr>
            <w:r w:rsidRPr="00F3133D">
              <w:t xml:space="preserve">2028 год </w:t>
            </w:r>
            <w:r>
              <w:t xml:space="preserve">- </w:t>
            </w:r>
            <w:r w:rsidRPr="00F3133D">
              <w:t>0,0 тыс. рублей.</w:t>
            </w:r>
          </w:p>
        </w:tc>
      </w:tr>
    </w:tbl>
    <w:p w:rsidR="00F3133D" w:rsidRPr="00F3133D" w:rsidRDefault="00F3133D" w:rsidP="00F3133D">
      <w:pPr>
        <w:widowControl w:val="0"/>
        <w:autoSpaceDE w:val="0"/>
        <w:autoSpaceDN w:val="0"/>
        <w:adjustRightInd w:val="0"/>
        <w:jc w:val="center"/>
        <w:rPr>
          <w:rFonts w:cs="Arial"/>
        </w:rPr>
      </w:pPr>
    </w:p>
    <w:p w:rsidR="00F3133D" w:rsidRPr="00F3133D" w:rsidRDefault="00F3133D" w:rsidP="00F3133D">
      <w:pPr>
        <w:widowControl w:val="0"/>
        <w:autoSpaceDE w:val="0"/>
        <w:autoSpaceDN w:val="0"/>
        <w:adjustRightInd w:val="0"/>
        <w:jc w:val="center"/>
        <w:rPr>
          <w:sz w:val="20"/>
          <w:szCs w:val="20"/>
        </w:rPr>
      </w:pPr>
      <w:r w:rsidRPr="00F3133D">
        <w:rPr>
          <w:rFonts w:cs="Arial"/>
        </w:rPr>
        <w:t xml:space="preserve">2. Характеристика текущего состояния </w:t>
      </w:r>
      <w:r w:rsidRPr="00F3133D">
        <w:t>сферы</w:t>
      </w:r>
    </w:p>
    <w:p w:rsidR="00F3133D" w:rsidRPr="00F3133D" w:rsidRDefault="00F3133D" w:rsidP="00F3133D">
      <w:pPr>
        <w:widowControl w:val="0"/>
        <w:autoSpaceDE w:val="0"/>
        <w:autoSpaceDN w:val="0"/>
        <w:adjustRightInd w:val="0"/>
        <w:jc w:val="center"/>
        <w:rPr>
          <w:rFonts w:cs="Arial"/>
        </w:rPr>
      </w:pPr>
      <w:r w:rsidRPr="00F3133D">
        <w:t>«культура» Боготольского муниципального округа,</w:t>
      </w:r>
      <w:r w:rsidRPr="00F3133D">
        <w:rPr>
          <w:rFonts w:cs="Arial"/>
        </w:rPr>
        <w:t xml:space="preserve"> с указанием основных показателей социально-экономического развития Боготольского муниципального округа</w:t>
      </w:r>
    </w:p>
    <w:p w:rsidR="00F3133D" w:rsidRPr="00F3133D" w:rsidRDefault="00F3133D" w:rsidP="00F3133D">
      <w:pPr>
        <w:jc w:val="both"/>
      </w:pPr>
    </w:p>
    <w:p w:rsidR="00F3133D" w:rsidRPr="00F3133D" w:rsidRDefault="00F3133D" w:rsidP="00F3133D">
      <w:pPr>
        <w:widowControl w:val="0"/>
        <w:autoSpaceDE w:val="0"/>
        <w:ind w:firstLine="709"/>
        <w:jc w:val="both"/>
      </w:pPr>
      <w:r w:rsidRPr="00F3133D">
        <w:t xml:space="preserve">Деятельность учреждений культуры и образовательных учреждений в области культуры Боготольского муниципального округа направлена на создание условий, обеспечивающих равный доступ населения к высококачественным культурным благам и услугам, и формирующих благоприятную культурную среду для творческой самореализации граждан. </w:t>
      </w:r>
    </w:p>
    <w:p w:rsidR="00F3133D" w:rsidRPr="00F3133D" w:rsidRDefault="00F3133D" w:rsidP="00F3133D">
      <w:pPr>
        <w:widowControl w:val="0"/>
        <w:autoSpaceDE w:val="0"/>
        <w:ind w:firstLine="709"/>
        <w:jc w:val="both"/>
      </w:pPr>
      <w:r w:rsidRPr="00F3133D">
        <w:t>К вопросам местного значения городского округа, согласно ст. 16 ФЗ от 06.10.2003 № 131 относятся:</w:t>
      </w:r>
    </w:p>
    <w:p w:rsidR="00F3133D" w:rsidRPr="00F3133D" w:rsidRDefault="00F3133D" w:rsidP="00F3133D">
      <w:pPr>
        <w:widowControl w:val="0"/>
        <w:autoSpaceDE w:val="0"/>
        <w:ind w:firstLine="709"/>
        <w:jc w:val="both"/>
      </w:pPr>
      <w:r w:rsidRPr="00F3133D">
        <w:t>-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F3133D" w:rsidRPr="00F3133D" w:rsidRDefault="00F3133D" w:rsidP="00F3133D">
      <w:pPr>
        <w:widowControl w:val="0"/>
        <w:autoSpaceDE w:val="0"/>
        <w:ind w:firstLine="709"/>
        <w:jc w:val="both"/>
      </w:pPr>
      <w:r w:rsidRPr="00F3133D">
        <w:lastRenderedPageBreak/>
        <w:t>- создание условий для организации досуга и обеспечения жителей городского округа услугами организаций культуры;</w:t>
      </w:r>
    </w:p>
    <w:p w:rsidR="00F3133D" w:rsidRPr="00F3133D" w:rsidRDefault="00F3133D" w:rsidP="00F3133D">
      <w:pPr>
        <w:widowControl w:val="0"/>
        <w:autoSpaceDE w:val="0"/>
        <w:ind w:firstLine="709"/>
        <w:jc w:val="both"/>
      </w:pPr>
      <w:r w:rsidRPr="00F3133D">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и ремесел в городском округе;</w:t>
      </w:r>
    </w:p>
    <w:p w:rsidR="00F3133D" w:rsidRPr="00F3133D" w:rsidRDefault="00F3133D" w:rsidP="00F3133D">
      <w:pPr>
        <w:widowControl w:val="0"/>
        <w:autoSpaceDE w:val="0"/>
        <w:ind w:firstLine="709"/>
        <w:jc w:val="both"/>
      </w:pPr>
      <w:r w:rsidRPr="00F3133D">
        <w:t>- сохранение, использование и популяризация объектов культурного наследия (памятников истории и культуры), находящихся на территории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F3133D" w:rsidRPr="00F3133D" w:rsidRDefault="00F3133D" w:rsidP="00F3133D">
      <w:pPr>
        <w:widowControl w:val="0"/>
        <w:autoSpaceDE w:val="0"/>
        <w:ind w:firstLine="709"/>
        <w:jc w:val="both"/>
      </w:pPr>
      <w:r w:rsidRPr="00F3133D">
        <w:t>Боготольский муниципальный округ располагает определенным культурным потенциалом, отрасль культуравключает следующие учреждения:</w:t>
      </w:r>
    </w:p>
    <w:p w:rsidR="00F3133D" w:rsidRPr="00F3133D" w:rsidRDefault="00F3133D" w:rsidP="00F3133D">
      <w:pPr>
        <w:widowControl w:val="0"/>
        <w:autoSpaceDE w:val="0"/>
        <w:ind w:firstLine="709"/>
        <w:jc w:val="both"/>
      </w:pPr>
      <w:r w:rsidRPr="00F3133D">
        <w:t>МБУК «Боготольский городской Дворец культуры им.                          В.И. Трегубовича»;</w:t>
      </w:r>
    </w:p>
    <w:p w:rsidR="00F3133D" w:rsidRPr="00F3133D" w:rsidRDefault="00F3133D" w:rsidP="00F3133D">
      <w:pPr>
        <w:widowControl w:val="0"/>
        <w:autoSpaceDE w:val="0"/>
        <w:ind w:firstLine="709"/>
        <w:jc w:val="both"/>
      </w:pPr>
      <w:r w:rsidRPr="00F3133D">
        <w:t>МБУК «Централизованная библиотечная система» г. Боготола;</w:t>
      </w:r>
    </w:p>
    <w:p w:rsidR="00F3133D" w:rsidRPr="00F3133D" w:rsidRDefault="00F3133D" w:rsidP="00F3133D">
      <w:pPr>
        <w:widowControl w:val="0"/>
        <w:autoSpaceDE w:val="0"/>
        <w:ind w:firstLine="709"/>
        <w:jc w:val="both"/>
      </w:pPr>
      <w:r w:rsidRPr="00F3133D">
        <w:t>МБУК «Боготольский городской краеведческий музей»;</w:t>
      </w:r>
    </w:p>
    <w:p w:rsidR="00F3133D" w:rsidRPr="00F3133D" w:rsidRDefault="00F3133D" w:rsidP="00F3133D">
      <w:pPr>
        <w:widowControl w:val="0"/>
        <w:tabs>
          <w:tab w:val="left" w:pos="9356"/>
        </w:tabs>
        <w:autoSpaceDE w:val="0"/>
        <w:autoSpaceDN w:val="0"/>
        <w:adjustRightInd w:val="0"/>
        <w:ind w:firstLine="720"/>
        <w:jc w:val="both"/>
        <w:outlineLvl w:val="1"/>
        <w:rPr>
          <w:rFonts w:eastAsia="Calibri"/>
          <w:lang w:eastAsia="ar-SA"/>
        </w:rPr>
      </w:pPr>
      <w:r w:rsidRPr="00F3133D">
        <w:rPr>
          <w:rFonts w:eastAsia="Courier New"/>
          <w:lang w:eastAsia="ar-SA"/>
        </w:rPr>
        <w:t>МБУК ЦБС Богото</w:t>
      </w:r>
      <w:r>
        <w:rPr>
          <w:rFonts w:eastAsia="Courier New"/>
          <w:lang w:eastAsia="ar-SA"/>
        </w:rPr>
        <w:t>льского района, состав которой -</w:t>
      </w:r>
      <w:r w:rsidRPr="00F3133D">
        <w:rPr>
          <w:rFonts w:eastAsia="Courier New"/>
          <w:lang w:eastAsia="ar-SA"/>
        </w:rPr>
        <w:t xml:space="preserve"> 18 библиотек, из них 1 детская библиотека, 1- центральная библиотека; </w:t>
      </w:r>
    </w:p>
    <w:p w:rsidR="00F3133D" w:rsidRPr="00F3133D" w:rsidRDefault="00F3133D" w:rsidP="00F3133D">
      <w:pPr>
        <w:widowControl w:val="0"/>
        <w:tabs>
          <w:tab w:val="left" w:pos="9356"/>
        </w:tabs>
        <w:autoSpaceDE w:val="0"/>
        <w:autoSpaceDN w:val="0"/>
        <w:adjustRightInd w:val="0"/>
        <w:ind w:left="720"/>
        <w:jc w:val="both"/>
        <w:outlineLvl w:val="1"/>
        <w:rPr>
          <w:rFonts w:eastAsia="Calibri"/>
          <w:lang w:eastAsia="ar-SA"/>
        </w:rPr>
      </w:pPr>
      <w:r w:rsidRPr="00F3133D">
        <w:rPr>
          <w:rFonts w:eastAsia="Courier New"/>
          <w:lang w:eastAsia="ar-SA"/>
        </w:rPr>
        <w:t xml:space="preserve">МБУК ЦКС Боготольского района, состав которой 23 структурных </w:t>
      </w:r>
    </w:p>
    <w:p w:rsidR="00F3133D" w:rsidRPr="00F3133D" w:rsidRDefault="00F3133D" w:rsidP="00F3133D">
      <w:pPr>
        <w:widowControl w:val="0"/>
        <w:tabs>
          <w:tab w:val="left" w:pos="9356"/>
        </w:tabs>
        <w:autoSpaceDE w:val="0"/>
        <w:autoSpaceDN w:val="0"/>
        <w:adjustRightInd w:val="0"/>
        <w:jc w:val="both"/>
        <w:outlineLvl w:val="1"/>
      </w:pPr>
      <w:r w:rsidRPr="00F3133D">
        <w:rPr>
          <w:rFonts w:eastAsia="Courier New"/>
        </w:rPr>
        <w:t>подразделения, из них 15 СК и 8 СДК</w:t>
      </w:r>
      <w:r w:rsidRPr="00F3133D">
        <w:t>.</w:t>
      </w:r>
    </w:p>
    <w:p w:rsidR="00F3133D" w:rsidRPr="00F3133D" w:rsidRDefault="00F3133D" w:rsidP="00F3133D">
      <w:pPr>
        <w:widowControl w:val="0"/>
        <w:tabs>
          <w:tab w:val="left" w:pos="9356"/>
        </w:tabs>
        <w:autoSpaceDE w:val="0"/>
        <w:autoSpaceDN w:val="0"/>
        <w:adjustRightInd w:val="0"/>
        <w:ind w:firstLine="709"/>
        <w:jc w:val="both"/>
        <w:outlineLvl w:val="1"/>
      </w:pPr>
      <w:r w:rsidRPr="00F3133D">
        <w:t>МБУК «Тюхтетская ЦКС» -</w:t>
      </w:r>
      <w:r w:rsidRPr="00F3133D">
        <w:rPr>
          <w:shd w:val="clear" w:color="auto" w:fill="FFFFFF"/>
        </w:rPr>
        <w:t>17 учреждений клубного типа</w:t>
      </w:r>
      <w:r w:rsidRPr="00F3133D">
        <w:t xml:space="preserve">; </w:t>
      </w:r>
    </w:p>
    <w:p w:rsidR="00F3133D" w:rsidRPr="00F3133D" w:rsidRDefault="00F3133D" w:rsidP="00F3133D">
      <w:pPr>
        <w:widowControl w:val="0"/>
        <w:tabs>
          <w:tab w:val="left" w:pos="9356"/>
        </w:tabs>
        <w:autoSpaceDE w:val="0"/>
        <w:autoSpaceDN w:val="0"/>
        <w:adjustRightInd w:val="0"/>
        <w:ind w:firstLine="709"/>
        <w:jc w:val="both"/>
        <w:outlineLvl w:val="1"/>
      </w:pPr>
      <w:r w:rsidRPr="00F3133D">
        <w:t xml:space="preserve">МБУ ДО Тюхтетская ДШИ; </w:t>
      </w:r>
    </w:p>
    <w:p w:rsidR="00F3133D" w:rsidRPr="00F3133D" w:rsidRDefault="00F3133D" w:rsidP="00F3133D">
      <w:pPr>
        <w:widowControl w:val="0"/>
        <w:tabs>
          <w:tab w:val="left" w:pos="9356"/>
        </w:tabs>
        <w:autoSpaceDE w:val="0"/>
        <w:autoSpaceDN w:val="0"/>
        <w:adjustRightInd w:val="0"/>
        <w:ind w:firstLine="709"/>
        <w:jc w:val="both"/>
        <w:outlineLvl w:val="1"/>
        <w:rPr>
          <w:shd w:val="clear" w:color="auto" w:fill="FFFFFF"/>
        </w:rPr>
      </w:pPr>
      <w:r w:rsidRPr="00F3133D">
        <w:t>МБУК «Тюхтетская МБС»</w:t>
      </w:r>
      <w:r w:rsidRPr="00F3133D">
        <w:rPr>
          <w:shd w:val="clear" w:color="auto" w:fill="FFFFFF"/>
        </w:rPr>
        <w:t xml:space="preserve"> - 14 поселенческих библиотек</w:t>
      </w:r>
      <w:r w:rsidRPr="00F3133D">
        <w:t>.</w:t>
      </w:r>
    </w:p>
    <w:p w:rsidR="00F3133D" w:rsidRPr="00F3133D" w:rsidRDefault="00F3133D" w:rsidP="00F3133D">
      <w:pPr>
        <w:widowControl w:val="0"/>
        <w:autoSpaceDE w:val="0"/>
        <w:ind w:firstLine="709"/>
        <w:jc w:val="both"/>
      </w:pPr>
      <w:r w:rsidRPr="00F3133D">
        <w:t>Образовательные учреждения в области культуры обеспечивают предоставление горожанам дополнительного образования детей в                МБУ ДО «Детская школа искусств» города Боготола, МБУ ДО Детская музыкальная школа города Боготола,</w:t>
      </w:r>
      <w:r w:rsidRPr="00F3133D">
        <w:rPr>
          <w:rFonts w:eastAsia="Courier New"/>
        </w:rPr>
        <w:t xml:space="preserve"> МБУ ДО ДМШ Боготольского района, </w:t>
      </w:r>
      <w:r w:rsidRPr="00F3133D">
        <w:t xml:space="preserve">МБУ ДО Тюхтетская ДШИ.  </w:t>
      </w:r>
    </w:p>
    <w:p w:rsidR="00F3133D" w:rsidRPr="00F3133D" w:rsidRDefault="00F3133D" w:rsidP="00F3133D">
      <w:pPr>
        <w:widowControl w:val="0"/>
        <w:autoSpaceDE w:val="0"/>
        <w:ind w:firstLine="709"/>
        <w:jc w:val="both"/>
      </w:pPr>
      <w:r w:rsidRPr="00F3133D">
        <w:t xml:space="preserve">Вместе с тем, обеспеченность жителей Боготольского муниципального округа услугами учреждений культуры и образовательных учреждений в области культуры не в полной мере соответствует нормативам, рекомендованным распоряжением Правительства Российской Федерации от 03.07.1996 № 1063-р ((в ред. Распоряжения Правительства РФ от 26.01.2017 N 95-р)). </w:t>
      </w:r>
    </w:p>
    <w:p w:rsidR="00F3133D" w:rsidRPr="00F3133D" w:rsidRDefault="00F3133D" w:rsidP="00F3133D">
      <w:pPr>
        <w:widowControl w:val="0"/>
        <w:autoSpaceDE w:val="0"/>
        <w:ind w:firstLine="709"/>
        <w:jc w:val="both"/>
      </w:pPr>
      <w:r w:rsidRPr="00F3133D">
        <w:t>Общая численность работающих в отрасли составляет 290 человек. Имеют высшее образование 115 человек, из них по профилю - 59 человек, среднее профессиональное - 126 человек, из них по профилю - 101 человек. Повысили квалификацию - 50 человека.</w:t>
      </w:r>
    </w:p>
    <w:p w:rsidR="00F3133D" w:rsidRPr="00F3133D" w:rsidRDefault="00F3133D" w:rsidP="00F3133D">
      <w:pPr>
        <w:widowControl w:val="0"/>
        <w:autoSpaceDE w:val="0"/>
        <w:ind w:firstLine="709"/>
        <w:jc w:val="both"/>
      </w:pPr>
      <w:r w:rsidRPr="00F3133D">
        <w:t>Анализ деятельности культурно-досуговых учреждений показал, что они остаются центрами социально-культурной жизни города. Их деятельность остается самой массовой, доступной, демократичной по приобщению населения к культуре.</w:t>
      </w:r>
    </w:p>
    <w:p w:rsidR="00F3133D" w:rsidRPr="00F3133D" w:rsidRDefault="00F3133D" w:rsidP="00F3133D">
      <w:pPr>
        <w:widowControl w:val="0"/>
        <w:autoSpaceDE w:val="0"/>
        <w:ind w:firstLine="709"/>
        <w:jc w:val="both"/>
      </w:pPr>
      <w:r w:rsidRPr="00F3133D">
        <w:t xml:space="preserve">Особая роль в организации досуга населения отводится клубам по </w:t>
      </w:r>
      <w:r w:rsidRPr="00F3133D">
        <w:lastRenderedPageBreak/>
        <w:t xml:space="preserve">интересам: их 165, из них 5 клубных формирований имеют почетное звание Красноярского края. В Центральной библиотечной системе - 19, с общим количеством участников более 283 человека. </w:t>
      </w:r>
    </w:p>
    <w:p w:rsidR="00F3133D" w:rsidRPr="00F3133D" w:rsidRDefault="00F3133D" w:rsidP="00F3133D">
      <w:pPr>
        <w:widowControl w:val="0"/>
        <w:autoSpaceDE w:val="0"/>
        <w:ind w:firstLine="709"/>
        <w:jc w:val="both"/>
      </w:pPr>
      <w:r w:rsidRPr="00F3133D">
        <w:t>Активно растет число пользователей муниципальных библиотек, которое в 2025 году составило 11410 человек. В распоряжение библиотечной системы предоставлено свыше 100 тысяч единиц библиотечного фонда; процент охвата населе</w:t>
      </w:r>
      <w:r>
        <w:t>ния библиотечным обслуживанием -</w:t>
      </w:r>
      <w:r w:rsidRPr="00F3133D">
        <w:t xml:space="preserve"> 66 %. </w:t>
      </w:r>
    </w:p>
    <w:p w:rsidR="00F3133D" w:rsidRPr="00F3133D" w:rsidRDefault="00F3133D" w:rsidP="00F3133D">
      <w:pPr>
        <w:widowControl w:val="0"/>
        <w:autoSpaceDE w:val="0"/>
        <w:ind w:firstLine="709"/>
        <w:jc w:val="both"/>
        <w:rPr>
          <w:color w:val="FF0000"/>
        </w:rPr>
      </w:pPr>
      <w:r w:rsidRPr="00F3133D">
        <w:t>Доля населения, участвующего в культурно - досуговых мероприятиях, организованных муниципальными учреждениями, составляет 179,52 %.</w:t>
      </w:r>
    </w:p>
    <w:p w:rsidR="00F3133D" w:rsidRPr="00F3133D" w:rsidRDefault="00F3133D" w:rsidP="00F3133D">
      <w:pPr>
        <w:widowControl w:val="0"/>
        <w:autoSpaceDE w:val="0"/>
        <w:ind w:firstLine="709"/>
        <w:jc w:val="both"/>
      </w:pPr>
      <w:r w:rsidRPr="00F3133D">
        <w:t xml:space="preserve">На территории Боготольского муниципального округа находится 4 объекта культурного наследия регионального значения и 9 объектов местного значения, представляющих историческую ценность. </w:t>
      </w:r>
    </w:p>
    <w:p w:rsidR="00F3133D" w:rsidRPr="00F3133D" w:rsidRDefault="00F3133D" w:rsidP="00F3133D">
      <w:pPr>
        <w:widowControl w:val="0"/>
        <w:autoSpaceDE w:val="0"/>
        <w:ind w:firstLine="709"/>
        <w:jc w:val="both"/>
      </w:pPr>
      <w:r w:rsidRPr="00F3133D">
        <w:t xml:space="preserve">Боготольский городской краеведческий музей ведёт активную просветительскую работу с населением различных возрастных групп. По итогам 2025 года доля представленных (во всех формах) зрителю музейных предметов в общем количестве музейных предметов основного фонда составляет 35 %, число посетителей - </w:t>
      </w:r>
      <w:r w:rsidRPr="00F3133D">
        <w:rPr>
          <w:rFonts w:eastAsia="Calibri"/>
          <w:spacing w:val="-6"/>
          <w:szCs w:val="24"/>
        </w:rPr>
        <w:t xml:space="preserve"> 3300 </w:t>
      </w:r>
      <w:r w:rsidRPr="00F3133D">
        <w:t>человек. С 2022 года начал свою работу выставочный зал городского музея. В числе основных проблем музея - недостаточность экспозиционно-выставочных площадей и площадей под хранение фондов.</w:t>
      </w:r>
    </w:p>
    <w:p w:rsidR="00F3133D" w:rsidRPr="00F3133D" w:rsidRDefault="00F3133D" w:rsidP="00F3133D">
      <w:pPr>
        <w:widowControl w:val="0"/>
        <w:autoSpaceDE w:val="0"/>
        <w:ind w:firstLine="709"/>
        <w:jc w:val="both"/>
      </w:pPr>
      <w:r w:rsidRPr="00F3133D">
        <w:t xml:space="preserve">Доля детей, включенных в систему детских школ искусств, в общей численности детского населения школьного возраста составила 35 %. </w:t>
      </w:r>
    </w:p>
    <w:p w:rsidR="00F3133D" w:rsidRPr="00F3133D" w:rsidRDefault="00F3133D" w:rsidP="00F3133D">
      <w:pPr>
        <w:widowControl w:val="0"/>
        <w:tabs>
          <w:tab w:val="left" w:pos="9356"/>
        </w:tabs>
        <w:autoSpaceDE w:val="0"/>
        <w:autoSpaceDN w:val="0"/>
        <w:adjustRightInd w:val="0"/>
        <w:ind w:firstLine="708"/>
        <w:jc w:val="both"/>
        <w:outlineLvl w:val="1"/>
        <w:rPr>
          <w:rFonts w:eastAsia="Courier New"/>
        </w:rPr>
      </w:pPr>
      <w:r w:rsidRPr="00F3133D">
        <w:rPr>
          <w:rFonts w:eastAsia="Courier New"/>
        </w:rPr>
        <w:t>Книжный фонд</w:t>
      </w:r>
      <w:r>
        <w:rPr>
          <w:rFonts w:eastAsia="Courier New"/>
        </w:rPr>
        <w:t xml:space="preserve"> </w:t>
      </w:r>
      <w:r w:rsidRPr="00F3133D">
        <w:rPr>
          <w:rFonts w:eastAsia="Courier New"/>
        </w:rPr>
        <w:t>МБУК ЦБС Боготольского</w:t>
      </w:r>
      <w:r>
        <w:rPr>
          <w:rFonts w:eastAsia="Courier New"/>
        </w:rPr>
        <w:t xml:space="preserve"> </w:t>
      </w:r>
      <w:r w:rsidRPr="00F3133D">
        <w:rPr>
          <w:rFonts w:eastAsia="Courier New"/>
        </w:rPr>
        <w:t>района</w:t>
      </w:r>
      <w:r>
        <w:rPr>
          <w:rFonts w:eastAsia="Courier New"/>
        </w:rPr>
        <w:t xml:space="preserve"> </w:t>
      </w:r>
      <w:r w:rsidRPr="00F3133D">
        <w:rPr>
          <w:rFonts w:eastAsia="Courier New"/>
        </w:rPr>
        <w:t>в 2025</w:t>
      </w:r>
      <w:r>
        <w:rPr>
          <w:rFonts w:eastAsia="Courier New"/>
        </w:rPr>
        <w:t xml:space="preserve"> пополнился новой литературой -</w:t>
      </w:r>
      <w:r w:rsidRPr="00F3133D">
        <w:t xml:space="preserve"> 456,9 </w:t>
      </w:r>
      <w:r w:rsidRPr="00F3133D">
        <w:rPr>
          <w:rFonts w:eastAsia="Courier New"/>
        </w:rPr>
        <w:t>экземпляра на 1000 человек.</w:t>
      </w:r>
    </w:p>
    <w:p w:rsidR="00F3133D" w:rsidRPr="00F3133D" w:rsidRDefault="00F3133D" w:rsidP="00F3133D">
      <w:pPr>
        <w:widowControl w:val="0"/>
        <w:tabs>
          <w:tab w:val="left" w:pos="9356"/>
        </w:tabs>
        <w:autoSpaceDE w:val="0"/>
        <w:autoSpaceDN w:val="0"/>
        <w:adjustRightInd w:val="0"/>
        <w:ind w:firstLine="708"/>
        <w:jc w:val="both"/>
        <w:outlineLvl w:val="1"/>
        <w:rPr>
          <w:rFonts w:eastAsia="Courier New"/>
        </w:rPr>
      </w:pPr>
      <w:r w:rsidRPr="00F3133D">
        <w:rPr>
          <w:rFonts w:eastAsia="Courier New"/>
        </w:rPr>
        <w:t>В МБУ ДО ДМШ Боготольского района с. Боготол к</w:t>
      </w:r>
      <w:r w:rsidRPr="00F3133D">
        <w:t>оличество учащихся составило 110 человек, из них доля детей, привлекаемых к творческим мероприятиям, составляет 80,0 %, количество одаренных детей, участвующих в международных, региональных конкурсах 40,2 %.</w:t>
      </w:r>
    </w:p>
    <w:p w:rsidR="00F3133D" w:rsidRPr="00F3133D" w:rsidRDefault="00F3133D" w:rsidP="00F3133D">
      <w:pPr>
        <w:widowControl w:val="0"/>
        <w:tabs>
          <w:tab w:val="left" w:pos="9356"/>
        </w:tabs>
        <w:autoSpaceDE w:val="0"/>
        <w:autoSpaceDN w:val="0"/>
        <w:adjustRightInd w:val="0"/>
        <w:ind w:firstLine="708"/>
        <w:jc w:val="both"/>
        <w:outlineLvl w:val="1"/>
        <w:rPr>
          <w:rFonts w:eastAsia="Courier New"/>
        </w:rPr>
      </w:pPr>
      <w:r w:rsidRPr="00F3133D">
        <w:rPr>
          <w:rFonts w:eastAsia="Courier New"/>
        </w:rPr>
        <w:t xml:space="preserve">Ежегодно детским коллективам дается возможность принять участие во всероссийских конкурсах и фестивалях, так как участие в подобных конкурсах является одним из самых эффективных показателей деятельности образовательного учреждения дополнительного образования детей в области культуры. </w:t>
      </w:r>
    </w:p>
    <w:p w:rsidR="00F3133D" w:rsidRPr="00F3133D" w:rsidRDefault="00F3133D" w:rsidP="00F3133D">
      <w:pPr>
        <w:widowControl w:val="0"/>
        <w:tabs>
          <w:tab w:val="left" w:pos="9356"/>
        </w:tabs>
        <w:autoSpaceDE w:val="0"/>
        <w:autoSpaceDN w:val="0"/>
        <w:adjustRightInd w:val="0"/>
        <w:ind w:firstLine="708"/>
        <w:jc w:val="both"/>
        <w:outlineLvl w:val="1"/>
        <w:rPr>
          <w:rFonts w:eastAsia="Courier New"/>
        </w:rPr>
      </w:pPr>
      <w:r w:rsidRPr="00F3133D">
        <w:rPr>
          <w:rFonts w:eastAsia="Courier New"/>
        </w:rPr>
        <w:t>В МБУК ЦКС Боготольского района среди творческих самодеятельных коллективов звание «Народный» имеют: ансамбль русской народной песни «Вагинские напевы» с. Вагино; ансамбль песни «Родники народные» с. Боготол; ансамбль народной песни «Боготолочка» с. Боготол; ансамбль русской песни «Зори причулимья» с. Красный Завод; детский «Образцовый» театр кукол «Малышок» с. Боготол; образцовый театр «Радуга» с. Боготол.</w:t>
      </w:r>
    </w:p>
    <w:p w:rsidR="00F3133D" w:rsidRPr="00F3133D" w:rsidRDefault="00F3133D" w:rsidP="00F3133D">
      <w:pPr>
        <w:widowControl w:val="0"/>
        <w:autoSpaceDE w:val="0"/>
        <w:ind w:firstLine="709"/>
        <w:jc w:val="both"/>
      </w:pPr>
      <w:r w:rsidRPr="00F3133D">
        <w:t xml:space="preserve">Восполнение и развитие кадрового ресурса отрасли, обеспечение прав граждан на образование, являются одними из приоритетных направлений культурной политики края. Сложившаяся система поиска, </w:t>
      </w:r>
      <w:r w:rsidRPr="00F3133D">
        <w:lastRenderedPageBreak/>
        <w:t xml:space="preserve">поддержки и сопровождения детей, одаренных в области культуры и искусства, направлена на развитие их творческого потенциала, а также профессиональное самоопределение в сфере музыкального, изобразительного, хореографического и театрального искусства. </w:t>
      </w:r>
    </w:p>
    <w:p w:rsidR="00F3133D" w:rsidRPr="00F3133D" w:rsidRDefault="00F3133D" w:rsidP="00F3133D">
      <w:pPr>
        <w:widowControl w:val="0"/>
        <w:autoSpaceDE w:val="0"/>
        <w:ind w:firstLine="709"/>
        <w:jc w:val="both"/>
        <w:rPr>
          <w:color w:val="FF0000"/>
        </w:rPr>
      </w:pPr>
      <w:r w:rsidRPr="00F3133D">
        <w:t>Материально-техническая база учреждений культуры и образовательных учреждений в области культуры постепенно обновляется.  В 2023 году выделено финансирование из краевого бюджета на приобретение музыкальных инструментов для ДМШ. В 2023 году прошла модернизация Центральной библиотеки им. Александра Ероховца в рамках краевого проекта «Библиотеки будущего», позволившая качественным образом изменить внутреннее пространство библиотеки, увеличилось количество залов, приобретена новейшая аппаратура. Кроме капитального ремонта, создания дизайна интерьера, обновления оборудования и мебели, на 20% обновлен книжный фонд библиотеки. К Национальной электронной библиотеке подключены все библиотеки округа, что дает большие возможности читателям. Изменен режим работы библиотек с учетом потребности населения и интенсивности его посещаемости. Число посещений библиотек города составило 77 926 раз. Число обращений к библиотекам удалённых пользователей -  27 730.</w:t>
      </w:r>
    </w:p>
    <w:p w:rsidR="00F3133D" w:rsidRPr="00F3133D" w:rsidRDefault="00F3133D" w:rsidP="00F3133D">
      <w:pPr>
        <w:widowControl w:val="0"/>
        <w:autoSpaceDE w:val="0"/>
        <w:ind w:firstLine="709"/>
        <w:jc w:val="both"/>
      </w:pPr>
      <w:r w:rsidRPr="00F3133D">
        <w:t>В развитии отрасли имеется ряд проблем: не достаточно материальных ресурсов для более качественного предоставления услуг учреждениями культуры.</w:t>
      </w:r>
      <w:r>
        <w:t xml:space="preserve"> </w:t>
      </w:r>
      <w:r w:rsidRPr="00F3133D">
        <w:t>МБУК «Централизованная библиотечная система»</w:t>
      </w:r>
      <w:r>
        <w:t xml:space="preserve"> </w:t>
      </w:r>
      <w:r w:rsidRPr="00F3133D">
        <w:t>г. Боготола (библиотека им. Л. Антонова),</w:t>
      </w:r>
      <w:r>
        <w:t xml:space="preserve"> </w:t>
      </w:r>
      <w:r w:rsidRPr="00F3133D">
        <w:t>МБУК «Боготольский городской краеведческий музей» необходимы</w:t>
      </w:r>
      <w:r>
        <w:t xml:space="preserve"> </w:t>
      </w:r>
      <w:r w:rsidRPr="00F3133D">
        <w:t xml:space="preserve">ремонт крыш и фасада зданий. Для МБУ ДО ДМШ, МБУ ДО ДШИ необходимо строительство нового здания, отвечающего современным требованиям, оснащение современным оборудованием, средствами безопасности, компьютерной техникой, музыкальными инструментами.    </w:t>
      </w:r>
    </w:p>
    <w:p w:rsidR="00F3133D" w:rsidRPr="00F3133D" w:rsidRDefault="00F3133D" w:rsidP="00F3133D">
      <w:pPr>
        <w:widowControl w:val="0"/>
        <w:autoSpaceDE w:val="0"/>
        <w:ind w:firstLine="709"/>
        <w:jc w:val="both"/>
        <w:rPr>
          <w:bCs/>
        </w:rPr>
      </w:pPr>
      <w:r w:rsidRPr="00F3133D">
        <w:t xml:space="preserve">Документы Архивного фонда Российской Федерации и другие архивные документы (далее - архивные документы), хранящиеся в МКУ «Боготольский городской архив» и МКУ «Архив Боготольского района», являются неотъемлемой частью историко-культурного наследия Боготольского муниципального округа, одним из символов российской государственности. </w:t>
      </w:r>
      <w:r w:rsidRPr="00F3133D">
        <w:rPr>
          <w:bCs/>
        </w:rPr>
        <w:t>Общий объем архивных документов составляет на 2025 год</w:t>
      </w:r>
      <w:r>
        <w:rPr>
          <w:bCs/>
        </w:rPr>
        <w:t xml:space="preserve"> </w:t>
      </w:r>
      <w:r w:rsidRPr="00F3133D">
        <w:rPr>
          <w:bCs/>
        </w:rPr>
        <w:t>52333 дела.</w:t>
      </w:r>
    </w:p>
    <w:p w:rsidR="00F3133D" w:rsidRPr="00F3133D" w:rsidRDefault="00F3133D" w:rsidP="00F3133D">
      <w:pPr>
        <w:widowControl w:val="0"/>
        <w:autoSpaceDE w:val="0"/>
        <w:ind w:firstLine="709"/>
        <w:jc w:val="both"/>
        <w:rPr>
          <w:bCs/>
        </w:rPr>
      </w:pPr>
      <w:r w:rsidRPr="00F3133D">
        <w:t xml:space="preserve">Согласно действующему законодательству архивные документы должны храниться в нормативных условиях, обеспечивающих их вечное хранение и безопасность. </w:t>
      </w:r>
      <w:r w:rsidRPr="00F3133D">
        <w:rPr>
          <w:bCs/>
        </w:rPr>
        <w:t>Большой проблемой на настоящий момент остаётся расширение площади архивохранилищ. Так в приспособленном под архивохранилище к</w:t>
      </w:r>
      <w:r>
        <w:rPr>
          <w:bCs/>
        </w:rPr>
        <w:t>абинете площадью 43,7 кв.м</w:t>
      </w:r>
      <w:r w:rsidRPr="00F3133D">
        <w:rPr>
          <w:bCs/>
        </w:rPr>
        <w:t xml:space="preserve"> на стеллажах 216 погонных метров размещаются 17 661 единица хранения. Степень загруженности помещений составляет 108,4%;</w:t>
      </w:r>
      <w:r>
        <w:rPr>
          <w:bCs/>
        </w:rPr>
        <w:t xml:space="preserve"> </w:t>
      </w:r>
      <w:r w:rsidRPr="00F3133D">
        <w:t>на 2-ом этаже арендуемого здания по адресу: г. Боготол, ул. Элевато</w:t>
      </w:r>
      <w:r>
        <w:t>рная, д. 2а площадью 189,6 кв.м</w:t>
      </w:r>
      <w:r w:rsidRPr="00F3133D">
        <w:t xml:space="preserve"> (рабочий кабинет, читальный зал и 2 архивохранилища), в котором хранится 17791 единица хранения процент заполняемости составляет </w:t>
      </w:r>
      <w:r w:rsidRPr="00F3133D">
        <w:lastRenderedPageBreak/>
        <w:t xml:space="preserve">83,0%; в архиве Тюхтета </w:t>
      </w:r>
      <w:r w:rsidRPr="00F3133D">
        <w:rPr>
          <w:bCs/>
        </w:rPr>
        <w:t>в приспособленных под архивохранилище кабинетах размещаются 16881 единица хранения. Выделение дополнительной площади, капитальный ремонт и реконструкция действующего помещения, установка металлических стеллажей позволят не только создать нормативные условия для хранения документов, но и сформировать резерв не менее чем на 10-15 лет.</w:t>
      </w:r>
    </w:p>
    <w:p w:rsidR="00F3133D" w:rsidRPr="00F3133D" w:rsidRDefault="00F3133D" w:rsidP="00F3133D">
      <w:pPr>
        <w:widowControl w:val="0"/>
        <w:autoSpaceDE w:val="0"/>
        <w:autoSpaceDN w:val="0"/>
        <w:adjustRightInd w:val="0"/>
        <w:ind w:firstLine="709"/>
        <w:jc w:val="both"/>
      </w:pPr>
      <w:r w:rsidRPr="00F3133D">
        <w:t>Необходимо учитывать, что в последние годы в России значительно трансформировалась социальная структура общества. Развивается частный бизнес-сектор, активно формируется слой социально ориентированных некоммерческих организаций (СОНКО) - третий сектор, базирующийся на гражданских инициативах в преимущественно непроизводственной сфере (образование, наука, здравоохранение, социальная защита, экология и др.). Обладая определенными ресурсами для решения социальных проблем, власть, бизнес и НКО, взаимодействуя друг с другом, способны развивать и гармонизировать социальные отношения в каждом отдельно взятом муниципальном образовании.</w:t>
      </w:r>
    </w:p>
    <w:p w:rsidR="00F3133D" w:rsidRPr="00F3133D" w:rsidRDefault="00F3133D" w:rsidP="00F3133D">
      <w:pPr>
        <w:widowControl w:val="0"/>
        <w:autoSpaceDE w:val="0"/>
        <w:autoSpaceDN w:val="0"/>
        <w:adjustRightInd w:val="0"/>
        <w:ind w:firstLine="709"/>
        <w:jc w:val="both"/>
      </w:pPr>
      <w:r w:rsidRPr="00F3133D">
        <w:t>Исходя из этого, сегодня актуализируется поиск новых механизмов совершенствования межсекторного взаимодействия, как способа получения синергетического эффекта от объединения ресурсов и активизации ранее скрытых ресурсов местного сообщества. Необходимость активизации внутренних ресурсов для повышения качества жизни местного сообщества требует от муниципалитета выстраивания партнерских отношений с общественными организациями и бизнесом с позиций открытости, доверия и равноправного диалога.</w:t>
      </w:r>
    </w:p>
    <w:p w:rsidR="00F3133D" w:rsidRPr="00F3133D" w:rsidRDefault="00F3133D" w:rsidP="00F3133D">
      <w:pPr>
        <w:widowControl w:val="0"/>
        <w:autoSpaceDE w:val="0"/>
        <w:autoSpaceDN w:val="0"/>
        <w:adjustRightInd w:val="0"/>
        <w:ind w:firstLine="709"/>
        <w:jc w:val="both"/>
      </w:pPr>
      <w:r w:rsidRPr="00F3133D">
        <w:t>В настоящее время при реформировании социальной сферы все еще недостаточно учитываются ресурсы местных сообществ, такие как творческий потенциал личности (человеческий капитал), сила неформальной организации, которая организует и интегрирует индивидуальные усилия многих, источники саморазвития и самоорганизации (социальный капитал). Для раскрытия данного потенциала в муниципальном управлении первоочередной задачей становится активизация местного сообщества с помощью трансформации его из объекта социальной политики в ее субъекте и привлечения активных его членов к участию в формировании системы межсекторного партнерства.</w:t>
      </w:r>
    </w:p>
    <w:p w:rsidR="00F3133D" w:rsidRPr="00F3133D" w:rsidRDefault="00F3133D" w:rsidP="00F3133D">
      <w:pPr>
        <w:widowControl w:val="0"/>
        <w:autoSpaceDE w:val="0"/>
        <w:autoSpaceDN w:val="0"/>
        <w:adjustRightInd w:val="0"/>
        <w:ind w:firstLine="709"/>
        <w:jc w:val="both"/>
      </w:pPr>
      <w:r w:rsidRPr="00F3133D">
        <w:t>При организации партнерства очень важна роль органов местного самоуправления, как организатора процесса взаимодействия, но не менее важна и роль СОНКО, которые должны предлагать качественные востребованные сообществом услуги и открыто вступать в диалог с властью.</w:t>
      </w:r>
    </w:p>
    <w:p w:rsidR="00F3133D" w:rsidRPr="00F3133D" w:rsidRDefault="00F3133D" w:rsidP="00F3133D">
      <w:pPr>
        <w:widowControl w:val="0"/>
        <w:autoSpaceDE w:val="0"/>
        <w:autoSpaceDN w:val="0"/>
        <w:adjustRightInd w:val="0"/>
        <w:ind w:firstLine="709"/>
        <w:jc w:val="both"/>
      </w:pPr>
      <w:r w:rsidRPr="00F3133D">
        <w:t>Особое внимание органов местного самоуправления уделяется системной поддержке деятельности СОНКО, как фундамента инновационного ресурса развития общества.</w:t>
      </w:r>
    </w:p>
    <w:p w:rsidR="00F3133D" w:rsidRPr="00F3133D" w:rsidRDefault="00F3133D" w:rsidP="00F3133D">
      <w:pPr>
        <w:widowControl w:val="0"/>
        <w:autoSpaceDE w:val="0"/>
        <w:autoSpaceDN w:val="0"/>
        <w:adjustRightInd w:val="0"/>
        <w:ind w:firstLine="709"/>
        <w:jc w:val="both"/>
        <w:rPr>
          <w:color w:val="000000"/>
        </w:rPr>
      </w:pPr>
      <w:r w:rsidRPr="00F3133D">
        <w:rPr>
          <w:color w:val="000000"/>
        </w:rPr>
        <w:t>На 2025</w:t>
      </w:r>
      <w:r>
        <w:rPr>
          <w:color w:val="000000"/>
        </w:rPr>
        <w:t xml:space="preserve"> г.</w:t>
      </w:r>
      <w:r w:rsidRPr="00F3133D">
        <w:rPr>
          <w:color w:val="000000"/>
        </w:rPr>
        <w:t xml:space="preserve"> в Боготольском муниципальном округезарегистрировано 20 общественных некоммерческих организаций, среди которых 5 </w:t>
      </w:r>
      <w:r w:rsidRPr="00F3133D">
        <w:rPr>
          <w:color w:val="000000"/>
        </w:rPr>
        <w:lastRenderedPageBreak/>
        <w:t>религиозных, 6 автономных некоммерческих организаций, 3 общественных организации, 1 негосударственное образовательное учреждение, 3 профсоюза, 1 благотворительный фонд содействия строительству православного храма, 1 благотворительный фонд социальной поддержки.</w:t>
      </w:r>
    </w:p>
    <w:p w:rsidR="00F3133D" w:rsidRPr="00F3133D" w:rsidRDefault="00F3133D" w:rsidP="00F3133D">
      <w:pPr>
        <w:widowControl w:val="0"/>
        <w:autoSpaceDE w:val="0"/>
        <w:autoSpaceDN w:val="0"/>
        <w:adjustRightInd w:val="0"/>
        <w:ind w:firstLine="709"/>
        <w:jc w:val="both"/>
        <w:rPr>
          <w:color w:val="000000"/>
        </w:rPr>
      </w:pPr>
      <w:r w:rsidRPr="00F3133D">
        <w:rPr>
          <w:color w:val="000000"/>
        </w:rPr>
        <w:t>15 организаций из 20 можно считать социально ориентированными и активными в местном сообществе:</w:t>
      </w:r>
    </w:p>
    <w:p w:rsidR="00F3133D" w:rsidRPr="00F3133D" w:rsidRDefault="00F3133D" w:rsidP="00F3133D">
      <w:pPr>
        <w:widowControl w:val="0"/>
        <w:autoSpaceDE w:val="0"/>
        <w:autoSpaceDN w:val="0"/>
        <w:adjustRightInd w:val="0"/>
        <w:ind w:firstLine="709"/>
        <w:jc w:val="both"/>
        <w:rPr>
          <w:color w:val="000000"/>
        </w:rPr>
      </w:pPr>
      <w:r w:rsidRPr="00F3133D">
        <w:rPr>
          <w:color w:val="000000"/>
        </w:rPr>
        <w:t>- Красноярская краевая общественная организация ветеранов (пенсионеров) войны, труда, Вооруженных Сил и правоохранительных органов</w:t>
      </w:r>
      <w:r w:rsidR="003F41FC">
        <w:rPr>
          <w:color w:val="000000"/>
        </w:rPr>
        <w:t>;</w:t>
      </w:r>
    </w:p>
    <w:p w:rsidR="00F3133D" w:rsidRPr="00F3133D" w:rsidRDefault="00F3133D" w:rsidP="00F3133D">
      <w:pPr>
        <w:widowControl w:val="0"/>
        <w:autoSpaceDE w:val="0"/>
        <w:autoSpaceDN w:val="0"/>
        <w:adjustRightInd w:val="0"/>
        <w:ind w:firstLine="709"/>
        <w:jc w:val="both"/>
        <w:rPr>
          <w:color w:val="000000"/>
        </w:rPr>
      </w:pPr>
      <w:r w:rsidRPr="00F3133D">
        <w:rPr>
          <w:color w:val="000000"/>
        </w:rPr>
        <w:t>- Местная организация общероссийской общественной организации «Всероссийское общество инвалидов» (ВОИ) г. Боготола</w:t>
      </w:r>
      <w:r w:rsidR="003F41FC">
        <w:rPr>
          <w:color w:val="000000"/>
        </w:rPr>
        <w:t>;</w:t>
      </w:r>
    </w:p>
    <w:p w:rsidR="00F3133D" w:rsidRPr="00F3133D" w:rsidRDefault="00F3133D" w:rsidP="00F3133D">
      <w:pPr>
        <w:widowControl w:val="0"/>
        <w:autoSpaceDE w:val="0"/>
        <w:autoSpaceDN w:val="0"/>
        <w:adjustRightInd w:val="0"/>
        <w:ind w:firstLine="709"/>
        <w:jc w:val="both"/>
        <w:rPr>
          <w:color w:val="000000"/>
        </w:rPr>
      </w:pPr>
      <w:r w:rsidRPr="00F3133D">
        <w:rPr>
          <w:color w:val="000000"/>
        </w:rPr>
        <w:t xml:space="preserve">- Местная общественная организация участников боевых действий </w:t>
      </w:r>
      <w:r w:rsidR="003F41FC">
        <w:rPr>
          <w:color w:val="000000"/>
        </w:rPr>
        <w:t xml:space="preserve">    </w:t>
      </w:r>
      <w:r w:rsidRPr="00F3133D">
        <w:rPr>
          <w:color w:val="000000"/>
        </w:rPr>
        <w:t>г. Боготола и Боготольского района «Гранит»</w:t>
      </w:r>
      <w:r w:rsidR="003F41FC">
        <w:rPr>
          <w:color w:val="000000"/>
        </w:rPr>
        <w:t>;</w:t>
      </w:r>
    </w:p>
    <w:p w:rsidR="00F3133D" w:rsidRPr="00F3133D" w:rsidRDefault="00F3133D" w:rsidP="00F3133D">
      <w:pPr>
        <w:widowControl w:val="0"/>
        <w:autoSpaceDE w:val="0"/>
        <w:autoSpaceDN w:val="0"/>
        <w:adjustRightInd w:val="0"/>
        <w:ind w:firstLine="709"/>
        <w:jc w:val="both"/>
        <w:rPr>
          <w:color w:val="000000"/>
        </w:rPr>
      </w:pPr>
      <w:r w:rsidRPr="00F3133D">
        <w:rPr>
          <w:color w:val="000000"/>
        </w:rPr>
        <w:t>- Благотворительный фонд социальной поддержки «Сила Сибири»</w:t>
      </w:r>
    </w:p>
    <w:p w:rsidR="00F3133D" w:rsidRPr="00F3133D" w:rsidRDefault="00F3133D" w:rsidP="00F3133D">
      <w:pPr>
        <w:widowControl w:val="0"/>
        <w:autoSpaceDE w:val="0"/>
        <w:autoSpaceDN w:val="0"/>
        <w:adjustRightInd w:val="0"/>
        <w:jc w:val="both"/>
        <w:rPr>
          <w:color w:val="000000"/>
        </w:rPr>
      </w:pPr>
      <w:r w:rsidRPr="00F3133D">
        <w:rPr>
          <w:color w:val="000000"/>
        </w:rPr>
        <w:t>г. Боготола</w:t>
      </w:r>
      <w:r w:rsidR="003F41FC">
        <w:rPr>
          <w:color w:val="000000"/>
        </w:rPr>
        <w:t>;</w:t>
      </w:r>
    </w:p>
    <w:p w:rsidR="00F3133D" w:rsidRPr="00F3133D" w:rsidRDefault="00F3133D" w:rsidP="00F3133D">
      <w:pPr>
        <w:widowControl w:val="0"/>
        <w:autoSpaceDE w:val="0"/>
        <w:autoSpaceDN w:val="0"/>
        <w:adjustRightInd w:val="0"/>
        <w:ind w:firstLine="709"/>
        <w:jc w:val="both"/>
        <w:rPr>
          <w:color w:val="000000"/>
        </w:rPr>
      </w:pPr>
      <w:r w:rsidRPr="00F3133D">
        <w:rPr>
          <w:color w:val="000000"/>
        </w:rPr>
        <w:t>- Красноярская региональная общественная организация социальной поддержки семей, находящихся в трудной жизненной ситуации «Возможность»</w:t>
      </w:r>
      <w:r w:rsidR="003F41FC">
        <w:rPr>
          <w:color w:val="000000"/>
        </w:rPr>
        <w:t>;</w:t>
      </w:r>
    </w:p>
    <w:p w:rsidR="00F3133D" w:rsidRPr="00F3133D" w:rsidRDefault="00F3133D" w:rsidP="00F3133D">
      <w:pPr>
        <w:widowControl w:val="0"/>
        <w:autoSpaceDE w:val="0"/>
        <w:autoSpaceDN w:val="0"/>
        <w:adjustRightInd w:val="0"/>
        <w:ind w:firstLine="709"/>
        <w:jc w:val="both"/>
        <w:rPr>
          <w:color w:val="000000"/>
        </w:rPr>
      </w:pPr>
      <w:r w:rsidRPr="00F3133D">
        <w:rPr>
          <w:color w:val="000000"/>
        </w:rPr>
        <w:t>- Автономная некоммерческая организация Центр по содействию и развитию общественных инициатив «Шаги к успеху»</w:t>
      </w:r>
      <w:r w:rsidR="003F41FC">
        <w:rPr>
          <w:color w:val="000000"/>
        </w:rPr>
        <w:t>;</w:t>
      </w:r>
      <w:r w:rsidRPr="00F3133D">
        <w:rPr>
          <w:color w:val="000000"/>
        </w:rPr>
        <w:t xml:space="preserve"> </w:t>
      </w:r>
    </w:p>
    <w:p w:rsidR="00F3133D" w:rsidRPr="00F3133D" w:rsidRDefault="00F3133D" w:rsidP="00F3133D">
      <w:pPr>
        <w:widowControl w:val="0"/>
        <w:autoSpaceDE w:val="0"/>
        <w:autoSpaceDN w:val="0"/>
        <w:adjustRightInd w:val="0"/>
        <w:ind w:firstLine="709"/>
        <w:jc w:val="both"/>
        <w:rPr>
          <w:color w:val="000000"/>
        </w:rPr>
      </w:pPr>
      <w:r w:rsidRPr="00F3133D">
        <w:rPr>
          <w:color w:val="000000"/>
        </w:rPr>
        <w:t>- Автономная некоммерческая организация Центр развития и поддержки культурных инициатив «АртАстра»</w:t>
      </w:r>
      <w:r w:rsidR="003F41FC">
        <w:rPr>
          <w:color w:val="000000"/>
        </w:rPr>
        <w:t>;</w:t>
      </w:r>
    </w:p>
    <w:p w:rsidR="00F3133D" w:rsidRPr="00F3133D" w:rsidRDefault="00F3133D" w:rsidP="00F3133D">
      <w:pPr>
        <w:widowControl w:val="0"/>
        <w:autoSpaceDE w:val="0"/>
        <w:autoSpaceDN w:val="0"/>
        <w:adjustRightInd w:val="0"/>
        <w:ind w:firstLine="709"/>
        <w:jc w:val="both"/>
        <w:rPr>
          <w:color w:val="000000"/>
        </w:rPr>
      </w:pPr>
      <w:r w:rsidRPr="00F3133D">
        <w:rPr>
          <w:color w:val="000000"/>
        </w:rPr>
        <w:t>- Автономная некоммерческая организация Комплексный центр социального обслуживания населения «Лидер»</w:t>
      </w:r>
    </w:p>
    <w:p w:rsidR="00F3133D" w:rsidRPr="00F3133D" w:rsidRDefault="00F3133D" w:rsidP="00F3133D">
      <w:pPr>
        <w:widowControl w:val="0"/>
        <w:autoSpaceDE w:val="0"/>
        <w:autoSpaceDN w:val="0"/>
        <w:adjustRightInd w:val="0"/>
        <w:ind w:firstLine="709"/>
        <w:jc w:val="both"/>
        <w:rPr>
          <w:color w:val="000000"/>
        </w:rPr>
      </w:pPr>
      <w:r w:rsidRPr="00F3133D">
        <w:rPr>
          <w:color w:val="000000"/>
        </w:rPr>
        <w:t>- Автономная некоммерческая организация поддержки общественных инициатив «Большая перемена»</w:t>
      </w:r>
      <w:r w:rsidR="003F41FC">
        <w:rPr>
          <w:color w:val="000000"/>
        </w:rPr>
        <w:t>;</w:t>
      </w:r>
    </w:p>
    <w:p w:rsidR="00F3133D" w:rsidRPr="00F3133D" w:rsidRDefault="00F3133D" w:rsidP="00F3133D">
      <w:pPr>
        <w:widowControl w:val="0"/>
        <w:autoSpaceDE w:val="0"/>
        <w:autoSpaceDN w:val="0"/>
        <w:adjustRightInd w:val="0"/>
        <w:ind w:firstLine="709"/>
        <w:jc w:val="both"/>
        <w:rPr>
          <w:color w:val="000000"/>
        </w:rPr>
      </w:pPr>
      <w:r w:rsidRPr="00F3133D">
        <w:rPr>
          <w:color w:val="000000"/>
        </w:rPr>
        <w:t>- Автономная некоммерческая организация «Центр содержания бездомных животных «Верное сердце»</w:t>
      </w:r>
      <w:r w:rsidR="003F41FC">
        <w:rPr>
          <w:color w:val="000000"/>
        </w:rPr>
        <w:t>;</w:t>
      </w:r>
    </w:p>
    <w:p w:rsidR="00F3133D" w:rsidRPr="00F3133D" w:rsidRDefault="00F3133D" w:rsidP="00F3133D">
      <w:pPr>
        <w:widowControl w:val="0"/>
        <w:autoSpaceDE w:val="0"/>
        <w:autoSpaceDN w:val="0"/>
        <w:adjustRightInd w:val="0"/>
        <w:ind w:firstLine="709"/>
        <w:jc w:val="both"/>
        <w:rPr>
          <w:color w:val="000000"/>
        </w:rPr>
      </w:pPr>
      <w:r w:rsidRPr="00F3133D">
        <w:rPr>
          <w:color w:val="000000"/>
        </w:rPr>
        <w:t>- Автономная некоммерческая организация в сфере поддержки и развития социальных проектов и общественных инициатив «Территория Успеха»</w:t>
      </w:r>
      <w:r w:rsidR="003F41FC">
        <w:rPr>
          <w:color w:val="000000"/>
        </w:rPr>
        <w:t>;</w:t>
      </w:r>
    </w:p>
    <w:p w:rsidR="00F3133D" w:rsidRPr="00F3133D" w:rsidRDefault="00F3133D" w:rsidP="00F3133D">
      <w:pPr>
        <w:widowControl w:val="0"/>
        <w:autoSpaceDE w:val="0"/>
        <w:autoSpaceDN w:val="0"/>
        <w:adjustRightInd w:val="0"/>
        <w:ind w:firstLine="709"/>
        <w:jc w:val="both"/>
        <w:rPr>
          <w:color w:val="000000"/>
        </w:rPr>
      </w:pPr>
      <w:r w:rsidRPr="00F3133D">
        <w:rPr>
          <w:color w:val="000000"/>
        </w:rPr>
        <w:t>- Местная религиозная организация православный Приход Никольской церкви г. Боготола Боготольского р-на Красноярского края Красноярской Епархии Русской Православной Церкви (Московский Патриархат)</w:t>
      </w:r>
      <w:r w:rsidR="003F41FC">
        <w:rPr>
          <w:color w:val="000000"/>
        </w:rPr>
        <w:t>;</w:t>
      </w:r>
    </w:p>
    <w:p w:rsidR="00F3133D" w:rsidRPr="00F3133D" w:rsidRDefault="00F3133D" w:rsidP="00F3133D">
      <w:pPr>
        <w:widowControl w:val="0"/>
        <w:autoSpaceDE w:val="0"/>
        <w:autoSpaceDN w:val="0"/>
        <w:adjustRightInd w:val="0"/>
        <w:ind w:firstLine="709"/>
        <w:jc w:val="both"/>
        <w:rPr>
          <w:color w:val="000000"/>
        </w:rPr>
      </w:pPr>
      <w:r w:rsidRPr="00F3133D">
        <w:rPr>
          <w:color w:val="000000"/>
        </w:rPr>
        <w:t>- Местная религиозная организация Прихода Святейшего Сердца Иисуса Христа Римско-католической Церкви в г. Боготоле</w:t>
      </w:r>
      <w:r w:rsidR="003F41FC">
        <w:rPr>
          <w:color w:val="000000"/>
        </w:rPr>
        <w:t>;</w:t>
      </w:r>
    </w:p>
    <w:p w:rsidR="00F3133D" w:rsidRPr="00F3133D" w:rsidRDefault="00F3133D" w:rsidP="00F3133D">
      <w:pPr>
        <w:widowControl w:val="0"/>
        <w:autoSpaceDE w:val="0"/>
        <w:autoSpaceDN w:val="0"/>
        <w:adjustRightInd w:val="0"/>
        <w:ind w:firstLine="709"/>
        <w:jc w:val="both"/>
        <w:rPr>
          <w:color w:val="000000"/>
        </w:rPr>
      </w:pPr>
      <w:r w:rsidRPr="00F3133D">
        <w:rPr>
          <w:color w:val="000000"/>
        </w:rPr>
        <w:t>- Местная религиозная организация Церковь евангельских Христиан баптистов г. Боготол</w:t>
      </w:r>
      <w:r w:rsidR="003F41FC">
        <w:rPr>
          <w:color w:val="000000"/>
        </w:rPr>
        <w:t>;</w:t>
      </w:r>
    </w:p>
    <w:p w:rsidR="00F3133D" w:rsidRPr="00F3133D" w:rsidRDefault="00F3133D" w:rsidP="00F3133D">
      <w:pPr>
        <w:widowControl w:val="0"/>
        <w:autoSpaceDE w:val="0"/>
        <w:autoSpaceDN w:val="0"/>
        <w:adjustRightInd w:val="0"/>
        <w:ind w:firstLine="709"/>
        <w:jc w:val="both"/>
        <w:rPr>
          <w:color w:val="000000"/>
        </w:rPr>
      </w:pPr>
      <w:r w:rsidRPr="00F3133D">
        <w:rPr>
          <w:color w:val="000000"/>
        </w:rPr>
        <w:t>- Местная религиозная организация Церковь христиан веры Евангельской «Церковь Прославления», г. Боготола</w:t>
      </w:r>
      <w:r w:rsidR="003F41FC">
        <w:rPr>
          <w:color w:val="000000"/>
        </w:rPr>
        <w:t>.</w:t>
      </w:r>
    </w:p>
    <w:p w:rsidR="00F3133D" w:rsidRPr="00F3133D" w:rsidRDefault="00F3133D" w:rsidP="00F3133D">
      <w:pPr>
        <w:widowControl w:val="0"/>
        <w:autoSpaceDE w:val="0"/>
        <w:autoSpaceDN w:val="0"/>
        <w:adjustRightInd w:val="0"/>
        <w:ind w:firstLine="709"/>
        <w:jc w:val="both"/>
        <w:rPr>
          <w:color w:val="000000"/>
        </w:rPr>
      </w:pPr>
      <w:r w:rsidRPr="00F3133D">
        <w:rPr>
          <w:color w:val="000000"/>
        </w:rPr>
        <w:t xml:space="preserve">Данные организации являются активными участниками и организаторами многих важных мероприятий в городе. </w:t>
      </w:r>
    </w:p>
    <w:p w:rsidR="00F3133D" w:rsidRPr="00F3133D" w:rsidRDefault="00F3133D" w:rsidP="00F3133D">
      <w:pPr>
        <w:widowControl w:val="0"/>
        <w:autoSpaceDE w:val="0"/>
        <w:autoSpaceDN w:val="0"/>
        <w:adjustRightInd w:val="0"/>
        <w:ind w:firstLine="709"/>
        <w:jc w:val="both"/>
      </w:pPr>
      <w:r w:rsidRPr="00F3133D">
        <w:t xml:space="preserve">Администрацией </w:t>
      </w:r>
      <w:r w:rsidRPr="00F3133D">
        <w:rPr>
          <w:color w:val="000000"/>
        </w:rPr>
        <w:t>Боготольского муниципального округа</w:t>
      </w:r>
      <w:r w:rsidR="003F41FC">
        <w:rPr>
          <w:color w:val="000000"/>
        </w:rPr>
        <w:t xml:space="preserve"> </w:t>
      </w:r>
      <w:r w:rsidRPr="00F3133D">
        <w:lastRenderedPageBreak/>
        <w:t>осуществляются в той или иной мере все формы поддержки СОНКО, утвержденные федеральным законодательством, а именно:</w:t>
      </w:r>
      <w:r w:rsidR="003F41FC">
        <w:t xml:space="preserve"> </w:t>
      </w:r>
      <w:r w:rsidRPr="00F3133D">
        <w:t>в рамках муниципальной программы предусмотрена деятельность ресурсного центра поддержки социальных инициатив, целью деятельности которого, является оказание поддержки социально ориентированным некоммерческим организациям (СО НКО), инициативным гражданам, проектным командам бюджетных учреждений и другим участникам общественных инициатив Боготольского муниципального округа.</w:t>
      </w:r>
    </w:p>
    <w:p w:rsidR="00F3133D" w:rsidRPr="00F3133D" w:rsidRDefault="00F3133D" w:rsidP="00F3133D">
      <w:pPr>
        <w:widowControl w:val="0"/>
        <w:autoSpaceDE w:val="0"/>
        <w:autoSpaceDN w:val="0"/>
        <w:adjustRightInd w:val="0"/>
        <w:ind w:firstLine="709"/>
        <w:jc w:val="both"/>
      </w:pPr>
      <w:r w:rsidRPr="00F3133D">
        <w:t xml:space="preserve">Финансирование Ресурсного центра осуществляется на конкурсной основе за счет предоставления субсидий в соответствии с муниципальной программой. Средства направлены на возмещение затрат, связанных с оказанием услуг СО НКО </w:t>
      </w:r>
      <w:r w:rsidRPr="00F3133D">
        <w:rPr>
          <w:color w:val="000000"/>
        </w:rPr>
        <w:t>Боготольского муниципального округа</w:t>
      </w:r>
      <w:r w:rsidRPr="00F3133D">
        <w:t xml:space="preserve">на безвозмездной основе в рамках установленных приоритетных направлений. </w:t>
      </w:r>
    </w:p>
    <w:p w:rsidR="00F3133D" w:rsidRPr="00F3133D" w:rsidRDefault="00F3133D" w:rsidP="00F3133D">
      <w:pPr>
        <w:widowControl w:val="0"/>
        <w:autoSpaceDE w:val="0"/>
        <w:autoSpaceDN w:val="0"/>
        <w:adjustRightInd w:val="0"/>
        <w:ind w:firstLine="709"/>
        <w:jc w:val="both"/>
      </w:pPr>
      <w:r w:rsidRPr="00F3133D">
        <w:t>Таким образом, ресурсный центр функционирует как инфраструктурный элемент, обеспечивающий методическую, консультационную и организационную поддержку СО НКО и отдельным инициативным гражданам, ведет работу с активными гражданами, направленную на создание территориальных общественных самоуправлений (далее ТОС), так как ТОС становится важной формой самоорганизации граждан для осуществления ее собственных инициатив по вопросам местного значения, в том числе путем участия в конкурсе проектов по инициативному бюджетированию;</w:t>
      </w:r>
    </w:p>
    <w:p w:rsidR="00F3133D" w:rsidRPr="00F3133D" w:rsidRDefault="00F3133D" w:rsidP="003F41FC">
      <w:pPr>
        <w:widowControl w:val="0"/>
        <w:autoSpaceDE w:val="0"/>
        <w:autoSpaceDN w:val="0"/>
        <w:adjustRightInd w:val="0"/>
        <w:ind w:firstLine="709"/>
        <w:jc w:val="both"/>
      </w:pPr>
      <w:r w:rsidRPr="00F3133D">
        <w:t>- ведется муниципальный реестр СОНКО - получателей муниципальной поддержки;</w:t>
      </w:r>
    </w:p>
    <w:p w:rsidR="00F3133D" w:rsidRPr="00F3133D" w:rsidRDefault="00F3133D" w:rsidP="003F41FC">
      <w:pPr>
        <w:widowControl w:val="0"/>
        <w:autoSpaceDE w:val="0"/>
        <w:autoSpaceDN w:val="0"/>
        <w:adjustRightInd w:val="0"/>
        <w:ind w:firstLine="709"/>
        <w:jc w:val="both"/>
      </w:pPr>
      <w:r w:rsidRPr="00F3133D">
        <w:t>- осуществляется консультационно-методическая поддержка НКО (проектные школы, семинары по социальному проектированию, индивидуальные консультации, предоставление актуальной информации о грантодающих организациях);</w:t>
      </w:r>
    </w:p>
    <w:p w:rsidR="00F3133D" w:rsidRPr="00F3133D" w:rsidRDefault="00F3133D" w:rsidP="003F41FC">
      <w:pPr>
        <w:widowControl w:val="0"/>
        <w:autoSpaceDE w:val="0"/>
        <w:autoSpaceDN w:val="0"/>
        <w:adjustRightInd w:val="0"/>
        <w:ind w:firstLine="709"/>
        <w:jc w:val="both"/>
      </w:pPr>
      <w:r w:rsidRPr="00F3133D">
        <w:t>- организовано проведение грантового конкурса и предоставление субсидий на реализацию социально значимых проектов;</w:t>
      </w:r>
    </w:p>
    <w:p w:rsidR="00F3133D" w:rsidRPr="00F3133D" w:rsidRDefault="00F3133D" w:rsidP="003F41FC">
      <w:pPr>
        <w:widowControl w:val="0"/>
        <w:autoSpaceDE w:val="0"/>
        <w:autoSpaceDN w:val="0"/>
        <w:adjustRightInd w:val="0"/>
        <w:ind w:firstLine="709"/>
        <w:jc w:val="both"/>
      </w:pPr>
      <w:r w:rsidRPr="00F3133D">
        <w:t>- существует институт общественной защиты проектов с целью популяризации социально значимой и проектной деятельности;</w:t>
      </w:r>
    </w:p>
    <w:p w:rsidR="00F3133D" w:rsidRPr="00F3133D" w:rsidRDefault="00F3133D" w:rsidP="003F41FC">
      <w:pPr>
        <w:widowControl w:val="0"/>
        <w:autoSpaceDE w:val="0"/>
        <w:autoSpaceDN w:val="0"/>
        <w:adjustRightInd w:val="0"/>
        <w:ind w:firstLine="709"/>
        <w:jc w:val="both"/>
      </w:pPr>
      <w:r w:rsidRPr="00F3133D">
        <w:t>- части СОНКО предоставлены помещения в аренду на безвозмездной основе;</w:t>
      </w:r>
    </w:p>
    <w:p w:rsidR="00F3133D" w:rsidRPr="00F3133D" w:rsidRDefault="00F3133D" w:rsidP="003F41FC">
      <w:pPr>
        <w:widowControl w:val="0"/>
        <w:autoSpaceDE w:val="0"/>
        <w:autoSpaceDN w:val="0"/>
        <w:adjustRightInd w:val="0"/>
        <w:ind w:firstLine="709"/>
        <w:jc w:val="both"/>
      </w:pPr>
      <w:r w:rsidRPr="00F3133D">
        <w:t xml:space="preserve">- оказывается информационная поддержка деятельности организаций, и административная поддержка с использованием ресурса муниципальных учреждений и предприятий в процессе </w:t>
      </w:r>
      <w:r w:rsidR="003F41FC">
        <w:t>реализации проектов организаций.</w:t>
      </w:r>
    </w:p>
    <w:p w:rsidR="00F3133D" w:rsidRPr="00F3133D" w:rsidRDefault="00F3133D" w:rsidP="00F3133D">
      <w:pPr>
        <w:widowControl w:val="0"/>
        <w:autoSpaceDE w:val="0"/>
        <w:autoSpaceDN w:val="0"/>
        <w:adjustRightInd w:val="0"/>
        <w:ind w:firstLine="709"/>
        <w:jc w:val="both"/>
      </w:pPr>
      <w:r w:rsidRPr="00F3133D">
        <w:t>Важным условием успешной реализации муниципальной программы является управление рисками с целью минимизации их влияния на достижение целей муниципальной программы.</w:t>
      </w:r>
    </w:p>
    <w:p w:rsidR="00F3133D" w:rsidRPr="00F3133D" w:rsidRDefault="00F3133D" w:rsidP="00F3133D">
      <w:pPr>
        <w:widowControl w:val="0"/>
        <w:autoSpaceDE w:val="0"/>
        <w:autoSpaceDN w:val="0"/>
        <w:adjustRightInd w:val="0"/>
        <w:ind w:firstLine="709"/>
        <w:contextualSpacing/>
        <w:jc w:val="both"/>
        <w:rPr>
          <w:rFonts w:eastAsia="Calibri"/>
          <w:lang w:eastAsia="ar-SA"/>
        </w:rPr>
      </w:pPr>
      <w:r w:rsidRPr="00F3133D">
        <w:rPr>
          <w:rFonts w:eastAsia="Calibri"/>
          <w:lang w:eastAsia="ar-SA"/>
        </w:rPr>
        <w:t>В качестве основных рисков следует считать:</w:t>
      </w:r>
    </w:p>
    <w:p w:rsidR="00F3133D" w:rsidRPr="00F3133D" w:rsidRDefault="00F3133D" w:rsidP="00F3133D">
      <w:pPr>
        <w:widowControl w:val="0"/>
        <w:autoSpaceDE w:val="0"/>
        <w:autoSpaceDN w:val="0"/>
        <w:adjustRightInd w:val="0"/>
        <w:ind w:firstLine="709"/>
        <w:contextualSpacing/>
        <w:jc w:val="both"/>
        <w:rPr>
          <w:rFonts w:eastAsia="Calibri"/>
          <w:lang w:eastAsia="ar-SA"/>
        </w:rPr>
      </w:pPr>
      <w:r w:rsidRPr="00F3133D">
        <w:rPr>
          <w:rFonts w:eastAsia="Calibri"/>
          <w:lang w:eastAsia="ar-SA"/>
        </w:rPr>
        <w:t>- риск неэффективности организации и управления процессом реализации программных мероприятий;</w:t>
      </w:r>
    </w:p>
    <w:p w:rsidR="00F3133D" w:rsidRPr="00F3133D" w:rsidRDefault="00F3133D" w:rsidP="00F3133D">
      <w:pPr>
        <w:widowControl w:val="0"/>
        <w:autoSpaceDE w:val="0"/>
        <w:autoSpaceDN w:val="0"/>
        <w:adjustRightInd w:val="0"/>
        <w:ind w:firstLine="709"/>
        <w:contextualSpacing/>
        <w:jc w:val="both"/>
        <w:rPr>
          <w:rFonts w:eastAsia="Calibri"/>
          <w:lang w:eastAsia="ar-SA"/>
        </w:rPr>
      </w:pPr>
      <w:r w:rsidRPr="00F3133D">
        <w:rPr>
          <w:rFonts w:eastAsia="Calibri"/>
          <w:lang w:eastAsia="ar-SA"/>
        </w:rPr>
        <w:lastRenderedPageBreak/>
        <w:t>- риски финансовой необеспеченности, связанные с недостаточностью бюджетных средств на реализацию Программы. Эти риски могут не позволить достичь запланированных результатов и (или) значений целевых показателей, привести к нарушению сроков выполнения мероприятий, отрицательной динамике показателей;</w:t>
      </w:r>
    </w:p>
    <w:p w:rsidR="00F3133D" w:rsidRPr="00F3133D" w:rsidRDefault="00F3133D" w:rsidP="00F3133D">
      <w:pPr>
        <w:widowControl w:val="0"/>
        <w:autoSpaceDE w:val="0"/>
        <w:autoSpaceDN w:val="0"/>
        <w:adjustRightInd w:val="0"/>
        <w:ind w:firstLine="709"/>
        <w:contextualSpacing/>
        <w:jc w:val="both"/>
        <w:rPr>
          <w:rFonts w:eastAsia="Calibri"/>
          <w:lang w:eastAsia="ar-SA"/>
        </w:rPr>
      </w:pPr>
      <w:r w:rsidRPr="00F3133D">
        <w:rPr>
          <w:rFonts w:eastAsia="Calibri"/>
          <w:lang w:eastAsia="ar-SA"/>
        </w:rPr>
        <w:t>- экономические риски, которые могут привести к снижению объема привлекаемых бюджетных средств.</w:t>
      </w:r>
    </w:p>
    <w:p w:rsidR="00F3133D" w:rsidRPr="00F3133D" w:rsidRDefault="00F3133D" w:rsidP="00F3133D">
      <w:pPr>
        <w:widowControl w:val="0"/>
        <w:autoSpaceDE w:val="0"/>
        <w:autoSpaceDN w:val="0"/>
        <w:adjustRightInd w:val="0"/>
        <w:ind w:firstLine="709"/>
        <w:contextualSpacing/>
        <w:jc w:val="both"/>
        <w:rPr>
          <w:rFonts w:eastAsia="Calibri"/>
          <w:lang w:eastAsia="ar-SA"/>
        </w:rPr>
      </w:pPr>
      <w:r w:rsidRPr="00F3133D">
        <w:rPr>
          <w:rFonts w:eastAsia="Calibri"/>
          <w:lang w:eastAsia="ar-SA"/>
        </w:rPr>
        <w:t>С целью минимизации влияния рисков, для достижения цели и запланированных результатов координатором муниципальной программы в процессе реализации муниципальной программы предусмотрена возможность принятия следующих общих мер:</w:t>
      </w:r>
    </w:p>
    <w:p w:rsidR="00F3133D" w:rsidRPr="00F3133D" w:rsidRDefault="00F3133D" w:rsidP="00F3133D">
      <w:pPr>
        <w:widowControl w:val="0"/>
        <w:autoSpaceDE w:val="0"/>
        <w:autoSpaceDN w:val="0"/>
        <w:adjustRightInd w:val="0"/>
        <w:ind w:firstLine="709"/>
        <w:contextualSpacing/>
        <w:jc w:val="both"/>
        <w:rPr>
          <w:rFonts w:eastAsia="Calibri"/>
          <w:lang w:eastAsia="ar-SA"/>
        </w:rPr>
      </w:pPr>
      <w:r w:rsidRPr="00F3133D">
        <w:rPr>
          <w:rFonts w:eastAsia="Calibri"/>
          <w:lang w:eastAsia="ar-SA"/>
        </w:rPr>
        <w:t>осуществление контроля качества выполнения муниципальной программы;</w:t>
      </w:r>
    </w:p>
    <w:p w:rsidR="00F3133D" w:rsidRPr="00F3133D" w:rsidRDefault="00F3133D" w:rsidP="00F3133D">
      <w:pPr>
        <w:widowControl w:val="0"/>
        <w:autoSpaceDE w:val="0"/>
        <w:autoSpaceDN w:val="0"/>
        <w:adjustRightInd w:val="0"/>
        <w:ind w:firstLine="709"/>
        <w:contextualSpacing/>
        <w:jc w:val="both"/>
        <w:rPr>
          <w:rFonts w:eastAsia="Calibri"/>
          <w:lang w:eastAsia="ar-SA"/>
        </w:rPr>
      </w:pPr>
      <w:r w:rsidRPr="00F3133D">
        <w:rPr>
          <w:rFonts w:eastAsia="Calibri"/>
          <w:lang w:eastAsia="ar-SA"/>
        </w:rPr>
        <w:t>уточнение объемов финансовых средств, предусмотренных на реализацию мероприятий муниципальной программы;</w:t>
      </w:r>
    </w:p>
    <w:p w:rsidR="00F3133D" w:rsidRPr="00F3133D" w:rsidRDefault="00F3133D" w:rsidP="00F3133D">
      <w:pPr>
        <w:widowControl w:val="0"/>
        <w:autoSpaceDE w:val="0"/>
        <w:autoSpaceDN w:val="0"/>
        <w:adjustRightInd w:val="0"/>
        <w:ind w:firstLine="709"/>
        <w:contextualSpacing/>
        <w:jc w:val="both"/>
        <w:rPr>
          <w:rFonts w:eastAsia="Calibri"/>
          <w:lang w:eastAsia="ar-SA"/>
        </w:rPr>
      </w:pPr>
      <w:r w:rsidRPr="00F3133D">
        <w:rPr>
          <w:rFonts w:eastAsia="Calibri"/>
          <w:lang w:eastAsia="ar-SA"/>
        </w:rPr>
        <w:t>планирование бюджетных расходов и определение приоритетов для первоочередного финансирования;</w:t>
      </w:r>
    </w:p>
    <w:p w:rsidR="00F3133D" w:rsidRPr="00F3133D" w:rsidRDefault="00F3133D" w:rsidP="00F3133D">
      <w:pPr>
        <w:widowControl w:val="0"/>
        <w:autoSpaceDE w:val="0"/>
        <w:autoSpaceDN w:val="0"/>
        <w:adjustRightInd w:val="0"/>
        <w:ind w:firstLine="709"/>
        <w:contextualSpacing/>
        <w:jc w:val="both"/>
        <w:rPr>
          <w:rFonts w:eastAsia="Calibri"/>
          <w:lang w:eastAsia="ar-SA"/>
        </w:rPr>
      </w:pPr>
      <w:r w:rsidRPr="00F3133D">
        <w:rPr>
          <w:rFonts w:eastAsia="Calibri"/>
          <w:lang w:eastAsia="ar-SA"/>
        </w:rPr>
        <w:t>оперативное внесение изменений в муниципальную программу, корректировка целевых показателей исходя из объемов финансирования;</w:t>
      </w:r>
    </w:p>
    <w:p w:rsidR="00F3133D" w:rsidRPr="00F3133D" w:rsidRDefault="00F3133D" w:rsidP="00F3133D">
      <w:pPr>
        <w:widowControl w:val="0"/>
        <w:autoSpaceDE w:val="0"/>
        <w:autoSpaceDN w:val="0"/>
        <w:adjustRightInd w:val="0"/>
        <w:ind w:firstLine="709"/>
        <w:contextualSpacing/>
        <w:jc w:val="both"/>
        <w:rPr>
          <w:rFonts w:eastAsia="Calibri"/>
          <w:lang w:eastAsia="ar-SA"/>
        </w:rPr>
      </w:pPr>
      <w:r w:rsidRPr="00F3133D">
        <w:rPr>
          <w:rFonts w:eastAsia="Calibri"/>
          <w:lang w:eastAsia="ar-SA"/>
        </w:rPr>
        <w:t>детальное планирование хода реализации муниципальной программы;</w:t>
      </w:r>
    </w:p>
    <w:p w:rsidR="00F3133D" w:rsidRPr="00F3133D" w:rsidRDefault="00F3133D" w:rsidP="00F3133D">
      <w:pPr>
        <w:widowControl w:val="0"/>
        <w:autoSpaceDE w:val="0"/>
        <w:autoSpaceDN w:val="0"/>
        <w:adjustRightInd w:val="0"/>
        <w:ind w:firstLine="709"/>
        <w:contextualSpacing/>
        <w:jc w:val="both"/>
        <w:rPr>
          <w:rFonts w:eastAsia="Calibri"/>
          <w:lang w:eastAsia="ar-SA"/>
        </w:rPr>
      </w:pPr>
      <w:r w:rsidRPr="00F3133D">
        <w:rPr>
          <w:rFonts w:eastAsia="Calibri"/>
          <w:lang w:eastAsia="ar-SA"/>
        </w:rPr>
        <w:t>своевременная актуализация (корректировка) состава и сроков исполнения мероприятий с сохранением ожидаемых результатов мероприятий муниципальной программы.</w:t>
      </w:r>
    </w:p>
    <w:p w:rsidR="00F3133D" w:rsidRPr="00F3133D" w:rsidRDefault="00F3133D" w:rsidP="00F3133D">
      <w:pPr>
        <w:widowControl w:val="0"/>
        <w:autoSpaceDE w:val="0"/>
        <w:autoSpaceDN w:val="0"/>
        <w:adjustRightInd w:val="0"/>
        <w:ind w:firstLine="709"/>
        <w:jc w:val="both"/>
      </w:pPr>
      <w:r w:rsidRPr="00F3133D">
        <w:t>В целях управления указанными рисками в процессе реализации муниципальной программы предусматривается:</w:t>
      </w:r>
    </w:p>
    <w:p w:rsidR="00F3133D" w:rsidRPr="00F3133D" w:rsidRDefault="00F3133D" w:rsidP="00F3133D">
      <w:pPr>
        <w:widowControl w:val="0"/>
        <w:autoSpaceDE w:val="0"/>
        <w:autoSpaceDN w:val="0"/>
        <w:adjustRightInd w:val="0"/>
        <w:ind w:firstLine="709"/>
        <w:jc w:val="both"/>
      </w:pPr>
      <w:r w:rsidRPr="00F3133D">
        <w:t>развитие механизмов взаимодействия социально ориентированных некоммерческих организаций, исполнительной власти, бизнеса, призванных содействовать реализации программ развития территорий;</w:t>
      </w:r>
    </w:p>
    <w:p w:rsidR="00F3133D" w:rsidRPr="00F3133D" w:rsidRDefault="00F3133D" w:rsidP="00F3133D">
      <w:pPr>
        <w:widowControl w:val="0"/>
        <w:autoSpaceDE w:val="0"/>
        <w:autoSpaceDN w:val="0"/>
        <w:adjustRightInd w:val="0"/>
        <w:ind w:firstLine="709"/>
        <w:jc w:val="both"/>
      </w:pPr>
      <w:r w:rsidRPr="00F3133D">
        <w:t>развитие инфраструктуры информационной и консультационной поддержки социально   некоммерческих организаций;</w:t>
      </w:r>
    </w:p>
    <w:p w:rsidR="00F3133D" w:rsidRPr="00F3133D" w:rsidRDefault="00F3133D" w:rsidP="00F3133D">
      <w:pPr>
        <w:widowControl w:val="0"/>
        <w:autoSpaceDE w:val="0"/>
        <w:autoSpaceDN w:val="0"/>
        <w:adjustRightInd w:val="0"/>
        <w:ind w:firstLine="709"/>
        <w:jc w:val="both"/>
      </w:pPr>
      <w:r w:rsidRPr="00F3133D">
        <w:t>гармонизацию национальных и межнациональных (межэтнических) отношений, формирование национальной и религиозной толерантности, противодействие экстремизму, развитие социальной и культурной адаптации и интеграции мигрантов;</w:t>
      </w:r>
    </w:p>
    <w:p w:rsidR="00F3133D" w:rsidRPr="00F3133D" w:rsidRDefault="00F3133D" w:rsidP="00F3133D">
      <w:pPr>
        <w:widowControl w:val="0"/>
        <w:autoSpaceDE w:val="0"/>
        <w:autoSpaceDN w:val="0"/>
        <w:adjustRightInd w:val="0"/>
        <w:ind w:firstLine="709"/>
        <w:jc w:val="both"/>
      </w:pPr>
      <w:r w:rsidRPr="00F3133D">
        <w:t>упрочение общероссийского гражданского самосознания и духовной общности населения, осознание и самосознание человека как члена гражданского общества.</w:t>
      </w:r>
    </w:p>
    <w:p w:rsidR="00F3133D" w:rsidRPr="00F3133D" w:rsidRDefault="00F3133D" w:rsidP="00F3133D">
      <w:pPr>
        <w:widowControl w:val="0"/>
        <w:autoSpaceDE w:val="0"/>
        <w:autoSpaceDN w:val="0"/>
        <w:adjustRightInd w:val="0"/>
        <w:ind w:firstLine="709"/>
        <w:jc w:val="both"/>
      </w:pPr>
      <w:r w:rsidRPr="00F3133D">
        <w:t>Следует отметить, что реализация программы сопряжена с рисками, которые могут препятствовать достижению запланированных результатов.</w:t>
      </w:r>
    </w:p>
    <w:p w:rsidR="00F3133D" w:rsidRPr="00F3133D" w:rsidRDefault="00F3133D" w:rsidP="00F3133D">
      <w:pPr>
        <w:widowControl w:val="0"/>
        <w:autoSpaceDE w:val="0"/>
        <w:autoSpaceDN w:val="0"/>
        <w:adjustRightInd w:val="0"/>
        <w:ind w:firstLine="709"/>
        <w:jc w:val="both"/>
      </w:pPr>
      <w:r w:rsidRPr="00F3133D">
        <w:t>Успешность и эффективность реализации Программы зависит от внешних и внутренних факторов. В числе рисков, которые могут создать препятствия для достижения заявленной в Программе цели, следует отметить следующие.</w:t>
      </w:r>
    </w:p>
    <w:p w:rsidR="00F3133D" w:rsidRPr="00F3133D" w:rsidRDefault="003F41FC" w:rsidP="00F3133D">
      <w:pPr>
        <w:widowControl w:val="0"/>
        <w:autoSpaceDE w:val="0"/>
        <w:autoSpaceDN w:val="0"/>
        <w:adjustRightInd w:val="0"/>
        <w:ind w:firstLine="709"/>
        <w:jc w:val="both"/>
      </w:pPr>
      <w:r>
        <w:t>Финансовые риски 1</w:t>
      </w:r>
      <w:r w:rsidR="00F3133D" w:rsidRPr="00F3133D">
        <w:t xml:space="preserve"> возникновение бюджетного дефицита может </w:t>
      </w:r>
      <w:r w:rsidR="00F3133D" w:rsidRPr="00F3133D">
        <w:lastRenderedPageBreak/>
        <w:t>повлечь сокращение или прекращение программных мероприятий и не достижение целевых значений по ряду показателей (индикаторов) реализации Программы.</w:t>
      </w:r>
    </w:p>
    <w:p w:rsidR="00F3133D" w:rsidRPr="00F3133D" w:rsidRDefault="00F3133D" w:rsidP="00F3133D">
      <w:pPr>
        <w:widowControl w:val="0"/>
        <w:autoSpaceDE w:val="0"/>
        <w:autoSpaceDN w:val="0"/>
        <w:adjustRightInd w:val="0"/>
        <w:ind w:firstLine="709"/>
        <w:jc w:val="both"/>
      </w:pPr>
      <w:r w:rsidRPr="00F3133D">
        <w:t xml:space="preserve">Административные и кадровые риски – неэффективное управление Программой, дефицит высококвалифицированных кадров в отраслях «культура» и «архивное дело» может привести к нарушению планируемых сроков реализации Программы, невыполнению ее цели и задач, не достижению плановых значений показателей, снижению эффективности работы учреждений культуры и качества предоставляемых услуг. </w:t>
      </w:r>
    </w:p>
    <w:p w:rsidR="00F3133D" w:rsidRPr="00F3133D" w:rsidRDefault="00F3133D" w:rsidP="00F3133D">
      <w:pPr>
        <w:widowControl w:val="0"/>
        <w:autoSpaceDE w:val="0"/>
        <w:autoSpaceDN w:val="0"/>
        <w:adjustRightInd w:val="0"/>
        <w:ind w:firstLine="709"/>
        <w:jc w:val="both"/>
      </w:pPr>
      <w:r w:rsidRPr="00F3133D">
        <w:t>Правовые риски - изменение федерального законодательства,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w:t>
      </w:r>
    </w:p>
    <w:p w:rsidR="00F3133D" w:rsidRPr="00F3133D" w:rsidRDefault="00F3133D" w:rsidP="00F3133D">
      <w:pPr>
        <w:widowControl w:val="0"/>
        <w:autoSpaceDE w:val="0"/>
        <w:autoSpaceDN w:val="0"/>
        <w:adjustRightInd w:val="0"/>
        <w:ind w:firstLine="709"/>
        <w:jc w:val="both"/>
      </w:pPr>
      <w:r w:rsidRPr="00F3133D">
        <w:t>Ограничению вышеуказанных рисков будет способствовать определение приоритетов для первоочередного финансирования, ежегодное уточнение объемов финансовых средств, предусмотренных на реализацию мероприятий Программы, формирование эффективной системы управления и контроля над реализацией Программы, переподготовки и повышения квалификации работников.</w:t>
      </w:r>
    </w:p>
    <w:p w:rsidR="00F3133D" w:rsidRPr="00F3133D" w:rsidRDefault="00F3133D" w:rsidP="00F3133D">
      <w:pPr>
        <w:widowControl w:val="0"/>
        <w:autoSpaceDE w:val="0"/>
        <w:ind w:firstLine="709"/>
        <w:jc w:val="both"/>
      </w:pPr>
    </w:p>
    <w:p w:rsidR="00F3133D" w:rsidRPr="00F3133D" w:rsidRDefault="00F3133D" w:rsidP="00F3133D">
      <w:pPr>
        <w:widowControl w:val="0"/>
        <w:autoSpaceDE w:val="0"/>
        <w:jc w:val="center"/>
      </w:pPr>
      <w:r w:rsidRPr="00F3133D">
        <w:t>3. Приоритеты и цели социально-экономического</w:t>
      </w:r>
    </w:p>
    <w:p w:rsidR="00F3133D" w:rsidRPr="00F3133D" w:rsidRDefault="00F3133D" w:rsidP="00F3133D">
      <w:pPr>
        <w:widowControl w:val="0"/>
        <w:autoSpaceDE w:val="0"/>
        <w:jc w:val="center"/>
      </w:pPr>
      <w:r w:rsidRPr="00F3133D">
        <w:t>развития сфер культуры, описание основных</w:t>
      </w:r>
    </w:p>
    <w:p w:rsidR="00F3133D" w:rsidRPr="00F3133D" w:rsidRDefault="00F3133D" w:rsidP="00F3133D">
      <w:pPr>
        <w:widowControl w:val="0"/>
        <w:autoSpaceDE w:val="0"/>
        <w:jc w:val="center"/>
      </w:pPr>
      <w:r w:rsidRPr="00F3133D">
        <w:t>целей и задач программы, тенденции социально-экономического</w:t>
      </w:r>
    </w:p>
    <w:p w:rsidR="00F3133D" w:rsidRPr="00F3133D" w:rsidRDefault="00F3133D" w:rsidP="00F3133D">
      <w:pPr>
        <w:widowControl w:val="0"/>
        <w:autoSpaceDE w:val="0"/>
        <w:jc w:val="center"/>
      </w:pPr>
      <w:r w:rsidRPr="00F3133D">
        <w:t xml:space="preserve">развития сфер культуры </w:t>
      </w:r>
    </w:p>
    <w:p w:rsidR="00F3133D" w:rsidRPr="00F3133D" w:rsidRDefault="00F3133D" w:rsidP="00F3133D">
      <w:pPr>
        <w:widowControl w:val="0"/>
        <w:autoSpaceDE w:val="0"/>
        <w:ind w:firstLine="709"/>
        <w:jc w:val="center"/>
      </w:pPr>
    </w:p>
    <w:p w:rsidR="00F3133D" w:rsidRPr="00F3133D" w:rsidRDefault="00F3133D" w:rsidP="00F3133D">
      <w:pPr>
        <w:widowControl w:val="0"/>
        <w:autoSpaceDE w:val="0"/>
        <w:ind w:firstLine="709"/>
        <w:jc w:val="both"/>
      </w:pPr>
      <w:r w:rsidRPr="00F3133D">
        <w:t>Приоритеты и цели развития культуры Боготольского муниципального округа определены в соответствии со следующими стратегическими документами и нормативными правовыми актами Российской Федерации и Красноярского края и Боготольского муниципального округа:</w:t>
      </w:r>
    </w:p>
    <w:p w:rsidR="00F3133D" w:rsidRPr="00F3133D" w:rsidRDefault="00F3133D" w:rsidP="00F3133D">
      <w:pPr>
        <w:widowControl w:val="0"/>
        <w:autoSpaceDE w:val="0"/>
        <w:ind w:firstLine="709"/>
        <w:jc w:val="both"/>
      </w:pPr>
      <w:r w:rsidRPr="00F3133D">
        <w:t>- Закон Российской Федерации от 09.10.1992 № 3612-1 «Основы законодательства Российской Федерации о культуре»;</w:t>
      </w:r>
    </w:p>
    <w:p w:rsidR="00F3133D" w:rsidRPr="00F3133D" w:rsidRDefault="00F3133D" w:rsidP="00F3133D">
      <w:pPr>
        <w:widowControl w:val="0"/>
        <w:autoSpaceDE w:val="0"/>
        <w:ind w:firstLine="709"/>
        <w:jc w:val="both"/>
      </w:pPr>
      <w:r w:rsidRPr="00F3133D">
        <w:t>- Указ Президента РФ от 09.11.2022 №809 «Об утверждении Основ государственной политики по сохранению и укреплению традиционных российских духовно-нравственных ценностей»;</w:t>
      </w:r>
    </w:p>
    <w:p w:rsidR="00F3133D" w:rsidRPr="00F3133D" w:rsidRDefault="00F3133D" w:rsidP="00F3133D">
      <w:pPr>
        <w:widowControl w:val="0"/>
        <w:autoSpaceDE w:val="0"/>
        <w:ind w:firstLine="709"/>
        <w:jc w:val="both"/>
      </w:pPr>
      <w:r w:rsidRPr="00F3133D">
        <w:t>- Указ Президента РФ от 24.12.2014 № 808 «Об утверждении Основ государственной культурной политики»;</w:t>
      </w:r>
    </w:p>
    <w:p w:rsidR="00F3133D" w:rsidRPr="00F3133D" w:rsidRDefault="00F3133D" w:rsidP="00F3133D">
      <w:pPr>
        <w:widowControl w:val="0"/>
        <w:autoSpaceDE w:val="0"/>
        <w:ind w:firstLine="709"/>
        <w:jc w:val="both"/>
      </w:pPr>
      <w:r w:rsidRPr="00F3133D">
        <w:t>- Стратегия государственной культурной политики на период до 2030 (утверждена Распоряжением Правительства Росс</w:t>
      </w:r>
      <w:r w:rsidR="003F41FC">
        <w:t>ийской Федерации от 29.02.2016 -</w:t>
      </w:r>
      <w:r w:rsidRPr="00F3133D">
        <w:t xml:space="preserve"> 326-р); </w:t>
      </w:r>
    </w:p>
    <w:p w:rsidR="00F3133D" w:rsidRPr="00F3133D" w:rsidRDefault="00F3133D" w:rsidP="00F3133D">
      <w:pPr>
        <w:widowControl w:val="0"/>
        <w:autoSpaceDE w:val="0"/>
        <w:ind w:firstLine="709"/>
        <w:jc w:val="both"/>
      </w:pPr>
      <w:r w:rsidRPr="00F3133D">
        <w:t>- Закон Кр</w:t>
      </w:r>
      <w:r w:rsidR="003F41FC">
        <w:t>асноярского края от 28.06.2007 №</w:t>
      </w:r>
      <w:r w:rsidRPr="00F3133D">
        <w:t xml:space="preserve"> 2-190 «О культуре».</w:t>
      </w:r>
    </w:p>
    <w:p w:rsidR="00F3133D" w:rsidRPr="00F3133D" w:rsidRDefault="00F3133D" w:rsidP="00F3133D">
      <w:pPr>
        <w:widowControl w:val="0"/>
        <w:autoSpaceDE w:val="0"/>
        <w:ind w:firstLine="709"/>
        <w:jc w:val="both"/>
      </w:pPr>
      <w:r w:rsidRPr="00F3133D">
        <w:t>Реализация программы будет осуществляться в соответствии со следующими основными приоритетами:</w:t>
      </w:r>
    </w:p>
    <w:p w:rsidR="00F3133D" w:rsidRPr="00F3133D" w:rsidRDefault="00F3133D" w:rsidP="00F3133D">
      <w:pPr>
        <w:widowControl w:val="0"/>
        <w:autoSpaceDE w:val="0"/>
        <w:ind w:firstLine="709"/>
        <w:jc w:val="both"/>
      </w:pPr>
      <w:r w:rsidRPr="00F3133D">
        <w:t>обеспечение и защита конституционного права граждан Российской Федерации на культурную деятельность;</w:t>
      </w:r>
    </w:p>
    <w:p w:rsidR="00F3133D" w:rsidRPr="00F3133D" w:rsidRDefault="00F3133D" w:rsidP="00F3133D">
      <w:pPr>
        <w:autoSpaceDE w:val="0"/>
        <w:autoSpaceDN w:val="0"/>
        <w:adjustRightInd w:val="0"/>
        <w:ind w:firstLine="709"/>
        <w:jc w:val="both"/>
        <w:rPr>
          <w:rFonts w:eastAsia="Calibri"/>
        </w:rPr>
      </w:pPr>
      <w:r w:rsidRPr="00F3133D">
        <w:rPr>
          <w:rFonts w:eastAsia="Calibri"/>
          <w:color w:val="000000"/>
        </w:rPr>
        <w:lastRenderedPageBreak/>
        <w:t xml:space="preserve">обеспечение доступа граждан </w:t>
      </w:r>
      <w:r w:rsidRPr="00F3133D">
        <w:rPr>
          <w:rFonts w:eastAsia="Calibri"/>
        </w:rPr>
        <w:t xml:space="preserve">к знаниям, информации, культурным ценностям и благам; </w:t>
      </w:r>
    </w:p>
    <w:p w:rsidR="00F3133D" w:rsidRPr="00F3133D" w:rsidRDefault="00F3133D" w:rsidP="00F3133D">
      <w:pPr>
        <w:autoSpaceDE w:val="0"/>
        <w:autoSpaceDN w:val="0"/>
        <w:adjustRightInd w:val="0"/>
        <w:ind w:firstLine="709"/>
        <w:jc w:val="both"/>
        <w:rPr>
          <w:rFonts w:eastAsia="Calibri"/>
        </w:rPr>
      </w:pPr>
      <w:r w:rsidRPr="00F3133D">
        <w:rPr>
          <w:rFonts w:eastAsia="Calibri"/>
        </w:rPr>
        <w:t xml:space="preserve">укрепление российской гражданской идентичности на основе духовно-нравственных и культурных ценностей народов Российской Федерации; </w:t>
      </w:r>
    </w:p>
    <w:p w:rsidR="00F3133D" w:rsidRPr="00F3133D" w:rsidRDefault="00F3133D" w:rsidP="00F3133D">
      <w:pPr>
        <w:autoSpaceDE w:val="0"/>
        <w:autoSpaceDN w:val="0"/>
        <w:adjustRightInd w:val="0"/>
        <w:ind w:firstLine="709"/>
        <w:jc w:val="both"/>
        <w:rPr>
          <w:rFonts w:eastAsia="Calibri"/>
          <w:color w:val="000000"/>
        </w:rPr>
      </w:pPr>
      <w:r w:rsidRPr="00F3133D">
        <w:rPr>
          <w:rFonts w:eastAsia="Calibri"/>
          <w:color w:val="000000"/>
        </w:rPr>
        <w:t>обеспечение максимальной доступности культурных ценностей для населения Боготольского муниципального округа, повышение качества и разнообразия культурных услуг, в том числе:</w:t>
      </w:r>
    </w:p>
    <w:p w:rsidR="00F3133D" w:rsidRPr="00F3133D" w:rsidRDefault="00F3133D" w:rsidP="00F3133D">
      <w:pPr>
        <w:widowControl w:val="0"/>
        <w:autoSpaceDE w:val="0"/>
        <w:ind w:firstLine="709"/>
        <w:jc w:val="both"/>
      </w:pPr>
      <w:r w:rsidRPr="00F3133D">
        <w:t>создание открытого культурного пространства округа (развитие гастрольной, выставочной, фестивальной деятельности и др.);</w:t>
      </w:r>
    </w:p>
    <w:p w:rsidR="00F3133D" w:rsidRPr="00F3133D" w:rsidRDefault="00F3133D" w:rsidP="00F3133D">
      <w:pPr>
        <w:widowControl w:val="0"/>
        <w:autoSpaceDE w:val="0"/>
        <w:ind w:firstLine="709"/>
        <w:jc w:val="both"/>
      </w:pPr>
      <w:r w:rsidRPr="00F3133D">
        <w:t>создание виртуального культурного пространства (оснащение учреждений культуры современным программно-аппаратным комплексом, создание инфраструктуры, обеспечивающей доступ населения к электронным фондам музея и городских библиотек, мировым культурным ценностям и информационным ресурсам);</w:t>
      </w:r>
    </w:p>
    <w:p w:rsidR="00F3133D" w:rsidRPr="00F3133D" w:rsidRDefault="00F3133D" w:rsidP="00F3133D">
      <w:pPr>
        <w:widowControl w:val="0"/>
        <w:autoSpaceDE w:val="0"/>
        <w:ind w:firstLine="709"/>
        <w:jc w:val="both"/>
      </w:pPr>
      <w:r w:rsidRPr="00F3133D">
        <w:t>создание благоприятных условий для творческой самореализации граждан, приобщения к культуре и искусству всех групп населения;</w:t>
      </w:r>
    </w:p>
    <w:p w:rsidR="00F3133D" w:rsidRPr="00F3133D" w:rsidRDefault="00F3133D" w:rsidP="00F3133D">
      <w:pPr>
        <w:widowControl w:val="0"/>
        <w:autoSpaceDE w:val="0"/>
        <w:ind w:firstLine="709"/>
        <w:jc w:val="both"/>
      </w:pPr>
      <w:r w:rsidRPr="00F3133D">
        <w:t>активизация просветительской деятельности учреждений культуры (гражданско-патриотическое просвещение, культурно-историческое и художественно-эстетическое воспитание, повышение правовой культуры, популяризация научной и инновационной деятельности и др.);</w:t>
      </w:r>
    </w:p>
    <w:p w:rsidR="00F3133D" w:rsidRPr="00F3133D" w:rsidRDefault="00F3133D" w:rsidP="00F3133D">
      <w:pPr>
        <w:widowControl w:val="0"/>
        <w:autoSpaceDE w:val="0"/>
        <w:ind w:firstLine="709"/>
        <w:jc w:val="both"/>
      </w:pPr>
      <w:r w:rsidRPr="00F3133D">
        <w:t>повышение социального статуса работников культуры, в том числе путём повышения уровня оплаты их труда;</w:t>
      </w:r>
    </w:p>
    <w:p w:rsidR="00F3133D" w:rsidRPr="00F3133D" w:rsidRDefault="00F3133D" w:rsidP="00F3133D">
      <w:pPr>
        <w:widowControl w:val="0"/>
        <w:autoSpaceDE w:val="0"/>
        <w:ind w:firstLine="709"/>
        <w:jc w:val="both"/>
      </w:pPr>
      <w:r w:rsidRPr="00F3133D">
        <w:t>сохранение, популяризация и эффективное использование культурного наследия Боготольского муниципального округа, в том числе:</w:t>
      </w:r>
    </w:p>
    <w:p w:rsidR="00F3133D" w:rsidRPr="00F3133D" w:rsidRDefault="00F3133D" w:rsidP="00F3133D">
      <w:pPr>
        <w:widowControl w:val="0"/>
        <w:autoSpaceDE w:val="0"/>
        <w:ind w:firstLine="709"/>
        <w:jc w:val="both"/>
      </w:pPr>
      <w:r w:rsidRPr="00F3133D">
        <w:t>сохранение и пополнение библиотечного, музейного, архивного, кино-, фото-, видео- и аудио-фондов города;</w:t>
      </w:r>
    </w:p>
    <w:p w:rsidR="00F3133D" w:rsidRPr="00F3133D" w:rsidRDefault="00F3133D" w:rsidP="00F3133D">
      <w:pPr>
        <w:autoSpaceDE w:val="0"/>
        <w:autoSpaceDN w:val="0"/>
        <w:adjustRightInd w:val="0"/>
        <w:ind w:firstLine="709"/>
        <w:jc w:val="both"/>
      </w:pPr>
      <w:r w:rsidRPr="00F3133D">
        <w:t>поддержка ценностно-ориентированных направлений воспитания, образования, культурной деятельности;</w:t>
      </w:r>
    </w:p>
    <w:p w:rsidR="00F3133D" w:rsidRPr="00F3133D" w:rsidRDefault="00F3133D" w:rsidP="00F3133D">
      <w:pPr>
        <w:autoSpaceDE w:val="0"/>
        <w:autoSpaceDN w:val="0"/>
        <w:adjustRightInd w:val="0"/>
        <w:ind w:firstLine="709"/>
        <w:jc w:val="both"/>
      </w:pPr>
      <w:r w:rsidRPr="00F3133D">
        <w:t xml:space="preserve">повышение социального статуса семьи как общественного института, обеспечивающего воспитание и передачу от поколения к поколению традиционных ценностей;   </w:t>
      </w:r>
    </w:p>
    <w:p w:rsidR="00F3133D" w:rsidRPr="00F3133D" w:rsidRDefault="00F3133D" w:rsidP="00F3133D">
      <w:pPr>
        <w:widowControl w:val="0"/>
        <w:autoSpaceDE w:val="0"/>
        <w:ind w:firstLine="709"/>
        <w:jc w:val="both"/>
      </w:pPr>
      <w:r w:rsidRPr="00F3133D">
        <w:t>возрождение и развитие народных художественных ремесел, декоративно-прикладного творчества;</w:t>
      </w:r>
    </w:p>
    <w:p w:rsidR="00F3133D" w:rsidRPr="00F3133D" w:rsidRDefault="00F3133D" w:rsidP="00F3133D">
      <w:pPr>
        <w:widowControl w:val="0"/>
        <w:autoSpaceDE w:val="0"/>
        <w:ind w:firstLine="709"/>
        <w:jc w:val="both"/>
      </w:pPr>
      <w:r w:rsidRPr="00F3133D">
        <w:t>обеспечение сохранности объектов культурного наследия;</w:t>
      </w:r>
    </w:p>
    <w:p w:rsidR="00F3133D" w:rsidRPr="00F3133D" w:rsidRDefault="00F3133D" w:rsidP="00F3133D">
      <w:pPr>
        <w:widowControl w:val="0"/>
        <w:autoSpaceDE w:val="0"/>
        <w:ind w:firstLine="709"/>
        <w:jc w:val="both"/>
      </w:pPr>
      <w:r w:rsidRPr="00F3133D">
        <w:t>продвижение культуры Боготольского муниципального округа за его пределами в форме гастролей, участия в конкурсах, выставках и фестивалях в России и за рубежом;</w:t>
      </w:r>
    </w:p>
    <w:p w:rsidR="00F3133D" w:rsidRPr="00F3133D" w:rsidRDefault="00F3133D" w:rsidP="00F3133D">
      <w:pPr>
        <w:widowControl w:val="0"/>
        <w:autoSpaceDE w:val="0"/>
        <w:ind w:firstLine="709"/>
        <w:jc w:val="both"/>
      </w:pPr>
      <w:r w:rsidRPr="00F3133D">
        <w:t>использование современных информационных технологий для поддержки образа города как «Культурной столицы»;</w:t>
      </w:r>
    </w:p>
    <w:p w:rsidR="00F3133D" w:rsidRPr="00F3133D" w:rsidRDefault="00F3133D" w:rsidP="00F3133D">
      <w:pPr>
        <w:widowControl w:val="0"/>
        <w:autoSpaceDE w:val="0"/>
        <w:ind w:firstLine="709"/>
        <w:jc w:val="both"/>
      </w:pPr>
      <w:r w:rsidRPr="00F3133D">
        <w:t>развитие инфраструктуры отрасли «культура», в том числе:</w:t>
      </w:r>
    </w:p>
    <w:p w:rsidR="00F3133D" w:rsidRPr="00F3133D" w:rsidRDefault="00F3133D" w:rsidP="00F3133D">
      <w:pPr>
        <w:widowControl w:val="0"/>
        <w:autoSpaceDE w:val="0"/>
        <w:ind w:firstLine="709"/>
        <w:jc w:val="both"/>
      </w:pPr>
      <w:r w:rsidRPr="00F3133D">
        <w:t xml:space="preserve">строительство, капитальный ремонт и реконструкция, техническая и технологическая модернизация учреждений культуры и образовательных учреждений в области культуры; </w:t>
      </w:r>
    </w:p>
    <w:p w:rsidR="00F3133D" w:rsidRPr="00F3133D" w:rsidRDefault="00F3133D" w:rsidP="00F3133D">
      <w:pPr>
        <w:autoSpaceDE w:val="0"/>
        <w:autoSpaceDN w:val="0"/>
        <w:adjustRightInd w:val="0"/>
        <w:ind w:firstLine="709"/>
        <w:jc w:val="both"/>
      </w:pPr>
      <w:r w:rsidRPr="00F3133D">
        <w:lastRenderedPageBreak/>
        <w:t>формирование и развитие механизмов эффективного взаимодействия с населением (повышение открытости и доступности информации, внедрение института публичной отчетности, системы независимой оценки качества услуг и др.);</w:t>
      </w:r>
    </w:p>
    <w:p w:rsidR="00F3133D" w:rsidRPr="00F3133D" w:rsidRDefault="00F3133D" w:rsidP="00F3133D">
      <w:pPr>
        <w:autoSpaceDE w:val="0"/>
        <w:autoSpaceDN w:val="0"/>
        <w:adjustRightInd w:val="0"/>
        <w:ind w:firstLine="709"/>
        <w:jc w:val="both"/>
      </w:pPr>
      <w:r w:rsidRPr="00F3133D">
        <w:t>развитие механизмов государственно-частного партнерства, привлечение ресурсов благотворительных фондов, спонсоров, меценатов, развитие системы краевых, муниципальных грантов;</w:t>
      </w:r>
    </w:p>
    <w:p w:rsidR="00F3133D" w:rsidRPr="00F3133D" w:rsidRDefault="00F3133D" w:rsidP="00F3133D">
      <w:pPr>
        <w:autoSpaceDE w:val="0"/>
        <w:autoSpaceDN w:val="0"/>
        <w:adjustRightInd w:val="0"/>
        <w:ind w:firstLine="709"/>
        <w:jc w:val="both"/>
      </w:pPr>
      <w:r w:rsidRPr="00F3133D">
        <w:t>популяризация всех направлений отрасли "Культура" в средствах массовой информации и информационно-телекоммуникационной сети Интернет.</w:t>
      </w:r>
    </w:p>
    <w:p w:rsidR="00F3133D" w:rsidRPr="00F3133D" w:rsidRDefault="00F3133D" w:rsidP="00F3133D">
      <w:pPr>
        <w:autoSpaceDE w:val="0"/>
        <w:autoSpaceDN w:val="0"/>
        <w:adjustRightInd w:val="0"/>
        <w:ind w:firstLine="709"/>
        <w:jc w:val="both"/>
        <w:rPr>
          <w:rFonts w:eastAsia="Calibri"/>
          <w:lang w:eastAsia="en-US"/>
        </w:rPr>
      </w:pPr>
      <w:r w:rsidRPr="00F3133D">
        <w:t xml:space="preserve">Инструментами для реализации указанных приоритетов являются: муниципальная программа Боготольского муниципального округа «Развитие культуры», а также участие учреждений культуры в федеральных и в </w:t>
      </w:r>
      <w:r w:rsidRPr="00F3133D">
        <w:rPr>
          <w:rFonts w:eastAsia="Calibri"/>
          <w:lang w:eastAsia="en-US"/>
        </w:rPr>
        <w:t>региональных проектах Красноярского края.</w:t>
      </w:r>
    </w:p>
    <w:p w:rsidR="00F3133D" w:rsidRPr="00F3133D" w:rsidRDefault="00F3133D" w:rsidP="00F3133D">
      <w:pPr>
        <w:widowControl w:val="0"/>
        <w:autoSpaceDE w:val="0"/>
        <w:ind w:firstLine="709"/>
        <w:jc w:val="both"/>
      </w:pPr>
      <w:r w:rsidRPr="00F3133D">
        <w:t>Целью муниципальной программы «Развитие культуры» является создание условий для развития и реализации стратегической роли культуры, как фактора формирования духовно-нравственной, творческой, гармонично развитой личности, гражданской идентичности населения Боготольского муниципального округа.</w:t>
      </w:r>
    </w:p>
    <w:p w:rsidR="00F3133D" w:rsidRPr="00F3133D" w:rsidRDefault="00F3133D" w:rsidP="00F3133D">
      <w:pPr>
        <w:widowControl w:val="0"/>
        <w:autoSpaceDE w:val="0"/>
        <w:ind w:firstLine="709"/>
        <w:jc w:val="both"/>
      </w:pPr>
      <w:r w:rsidRPr="00F3133D">
        <w:t xml:space="preserve">Задачи муниципальной программы: </w:t>
      </w:r>
    </w:p>
    <w:p w:rsidR="00F3133D" w:rsidRPr="00F3133D" w:rsidRDefault="00F3133D" w:rsidP="00F3133D">
      <w:pPr>
        <w:widowControl w:val="0"/>
        <w:autoSpaceDE w:val="0"/>
        <w:ind w:firstLine="709"/>
        <w:jc w:val="both"/>
      </w:pPr>
      <w:r w:rsidRPr="00F3133D">
        <w:t xml:space="preserve">1. Сохранение и эффективное использование культурного наследия </w:t>
      </w:r>
      <w:r w:rsidRPr="00F3133D">
        <w:rPr>
          <w:color w:val="000000"/>
        </w:rPr>
        <w:t>Боготольского муниципального округа</w:t>
      </w:r>
      <w:r w:rsidRPr="00F3133D">
        <w:t>;</w:t>
      </w:r>
    </w:p>
    <w:p w:rsidR="00F3133D" w:rsidRPr="00F3133D" w:rsidRDefault="00F3133D" w:rsidP="00F3133D">
      <w:pPr>
        <w:widowControl w:val="0"/>
        <w:autoSpaceDE w:val="0"/>
        <w:ind w:firstLine="709"/>
        <w:jc w:val="both"/>
      </w:pPr>
      <w:r w:rsidRPr="00F3133D">
        <w:t>2. Обеспечение доступа населения Боготольского муниципального округа к информации, культурным ценностям и участию в культурной жизни, создание условий для реализации творческого потенциала;</w:t>
      </w:r>
    </w:p>
    <w:p w:rsidR="00F3133D" w:rsidRPr="00F3133D" w:rsidRDefault="00F3133D" w:rsidP="00F3133D">
      <w:pPr>
        <w:widowControl w:val="0"/>
        <w:autoSpaceDE w:val="0"/>
        <w:ind w:firstLine="709"/>
        <w:jc w:val="both"/>
      </w:pPr>
      <w:r w:rsidRPr="00F3133D">
        <w:t>3. Сохранение и развитие системы дополнительного образования в сфере культуры и искусства;</w:t>
      </w:r>
    </w:p>
    <w:p w:rsidR="00F3133D" w:rsidRPr="00F3133D" w:rsidRDefault="00F3133D" w:rsidP="00F3133D">
      <w:pPr>
        <w:widowControl w:val="0"/>
        <w:autoSpaceDE w:val="0"/>
        <w:ind w:firstLine="709"/>
        <w:jc w:val="both"/>
      </w:pPr>
      <w:r w:rsidRPr="00F3133D">
        <w:t>4. Обеспечение сохранности документов Архивного фонда Российской Федерации и других архивных документов;</w:t>
      </w:r>
    </w:p>
    <w:p w:rsidR="00F3133D" w:rsidRPr="00F3133D" w:rsidRDefault="00F3133D" w:rsidP="00F3133D">
      <w:pPr>
        <w:widowControl w:val="0"/>
        <w:autoSpaceDE w:val="0"/>
        <w:ind w:firstLine="709"/>
        <w:jc w:val="both"/>
      </w:pPr>
      <w:r w:rsidRPr="00F3133D">
        <w:t>5. Содействие формированию пространства, способствующего развитию гражданских инициатив, поддержка некоммерческих организаций;</w:t>
      </w:r>
    </w:p>
    <w:p w:rsidR="00F3133D" w:rsidRPr="00F3133D" w:rsidRDefault="00F3133D" w:rsidP="00F3133D">
      <w:pPr>
        <w:widowControl w:val="0"/>
        <w:autoSpaceDE w:val="0"/>
        <w:ind w:firstLine="709"/>
        <w:jc w:val="both"/>
      </w:pPr>
      <w:r w:rsidRPr="00F3133D">
        <w:t>6. Создание условий для устойчивого развития культуры в Боготольском муниципальном округе.</w:t>
      </w:r>
    </w:p>
    <w:p w:rsidR="00F3133D" w:rsidRPr="00F3133D" w:rsidRDefault="00F3133D" w:rsidP="00F3133D">
      <w:pPr>
        <w:widowControl w:val="0"/>
        <w:autoSpaceDE w:val="0"/>
        <w:ind w:firstLine="709"/>
        <w:jc w:val="both"/>
      </w:pPr>
      <w:r w:rsidRPr="00F3133D">
        <w:t>Реализация программы позволит расширить доступ населения к культурным ценностям, обеспечит поддержку всех форм творческой самореализации личности, широкое вовлечение граждан в культурную деятельность, активизирует процессы интеграции края в общероссийское и мировое культурное пространство, создаст условия для дальнейшей модернизации деятельности краевых государственных и муниципальных учреждений культуры и образовательных учреждений в области культуры.</w:t>
      </w:r>
    </w:p>
    <w:p w:rsidR="00F3133D" w:rsidRPr="00F3133D" w:rsidRDefault="00F3133D" w:rsidP="00F3133D">
      <w:pPr>
        <w:widowControl w:val="0"/>
        <w:autoSpaceDE w:val="0"/>
        <w:ind w:firstLine="709"/>
        <w:jc w:val="both"/>
      </w:pPr>
      <w:r w:rsidRPr="00F3133D">
        <w:rPr>
          <w:color w:val="000000"/>
        </w:rPr>
        <w:t>Задача 1.</w:t>
      </w:r>
      <w:r w:rsidRPr="00F3133D">
        <w:t xml:space="preserve"> Сохранение и эффективное использование культурного наследия </w:t>
      </w:r>
      <w:r w:rsidRPr="00F3133D">
        <w:rPr>
          <w:color w:val="000000"/>
        </w:rPr>
        <w:t>Боготольского муниципального округа</w:t>
      </w:r>
      <w:r w:rsidRPr="00F3133D">
        <w:t>.</w:t>
      </w:r>
    </w:p>
    <w:p w:rsidR="00F3133D" w:rsidRPr="00F3133D" w:rsidRDefault="00F3133D" w:rsidP="00F3133D">
      <w:pPr>
        <w:autoSpaceDE w:val="0"/>
        <w:autoSpaceDN w:val="0"/>
        <w:adjustRightInd w:val="0"/>
        <w:ind w:firstLine="709"/>
        <w:jc w:val="both"/>
        <w:rPr>
          <w:color w:val="000000"/>
        </w:rPr>
      </w:pPr>
      <w:r w:rsidRPr="00F3133D">
        <w:rPr>
          <w:color w:val="000000"/>
        </w:rPr>
        <w:t xml:space="preserve">Решение данной задачи будет обеспечено посредством реализации </w:t>
      </w:r>
      <w:hyperlink r:id="rId10" w:history="1">
        <w:r w:rsidRPr="003F41FC">
          <w:rPr>
            <w:color w:val="000000"/>
          </w:rPr>
          <w:t>подпрограммы</w:t>
        </w:r>
      </w:hyperlink>
      <w:r w:rsidRPr="00F3133D">
        <w:rPr>
          <w:color w:val="000000"/>
        </w:rPr>
        <w:t xml:space="preserve"> «</w:t>
      </w:r>
      <w:r w:rsidRPr="00F3133D">
        <w:t>Сохранение культурного наследия</w:t>
      </w:r>
      <w:r w:rsidRPr="00F3133D">
        <w:rPr>
          <w:color w:val="000000"/>
        </w:rPr>
        <w:t>».</w:t>
      </w:r>
    </w:p>
    <w:p w:rsidR="00F3133D" w:rsidRPr="00F3133D" w:rsidRDefault="00F3133D" w:rsidP="00F3133D">
      <w:pPr>
        <w:autoSpaceDE w:val="0"/>
        <w:autoSpaceDN w:val="0"/>
        <w:adjustRightInd w:val="0"/>
        <w:ind w:firstLine="709"/>
        <w:jc w:val="both"/>
        <w:rPr>
          <w:bCs/>
          <w:color w:val="000000"/>
        </w:rPr>
      </w:pPr>
      <w:r w:rsidRPr="00F3133D">
        <w:rPr>
          <w:color w:val="000000"/>
        </w:rPr>
        <w:lastRenderedPageBreak/>
        <w:t>Задача 2. О</w:t>
      </w:r>
      <w:r w:rsidRPr="00F3133D">
        <w:rPr>
          <w:bCs/>
          <w:color w:val="000000"/>
        </w:rPr>
        <w:t xml:space="preserve">беспечение доступа населения </w:t>
      </w:r>
      <w:r w:rsidRPr="00F3133D">
        <w:t>Боготольского муниципального округа</w:t>
      </w:r>
      <w:r w:rsidR="003F41FC">
        <w:t xml:space="preserve"> </w:t>
      </w:r>
      <w:r w:rsidRPr="00F3133D">
        <w:t>к</w:t>
      </w:r>
      <w:r w:rsidR="003F41FC">
        <w:t xml:space="preserve"> </w:t>
      </w:r>
      <w:r w:rsidRPr="00F3133D">
        <w:rPr>
          <w:color w:val="000000"/>
        </w:rPr>
        <w:t>информации, культурным ценностям и участию в культурной жизни, создание условий для реализации творческого потенциала</w:t>
      </w:r>
      <w:r w:rsidRPr="00F3133D">
        <w:rPr>
          <w:bCs/>
          <w:color w:val="000000"/>
        </w:rPr>
        <w:t>.</w:t>
      </w:r>
    </w:p>
    <w:p w:rsidR="00F3133D" w:rsidRPr="00F3133D" w:rsidRDefault="00F3133D" w:rsidP="00F3133D">
      <w:pPr>
        <w:autoSpaceDE w:val="0"/>
        <w:autoSpaceDN w:val="0"/>
        <w:adjustRightInd w:val="0"/>
        <w:ind w:firstLine="709"/>
        <w:jc w:val="both"/>
        <w:rPr>
          <w:color w:val="000000"/>
        </w:rPr>
      </w:pPr>
      <w:r w:rsidRPr="00F3133D">
        <w:rPr>
          <w:color w:val="000000"/>
        </w:rPr>
        <w:t xml:space="preserve">Решение данной задачи будет обеспечено посредством реализации </w:t>
      </w:r>
      <w:hyperlink r:id="rId11" w:history="1">
        <w:r w:rsidRPr="003F41FC">
          <w:rPr>
            <w:color w:val="000000"/>
          </w:rPr>
          <w:t>подпрограмм</w:t>
        </w:r>
      </w:hyperlink>
      <w:r w:rsidRPr="003F41FC">
        <w:t>ы</w:t>
      </w:r>
      <w:r w:rsidRPr="00F3133D">
        <w:rPr>
          <w:color w:val="000000"/>
        </w:rPr>
        <w:t xml:space="preserve"> «Поддержка досуга и народного творчества.</w:t>
      </w:r>
    </w:p>
    <w:p w:rsidR="00F3133D" w:rsidRPr="00F3133D" w:rsidRDefault="00F3133D" w:rsidP="00F3133D">
      <w:pPr>
        <w:ind w:firstLine="709"/>
        <w:jc w:val="both"/>
      </w:pPr>
      <w:r w:rsidRPr="00F3133D">
        <w:t>Задача 3. Сохранение и развитие системы дополнительного образования в сфере культуры и искусства.</w:t>
      </w:r>
    </w:p>
    <w:p w:rsidR="00F3133D" w:rsidRPr="00F3133D" w:rsidRDefault="00F3133D" w:rsidP="00F3133D">
      <w:pPr>
        <w:ind w:firstLine="709"/>
        <w:jc w:val="both"/>
        <w:rPr>
          <w:color w:val="000000"/>
        </w:rPr>
      </w:pPr>
      <w:r w:rsidRPr="00F3133D">
        <w:t>Решение данной задачи будет обеспечено посредством</w:t>
      </w:r>
      <w:r w:rsidRPr="00F3133D">
        <w:rPr>
          <w:color w:val="000000"/>
        </w:rPr>
        <w:t xml:space="preserve"> реализации </w:t>
      </w:r>
      <w:hyperlink r:id="rId12" w:history="1">
        <w:r w:rsidRPr="003F41FC">
          <w:rPr>
            <w:color w:val="000000"/>
          </w:rPr>
          <w:t>подпрограмм</w:t>
        </w:r>
      </w:hyperlink>
      <w:r w:rsidRPr="003F41FC">
        <w:t xml:space="preserve">ы </w:t>
      </w:r>
      <w:r w:rsidRPr="00F3133D">
        <w:t>«Эффективное обеспечение дополнительного образования в области культуры и искусства»</w:t>
      </w:r>
      <w:r w:rsidRPr="00F3133D">
        <w:rPr>
          <w:color w:val="000000"/>
        </w:rPr>
        <w:t>.</w:t>
      </w:r>
    </w:p>
    <w:p w:rsidR="00F3133D" w:rsidRPr="00F3133D" w:rsidRDefault="00F3133D" w:rsidP="00F3133D">
      <w:pPr>
        <w:widowControl w:val="0"/>
        <w:autoSpaceDE w:val="0"/>
        <w:ind w:firstLine="709"/>
        <w:jc w:val="both"/>
      </w:pPr>
      <w:r w:rsidRPr="00F3133D">
        <w:rPr>
          <w:color w:val="000000"/>
        </w:rPr>
        <w:t xml:space="preserve">Задача 4. </w:t>
      </w:r>
      <w:r w:rsidRPr="00F3133D">
        <w:t>Обеспечение сохранности документов Архивного фонда Российской Федерации и других архивных документов.</w:t>
      </w:r>
    </w:p>
    <w:p w:rsidR="00F3133D" w:rsidRPr="00F3133D" w:rsidRDefault="00F3133D" w:rsidP="00F3133D">
      <w:pPr>
        <w:autoSpaceDE w:val="0"/>
        <w:autoSpaceDN w:val="0"/>
        <w:adjustRightInd w:val="0"/>
        <w:ind w:firstLine="709"/>
        <w:jc w:val="both"/>
      </w:pPr>
      <w:r w:rsidRPr="00F3133D">
        <w:rPr>
          <w:color w:val="000000"/>
        </w:rPr>
        <w:t xml:space="preserve">Решение данной задачи будет обеспечено посредством реализации </w:t>
      </w:r>
      <w:hyperlink r:id="rId13" w:history="1">
        <w:r w:rsidRPr="003F41FC">
          <w:rPr>
            <w:color w:val="000000"/>
          </w:rPr>
          <w:t>подпрограмм</w:t>
        </w:r>
      </w:hyperlink>
      <w:r w:rsidRPr="003F41FC">
        <w:rPr>
          <w:color w:val="000000"/>
        </w:rPr>
        <w:t>ы</w:t>
      </w:r>
      <w:r w:rsidRPr="00F3133D">
        <w:t xml:space="preserve"> «Развитие архивного дела в Боготольском муниципальном округе».</w:t>
      </w:r>
    </w:p>
    <w:p w:rsidR="00F3133D" w:rsidRPr="00F3133D" w:rsidRDefault="00F3133D" w:rsidP="00F3133D">
      <w:pPr>
        <w:widowControl w:val="0"/>
        <w:autoSpaceDE w:val="0"/>
        <w:ind w:firstLine="709"/>
        <w:jc w:val="both"/>
      </w:pPr>
      <w:r w:rsidRPr="00F3133D">
        <w:rPr>
          <w:color w:val="000000"/>
        </w:rPr>
        <w:t xml:space="preserve">Задача 5. </w:t>
      </w:r>
      <w:r w:rsidRPr="00F3133D">
        <w:t>Содействие формированию пространства, способствующего развитию гражданских инициатив, поддержка некоммерческих организаций.</w:t>
      </w:r>
    </w:p>
    <w:p w:rsidR="00F3133D" w:rsidRPr="00F3133D" w:rsidRDefault="00F3133D" w:rsidP="00F3133D">
      <w:pPr>
        <w:autoSpaceDE w:val="0"/>
        <w:autoSpaceDN w:val="0"/>
        <w:adjustRightInd w:val="0"/>
        <w:ind w:firstLine="709"/>
        <w:jc w:val="both"/>
        <w:rPr>
          <w:color w:val="000000"/>
        </w:rPr>
      </w:pPr>
      <w:r w:rsidRPr="00F3133D">
        <w:rPr>
          <w:color w:val="000000"/>
        </w:rPr>
        <w:t xml:space="preserve">Решение данной задачи будет обеспечено посредством реализации </w:t>
      </w:r>
      <w:hyperlink r:id="rId14" w:history="1">
        <w:r w:rsidRPr="003F41FC">
          <w:rPr>
            <w:color w:val="000000"/>
          </w:rPr>
          <w:t>подпрограмм</w:t>
        </w:r>
      </w:hyperlink>
      <w:r w:rsidRPr="003F41FC">
        <w:rPr>
          <w:color w:val="000000"/>
        </w:rPr>
        <w:t>ы</w:t>
      </w:r>
      <w:r w:rsidRPr="003F41FC">
        <w:t xml:space="preserve"> «Поддержка общественных объединений, некоммерческих </w:t>
      </w:r>
      <w:r w:rsidRPr="00F3133D">
        <w:t>организаций, инициативных граждан муниципального округа в реализации гражданских инициатив».</w:t>
      </w:r>
    </w:p>
    <w:p w:rsidR="00F3133D" w:rsidRPr="00F3133D" w:rsidRDefault="00F3133D" w:rsidP="00F3133D">
      <w:pPr>
        <w:autoSpaceDE w:val="0"/>
        <w:autoSpaceDN w:val="0"/>
        <w:adjustRightInd w:val="0"/>
        <w:ind w:firstLine="709"/>
        <w:jc w:val="both"/>
        <w:rPr>
          <w:color w:val="000000"/>
        </w:rPr>
      </w:pPr>
      <w:r w:rsidRPr="00F3133D">
        <w:rPr>
          <w:color w:val="000000"/>
        </w:rPr>
        <w:t xml:space="preserve">Задача 6. Создание условий для устойчивого развития культуры в </w:t>
      </w:r>
      <w:r w:rsidRPr="00F3133D">
        <w:t>Боготольском муниципальном округе</w:t>
      </w:r>
      <w:r w:rsidRPr="00F3133D">
        <w:rPr>
          <w:bCs/>
          <w:color w:val="000000"/>
        </w:rPr>
        <w:t>.</w:t>
      </w:r>
    </w:p>
    <w:p w:rsidR="00F3133D" w:rsidRPr="00F3133D" w:rsidRDefault="00F3133D" w:rsidP="00F3133D">
      <w:pPr>
        <w:autoSpaceDE w:val="0"/>
        <w:autoSpaceDN w:val="0"/>
        <w:adjustRightInd w:val="0"/>
        <w:ind w:firstLine="709"/>
        <w:jc w:val="both"/>
        <w:rPr>
          <w:color w:val="000000"/>
        </w:rPr>
      </w:pPr>
      <w:r w:rsidRPr="00F3133D">
        <w:rPr>
          <w:color w:val="000000"/>
        </w:rPr>
        <w:t xml:space="preserve">Данная задача решается в рамках </w:t>
      </w:r>
      <w:hyperlink r:id="rId15" w:history="1">
        <w:r w:rsidRPr="00F3133D">
          <w:rPr>
            <w:color w:val="000000"/>
            <w:u w:val="single"/>
          </w:rPr>
          <w:t>подпрограммы</w:t>
        </w:r>
      </w:hyperlink>
      <w:r w:rsidRPr="00F3133D">
        <w:rPr>
          <w:color w:val="000000"/>
        </w:rPr>
        <w:t xml:space="preserve"> «</w:t>
      </w:r>
      <w:r w:rsidRPr="00F3133D">
        <w:t>Обеспечение реализации муниципальной программы и прочие мероприятия муниципальной программы в сфере культуры</w:t>
      </w:r>
      <w:r w:rsidRPr="00F3133D">
        <w:rPr>
          <w:color w:val="000000"/>
        </w:rPr>
        <w:t>».</w:t>
      </w:r>
    </w:p>
    <w:p w:rsidR="00F3133D" w:rsidRPr="00F3133D" w:rsidRDefault="00F3133D" w:rsidP="00F3133D">
      <w:pPr>
        <w:autoSpaceDE w:val="0"/>
        <w:autoSpaceDN w:val="0"/>
        <w:adjustRightInd w:val="0"/>
        <w:ind w:firstLine="709"/>
        <w:jc w:val="both"/>
      </w:pPr>
      <w:r w:rsidRPr="00F3133D">
        <w:rPr>
          <w:color w:val="000000"/>
        </w:rPr>
        <w:t xml:space="preserve">Мероприятия   программы  расширят доступ граждан к знаниям, информации и культурным ценностям, в том числе путем развития информационно-телекоммуникационной инфраструктуры, выровнят условия доступности услуг для жителей </w:t>
      </w:r>
      <w:r w:rsidRPr="00F3133D">
        <w:t>Боготольского муниципального округа</w:t>
      </w:r>
      <w:r w:rsidRPr="00F3133D">
        <w:rPr>
          <w:color w:val="000000"/>
        </w:rPr>
        <w:t>,   обеспечить использование исторического и культурного наследия в целях воспитания</w:t>
      </w:r>
      <w:r w:rsidRPr="00F3133D">
        <w:t xml:space="preserve"> и образования подрастающего поколения, поддержку всех форм творческой самореализации личности, широкое вовлечение граждан в культурную деятельность, включение профессиональных сообществ и общественных организаций в сфере культуры в реализацию  муниципальной культурной политики;  создаст условия для дальнейшей модернизации   муниципальных учреждений культуры, образовательных организаций в области культуры, Боготольского городского  архива, что в конечном счете будет способствовать повышению качества жизни населения, сохранению единого культурного пространства, гармонизации общественных отношений. </w:t>
      </w:r>
    </w:p>
    <w:p w:rsidR="00F3133D" w:rsidRPr="00F3133D" w:rsidRDefault="00F3133D" w:rsidP="00F3133D">
      <w:pPr>
        <w:autoSpaceDE w:val="0"/>
        <w:autoSpaceDN w:val="0"/>
        <w:adjustRightInd w:val="0"/>
        <w:ind w:firstLine="709"/>
        <w:jc w:val="both"/>
      </w:pPr>
    </w:p>
    <w:p w:rsidR="00F3133D" w:rsidRPr="00F3133D" w:rsidRDefault="00F3133D" w:rsidP="00F3133D">
      <w:pPr>
        <w:jc w:val="center"/>
      </w:pPr>
      <w:r w:rsidRPr="00F3133D">
        <w:lastRenderedPageBreak/>
        <w:t xml:space="preserve">4. Прогноз конечных результатов реализации программы, характеризующих целевое состояние </w:t>
      </w:r>
    </w:p>
    <w:p w:rsidR="00F3133D" w:rsidRPr="00F3133D" w:rsidRDefault="00F3133D" w:rsidP="00F3133D">
      <w:pPr>
        <w:jc w:val="center"/>
      </w:pPr>
      <w:r w:rsidRPr="00F3133D">
        <w:t>уровня и качества жизни населения,</w:t>
      </w:r>
    </w:p>
    <w:p w:rsidR="00F3133D" w:rsidRPr="00F3133D" w:rsidRDefault="00F3133D" w:rsidP="00F3133D">
      <w:pPr>
        <w:jc w:val="center"/>
      </w:pPr>
      <w:r w:rsidRPr="00F3133D">
        <w:t xml:space="preserve">социально-экономическое развитие сфер культуры </w:t>
      </w:r>
    </w:p>
    <w:p w:rsidR="00F3133D" w:rsidRPr="00F3133D" w:rsidRDefault="00F3133D" w:rsidP="00F3133D">
      <w:pPr>
        <w:ind w:left="720"/>
        <w:contextualSpacing/>
        <w:jc w:val="both"/>
      </w:pPr>
    </w:p>
    <w:p w:rsidR="00F3133D" w:rsidRPr="00F3133D" w:rsidRDefault="00F3133D" w:rsidP="00F3133D">
      <w:pPr>
        <w:autoSpaceDE w:val="0"/>
        <w:autoSpaceDN w:val="0"/>
        <w:adjustRightInd w:val="0"/>
        <w:ind w:firstLine="709"/>
        <w:jc w:val="both"/>
        <w:rPr>
          <w:b/>
          <w:bCs/>
        </w:rPr>
      </w:pPr>
      <w:r w:rsidRPr="00F3133D">
        <w:t xml:space="preserve">В результате своевременной и в полном объеме реализации программы ожидается, что будут созданы условия для развития и реализации стратегической роли культуры, как фактора формирования   духовно-нравственной, творческой, гармонично развитой личности, гражданской идентичности населения округа. </w:t>
      </w:r>
    </w:p>
    <w:p w:rsidR="00F3133D" w:rsidRPr="00F3133D" w:rsidRDefault="00F3133D" w:rsidP="00F3133D">
      <w:pPr>
        <w:autoSpaceDE w:val="0"/>
        <w:autoSpaceDN w:val="0"/>
        <w:adjustRightInd w:val="0"/>
        <w:ind w:firstLine="709"/>
        <w:jc w:val="both"/>
        <w:rPr>
          <w:rFonts w:eastAsia="Calibri"/>
          <w:lang w:eastAsia="en-US"/>
        </w:rPr>
      </w:pPr>
      <w:r w:rsidRPr="00F3133D">
        <w:rPr>
          <w:rFonts w:eastAsia="Calibri"/>
          <w:lang w:eastAsia="en-US"/>
        </w:rPr>
        <w:t>При реализации муниципальной программы к 2028 году планируется обеспечить достижение следующих результатов, способствующих достижению задач муниципальной программы:</w:t>
      </w:r>
    </w:p>
    <w:p w:rsidR="00F3133D" w:rsidRPr="00F3133D" w:rsidRDefault="00F3133D" w:rsidP="00F3133D">
      <w:pPr>
        <w:autoSpaceDE w:val="0"/>
        <w:autoSpaceDN w:val="0"/>
        <w:adjustRightInd w:val="0"/>
        <w:ind w:firstLine="709"/>
        <w:jc w:val="both"/>
        <w:rPr>
          <w:rFonts w:eastAsia="Calibri"/>
          <w:color w:val="FF0000"/>
          <w:lang w:eastAsia="en-US"/>
        </w:rPr>
      </w:pPr>
      <w:r w:rsidRPr="00F3133D">
        <w:rPr>
          <w:spacing w:val="2"/>
        </w:rPr>
        <w:t xml:space="preserve">Количество экземпляров новых изданий, поступивших в фонды общедоступных библиотек, в расчете на 1000 жителей увеличится до   300 ед. </w:t>
      </w:r>
    </w:p>
    <w:p w:rsidR="00F3133D" w:rsidRPr="00F3133D" w:rsidRDefault="00F3133D" w:rsidP="00F3133D">
      <w:pPr>
        <w:autoSpaceDE w:val="0"/>
        <w:autoSpaceDN w:val="0"/>
        <w:adjustRightInd w:val="0"/>
        <w:ind w:firstLine="709"/>
        <w:jc w:val="both"/>
        <w:rPr>
          <w:rFonts w:eastAsia="Calibri"/>
          <w:lang w:eastAsia="en-US"/>
        </w:rPr>
      </w:pPr>
      <w:r w:rsidRPr="00F3133D">
        <w:rPr>
          <w:spacing w:val="2"/>
        </w:rPr>
        <w:t>Доля населения, участвующего в культурно-досуговых мероприятиях, организованных муниципальными учреждениями должна быть не менее 179,52%.</w:t>
      </w:r>
    </w:p>
    <w:p w:rsidR="00F3133D" w:rsidRPr="00F3133D" w:rsidRDefault="00F3133D" w:rsidP="00F3133D">
      <w:pPr>
        <w:autoSpaceDE w:val="0"/>
        <w:autoSpaceDN w:val="0"/>
        <w:adjustRightInd w:val="0"/>
        <w:ind w:firstLine="709"/>
        <w:jc w:val="both"/>
        <w:rPr>
          <w:rFonts w:eastAsia="Calibri"/>
          <w:lang w:eastAsia="en-US"/>
        </w:rPr>
      </w:pPr>
      <w:r w:rsidRPr="00F3133D">
        <w:rPr>
          <w:spacing w:val="2"/>
        </w:rPr>
        <w:t>Доля учащихся 1 - 8-х классов общеобразовательных школ (дети в возрасте от 7 до 15 лет), обучающихся в муниципальных детских школах искусств, музыкальных и художественных школах составит 35 %.</w:t>
      </w:r>
    </w:p>
    <w:p w:rsidR="00F3133D" w:rsidRPr="00F3133D" w:rsidRDefault="00F3133D" w:rsidP="00F3133D">
      <w:pPr>
        <w:autoSpaceDE w:val="0"/>
        <w:autoSpaceDN w:val="0"/>
        <w:adjustRightInd w:val="0"/>
        <w:ind w:firstLine="709"/>
        <w:jc w:val="both"/>
      </w:pPr>
      <w:r w:rsidRPr="00F3133D">
        <w:t>Доля оцифрованных заголовков единиц хранения, переведенных в электронный формат программного комплекса «Архивный фонд» (создание электронных описей), в общем количестве дел, хранящихся в муниципальном архиве достигнет 100 %.</w:t>
      </w:r>
    </w:p>
    <w:p w:rsidR="00F3133D" w:rsidRPr="00F3133D" w:rsidRDefault="00F3133D" w:rsidP="00F3133D">
      <w:pPr>
        <w:autoSpaceDE w:val="0"/>
        <w:autoSpaceDN w:val="0"/>
        <w:adjustRightInd w:val="0"/>
        <w:ind w:firstLine="709"/>
        <w:jc w:val="both"/>
      </w:pPr>
      <w:r w:rsidRPr="00F3133D">
        <w:rPr>
          <w:color w:val="000000"/>
        </w:rPr>
        <w:t>Количество</w:t>
      </w:r>
      <w:r w:rsidRPr="00F3133D">
        <w:t xml:space="preserve"> зарегистрированных на территории Боготольского муниципального округа НКО к 2028 году составит не менее 2 единиц.</w:t>
      </w:r>
    </w:p>
    <w:p w:rsidR="00F3133D" w:rsidRPr="00F3133D" w:rsidRDefault="00F3133D" w:rsidP="00F3133D">
      <w:pPr>
        <w:autoSpaceDE w:val="0"/>
        <w:autoSpaceDN w:val="0"/>
        <w:adjustRightInd w:val="0"/>
        <w:ind w:firstLine="709"/>
        <w:jc w:val="both"/>
        <w:rPr>
          <w:rFonts w:eastAsia="Calibri"/>
          <w:lang w:eastAsia="en-US"/>
        </w:rPr>
      </w:pPr>
      <w:r w:rsidRPr="00F3133D">
        <w:rPr>
          <w:spacing w:val="2"/>
        </w:rPr>
        <w:t>Удовлетворенность населения качеством предоставляемых услуг в сфере культуры (качеством культурного обслуживания) составит 100 баллов.</w:t>
      </w:r>
    </w:p>
    <w:p w:rsidR="00F3133D" w:rsidRPr="00F3133D" w:rsidRDefault="00F3133D" w:rsidP="00F3133D">
      <w:pPr>
        <w:autoSpaceDE w:val="0"/>
        <w:autoSpaceDN w:val="0"/>
        <w:adjustRightInd w:val="0"/>
        <w:ind w:firstLine="709"/>
        <w:jc w:val="both"/>
      </w:pPr>
      <w:r w:rsidRPr="00F3133D">
        <w:t>Целевые показатели Программы приведены в приложении № 1 к настоящей Программе.</w:t>
      </w:r>
    </w:p>
    <w:p w:rsidR="00F3133D" w:rsidRPr="00F3133D" w:rsidRDefault="00F3133D" w:rsidP="00F3133D">
      <w:pPr>
        <w:autoSpaceDE w:val="0"/>
        <w:autoSpaceDN w:val="0"/>
        <w:adjustRightInd w:val="0"/>
        <w:jc w:val="center"/>
      </w:pPr>
    </w:p>
    <w:p w:rsidR="00F3133D" w:rsidRPr="00F3133D" w:rsidRDefault="00F3133D" w:rsidP="00F3133D">
      <w:pPr>
        <w:autoSpaceDE w:val="0"/>
        <w:autoSpaceDN w:val="0"/>
        <w:adjustRightInd w:val="0"/>
        <w:jc w:val="center"/>
      </w:pPr>
      <w:r w:rsidRPr="00F3133D">
        <w:t xml:space="preserve">5. Информация по подпрограммам, отдельным </w:t>
      </w:r>
    </w:p>
    <w:p w:rsidR="00F3133D" w:rsidRPr="00F3133D" w:rsidRDefault="00F3133D" w:rsidP="00F3133D">
      <w:pPr>
        <w:autoSpaceDE w:val="0"/>
        <w:autoSpaceDN w:val="0"/>
        <w:adjustRightInd w:val="0"/>
        <w:jc w:val="center"/>
      </w:pPr>
      <w:r w:rsidRPr="00F3133D">
        <w:t>мероприятиям программы</w:t>
      </w:r>
    </w:p>
    <w:p w:rsidR="00F3133D" w:rsidRPr="00F3133D" w:rsidRDefault="00F3133D" w:rsidP="00F3133D">
      <w:pPr>
        <w:ind w:left="720"/>
        <w:jc w:val="center"/>
      </w:pPr>
    </w:p>
    <w:p w:rsidR="00F3133D" w:rsidRPr="00F3133D" w:rsidRDefault="00F3133D" w:rsidP="00F3133D">
      <w:pPr>
        <w:widowControl w:val="0"/>
        <w:autoSpaceDE w:val="0"/>
        <w:autoSpaceDN w:val="0"/>
        <w:adjustRightInd w:val="0"/>
        <w:ind w:firstLine="709"/>
        <w:jc w:val="both"/>
      </w:pPr>
      <w:r w:rsidRPr="00F3133D">
        <w:t>В рамках программы реализуются следующие подпрограммы:</w:t>
      </w:r>
    </w:p>
    <w:p w:rsidR="00F3133D" w:rsidRPr="00F3133D" w:rsidRDefault="00F3133D" w:rsidP="00F3133D">
      <w:pPr>
        <w:numPr>
          <w:ilvl w:val="0"/>
          <w:numId w:val="8"/>
        </w:numPr>
        <w:autoSpaceDE w:val="0"/>
        <w:autoSpaceDN w:val="0"/>
        <w:adjustRightInd w:val="0"/>
        <w:jc w:val="both"/>
      </w:pPr>
      <w:r w:rsidRPr="00F3133D">
        <w:t xml:space="preserve">«Сохранение культурного наследия»; </w:t>
      </w:r>
    </w:p>
    <w:p w:rsidR="00F3133D" w:rsidRPr="00F3133D" w:rsidRDefault="00F3133D" w:rsidP="00F3133D">
      <w:pPr>
        <w:numPr>
          <w:ilvl w:val="0"/>
          <w:numId w:val="8"/>
        </w:numPr>
        <w:autoSpaceDE w:val="0"/>
        <w:autoSpaceDN w:val="0"/>
        <w:adjustRightInd w:val="0"/>
        <w:ind w:left="0" w:firstLine="289"/>
        <w:jc w:val="both"/>
      </w:pPr>
      <w:r w:rsidRPr="00F3133D">
        <w:t>«Поддержка досуга и народного творчества»;</w:t>
      </w:r>
    </w:p>
    <w:p w:rsidR="00F3133D" w:rsidRPr="00F3133D" w:rsidRDefault="00F3133D" w:rsidP="00F3133D">
      <w:pPr>
        <w:numPr>
          <w:ilvl w:val="0"/>
          <w:numId w:val="8"/>
        </w:numPr>
        <w:autoSpaceDE w:val="0"/>
        <w:autoSpaceDN w:val="0"/>
        <w:adjustRightInd w:val="0"/>
        <w:ind w:left="0" w:firstLine="289"/>
        <w:jc w:val="both"/>
        <w:rPr>
          <w:color w:val="FF0000"/>
        </w:rPr>
      </w:pPr>
      <w:r w:rsidRPr="00F3133D">
        <w:t xml:space="preserve">«Эффективное обеспечение дополнительного образования в области культуры и искусства»; </w:t>
      </w:r>
    </w:p>
    <w:p w:rsidR="00F3133D" w:rsidRPr="00F3133D" w:rsidRDefault="00F3133D" w:rsidP="00F3133D">
      <w:pPr>
        <w:numPr>
          <w:ilvl w:val="0"/>
          <w:numId w:val="8"/>
        </w:numPr>
        <w:autoSpaceDE w:val="0"/>
        <w:autoSpaceDN w:val="0"/>
        <w:adjustRightInd w:val="0"/>
        <w:ind w:left="0" w:firstLine="289"/>
        <w:jc w:val="both"/>
      </w:pPr>
      <w:r w:rsidRPr="00F3133D">
        <w:t>«Развитие архивного дела в Боготольском муниципальном округе»;</w:t>
      </w:r>
    </w:p>
    <w:p w:rsidR="00F3133D" w:rsidRPr="00F3133D" w:rsidRDefault="00F3133D" w:rsidP="00F3133D">
      <w:pPr>
        <w:numPr>
          <w:ilvl w:val="0"/>
          <w:numId w:val="8"/>
        </w:numPr>
        <w:autoSpaceDE w:val="0"/>
        <w:autoSpaceDN w:val="0"/>
        <w:adjustRightInd w:val="0"/>
        <w:ind w:left="0" w:firstLine="289"/>
        <w:jc w:val="both"/>
      </w:pPr>
      <w:r w:rsidRPr="00F3133D">
        <w:lastRenderedPageBreak/>
        <w:t>«Поддержка общественных объединений, некоммерческих организаций, инициативных граждан муниципального округа в реализации гражданских инициатив»;</w:t>
      </w:r>
    </w:p>
    <w:p w:rsidR="00F3133D" w:rsidRPr="00F3133D" w:rsidRDefault="00F3133D" w:rsidP="00F3133D">
      <w:pPr>
        <w:numPr>
          <w:ilvl w:val="0"/>
          <w:numId w:val="8"/>
        </w:numPr>
        <w:autoSpaceDE w:val="0"/>
        <w:autoSpaceDN w:val="0"/>
        <w:adjustRightInd w:val="0"/>
        <w:ind w:left="0" w:firstLine="289"/>
        <w:jc w:val="both"/>
      </w:pPr>
      <w:r w:rsidRPr="00F3133D">
        <w:t>«Обеспечение реализации муниципальной программы и прочие мероприятия муниципальной программы в сфере культуры».</w:t>
      </w:r>
    </w:p>
    <w:p w:rsidR="00F3133D" w:rsidRPr="00F3133D" w:rsidRDefault="00F3133D" w:rsidP="00F3133D">
      <w:pPr>
        <w:widowControl w:val="0"/>
        <w:autoSpaceDE w:val="0"/>
        <w:autoSpaceDN w:val="0"/>
        <w:adjustRightInd w:val="0"/>
        <w:ind w:firstLine="709"/>
        <w:jc w:val="both"/>
      </w:pPr>
      <w:r w:rsidRPr="00F3133D">
        <w:t xml:space="preserve">5.1. </w:t>
      </w:r>
      <w:hyperlink r:id="rId16" w:history="1">
        <w:r w:rsidRPr="003F41FC">
          <w:rPr>
            <w:color w:val="000000"/>
            <w:szCs w:val="24"/>
          </w:rPr>
          <w:t>Подпрограмма 1</w:t>
        </w:r>
      </w:hyperlink>
      <w:r w:rsidRPr="00F3133D">
        <w:t xml:space="preserve">«Сохранение культурного наследия». </w:t>
      </w:r>
    </w:p>
    <w:p w:rsidR="00F3133D" w:rsidRPr="00F3133D" w:rsidRDefault="00F3133D" w:rsidP="00F3133D">
      <w:pPr>
        <w:widowControl w:val="0"/>
        <w:autoSpaceDE w:val="0"/>
        <w:autoSpaceDN w:val="0"/>
        <w:adjustRightInd w:val="0"/>
        <w:ind w:firstLine="709"/>
        <w:jc w:val="both"/>
      </w:pPr>
      <w:r w:rsidRPr="00F3133D">
        <w:t>Целью подпрограммы является сохранение, популяризация и использование исторического и культурного наследия Боготольского муниципального округа.</w:t>
      </w:r>
    </w:p>
    <w:p w:rsidR="00F3133D" w:rsidRPr="00F3133D" w:rsidRDefault="00F3133D" w:rsidP="00F3133D">
      <w:pPr>
        <w:autoSpaceDE w:val="0"/>
        <w:autoSpaceDN w:val="0"/>
        <w:adjustRightInd w:val="0"/>
        <w:ind w:firstLine="709"/>
        <w:jc w:val="both"/>
      </w:pPr>
      <w:r w:rsidRPr="00F3133D">
        <w:t>В рамках подпрограммы решаются следующие задачи:</w:t>
      </w:r>
    </w:p>
    <w:p w:rsidR="00F3133D" w:rsidRPr="00F3133D" w:rsidRDefault="00F3133D" w:rsidP="00F3133D">
      <w:pPr>
        <w:autoSpaceDE w:val="0"/>
        <w:autoSpaceDN w:val="0"/>
        <w:adjustRightInd w:val="0"/>
        <w:ind w:firstLine="709"/>
        <w:jc w:val="both"/>
      </w:pPr>
      <w:r w:rsidRPr="00F3133D">
        <w:t xml:space="preserve">- обеспечение сохранности объектов культурного наследия; </w:t>
      </w:r>
    </w:p>
    <w:p w:rsidR="00F3133D" w:rsidRPr="00F3133D" w:rsidRDefault="00F3133D" w:rsidP="00F3133D">
      <w:pPr>
        <w:autoSpaceDE w:val="0"/>
        <w:autoSpaceDN w:val="0"/>
        <w:adjustRightInd w:val="0"/>
        <w:ind w:firstLine="709"/>
        <w:jc w:val="both"/>
      </w:pPr>
      <w:r w:rsidRPr="00F3133D">
        <w:t>- развитие библиотечного дела;</w:t>
      </w:r>
    </w:p>
    <w:p w:rsidR="00F3133D" w:rsidRPr="00F3133D" w:rsidRDefault="00F3133D" w:rsidP="00F3133D">
      <w:pPr>
        <w:autoSpaceDE w:val="0"/>
        <w:autoSpaceDN w:val="0"/>
        <w:adjustRightInd w:val="0"/>
        <w:ind w:firstLine="709"/>
        <w:jc w:val="both"/>
      </w:pPr>
      <w:r w:rsidRPr="00F3133D">
        <w:t>- развитие музейного дела.</w:t>
      </w:r>
    </w:p>
    <w:p w:rsidR="00F3133D" w:rsidRPr="00F3133D" w:rsidRDefault="00F3133D" w:rsidP="00F3133D">
      <w:pPr>
        <w:autoSpaceDE w:val="0"/>
        <w:autoSpaceDN w:val="0"/>
        <w:adjustRightInd w:val="0"/>
        <w:ind w:firstLine="709"/>
        <w:jc w:val="both"/>
      </w:pPr>
      <w:r w:rsidRPr="00F3133D">
        <w:t>Сохранение культурного наследия является одним из приоритетных направлений развития культуры, так как свободный доступ к культурным ценностям позволяет человеку становиться духовно развитой, высоконравственной, творческой личностью. Культурное наследие выполняет в современном обществе множество функций, обеспечивая тем самым его устойчивое развитие. Утрата культурных ценностей неизбежно отражается на всех областях жизни нынешнего и будущих поколений, ведет к духовному оскудению общества.</w:t>
      </w:r>
    </w:p>
    <w:p w:rsidR="00F3133D" w:rsidRPr="00F3133D" w:rsidRDefault="00F3133D" w:rsidP="00F3133D">
      <w:pPr>
        <w:autoSpaceDE w:val="0"/>
        <w:autoSpaceDN w:val="0"/>
        <w:adjustRightInd w:val="0"/>
        <w:ind w:firstLine="709"/>
        <w:jc w:val="both"/>
      </w:pPr>
      <w:r w:rsidRPr="00F3133D">
        <w:t>Современное понимание сохранения объектов культурного наследия - это не только предотвращение их материального разрушения или утраты, но и деятельность, предполагающая включение памятников истории и культуры (выявленных объектов культурного наследия) в социально-экономический контекст.</w:t>
      </w:r>
    </w:p>
    <w:p w:rsidR="00F3133D" w:rsidRPr="00F3133D" w:rsidRDefault="00F3133D" w:rsidP="00F3133D">
      <w:pPr>
        <w:autoSpaceDE w:val="0"/>
        <w:autoSpaceDN w:val="0"/>
        <w:adjustRightInd w:val="0"/>
        <w:ind w:firstLine="709"/>
        <w:jc w:val="both"/>
      </w:pPr>
      <w:r w:rsidRPr="00F3133D">
        <w:t>В настоящее время на территории Боготольского муниципального округа находится 4 объекта культурного наследия регионального наследия и 9 объектов культурного наследия местного значения, также арт-объекты, установленные в округе.</w:t>
      </w:r>
    </w:p>
    <w:p w:rsidR="00F3133D" w:rsidRPr="00F3133D" w:rsidRDefault="00F3133D" w:rsidP="00F3133D">
      <w:pPr>
        <w:autoSpaceDE w:val="0"/>
        <w:autoSpaceDN w:val="0"/>
        <w:adjustRightInd w:val="0"/>
        <w:ind w:firstLine="709"/>
        <w:jc w:val="both"/>
      </w:pPr>
      <w:r w:rsidRPr="00F3133D">
        <w:t>К настоящему времени в Боготольском муниципальном округе достигнуты значительные результаты в области сохранения объектов культурного наследия. Осуществляется учет, существуют охранные обязательства объектов культурного наследия регионального значения, реставрируются наиболее ценные объекты культурного наследия. В 2024 году проведен капитальный ремонт памятника «Воинам-боготольцам, павшим в годы Великой Отечественной войны 1941-1945годов». Вместе с тем, в числе основных проблем в сфере сохранения объектов культурного наследия в Боготольском муниципальном округе остаются следующие проблемы: средства, выделяемые в последние годы из бюджетов всех уровней на реставрацию памятников истории и культуры, не позволяют предотвратить ухудшение состояния части объектов культурного наследия и поддерживать их в надлежащем эксплуатационном состоянии. Для обеспечения сохранности объектов культурного наследия требуются значительные финансовые средства, что связано со сложностью ремонтно-</w:t>
      </w:r>
      <w:r w:rsidRPr="00F3133D">
        <w:lastRenderedPageBreak/>
        <w:t>реставрационных работ, являющихся комплексом научно-исследовательских, изыскательских, проектных и производственных мероприятий.</w:t>
      </w:r>
    </w:p>
    <w:p w:rsidR="00F3133D" w:rsidRPr="00F3133D" w:rsidRDefault="00F3133D" w:rsidP="00F3133D">
      <w:pPr>
        <w:autoSpaceDE w:val="0"/>
        <w:autoSpaceDN w:val="0"/>
        <w:adjustRightInd w:val="0"/>
        <w:ind w:firstLine="709"/>
        <w:jc w:val="both"/>
      </w:pPr>
      <w:r w:rsidRPr="00F3133D">
        <w:t>Библиотеки являются ключевым звеном в создании единого информационного и культурного пространства Боготольского муниципального округа, обеспечивая населению свободный и оперативный доступ к информации, приобщая к ценностям российской и мировой культуры, практическим и фундаментальным знаниям, сохраняя национальное культурное наследие.</w:t>
      </w:r>
    </w:p>
    <w:p w:rsidR="00F3133D" w:rsidRPr="00F3133D" w:rsidRDefault="00F3133D" w:rsidP="00F3133D">
      <w:pPr>
        <w:autoSpaceDE w:val="0"/>
        <w:autoSpaceDN w:val="0"/>
        <w:adjustRightInd w:val="0"/>
        <w:ind w:firstLine="709"/>
        <w:jc w:val="both"/>
      </w:pPr>
      <w:r w:rsidRPr="00F3133D">
        <w:t xml:space="preserve">Библиотечное обслуживание населения Боготольского муниципального округа осуществляет муниципальное бюджетное учреждение культуры «Централизованная библиотечная система» г. Боготола, </w:t>
      </w:r>
      <w:r w:rsidRPr="00F3133D">
        <w:rPr>
          <w:rFonts w:eastAsia="Courier New"/>
        </w:rPr>
        <w:t>МБУК ЦБС,</w:t>
      </w:r>
      <w:r w:rsidRPr="00F3133D">
        <w:t xml:space="preserve"> МБУК «Тюхтетская МБС». </w:t>
      </w:r>
    </w:p>
    <w:p w:rsidR="00F3133D" w:rsidRPr="00F3133D" w:rsidRDefault="00F3133D" w:rsidP="00F3133D">
      <w:pPr>
        <w:autoSpaceDE w:val="0"/>
        <w:autoSpaceDN w:val="0"/>
        <w:adjustRightInd w:val="0"/>
        <w:ind w:firstLine="709"/>
        <w:jc w:val="both"/>
      </w:pPr>
      <w:r w:rsidRPr="00F3133D">
        <w:t>Библиотеки ведут активную информационно-просветительскую деятельность. В библиотеках работают клубы по интересам, проводятся многочисленные мероприятия, направленные на пропаганду чтения, возрождение традиций семейного чтения, семейного досуга, а также на расширение социальных функций библиотек, профилактику дивиантного поведения детей и молодежи, пропаганду здорового образа жизни.</w:t>
      </w:r>
    </w:p>
    <w:p w:rsidR="00F3133D" w:rsidRPr="00F3133D" w:rsidRDefault="00F3133D" w:rsidP="00F3133D">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F3133D">
        <w:t xml:space="preserve">Библиотеки Боготольского муниципального округа предоставляют населению доступ к широкому спектру документов в различных форматах: книгам, периодическим изданиям, аудио-видеодокументам, электронным документам, изданиям рельефно-точечного шрифта.  </w:t>
      </w:r>
    </w:p>
    <w:p w:rsidR="00F3133D" w:rsidRPr="00F3133D" w:rsidRDefault="00F3133D" w:rsidP="00F3133D">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F3133D">
        <w:t>В деятельность библиотек активно внедряются информационно-телекоммуникационные технологии, открыт доступ к лицензионным электронным ресурсам Национальной электронной библиотеки, библиотеки «ЛитРес».</w:t>
      </w:r>
    </w:p>
    <w:p w:rsidR="00F3133D" w:rsidRPr="00F3133D" w:rsidRDefault="00F3133D" w:rsidP="00F3133D">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F3133D">
        <w:t xml:space="preserve">Одним из приоритетных направлений деятельности библиотек является развитие информационно-библиотечных услуг на основе современных технологий: создаются собственные электронные базы данных, пользователям предоставляются новые виды библиотечных услуг, в том числе виртуальные справочные службы и другие. </w:t>
      </w:r>
    </w:p>
    <w:p w:rsidR="00F3133D" w:rsidRPr="00F3133D" w:rsidRDefault="00F3133D" w:rsidP="00F3133D">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F3133D">
        <w:t>С целью обеспечения конституционных прав людей с ограниченными возможностями на доступ к информации, создания условий для развития их творческого потенциала и повышения качества жизни в Центральной библиотеке им. А.С. Ероховца приобретено специальное оборудование для социокультурной реабилитации инвалидов по зрению.</w:t>
      </w:r>
    </w:p>
    <w:p w:rsidR="00F3133D" w:rsidRPr="00F3133D" w:rsidRDefault="00F3133D" w:rsidP="00F3133D">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pacing w:val="-4"/>
        </w:rPr>
      </w:pPr>
      <w:r w:rsidRPr="00F3133D">
        <w:rPr>
          <w:spacing w:val="-4"/>
        </w:rPr>
        <w:t xml:space="preserve"> Вместе с тем, в развитии библиотечного дела существует ряд проблем. Материально-техническая база библиотек не соответствует возрастающим потребностям населения в качественных библиотечных услугах. </w:t>
      </w:r>
      <w:r w:rsidRPr="00F3133D">
        <w:t>Обновление библиотечных фондов библиотек идет медленными темпами. Недостаточное финансовое обеспечение влечет за собой комплектование фондов дешёвыми изданиями за счет дарения и платных услуг МБУК ЦБС.</w:t>
      </w:r>
      <w:r w:rsidRPr="00F3133D">
        <w:rPr>
          <w:spacing w:val="-1"/>
        </w:rPr>
        <w:t xml:space="preserve"> Качество библиотечных фондов не соответствует запросам населения. </w:t>
      </w:r>
      <w:r w:rsidRPr="00F3133D">
        <w:rPr>
          <w:spacing w:val="-1"/>
        </w:rPr>
        <w:lastRenderedPageBreak/>
        <w:t xml:space="preserve">Фонды содержат </w:t>
      </w:r>
      <w:r w:rsidRPr="00F3133D">
        <w:t xml:space="preserve">до 70% морально устаревшей, а также ветхой литературы. </w:t>
      </w:r>
      <w:r w:rsidRPr="00F3133D">
        <w:rPr>
          <w:spacing w:val="-1"/>
        </w:rPr>
        <w:t xml:space="preserve">Минимальное финансовое обеспечение на подписку не дает возможности приобретать </w:t>
      </w:r>
      <w:r w:rsidRPr="00F3133D">
        <w:t xml:space="preserve">качественную периодику, нет широты и количества по читательскому спросу. </w:t>
      </w:r>
      <w:r w:rsidRPr="00F3133D">
        <w:rPr>
          <w:spacing w:val="-4"/>
        </w:rPr>
        <w:t>Для того чтобы библиотеки могли эффективно осуществлять свои социальные функции, необходима целенаправленная и планомерная работа по комплектованию фондов.</w:t>
      </w:r>
    </w:p>
    <w:p w:rsidR="00F3133D" w:rsidRPr="00F3133D" w:rsidRDefault="00F3133D" w:rsidP="00F3133D">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F3133D">
        <w:rPr>
          <w:spacing w:val="-4"/>
        </w:rPr>
        <w:t>Немаловажной проблемой является состояние зданий и сооружений, в которых располагаются городские библиотеки. С 2021 года библиотека-филиал № 1 переехала в новое помещение. Для придания библиотеке современного облика требуется модернизация. В 2025 году прошла защита Концепции развития данной библиотеки.</w:t>
      </w:r>
    </w:p>
    <w:p w:rsidR="00F3133D" w:rsidRPr="00F3133D" w:rsidRDefault="00F3133D" w:rsidP="00F3133D">
      <w:pPr>
        <w:ind w:firstLine="709"/>
        <w:jc w:val="both"/>
        <w:rPr>
          <w:spacing w:val="-4"/>
        </w:rPr>
      </w:pPr>
      <w:r w:rsidRPr="00F3133D">
        <w:rPr>
          <w:spacing w:val="-4"/>
        </w:rPr>
        <w:t xml:space="preserve">Успешное развитие библиотечного дела зависит от профессионального уровня специалистов, работающих в библиотеках. Вместе с тем только 12 % сотрудников ЦБС имеют высшее библиотечное образование. Библиотека не имеет достаточных средств для системного повышения квалификации и профпереподготовки сотрудников. </w:t>
      </w:r>
    </w:p>
    <w:p w:rsidR="00F3133D" w:rsidRPr="00F3133D" w:rsidRDefault="00F3133D" w:rsidP="00F3133D">
      <w:pPr>
        <w:ind w:firstLine="709"/>
        <w:jc w:val="both"/>
        <w:rPr>
          <w:spacing w:val="-4"/>
        </w:rPr>
      </w:pPr>
      <w:r w:rsidRPr="00F3133D">
        <w:t>С целью обеспечения конституционных прав людей с ограниченными возможностями здоровья на доступ к информации, создания условий для развития их творческого потенциала и повышения качества жизни краевые государственные библиотеки оборудуются пандусами, приобретается специальное оборудование.</w:t>
      </w:r>
    </w:p>
    <w:p w:rsidR="00F3133D" w:rsidRPr="00F3133D" w:rsidRDefault="00F3133D" w:rsidP="00F3133D">
      <w:pPr>
        <w:autoSpaceDE w:val="0"/>
        <w:ind w:firstLine="708"/>
        <w:jc w:val="both"/>
      </w:pPr>
      <w:r w:rsidRPr="00F3133D">
        <w:rPr>
          <w:spacing w:val="-4"/>
        </w:rPr>
        <w:t xml:space="preserve">В формировании исторической памяти и обеспечении преемственности культурно-исторического развития особое место принадлежит музеям, которые играют все большую роль в духовной жизни общества, просвещении, образовании и нравственно-эстетическом воспитании людей, в информационных и коммуникативных процессах, утверждении национального самосознания, решении проблемы формирования локальной и региональной идентичности. </w:t>
      </w:r>
    </w:p>
    <w:p w:rsidR="00F3133D" w:rsidRPr="00F3133D" w:rsidRDefault="00F3133D" w:rsidP="00F3133D">
      <w:pPr>
        <w:autoSpaceDE w:val="0"/>
        <w:ind w:firstLine="708"/>
        <w:jc w:val="both"/>
      </w:pPr>
      <w:r w:rsidRPr="00F3133D">
        <w:rPr>
          <w:szCs w:val="24"/>
        </w:rPr>
        <w:t xml:space="preserve">Музей г. Боготола учрежден и открыт при участии жителей города 07.08.1993 года. Открытие музея было приурочено к 100-летию                   г. Боготола. Музей стал отражением жизни города. Сегодня структура музея состоит из двух экспозиционных залов, лекционного зала, малого и большого выставочных залов, фондохранилища. В 2022 году у музея появился выставочный зал, расширив площади музея ещё на 115,6 кв. м. Они знакомят посетителей с особенностями природы окрестностей, историческим развитием города, историко-культурными древностями и недавним прошлым Боготола. </w:t>
      </w:r>
      <w:r w:rsidRPr="00F3133D">
        <w:rPr>
          <w:spacing w:val="-4"/>
        </w:rPr>
        <w:t>Общий музейный фонд насчитывает 8287</w:t>
      </w:r>
      <w:r w:rsidRPr="00F3133D">
        <w:t xml:space="preserve"> экспонатов.</w:t>
      </w:r>
    </w:p>
    <w:p w:rsidR="00F3133D" w:rsidRPr="00F3133D" w:rsidRDefault="00F3133D" w:rsidP="00F3133D">
      <w:pPr>
        <w:autoSpaceDE w:val="0"/>
        <w:ind w:firstLine="708"/>
        <w:jc w:val="both"/>
      </w:pPr>
      <w:r w:rsidRPr="00F3133D">
        <w:rPr>
          <w:spacing w:val="-4"/>
        </w:rPr>
        <w:t xml:space="preserve">Формирование выставочной политики музея, совершенствование форм работы с музейной аудиторией с учётом интересов различных групп населения помогают музею оставаться востребованным. </w:t>
      </w:r>
      <w:r w:rsidRPr="00F3133D">
        <w:t xml:space="preserve">Ежегодно Боготольским музеем обслуживается более 5 тысяч человек. </w:t>
      </w:r>
    </w:p>
    <w:p w:rsidR="00F3133D" w:rsidRPr="00F3133D" w:rsidRDefault="00F3133D" w:rsidP="00F3133D">
      <w:pPr>
        <w:autoSpaceDE w:val="0"/>
        <w:ind w:firstLine="708"/>
        <w:jc w:val="both"/>
      </w:pPr>
      <w:r w:rsidRPr="00F3133D">
        <w:t xml:space="preserve">Боготольский городской краеведческий музей активно участвует в экспериментальных формах музейной деятельности: международной музейной биеннале, музейных ночей, ночей искусств, реализации других </w:t>
      </w:r>
      <w:r w:rsidRPr="00F3133D">
        <w:lastRenderedPageBreak/>
        <w:t>проектов. В рамках национального проекта «Культура» на базе музея начал свою работу виртуальный концертный зал. Жители могут познакомиться с жемчужинами мировой сцены, не выезжая из родного города. Спектакли и концерты транслируются как в прямом эфире, так и в записи.</w:t>
      </w:r>
    </w:p>
    <w:p w:rsidR="00F3133D" w:rsidRPr="00F3133D" w:rsidRDefault="00F3133D" w:rsidP="00F3133D">
      <w:pPr>
        <w:autoSpaceDE w:val="0"/>
        <w:ind w:firstLine="708"/>
        <w:jc w:val="both"/>
      </w:pPr>
      <w:r w:rsidRPr="00F3133D">
        <w:t>Сохраняется потребность в укреплении материально-технической базы, в том числе ремонт крыши, обеспечении современным оборудованием для хранения и использования музейных фондов, внедрении технологических и организационных инноваций в основную и обеспечивающую деятельность.</w:t>
      </w:r>
    </w:p>
    <w:p w:rsidR="00F3133D" w:rsidRPr="00F3133D" w:rsidRDefault="00F3133D" w:rsidP="00F3133D">
      <w:pPr>
        <w:autoSpaceDE w:val="0"/>
        <w:ind w:firstLine="708"/>
        <w:jc w:val="both"/>
      </w:pPr>
      <w:r w:rsidRPr="00F3133D">
        <w:t xml:space="preserve">В целях обеспечения сохранности культурных ценностей, защиты их от разрушения и хищения, а также для создания благоприятных условий для изучения и показа необходимо оснащать помещения музея противопожарным оборудованием, системами автоматического пожаротушения, приборами климатического контроля. </w:t>
      </w:r>
    </w:p>
    <w:p w:rsidR="00F3133D" w:rsidRPr="00F3133D" w:rsidRDefault="00F3133D" w:rsidP="00F3133D">
      <w:pPr>
        <w:autoSpaceDE w:val="0"/>
        <w:ind w:firstLine="708"/>
        <w:jc w:val="both"/>
      </w:pPr>
      <w:r w:rsidRPr="00F3133D">
        <w:rPr>
          <w:szCs w:val="24"/>
        </w:rPr>
        <w:t xml:space="preserve">Численность сотрудников музея - 10 человек. </w:t>
      </w:r>
      <w:r w:rsidRPr="00F3133D">
        <w:t xml:space="preserve">Требует решения проблема укрепления кадрового состава музеев, как профильными специалистами, так и людьми, обладающие знаниями и навыками менеджмента и маркетинга. </w:t>
      </w:r>
    </w:p>
    <w:p w:rsidR="00F3133D" w:rsidRPr="00F3133D" w:rsidRDefault="00F3133D" w:rsidP="00F3133D">
      <w:pPr>
        <w:ind w:firstLine="709"/>
        <w:jc w:val="both"/>
      </w:pPr>
      <w:r w:rsidRPr="00F3133D">
        <w:t>Экономическая эффективность и результативность реализации подпрограммы зависят от степени достижения ожидаемого конечного результата.</w:t>
      </w:r>
    </w:p>
    <w:p w:rsidR="00F3133D" w:rsidRPr="00F3133D" w:rsidRDefault="00F3133D" w:rsidP="00F3133D">
      <w:pPr>
        <w:ind w:firstLine="709"/>
        <w:jc w:val="both"/>
      </w:pPr>
      <w:r w:rsidRPr="00F3133D">
        <w:t>Планируемые значения показателей результативности Подпрограммы №1</w:t>
      </w:r>
      <w:r w:rsidR="00B23E81">
        <w:rPr>
          <w:color w:val="000000"/>
        </w:rPr>
        <w:t xml:space="preserve"> к 2028</w:t>
      </w:r>
      <w:r w:rsidRPr="00F3133D">
        <w:t>:</w:t>
      </w:r>
    </w:p>
    <w:p w:rsidR="00F3133D" w:rsidRPr="00F3133D" w:rsidRDefault="00F3133D" w:rsidP="00F3133D">
      <w:pPr>
        <w:ind w:firstLine="709"/>
        <w:jc w:val="both"/>
      </w:pPr>
      <w:r w:rsidRPr="00F3133D">
        <w:t>- Доля паспортизированных и отремонтированных объектов культурного наследия Боготольского муниципального округа достигнет 85%.</w:t>
      </w:r>
    </w:p>
    <w:p w:rsidR="00F3133D" w:rsidRPr="00F3133D" w:rsidRDefault="00F3133D" w:rsidP="00F3133D">
      <w:pPr>
        <w:ind w:firstLine="709"/>
        <w:jc w:val="both"/>
      </w:pPr>
      <w:r w:rsidRPr="00F3133D">
        <w:t>- Среднее число книговыдач в расчёте на 1 тыс. человек населения составит 212,7 единиц.</w:t>
      </w:r>
    </w:p>
    <w:p w:rsidR="00F3133D" w:rsidRPr="00F3133D" w:rsidRDefault="00F3133D" w:rsidP="00F3133D">
      <w:pPr>
        <w:ind w:firstLine="709"/>
        <w:jc w:val="both"/>
      </w:pPr>
      <w:r w:rsidRPr="00F3133D">
        <w:t>- Доля представленных (во всех формах) зрителю музейных предметов в общем количестве музейных предметов основного фонда составит 35%.</w:t>
      </w:r>
    </w:p>
    <w:p w:rsidR="00F3133D" w:rsidRPr="00F3133D" w:rsidRDefault="00F3133D" w:rsidP="00F3133D">
      <w:pPr>
        <w:autoSpaceDE w:val="0"/>
        <w:autoSpaceDN w:val="0"/>
        <w:adjustRightInd w:val="0"/>
        <w:ind w:firstLine="709"/>
        <w:jc w:val="both"/>
      </w:pPr>
      <w:r w:rsidRPr="00F3133D">
        <w:t>Срок реализации подпрограммы: 2026 - 2028 годы.</w:t>
      </w:r>
    </w:p>
    <w:p w:rsidR="00F3133D" w:rsidRPr="00F3133D" w:rsidRDefault="00F3133D" w:rsidP="00F3133D">
      <w:pPr>
        <w:autoSpaceDE w:val="0"/>
        <w:autoSpaceDN w:val="0"/>
        <w:adjustRightInd w:val="0"/>
        <w:ind w:firstLine="709"/>
        <w:jc w:val="both"/>
      </w:pPr>
      <w:r w:rsidRPr="00F3133D">
        <w:t>Реализация мероприятий подпрограммы будет способствовать:</w:t>
      </w:r>
    </w:p>
    <w:p w:rsidR="00F3133D" w:rsidRPr="00F3133D" w:rsidRDefault="00F3133D" w:rsidP="00F3133D">
      <w:pPr>
        <w:ind w:firstLine="709"/>
        <w:jc w:val="both"/>
      </w:pPr>
      <w:r w:rsidRPr="00F3133D">
        <w:t>наличие полной информации о каждом объекте культурного наследия, созданию условий, обеспечивающих сохранность объектов историко-культурного наследия, повышение доступности объектов культурного наследия, их рациональное использование и интеграция в социально-экономическую и культурную жизнь округа;</w:t>
      </w:r>
    </w:p>
    <w:p w:rsidR="00F3133D" w:rsidRPr="00F3133D" w:rsidRDefault="00F3133D" w:rsidP="00F3133D">
      <w:pPr>
        <w:ind w:firstLine="709"/>
        <w:jc w:val="both"/>
      </w:pPr>
      <w:r w:rsidRPr="00F3133D">
        <w:t>обеспечение прав населения Боготольского муниципального округа на свободный доступ к знаниям, информации, культурным ценностям;</w:t>
      </w:r>
    </w:p>
    <w:p w:rsidR="00F3133D" w:rsidRPr="00F3133D" w:rsidRDefault="00F3133D" w:rsidP="00F3133D">
      <w:pPr>
        <w:ind w:firstLine="709"/>
        <w:jc w:val="both"/>
      </w:pPr>
      <w:r w:rsidRPr="00F3133D">
        <w:t>повышение уровня комплектования библиотечных и музейных фондов;</w:t>
      </w:r>
    </w:p>
    <w:p w:rsidR="00F3133D" w:rsidRPr="00F3133D" w:rsidRDefault="00F3133D" w:rsidP="00F3133D">
      <w:pPr>
        <w:ind w:firstLine="709"/>
        <w:jc w:val="both"/>
      </w:pPr>
      <w:r w:rsidRPr="00F3133D">
        <w:t>повышение качества и доступности библиотечных и музейных услуг;</w:t>
      </w:r>
    </w:p>
    <w:p w:rsidR="00F3133D" w:rsidRPr="00F3133D" w:rsidRDefault="00F3133D" w:rsidP="00F3133D">
      <w:pPr>
        <w:ind w:firstLine="709"/>
        <w:jc w:val="both"/>
      </w:pPr>
      <w:r w:rsidRPr="00F3133D">
        <w:lastRenderedPageBreak/>
        <w:t>рост востребованности услуг библиотек и музеев у населения Боготольского муниципального округа.</w:t>
      </w:r>
    </w:p>
    <w:p w:rsidR="00F3133D" w:rsidRPr="00F3133D" w:rsidRDefault="00F3133D" w:rsidP="00F3133D">
      <w:pPr>
        <w:ind w:firstLine="709"/>
        <w:jc w:val="both"/>
      </w:pPr>
      <w:r w:rsidRPr="00F3133D">
        <w:t>Подпрограмма 1 приведена в приложении № 5 к Программе.</w:t>
      </w:r>
    </w:p>
    <w:p w:rsidR="00F3133D" w:rsidRPr="00F3133D" w:rsidRDefault="00F3133D" w:rsidP="00F3133D">
      <w:pPr>
        <w:ind w:firstLine="709"/>
        <w:jc w:val="both"/>
      </w:pPr>
      <w:r w:rsidRPr="00F3133D">
        <w:t xml:space="preserve">5.2. </w:t>
      </w:r>
      <w:hyperlink r:id="rId17" w:history="1">
        <w:r w:rsidRPr="00B23E81">
          <w:rPr>
            <w:color w:val="000000"/>
          </w:rPr>
          <w:t>Подпрограмма 2</w:t>
        </w:r>
      </w:hyperlink>
      <w:r w:rsidR="00B23E81">
        <w:t xml:space="preserve"> </w:t>
      </w:r>
      <w:r w:rsidRPr="00F3133D">
        <w:t>«Поддержка досуга и народного творчества».</w:t>
      </w:r>
    </w:p>
    <w:p w:rsidR="00F3133D" w:rsidRPr="00F3133D" w:rsidRDefault="00F3133D" w:rsidP="00F3133D">
      <w:pPr>
        <w:ind w:firstLine="709"/>
        <w:jc w:val="both"/>
        <w:rPr>
          <w:color w:val="FF0000"/>
        </w:rPr>
      </w:pPr>
      <w:r w:rsidRPr="00F3133D">
        <w:t>Целью подпрограммы является обеспечение доступа населения Боготольского муниципального округа к культурным ценностям и создание условий для реализации творческого потенциала.</w:t>
      </w:r>
    </w:p>
    <w:p w:rsidR="00F3133D" w:rsidRPr="00F3133D" w:rsidRDefault="00F3133D" w:rsidP="00F3133D">
      <w:pPr>
        <w:ind w:firstLine="709"/>
        <w:jc w:val="both"/>
      </w:pPr>
      <w:r w:rsidRPr="00F3133D">
        <w:t>В рамках подпрограммы решаются следующие задачи:</w:t>
      </w:r>
    </w:p>
    <w:p w:rsidR="00F3133D" w:rsidRPr="00F3133D" w:rsidRDefault="00F3133D" w:rsidP="00F3133D">
      <w:pPr>
        <w:ind w:firstLine="709"/>
        <w:jc w:val="both"/>
      </w:pPr>
      <w:r w:rsidRPr="00F3133D">
        <w:t>- сохранение и развитие традиционной народной культуры, возрождение и развитие художественных ремесел;</w:t>
      </w:r>
    </w:p>
    <w:p w:rsidR="00F3133D" w:rsidRPr="00F3133D" w:rsidRDefault="00F3133D" w:rsidP="00F3133D">
      <w:pPr>
        <w:ind w:firstLine="709"/>
        <w:jc w:val="both"/>
      </w:pPr>
      <w:r w:rsidRPr="00F3133D">
        <w:t xml:space="preserve">- поддержка творческих инициатив населения; </w:t>
      </w:r>
    </w:p>
    <w:p w:rsidR="00F3133D" w:rsidRPr="00F3133D" w:rsidRDefault="00F3133D" w:rsidP="00F3133D">
      <w:pPr>
        <w:ind w:firstLine="709"/>
        <w:jc w:val="both"/>
      </w:pPr>
      <w:r w:rsidRPr="00F3133D">
        <w:t>- организация и проведение культурных событий.</w:t>
      </w:r>
    </w:p>
    <w:p w:rsidR="00F3133D" w:rsidRPr="00F3133D" w:rsidRDefault="00F3133D" w:rsidP="00F3133D">
      <w:pPr>
        <w:ind w:firstLine="709"/>
        <w:jc w:val="both"/>
      </w:pPr>
      <w:r w:rsidRPr="00F3133D">
        <w:t>Культура в современном мире все больше выступает в качестве важной составной части жизни человека и одного из основных факторов прогресса, определяющим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 Повышение духовного и культурного уровня всего общества на основе гуманистических ценностей становится возможным, если основными дополняющими друг друга элементами культурной политики, воспринимаемыми во взаимном воздействии их результатов, являются доступ населения к культуре и участие в культурной жизни.</w:t>
      </w:r>
    </w:p>
    <w:p w:rsidR="00F3133D" w:rsidRPr="00F3133D" w:rsidRDefault="00F3133D" w:rsidP="00F3133D">
      <w:pPr>
        <w:autoSpaceDE w:val="0"/>
        <w:autoSpaceDN w:val="0"/>
        <w:adjustRightInd w:val="0"/>
        <w:ind w:firstLine="709"/>
        <w:jc w:val="both"/>
      </w:pPr>
      <w:r w:rsidRPr="00F3133D">
        <w:t>В городе Боготоле с 2019 года открыто новое учреждение культурно-досугового типа МБУК «Боготольский городской Дворец культуры имени В.И.</w:t>
      </w:r>
      <w:r w:rsidR="00B23E81">
        <w:t xml:space="preserve"> </w:t>
      </w:r>
      <w:r w:rsidRPr="00F3133D">
        <w:t>Трегубовича». Коллектив учреждения организует мероприятия, способствующие нравственному и патриотическому воспитанию подрастающего поколения, стабилизации и гармонизации семейных и общественных отношений, профилактике дивиантного поведения детей и молодежи, что особенно важно, так как в настоящее время социокультурная ситуация характеризуется целым рядом негативных процессов, в первую очередь, утратой населением духовно-нравственных ориентиров. МБУК «Боготольский городской Дворец культуры имени В.И. Трегубовича» является основным хранителем народных традиций. Участвуя в социокультурных проектах и грантовых программах ДК оснащается современным свето-звуко-техническим оборудованием, компьютерной и офисной техникой, мебелью танцевальными костюмами. В рамках реализации федерального проекта «Семья» и результатов регионального проекта «Семейные ценности и инфраструктура культуры» выделена субсидия на капитальный ремонт фасадов и зрительного зала МБУК «Боготольский городской Дворец культуры имени В.И. Трегубовича» на 2025-2026 годы.  Сложилась система традиционных творческих акций по всем жанрам любительского искусства, таких как музыкальные, хореографические фестивали, творческие мастерские, выставки.</w:t>
      </w:r>
    </w:p>
    <w:p w:rsidR="00F3133D" w:rsidRPr="00F3133D" w:rsidRDefault="00F3133D" w:rsidP="00F3133D">
      <w:pPr>
        <w:autoSpaceDE w:val="0"/>
        <w:autoSpaceDN w:val="0"/>
        <w:adjustRightInd w:val="0"/>
        <w:ind w:firstLine="709"/>
        <w:jc w:val="both"/>
      </w:pPr>
      <w:r w:rsidRPr="00F3133D">
        <w:lastRenderedPageBreak/>
        <w:t>Базовой основой нематериального культурного наследия является традиционная художественная народная культура, связанная с традиционными ремеслами. В ДК работает студия «Волшебный ларец», где взрослые и дети получают навыки работы с различными материалами при изготовлении уникальных изделий.</w:t>
      </w:r>
    </w:p>
    <w:p w:rsidR="00F3133D" w:rsidRPr="00F3133D" w:rsidRDefault="00F3133D" w:rsidP="00F3133D">
      <w:pPr>
        <w:autoSpaceDE w:val="0"/>
        <w:autoSpaceDN w:val="0"/>
        <w:adjustRightInd w:val="0"/>
        <w:ind w:firstLine="709"/>
        <w:jc w:val="both"/>
      </w:pPr>
      <w:r w:rsidRPr="00F3133D">
        <w:t xml:space="preserve">Ежегодно в Боготольском муниципальномокруге проводится ряд городских культурных массовых мероприятий, позволяющих вовлечь в культурную жизнь большие группы населения, в том числе мероприятия, связанные с празднованием календарных праздников и памятных дат. </w:t>
      </w:r>
    </w:p>
    <w:p w:rsidR="00F3133D" w:rsidRPr="00F3133D" w:rsidRDefault="00F3133D" w:rsidP="00F3133D">
      <w:pPr>
        <w:autoSpaceDE w:val="0"/>
        <w:autoSpaceDN w:val="0"/>
        <w:adjustRightInd w:val="0"/>
        <w:ind w:firstLine="709"/>
        <w:jc w:val="both"/>
      </w:pPr>
      <w:r w:rsidRPr="00F3133D">
        <w:t>Необходимо сосредоточить усилия на обеспечении равного доступа населения к услугам МБУК «Боготольский городской Дворец культуры имени В.И.Трегубовича», расширении спектра предложений, увеличении степени вовлеченности различных социальных групп в деятельность клубных формирований, повышении просветительской роли учреждения культурно-досугового типа.</w:t>
      </w:r>
    </w:p>
    <w:p w:rsidR="00F3133D" w:rsidRPr="00F3133D" w:rsidRDefault="00F3133D" w:rsidP="00F3133D">
      <w:pPr>
        <w:autoSpaceDE w:val="0"/>
        <w:autoSpaceDN w:val="0"/>
        <w:adjustRightInd w:val="0"/>
        <w:ind w:firstLine="709"/>
        <w:jc w:val="both"/>
      </w:pPr>
      <w:r w:rsidRPr="00F3133D">
        <w:t>Планируемые значения показателей результативности за период 2026-</w:t>
      </w:r>
      <w:r w:rsidRPr="00F3133D">
        <w:rPr>
          <w:color w:val="000000"/>
        </w:rPr>
        <w:t>2028 г.</w:t>
      </w:r>
      <w:r w:rsidRPr="00F3133D">
        <w:t>:</w:t>
      </w:r>
    </w:p>
    <w:p w:rsidR="00F3133D" w:rsidRPr="00F3133D" w:rsidRDefault="00F3133D" w:rsidP="00F3133D">
      <w:pPr>
        <w:autoSpaceDE w:val="0"/>
        <w:autoSpaceDN w:val="0"/>
        <w:adjustRightInd w:val="0"/>
        <w:ind w:firstLine="709"/>
        <w:jc w:val="both"/>
      </w:pPr>
      <w:r w:rsidRPr="00F3133D">
        <w:rPr>
          <w:bCs/>
        </w:rPr>
        <w:t>- численность посетителей муниципальных учреждений культурно-досугового типа составит 120000</w:t>
      </w:r>
      <w:r w:rsidR="00B23E81">
        <w:rPr>
          <w:bCs/>
        </w:rPr>
        <w:t xml:space="preserve"> </w:t>
      </w:r>
      <w:r w:rsidRPr="00F3133D">
        <w:rPr>
          <w:bCs/>
        </w:rPr>
        <w:t>чел.</w:t>
      </w:r>
      <w:r w:rsidR="00B23E81">
        <w:rPr>
          <w:bCs/>
        </w:rPr>
        <w:t xml:space="preserve"> </w:t>
      </w:r>
      <w:r w:rsidRPr="00F3133D">
        <w:rPr>
          <w:bCs/>
        </w:rPr>
        <w:t>ежегодно;</w:t>
      </w:r>
    </w:p>
    <w:p w:rsidR="00F3133D" w:rsidRPr="00F3133D" w:rsidRDefault="00F3133D" w:rsidP="00F3133D">
      <w:pPr>
        <w:autoSpaceDE w:val="0"/>
        <w:autoSpaceDN w:val="0"/>
        <w:adjustRightInd w:val="0"/>
        <w:ind w:firstLine="709"/>
        <w:jc w:val="both"/>
      </w:pPr>
      <w:r w:rsidRPr="00F3133D">
        <w:rPr>
          <w:bCs/>
        </w:rPr>
        <w:t xml:space="preserve">- количество клубных формирований </w:t>
      </w:r>
      <w:r w:rsidRPr="00F3133D">
        <w:rPr>
          <w:color w:val="000000"/>
        </w:rPr>
        <w:t>составит 165</w:t>
      </w:r>
      <w:r w:rsidRPr="00F3133D">
        <w:t>ед.ежегодно</w:t>
      </w:r>
      <w:r w:rsidRPr="00F3133D">
        <w:rPr>
          <w:bCs/>
        </w:rPr>
        <w:t>;</w:t>
      </w:r>
    </w:p>
    <w:p w:rsidR="00F3133D" w:rsidRPr="00F3133D" w:rsidRDefault="00F3133D" w:rsidP="00F3133D">
      <w:pPr>
        <w:autoSpaceDE w:val="0"/>
        <w:autoSpaceDN w:val="0"/>
        <w:adjustRightInd w:val="0"/>
        <w:ind w:firstLine="709"/>
        <w:jc w:val="both"/>
      </w:pPr>
      <w:r w:rsidRPr="00F3133D">
        <w:rPr>
          <w:bCs/>
        </w:rPr>
        <w:t xml:space="preserve">- число участников клубных формирований </w:t>
      </w:r>
      <w:r w:rsidRPr="00F3133D">
        <w:rPr>
          <w:color w:val="000000"/>
        </w:rPr>
        <w:t xml:space="preserve">составит </w:t>
      </w:r>
      <w:r w:rsidRPr="00F3133D">
        <w:t>1100 чел.</w:t>
      </w:r>
      <w:r w:rsidR="00B23E81">
        <w:t xml:space="preserve"> </w:t>
      </w:r>
      <w:r w:rsidRPr="00F3133D">
        <w:t>ежегодно</w:t>
      </w:r>
      <w:r w:rsidRPr="00F3133D">
        <w:rPr>
          <w:bCs/>
        </w:rPr>
        <w:t>;</w:t>
      </w:r>
    </w:p>
    <w:p w:rsidR="00F3133D" w:rsidRPr="00F3133D" w:rsidRDefault="00F3133D" w:rsidP="00F3133D">
      <w:pPr>
        <w:autoSpaceDE w:val="0"/>
        <w:autoSpaceDN w:val="0"/>
        <w:adjustRightInd w:val="0"/>
        <w:ind w:firstLine="709"/>
        <w:jc w:val="both"/>
      </w:pPr>
      <w:r w:rsidRPr="00F3133D">
        <w:rPr>
          <w:bCs/>
        </w:rPr>
        <w:t xml:space="preserve">- </w:t>
      </w:r>
      <w:r w:rsidRPr="00F3133D">
        <w:rPr>
          <w:color w:val="000000"/>
          <w:shd w:val="clear" w:color="auto" w:fill="FFFFFF"/>
        </w:rPr>
        <w:t xml:space="preserve">количество культурно-массовых </w:t>
      </w:r>
      <w:r w:rsidRPr="00F3133D">
        <w:rPr>
          <w:bCs/>
        </w:rPr>
        <w:t xml:space="preserve">мероприятий </w:t>
      </w:r>
      <w:r w:rsidRPr="00F3133D">
        <w:rPr>
          <w:color w:val="000000"/>
        </w:rPr>
        <w:t xml:space="preserve">составит </w:t>
      </w:r>
      <w:r w:rsidRPr="00F3133D">
        <w:t>350 ед.</w:t>
      </w:r>
    </w:p>
    <w:p w:rsidR="00F3133D" w:rsidRPr="00F3133D" w:rsidRDefault="00F3133D" w:rsidP="00F3133D">
      <w:pPr>
        <w:autoSpaceDE w:val="0"/>
        <w:autoSpaceDN w:val="0"/>
        <w:adjustRightInd w:val="0"/>
        <w:ind w:firstLine="709"/>
        <w:jc w:val="both"/>
      </w:pPr>
      <w:r w:rsidRPr="00F3133D">
        <w:t>Перечень и значения показателей результативности, запланированных по годам, отражены в приложении 1 к паспорту подпрограммы 2</w:t>
      </w:r>
    </w:p>
    <w:p w:rsidR="00F3133D" w:rsidRPr="00F3133D" w:rsidRDefault="00F3133D" w:rsidP="00F3133D">
      <w:pPr>
        <w:autoSpaceDE w:val="0"/>
        <w:autoSpaceDN w:val="0"/>
        <w:adjustRightInd w:val="0"/>
        <w:ind w:firstLine="709"/>
        <w:jc w:val="both"/>
      </w:pPr>
      <w:r w:rsidRPr="00F3133D">
        <w:t>Срок реализации подпрограммы: 2026 - 2028 годы.</w:t>
      </w:r>
    </w:p>
    <w:p w:rsidR="00F3133D" w:rsidRPr="00F3133D" w:rsidRDefault="00F3133D" w:rsidP="00F3133D">
      <w:pPr>
        <w:autoSpaceDE w:val="0"/>
        <w:autoSpaceDN w:val="0"/>
        <w:adjustRightInd w:val="0"/>
        <w:ind w:firstLine="709"/>
        <w:jc w:val="both"/>
      </w:pPr>
      <w:r w:rsidRPr="00F3133D">
        <w:t>Ожидаемые результаты: развитие исполнительских искусств; высокий уровень качества и доступности культурно-досуговых услуг; рост вовлеченности всех групп населения в активную творческую деятельность; увеличение государственной поддержки творческих инициатив населения; создание условий для доступа к произведениям кинематографии; рост количества качественных российских фильмов в кинопрокате; повышение уровня проведения культурных мероприятий, качественная организация досуга населения; укрепление межмуниципального сотрудничества в сфере культуры.</w:t>
      </w:r>
    </w:p>
    <w:p w:rsidR="00F3133D" w:rsidRPr="00F3133D" w:rsidRDefault="00F3133D" w:rsidP="00F3133D">
      <w:pPr>
        <w:autoSpaceDE w:val="0"/>
        <w:autoSpaceDN w:val="0"/>
        <w:adjustRightInd w:val="0"/>
        <w:ind w:firstLine="709"/>
        <w:jc w:val="both"/>
      </w:pPr>
      <w:r w:rsidRPr="00F3133D">
        <w:t>Подпрограмма 2 приведена в приложении № 6 к Программе.</w:t>
      </w:r>
    </w:p>
    <w:p w:rsidR="00F3133D" w:rsidRPr="00F3133D" w:rsidRDefault="00F3133D" w:rsidP="00F3133D">
      <w:pPr>
        <w:autoSpaceDE w:val="0"/>
        <w:autoSpaceDN w:val="0"/>
        <w:adjustRightInd w:val="0"/>
        <w:ind w:firstLine="709"/>
        <w:jc w:val="both"/>
      </w:pPr>
      <w:r w:rsidRPr="00F3133D">
        <w:t xml:space="preserve">5.3. </w:t>
      </w:r>
      <w:hyperlink r:id="rId18" w:history="1">
        <w:r w:rsidRPr="00B23E81">
          <w:t>Подпрограмма 3</w:t>
        </w:r>
      </w:hyperlink>
      <w:r w:rsidRPr="00F3133D">
        <w:t xml:space="preserve"> «Эффективное обеспечение дополнительного образования в области культуры и искусства».</w:t>
      </w:r>
    </w:p>
    <w:p w:rsidR="00F3133D" w:rsidRPr="00F3133D" w:rsidRDefault="00F3133D" w:rsidP="00F3133D">
      <w:pPr>
        <w:ind w:firstLine="709"/>
        <w:jc w:val="both"/>
      </w:pPr>
      <w:r w:rsidRPr="00F3133D">
        <w:t>Целью подпрограммы является Сохранение и развитие системы дополнительного образования в сфере культуры и искусства.</w:t>
      </w:r>
    </w:p>
    <w:p w:rsidR="00F3133D" w:rsidRPr="00F3133D" w:rsidRDefault="00F3133D" w:rsidP="00F3133D">
      <w:pPr>
        <w:autoSpaceDE w:val="0"/>
        <w:autoSpaceDN w:val="0"/>
        <w:adjustRightInd w:val="0"/>
        <w:ind w:firstLine="709"/>
        <w:jc w:val="both"/>
      </w:pPr>
      <w:r w:rsidRPr="00F3133D">
        <w:t>В рамках подпрограммы решается следующая задача:</w:t>
      </w:r>
    </w:p>
    <w:p w:rsidR="00F3133D" w:rsidRPr="00F3133D" w:rsidRDefault="00F3133D" w:rsidP="00F3133D">
      <w:pPr>
        <w:autoSpaceDE w:val="0"/>
        <w:autoSpaceDN w:val="0"/>
        <w:adjustRightInd w:val="0"/>
        <w:ind w:firstLine="709"/>
        <w:jc w:val="both"/>
      </w:pPr>
      <w:r w:rsidRPr="00F3133D">
        <w:t>- поддержка творческих работников, развитие системы непрерывного образования в области культуры.</w:t>
      </w:r>
    </w:p>
    <w:p w:rsidR="00F3133D" w:rsidRPr="00F3133D" w:rsidRDefault="00F3133D" w:rsidP="00F3133D">
      <w:pPr>
        <w:autoSpaceDE w:val="0"/>
        <w:autoSpaceDN w:val="0"/>
        <w:adjustRightInd w:val="0"/>
        <w:ind w:firstLine="709"/>
        <w:jc w:val="both"/>
      </w:pPr>
      <w:r w:rsidRPr="00F3133D">
        <w:lastRenderedPageBreak/>
        <w:t>Культура в современном мире все больше выступает в качестве важной составной части жизни человека и одного из основных факторов прогресса, определяющим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 Повышение духовного и культурного уровня всего общества на основе гуманистических ценностей становится возможным, если основными дополняющими друг друга элементами культурной политики, воспринимаемыми во взаимном воздействии их результатов, являются доступ населения к культуре и участие в культурной жизни.</w:t>
      </w:r>
      <w:r w:rsidR="00B23E81">
        <w:t xml:space="preserve"> </w:t>
      </w:r>
      <w:r w:rsidRPr="00F3133D">
        <w:t xml:space="preserve">Для формирования устойчивых художественных интересов крайне важно раннее приобщение ребенка к искусству. Проекты для детской и юношеской аудитории занимают все большее место в репертуаре ДШИ. </w:t>
      </w:r>
    </w:p>
    <w:p w:rsidR="00F3133D" w:rsidRPr="00F3133D" w:rsidRDefault="00F3133D" w:rsidP="00F3133D">
      <w:pPr>
        <w:ind w:firstLine="709"/>
        <w:jc w:val="both"/>
      </w:pPr>
      <w:r w:rsidRPr="00F3133D">
        <w:t>Экономическая эффективность и результативность реализации подпрограммы зависят от степени достижения ожидаемого конечного результата.</w:t>
      </w:r>
    </w:p>
    <w:p w:rsidR="00F3133D" w:rsidRPr="00F3133D" w:rsidRDefault="00F3133D" w:rsidP="00F3133D">
      <w:pPr>
        <w:autoSpaceDE w:val="0"/>
        <w:autoSpaceDN w:val="0"/>
        <w:adjustRightInd w:val="0"/>
        <w:ind w:firstLine="709"/>
        <w:jc w:val="both"/>
      </w:pPr>
      <w:r w:rsidRPr="00F3133D">
        <w:t xml:space="preserve">Планируемые значения показателей результативности </w:t>
      </w:r>
      <w:r w:rsidRPr="00F3133D">
        <w:rPr>
          <w:color w:val="000000"/>
        </w:rPr>
        <w:t>в период 2026-2028 годы</w:t>
      </w:r>
      <w:r w:rsidRPr="00F3133D">
        <w:t>:</w:t>
      </w:r>
    </w:p>
    <w:p w:rsidR="00F3133D" w:rsidRPr="00F3133D" w:rsidRDefault="00F3133D" w:rsidP="00F3133D">
      <w:pPr>
        <w:autoSpaceDE w:val="0"/>
        <w:autoSpaceDN w:val="0"/>
        <w:adjustRightInd w:val="0"/>
        <w:ind w:firstLine="709"/>
        <w:jc w:val="both"/>
      </w:pPr>
      <w:r w:rsidRPr="00F3133D">
        <w:t>- количество специалистов, прошедших переподготовку, обученных на семинарах и других мероприятиях - 32 чел. ежегодно.</w:t>
      </w:r>
    </w:p>
    <w:p w:rsidR="00F3133D" w:rsidRPr="00F3133D" w:rsidRDefault="00F3133D" w:rsidP="00F3133D">
      <w:pPr>
        <w:autoSpaceDE w:val="0"/>
        <w:autoSpaceDN w:val="0"/>
        <w:adjustRightInd w:val="0"/>
        <w:ind w:firstLine="709"/>
        <w:jc w:val="both"/>
      </w:pPr>
      <w:r w:rsidRPr="00F3133D">
        <w:t>Срок реализации подпрограммы: 2026 - 2028 годы.</w:t>
      </w:r>
    </w:p>
    <w:p w:rsidR="00F3133D" w:rsidRPr="00F3133D" w:rsidRDefault="00F3133D" w:rsidP="00F3133D">
      <w:pPr>
        <w:autoSpaceDE w:val="0"/>
        <w:autoSpaceDN w:val="0"/>
        <w:adjustRightInd w:val="0"/>
        <w:ind w:firstLine="709"/>
        <w:jc w:val="both"/>
      </w:pPr>
      <w:r w:rsidRPr="00F3133D">
        <w:t>Ожидаемые результаты: высокий уровень качества и доступности услуг организаций культуры; рост вовлеченности всех групп населения в активную творческую деятельность; повышение уровня проведения культурных мероприятий; укрепление межмуниципального сотрудничества в сфере культуры.</w:t>
      </w:r>
    </w:p>
    <w:p w:rsidR="00F3133D" w:rsidRPr="00F3133D" w:rsidRDefault="00F3133D" w:rsidP="00F3133D">
      <w:pPr>
        <w:autoSpaceDE w:val="0"/>
        <w:autoSpaceDN w:val="0"/>
        <w:adjustRightInd w:val="0"/>
        <w:ind w:firstLine="709"/>
        <w:jc w:val="both"/>
      </w:pPr>
      <w:r w:rsidRPr="00F3133D">
        <w:t>Подпрограмма 3 приведена в приложении № 7 к Программе.</w:t>
      </w:r>
    </w:p>
    <w:p w:rsidR="00F3133D" w:rsidRPr="00F3133D" w:rsidRDefault="00F3133D" w:rsidP="00F3133D">
      <w:pPr>
        <w:autoSpaceDE w:val="0"/>
        <w:ind w:firstLine="709"/>
        <w:jc w:val="both"/>
        <w:rPr>
          <w:lang w:eastAsia="zh-CN"/>
        </w:rPr>
      </w:pPr>
      <w:r w:rsidRPr="00F3133D">
        <w:t xml:space="preserve">5.4. </w:t>
      </w:r>
      <w:hyperlink r:id="rId19" w:history="1">
        <w:r w:rsidRPr="00B23E81">
          <w:t>Подпрограмма 4</w:t>
        </w:r>
      </w:hyperlink>
      <w:r w:rsidRPr="00B23E81">
        <w:t xml:space="preserve"> </w:t>
      </w:r>
      <w:r w:rsidRPr="00F3133D">
        <w:t>«</w:t>
      </w:r>
      <w:r w:rsidRPr="00F3133D">
        <w:rPr>
          <w:bCs/>
        </w:rPr>
        <w:t>Развитие архивного дела в Боготольском муниципальном округе</w:t>
      </w:r>
      <w:r w:rsidRPr="00F3133D">
        <w:t>».</w:t>
      </w:r>
    </w:p>
    <w:p w:rsidR="00F3133D" w:rsidRPr="00F3133D" w:rsidRDefault="00F3133D" w:rsidP="00F3133D">
      <w:pPr>
        <w:autoSpaceDE w:val="0"/>
        <w:ind w:firstLine="708"/>
        <w:jc w:val="both"/>
        <w:rPr>
          <w:color w:val="FF0000"/>
        </w:rPr>
      </w:pPr>
      <w:r w:rsidRPr="00F3133D">
        <w:t>Целью подпрограммы является обеспечение сохранности документов Архивного фонда Российской Федерации и других архивных документов (далее - архивные документы</w:t>
      </w:r>
      <w:r w:rsidRPr="00F3133D">
        <w:rPr>
          <w:color w:val="000000" w:themeColor="text1"/>
        </w:rPr>
        <w:t>)</w:t>
      </w:r>
      <w:r w:rsidR="00B23E81">
        <w:rPr>
          <w:color w:val="000000" w:themeColor="text1"/>
        </w:rPr>
        <w:t xml:space="preserve"> </w:t>
      </w:r>
      <w:r w:rsidRPr="00F3133D">
        <w:rPr>
          <w:color w:val="000000" w:themeColor="text1"/>
        </w:rPr>
        <w:t>Боготольского муниципального округа.</w:t>
      </w:r>
    </w:p>
    <w:p w:rsidR="00F3133D" w:rsidRPr="00F3133D" w:rsidRDefault="00F3133D" w:rsidP="00F3133D">
      <w:pPr>
        <w:autoSpaceDE w:val="0"/>
        <w:ind w:firstLine="708"/>
        <w:jc w:val="both"/>
      </w:pPr>
      <w:r w:rsidRPr="00F3133D">
        <w:t xml:space="preserve">В рамках подпрограммы предполагается решить следующие задачи: </w:t>
      </w:r>
    </w:p>
    <w:p w:rsidR="00F3133D" w:rsidRPr="00F3133D" w:rsidRDefault="00F3133D" w:rsidP="00F3133D">
      <w:pPr>
        <w:autoSpaceDE w:val="0"/>
        <w:ind w:firstLine="708"/>
        <w:jc w:val="both"/>
      </w:pPr>
      <w:r w:rsidRPr="00F3133D">
        <w:t>- модернизация материально-технической базы учреждений архивадля создания нормативных условий хранения архивных документов, исключающих их хищение и утрату;</w:t>
      </w:r>
    </w:p>
    <w:p w:rsidR="00F3133D" w:rsidRPr="00F3133D" w:rsidRDefault="00F3133D" w:rsidP="00F3133D">
      <w:pPr>
        <w:autoSpaceDE w:val="0"/>
        <w:ind w:firstLine="708"/>
        <w:jc w:val="both"/>
      </w:pPr>
      <w:r w:rsidRPr="00F3133D">
        <w:t>- формиров</w:t>
      </w:r>
      <w:r w:rsidR="00B23E81">
        <w:t>ание современной информационно -</w:t>
      </w:r>
      <w:r w:rsidRPr="00F3133D">
        <w:t xml:space="preserve"> технологической инфраструктуры.</w:t>
      </w:r>
    </w:p>
    <w:p w:rsidR="00F3133D" w:rsidRPr="00F3133D" w:rsidRDefault="00F3133D" w:rsidP="00F3133D">
      <w:pPr>
        <w:widowControl w:val="0"/>
        <w:autoSpaceDE w:val="0"/>
        <w:ind w:firstLine="709"/>
        <w:jc w:val="both"/>
        <w:rPr>
          <w:lang w:eastAsia="zh-CN"/>
        </w:rPr>
      </w:pPr>
      <w:r w:rsidRPr="00F3133D">
        <w:rPr>
          <w:lang w:eastAsia="zh-CN"/>
        </w:rPr>
        <w:t>Документы Архивного фонда Российской Федерации и другие архивные документы (далее - архивные документы), хранящиеся в архиве, являются неотъе</w:t>
      </w:r>
      <w:r w:rsidR="00B23E81">
        <w:rPr>
          <w:lang w:eastAsia="zh-CN"/>
        </w:rPr>
        <w:t>млемой частью историко -</w:t>
      </w:r>
      <w:r w:rsidRPr="00F3133D">
        <w:rPr>
          <w:lang w:eastAsia="zh-CN"/>
        </w:rPr>
        <w:t xml:space="preserve"> культурного наследия Боготольского муниципального округа, одним из символов российской государственности.</w:t>
      </w:r>
    </w:p>
    <w:p w:rsidR="00F3133D" w:rsidRPr="00F3133D" w:rsidRDefault="00F3133D" w:rsidP="00F3133D">
      <w:pPr>
        <w:widowControl w:val="0"/>
        <w:autoSpaceDE w:val="0"/>
        <w:ind w:firstLine="708"/>
        <w:jc w:val="both"/>
      </w:pPr>
      <w:r w:rsidRPr="00F3133D">
        <w:lastRenderedPageBreak/>
        <w:t xml:space="preserve">Согласно действующему законодательству, архивные документы должны храниться в нормативных условиях, обеспечивающих их вечное хранение и безопасность. </w:t>
      </w:r>
    </w:p>
    <w:p w:rsidR="00F3133D" w:rsidRPr="00F3133D" w:rsidRDefault="00F3133D" w:rsidP="00F3133D">
      <w:pPr>
        <w:widowControl w:val="0"/>
        <w:autoSpaceDE w:val="0"/>
        <w:ind w:firstLine="708"/>
        <w:jc w:val="both"/>
      </w:pPr>
      <w:r w:rsidRPr="00F3133D">
        <w:t>Создание нормативных условий хранения документов – это сложный, дорогостоящий и многоплановый процесс. На способы и методы его решения существенное влияние оказывает множество факторов, в том числе экономические возможности и достигнутый технический уровень.</w:t>
      </w:r>
    </w:p>
    <w:p w:rsidR="00F3133D" w:rsidRPr="00F3133D" w:rsidRDefault="00F3133D" w:rsidP="00F3133D">
      <w:pPr>
        <w:widowControl w:val="0"/>
        <w:autoSpaceDE w:val="0"/>
        <w:ind w:firstLine="708"/>
        <w:jc w:val="both"/>
      </w:pPr>
      <w:r w:rsidRPr="00F3133D">
        <w:t>В помещении МКУ «Боготольский городской архив»,</w:t>
      </w:r>
      <w:r w:rsidR="00B23E81">
        <w:t xml:space="preserve"> </w:t>
      </w:r>
      <w:r w:rsidRPr="00F3133D">
        <w:t>МКУ «Архив Боготольского района» не в полной мере поддерживаются нормативные режимы хранения архивных документов: противопожарный, охранный, температурно-влажностный, световой и са</w:t>
      </w:r>
      <w:r w:rsidR="00B23E81">
        <w:t>нитарно - гигиенический (далее -</w:t>
      </w:r>
      <w:r w:rsidRPr="00F3133D">
        <w:t xml:space="preserve"> нормативные режимы хранения).</w:t>
      </w:r>
    </w:p>
    <w:p w:rsidR="00F3133D" w:rsidRPr="00F3133D" w:rsidRDefault="00F3133D" w:rsidP="00F3133D">
      <w:pPr>
        <w:widowControl w:val="0"/>
        <w:autoSpaceDE w:val="0"/>
        <w:ind w:firstLine="709"/>
        <w:jc w:val="both"/>
        <w:rPr>
          <w:bCs/>
        </w:rPr>
      </w:pPr>
      <w:r w:rsidRPr="00F3133D">
        <w:rPr>
          <w:bCs/>
        </w:rPr>
        <w:t>Большой проблемой на настоящий момент остаётся расширение площади архивохранилищ. Так в приспособленном под архивохранилище кабинете площадью 43,7 квадратных метров на стеллажах 216 погонных метров размещаются 17 661 единица хранения. Степень загруженности помещений составляет 108,4%;</w:t>
      </w:r>
      <w:r w:rsidR="00B23E81">
        <w:rPr>
          <w:bCs/>
        </w:rPr>
        <w:t xml:space="preserve"> </w:t>
      </w:r>
      <w:r w:rsidRPr="00F3133D">
        <w:t>на 2-ом этаже арендуемого здания по адресу: г. Боготол, ул. Элеватор</w:t>
      </w:r>
      <w:r w:rsidR="00B23E81">
        <w:t>ная, д. 2а, площадью 189,6 кв.м</w:t>
      </w:r>
      <w:r w:rsidRPr="00F3133D">
        <w:t xml:space="preserve"> (рабочий кабинет, читальный зал и 2 архивохранилища), в котором хранится 17791 единица хранения процент заполняемости составляет 83,0%; в архиве Тюхтета </w:t>
      </w:r>
      <w:r w:rsidRPr="00F3133D">
        <w:rPr>
          <w:bCs/>
        </w:rPr>
        <w:t xml:space="preserve">в приспособленных под архивохранилище кабинетах размещаются 16881 единица хранения.  </w:t>
      </w:r>
    </w:p>
    <w:p w:rsidR="00F3133D" w:rsidRPr="00F3133D" w:rsidRDefault="00F3133D" w:rsidP="00F3133D">
      <w:pPr>
        <w:widowControl w:val="0"/>
        <w:autoSpaceDE w:val="0"/>
        <w:ind w:firstLine="708"/>
        <w:jc w:val="both"/>
      </w:pPr>
      <w:r w:rsidRPr="00F3133D">
        <w:rPr>
          <w:bCs/>
        </w:rPr>
        <w:t>Выделение дополнительной площади, капитальный ремонт и реконструкция действующего помещения, установка металлических стеллажей позволят не только создать нормативные условия для хранения документов, но и сформировать резерв не менее чем на 10-15 лет.</w:t>
      </w:r>
    </w:p>
    <w:p w:rsidR="00F3133D" w:rsidRPr="00F3133D" w:rsidRDefault="00F3133D" w:rsidP="00F3133D">
      <w:pPr>
        <w:autoSpaceDE w:val="0"/>
        <w:autoSpaceDN w:val="0"/>
        <w:adjustRightInd w:val="0"/>
        <w:ind w:firstLine="709"/>
        <w:jc w:val="both"/>
      </w:pPr>
      <w:r w:rsidRPr="00F3133D">
        <w:t xml:space="preserve">Планируемые значения показателей результативности </w:t>
      </w:r>
      <w:r w:rsidRPr="00F3133D">
        <w:rPr>
          <w:color w:val="000000"/>
        </w:rPr>
        <w:t>к 2028 г.</w:t>
      </w:r>
      <w:r w:rsidRPr="00F3133D">
        <w:t>:</w:t>
      </w:r>
    </w:p>
    <w:p w:rsidR="00F3133D" w:rsidRPr="00F3133D" w:rsidRDefault="00F3133D" w:rsidP="00F3133D">
      <w:pPr>
        <w:autoSpaceDE w:val="0"/>
        <w:autoSpaceDN w:val="0"/>
        <w:adjustRightInd w:val="0"/>
        <w:ind w:firstLine="709"/>
        <w:jc w:val="both"/>
      </w:pPr>
      <w:r w:rsidRPr="00F3133D">
        <w:t>- количество оцифрованных заголовков единиц хранения, переведенных в электронный формат программного комплекса «Архивный фонд» (создание электронных описей) составит 15400 ед.;</w:t>
      </w:r>
    </w:p>
    <w:p w:rsidR="00F3133D" w:rsidRPr="00F3133D" w:rsidRDefault="00F3133D" w:rsidP="00F3133D">
      <w:pPr>
        <w:autoSpaceDE w:val="0"/>
        <w:autoSpaceDN w:val="0"/>
        <w:adjustRightInd w:val="0"/>
        <w:ind w:firstLine="709"/>
        <w:jc w:val="both"/>
      </w:pPr>
      <w:r w:rsidRPr="00F3133D">
        <w:t>- количество принятых документов на хранение составит 53000 ед.</w:t>
      </w:r>
    </w:p>
    <w:p w:rsidR="00F3133D" w:rsidRPr="00F3133D" w:rsidRDefault="00F3133D" w:rsidP="00F3133D">
      <w:pPr>
        <w:autoSpaceDE w:val="0"/>
        <w:autoSpaceDN w:val="0"/>
        <w:adjustRightInd w:val="0"/>
        <w:ind w:firstLine="709"/>
        <w:jc w:val="both"/>
      </w:pPr>
      <w:r w:rsidRPr="00F3133D">
        <w:t>Срок реализации подпрограммы: 2026 - 2028 годы.</w:t>
      </w:r>
    </w:p>
    <w:p w:rsidR="00F3133D" w:rsidRPr="00F3133D" w:rsidRDefault="00F3133D" w:rsidP="00F3133D">
      <w:pPr>
        <w:autoSpaceDE w:val="0"/>
        <w:autoSpaceDN w:val="0"/>
        <w:adjustRightInd w:val="0"/>
        <w:ind w:firstLine="709"/>
        <w:jc w:val="both"/>
      </w:pPr>
      <w:r w:rsidRPr="00F3133D">
        <w:t>Ожидаемые результаты: обеспечение сохранности архивных документов, формирование на их основе автоматизированных информационных ресурсов, способствующих расширению доступа к архивной информации широкого круга пользователей и обеспечению их законных прав и интересов на получение ретроспективной информации.</w:t>
      </w:r>
    </w:p>
    <w:p w:rsidR="00F3133D" w:rsidRPr="00F3133D" w:rsidRDefault="00F3133D" w:rsidP="00F3133D">
      <w:pPr>
        <w:autoSpaceDE w:val="0"/>
        <w:autoSpaceDN w:val="0"/>
        <w:adjustRightInd w:val="0"/>
        <w:ind w:firstLine="709"/>
        <w:jc w:val="both"/>
      </w:pPr>
      <w:r w:rsidRPr="00F3133D">
        <w:t>Подпрограмма 4 приведена в приложении № 8 к Программе.</w:t>
      </w:r>
    </w:p>
    <w:p w:rsidR="00F3133D" w:rsidRPr="00F3133D" w:rsidRDefault="00F3133D" w:rsidP="00F3133D">
      <w:pPr>
        <w:autoSpaceDE w:val="0"/>
        <w:autoSpaceDN w:val="0"/>
        <w:adjustRightInd w:val="0"/>
        <w:ind w:firstLine="709"/>
        <w:jc w:val="both"/>
      </w:pPr>
      <w:r w:rsidRPr="00F3133D">
        <w:t>5.5. Подпрограмма 5 «Поддержка общественных объединений, некоммерческих организаций, инициативных граждан муниципального округа в реализации гражданских инициатив».</w:t>
      </w:r>
    </w:p>
    <w:p w:rsidR="00F3133D" w:rsidRPr="00F3133D" w:rsidRDefault="00F3133D" w:rsidP="00F3133D">
      <w:pPr>
        <w:autoSpaceDE w:val="0"/>
        <w:autoSpaceDN w:val="0"/>
        <w:adjustRightInd w:val="0"/>
        <w:ind w:firstLine="709"/>
        <w:jc w:val="both"/>
        <w:outlineLvl w:val="3"/>
      </w:pPr>
      <w:r w:rsidRPr="00F3133D">
        <w:rPr>
          <w:color w:val="000000"/>
        </w:rPr>
        <w:t xml:space="preserve">Проведя анализ деятельности общественных организаций, объединений и проектных команд Боготольского муниципального округа, необходимо отметить недостаточную проектную грамотность, низкую общественную активность представителей НКО и общественных </w:t>
      </w:r>
      <w:r w:rsidRPr="00F3133D">
        <w:rPr>
          <w:color w:val="000000"/>
        </w:rPr>
        <w:lastRenderedPageBreak/>
        <w:t>объединений. Наблюдается опасение со стороны некоторых общественных объединений к юридическому оформлению своей организации. Причиной</w:t>
      </w:r>
      <w:r w:rsidRPr="00F3133D">
        <w:t xml:space="preserve"> этому является недостаточная юридическая, правовая и финансово - экономическая грамотность. При этом проанализировав наличие таких общественных объединений, можно сделать вывод, что на территории Боготольского муниципального округа возможно создание не менее одной социально ориентированной некоммерческой организации ежегодно. Подпрограмма «Поддержка общественных объединений, некоммерческих организаций, инициативных граждан муниципального округа в реализации гражданских инициатив» будет способствовать становлению гражданского общества в муниципалитете, росту устойчивости существующих НКО и появлению новых.</w:t>
      </w:r>
    </w:p>
    <w:p w:rsidR="00F3133D" w:rsidRPr="00F3133D" w:rsidRDefault="00F3133D" w:rsidP="00F3133D">
      <w:pPr>
        <w:autoSpaceDE w:val="0"/>
        <w:autoSpaceDN w:val="0"/>
        <w:adjustRightInd w:val="0"/>
        <w:ind w:firstLine="709"/>
        <w:jc w:val="both"/>
        <w:outlineLvl w:val="3"/>
      </w:pPr>
      <w:r w:rsidRPr="00F3133D">
        <w:t>Цель подпрограммы: создание условий, способствующих развитию гражданских инициатив, поддержка активных граждан, общественных объединений, некоммерческих организаций, действующих на территории муниципального округа.</w:t>
      </w:r>
    </w:p>
    <w:p w:rsidR="00F3133D" w:rsidRPr="00F3133D" w:rsidRDefault="00F3133D" w:rsidP="00F3133D">
      <w:pPr>
        <w:autoSpaceDE w:val="0"/>
        <w:autoSpaceDN w:val="0"/>
        <w:adjustRightInd w:val="0"/>
        <w:ind w:firstLine="709"/>
        <w:jc w:val="both"/>
        <w:outlineLvl w:val="3"/>
      </w:pPr>
      <w:r w:rsidRPr="00F3133D">
        <w:t>Для достижения постановленной цели необходимо решение следующих задач:</w:t>
      </w:r>
    </w:p>
    <w:p w:rsidR="00F3133D" w:rsidRPr="00F3133D" w:rsidRDefault="00F3133D" w:rsidP="00F3133D">
      <w:pPr>
        <w:autoSpaceDE w:val="0"/>
        <w:autoSpaceDN w:val="0"/>
        <w:adjustRightInd w:val="0"/>
        <w:ind w:firstLine="709"/>
        <w:jc w:val="both"/>
        <w:outlineLvl w:val="3"/>
      </w:pPr>
      <w:r w:rsidRPr="00F3133D">
        <w:t>- выявление и поддержка гражданских инициатив;</w:t>
      </w:r>
    </w:p>
    <w:p w:rsidR="00F3133D" w:rsidRPr="00F3133D" w:rsidRDefault="00F3133D" w:rsidP="00F3133D">
      <w:pPr>
        <w:autoSpaceDE w:val="0"/>
        <w:autoSpaceDN w:val="0"/>
        <w:adjustRightInd w:val="0"/>
        <w:ind w:firstLine="709"/>
        <w:jc w:val="both"/>
        <w:outlineLvl w:val="3"/>
      </w:pPr>
      <w:r w:rsidRPr="00F3133D">
        <w:t>- информационная поддержка НКО, общественных объединений и инициативных граждан по вопросам развития гражданского общества, проектной деятельности;</w:t>
      </w:r>
    </w:p>
    <w:p w:rsidR="00F3133D" w:rsidRPr="00F3133D" w:rsidRDefault="00F3133D" w:rsidP="00F3133D">
      <w:pPr>
        <w:autoSpaceDE w:val="0"/>
        <w:autoSpaceDN w:val="0"/>
        <w:adjustRightInd w:val="0"/>
        <w:ind w:firstLine="709"/>
        <w:jc w:val="both"/>
        <w:outlineLvl w:val="3"/>
      </w:pPr>
      <w:r w:rsidRPr="00F3133D">
        <w:t>- консультационно-методическое сопровождение деятельности НКО, общественных объединений, создание условий для повышения квалификации работников и добровольцев НКО;</w:t>
      </w:r>
    </w:p>
    <w:p w:rsidR="00F3133D" w:rsidRPr="00F3133D" w:rsidRDefault="00F3133D" w:rsidP="00F3133D">
      <w:pPr>
        <w:autoSpaceDE w:val="0"/>
        <w:autoSpaceDN w:val="0"/>
        <w:adjustRightInd w:val="0"/>
        <w:ind w:firstLine="709"/>
        <w:jc w:val="both"/>
        <w:outlineLvl w:val="3"/>
      </w:pPr>
      <w:r w:rsidRPr="00F3133D">
        <w:t>- финансова</w:t>
      </w:r>
      <w:r w:rsidR="00B23E81">
        <w:t>я и имущественная поддержка НКО.</w:t>
      </w:r>
    </w:p>
    <w:p w:rsidR="00F3133D" w:rsidRPr="00F3133D" w:rsidRDefault="00F3133D" w:rsidP="00F3133D">
      <w:pPr>
        <w:autoSpaceDE w:val="0"/>
        <w:autoSpaceDN w:val="0"/>
        <w:adjustRightInd w:val="0"/>
        <w:ind w:firstLine="709"/>
        <w:jc w:val="both"/>
      </w:pPr>
      <w:r w:rsidRPr="00F3133D">
        <w:t>Срок реализации подпрограммы: 2026 - 2028 годы.</w:t>
      </w:r>
    </w:p>
    <w:p w:rsidR="00F3133D" w:rsidRPr="00F3133D" w:rsidRDefault="00F3133D" w:rsidP="00F3133D">
      <w:pPr>
        <w:autoSpaceDE w:val="0"/>
        <w:autoSpaceDN w:val="0"/>
        <w:adjustRightInd w:val="0"/>
        <w:ind w:firstLine="709"/>
        <w:jc w:val="both"/>
        <w:outlineLvl w:val="3"/>
      </w:pPr>
      <w:r w:rsidRPr="00F3133D">
        <w:t>Планируемые значения показателей результативности Подпрограммы 5:</w:t>
      </w:r>
    </w:p>
    <w:p w:rsidR="00F3133D" w:rsidRPr="00F3133D" w:rsidRDefault="00F3133D" w:rsidP="00F3133D">
      <w:pPr>
        <w:autoSpaceDE w:val="0"/>
        <w:autoSpaceDN w:val="0"/>
        <w:adjustRightInd w:val="0"/>
        <w:ind w:firstLine="709"/>
        <w:jc w:val="both"/>
        <w:outlineLvl w:val="3"/>
      </w:pPr>
      <w:r w:rsidRPr="00F3133D">
        <w:t>- количество поддержанных и реализованных социальных проектов на территории Боготольского муниципального округа к 2028 году составит 12 единиц;</w:t>
      </w:r>
    </w:p>
    <w:p w:rsidR="00F3133D" w:rsidRPr="00F3133D" w:rsidRDefault="00F3133D" w:rsidP="00F3133D">
      <w:pPr>
        <w:autoSpaceDE w:val="0"/>
        <w:autoSpaceDN w:val="0"/>
        <w:adjustRightInd w:val="0"/>
        <w:ind w:firstLine="709"/>
        <w:jc w:val="both"/>
        <w:outlineLvl w:val="3"/>
      </w:pPr>
      <w:r w:rsidRPr="00F3133D">
        <w:t>- количество инициативных граждан, получивших информационную и методическую поддержку за период 2026-2028 годов – не менее 200 человек ежегодно;</w:t>
      </w:r>
    </w:p>
    <w:p w:rsidR="00F3133D" w:rsidRPr="00F3133D" w:rsidRDefault="00F3133D" w:rsidP="00F3133D">
      <w:pPr>
        <w:autoSpaceDE w:val="0"/>
        <w:autoSpaceDN w:val="0"/>
        <w:adjustRightInd w:val="0"/>
        <w:ind w:firstLine="709"/>
        <w:jc w:val="both"/>
        <w:outlineLvl w:val="3"/>
      </w:pPr>
      <w:r w:rsidRPr="00F3133D">
        <w:t>- количество НКО, получивших финансовую имущественную поддержки за период 2026-2028 годов – не менее 2 единиц ежегодно.</w:t>
      </w:r>
    </w:p>
    <w:p w:rsidR="00F3133D" w:rsidRPr="00F3133D" w:rsidRDefault="00F3133D" w:rsidP="00B23E81">
      <w:pPr>
        <w:autoSpaceDE w:val="0"/>
        <w:autoSpaceDN w:val="0"/>
        <w:adjustRightInd w:val="0"/>
        <w:ind w:firstLine="709"/>
        <w:jc w:val="both"/>
        <w:outlineLvl w:val="3"/>
      </w:pPr>
      <w:r w:rsidRPr="00F3133D">
        <w:t>Показатели результативности приведены в приложении № 9 к Программе.</w:t>
      </w:r>
    </w:p>
    <w:p w:rsidR="00F3133D" w:rsidRPr="00F3133D" w:rsidRDefault="00F3133D" w:rsidP="00F3133D">
      <w:pPr>
        <w:autoSpaceDE w:val="0"/>
        <w:autoSpaceDN w:val="0"/>
        <w:adjustRightInd w:val="0"/>
        <w:ind w:firstLine="709"/>
        <w:jc w:val="both"/>
      </w:pPr>
      <w:r w:rsidRPr="00F3133D">
        <w:t xml:space="preserve">5.6. </w:t>
      </w:r>
      <w:hyperlink r:id="rId20" w:history="1">
        <w:r w:rsidRPr="00B23E81">
          <w:t>Подпрограмма 6</w:t>
        </w:r>
      </w:hyperlink>
      <w:r w:rsidRPr="00B23E81">
        <w:t>«</w:t>
      </w:r>
      <w:r w:rsidRPr="00F3133D">
        <w:t>Обеспечение реализации муниципальной программы и прочие мероприятия муниципальной программы в сфере культуры».</w:t>
      </w:r>
    </w:p>
    <w:p w:rsidR="00F3133D" w:rsidRPr="00F3133D" w:rsidRDefault="00F3133D" w:rsidP="00F3133D">
      <w:pPr>
        <w:ind w:firstLine="709"/>
        <w:jc w:val="both"/>
      </w:pPr>
      <w:r w:rsidRPr="00F3133D">
        <w:t>Цель подпрограммы:</w:t>
      </w:r>
      <w:r w:rsidR="00B23E81">
        <w:t xml:space="preserve"> </w:t>
      </w:r>
      <w:r w:rsidRPr="00F3133D">
        <w:rPr>
          <w:color w:val="000000"/>
        </w:rPr>
        <w:t xml:space="preserve">Создание условий для устойчивого развития культуры в </w:t>
      </w:r>
      <w:r w:rsidRPr="00F3133D">
        <w:t>Боготольском муниципальном округе.</w:t>
      </w:r>
    </w:p>
    <w:p w:rsidR="00F3133D" w:rsidRPr="00F3133D" w:rsidRDefault="00F3133D" w:rsidP="00F3133D">
      <w:pPr>
        <w:autoSpaceDE w:val="0"/>
        <w:autoSpaceDN w:val="0"/>
        <w:adjustRightInd w:val="0"/>
        <w:ind w:firstLine="709"/>
        <w:jc w:val="both"/>
      </w:pPr>
      <w:r w:rsidRPr="00F3133D">
        <w:t>В рамках подпрограммы решаются следующие задачи:</w:t>
      </w:r>
    </w:p>
    <w:p w:rsidR="00F3133D" w:rsidRPr="00F3133D" w:rsidRDefault="00F3133D" w:rsidP="00F3133D">
      <w:pPr>
        <w:autoSpaceDE w:val="0"/>
        <w:autoSpaceDN w:val="0"/>
        <w:adjustRightInd w:val="0"/>
        <w:ind w:firstLine="709"/>
        <w:jc w:val="both"/>
      </w:pPr>
      <w:r w:rsidRPr="00F3133D">
        <w:lastRenderedPageBreak/>
        <w:t>- модернизация материально-технической базы муниципальных учреждений культуры;</w:t>
      </w:r>
    </w:p>
    <w:p w:rsidR="00F3133D" w:rsidRPr="00F3133D" w:rsidRDefault="00F3133D" w:rsidP="00F3133D">
      <w:pPr>
        <w:autoSpaceDE w:val="0"/>
        <w:autoSpaceDN w:val="0"/>
        <w:adjustRightInd w:val="0"/>
        <w:ind w:firstLine="709"/>
        <w:jc w:val="both"/>
      </w:pPr>
      <w:r w:rsidRPr="00F3133D">
        <w:t>-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p w:rsidR="00F3133D" w:rsidRPr="00F3133D" w:rsidRDefault="00F3133D" w:rsidP="00F3133D">
      <w:pPr>
        <w:autoSpaceDE w:val="0"/>
        <w:autoSpaceDN w:val="0"/>
        <w:adjustRightInd w:val="0"/>
        <w:ind w:firstLine="709"/>
        <w:jc w:val="both"/>
      </w:pPr>
      <w:r w:rsidRPr="00F3133D">
        <w:t xml:space="preserve">Повышение духовного и культурного уровня всего общества на основе гуманистических ценностей становится возможным, если основными дополняющими друг друга элементами культурной политики, воспринимаемыми во взаимном воздействии их результатов, являются: доступ населения к культуре и участие в культурной жизни. Культура в современном мире все больше выступает в качестве важной составной части жизни человека и одного из основных факторов прогресса, определяющим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 </w:t>
      </w:r>
    </w:p>
    <w:p w:rsidR="00F3133D" w:rsidRPr="00F3133D" w:rsidRDefault="00F3133D" w:rsidP="00F3133D">
      <w:pPr>
        <w:autoSpaceDE w:val="0"/>
        <w:autoSpaceDN w:val="0"/>
        <w:adjustRightInd w:val="0"/>
        <w:ind w:firstLine="709"/>
        <w:jc w:val="both"/>
      </w:pPr>
      <w:r w:rsidRPr="00F3133D">
        <w:t>Одним из важнейших средств нравственного и эстетического воспитания населения является киноискусство. Вместе с тем следует отметить снижение роли кинематографа в интеллектуальном, творческом и духовном развитии населения. Как следствие, в обществе продолжает расти прагматизм, отчужденность от культуры, идеалов нравственности.</w:t>
      </w:r>
    </w:p>
    <w:p w:rsidR="00F3133D" w:rsidRPr="00F3133D" w:rsidRDefault="00F3133D" w:rsidP="00F3133D">
      <w:pPr>
        <w:autoSpaceDE w:val="0"/>
        <w:autoSpaceDN w:val="0"/>
        <w:adjustRightInd w:val="0"/>
        <w:ind w:firstLine="709"/>
        <w:jc w:val="both"/>
      </w:pPr>
      <w:r w:rsidRPr="00F3133D">
        <w:t xml:space="preserve">Одним из важнейших средств нравственного и эстетического воспитания населения является киноискусство.  </w:t>
      </w:r>
    </w:p>
    <w:p w:rsidR="00F3133D" w:rsidRPr="00F3133D" w:rsidRDefault="00F3133D" w:rsidP="00F3133D">
      <w:pPr>
        <w:autoSpaceDE w:val="0"/>
        <w:autoSpaceDN w:val="0"/>
        <w:adjustRightInd w:val="0"/>
        <w:ind w:firstLine="709"/>
        <w:jc w:val="both"/>
      </w:pPr>
      <w:r w:rsidRPr="00F3133D">
        <w:t>Планируемые значения показателей результативности Подпрограммы № 6</w:t>
      </w:r>
      <w:r w:rsidRPr="00F3133D">
        <w:rPr>
          <w:color w:val="000000"/>
        </w:rPr>
        <w:t xml:space="preserve"> к 2028 году</w:t>
      </w:r>
      <w:r w:rsidRPr="00F3133D">
        <w:t>:</w:t>
      </w:r>
    </w:p>
    <w:p w:rsidR="00F3133D" w:rsidRPr="00F3133D" w:rsidRDefault="00F3133D" w:rsidP="00F3133D">
      <w:pPr>
        <w:autoSpaceDE w:val="0"/>
        <w:autoSpaceDN w:val="0"/>
        <w:adjustRightInd w:val="0"/>
        <w:ind w:firstLine="709"/>
        <w:jc w:val="both"/>
        <w:rPr>
          <w:color w:val="FF0000"/>
        </w:rPr>
      </w:pPr>
      <w:r w:rsidRPr="00F3133D">
        <w:t>- количество аварийных муниципальных учреждений культуры - 0 ед.;</w:t>
      </w:r>
    </w:p>
    <w:p w:rsidR="00F3133D" w:rsidRPr="00F3133D" w:rsidRDefault="00F3133D" w:rsidP="00F3133D">
      <w:pPr>
        <w:autoSpaceDE w:val="0"/>
        <w:autoSpaceDN w:val="0"/>
        <w:adjustRightInd w:val="0"/>
        <w:ind w:firstLine="709"/>
        <w:jc w:val="both"/>
        <w:rPr>
          <w:color w:val="FF0000"/>
        </w:rPr>
      </w:pPr>
      <w:r w:rsidRPr="00F3133D">
        <w:t>- процент выполнения муниципальных заданий учреждениями культуры - 100%.</w:t>
      </w:r>
    </w:p>
    <w:p w:rsidR="00F3133D" w:rsidRPr="00F3133D" w:rsidRDefault="00F3133D" w:rsidP="00F3133D">
      <w:pPr>
        <w:autoSpaceDE w:val="0"/>
        <w:autoSpaceDN w:val="0"/>
        <w:adjustRightInd w:val="0"/>
        <w:ind w:firstLine="709"/>
        <w:jc w:val="both"/>
      </w:pPr>
      <w:r w:rsidRPr="00F3133D">
        <w:t>Срок реализации подпрограммы: 2026 - 2028 годы.</w:t>
      </w:r>
    </w:p>
    <w:p w:rsidR="00F3133D" w:rsidRPr="00F3133D" w:rsidRDefault="00F3133D" w:rsidP="00F3133D">
      <w:pPr>
        <w:autoSpaceDE w:val="0"/>
        <w:autoSpaceDN w:val="0"/>
        <w:adjustRightInd w:val="0"/>
        <w:ind w:firstLine="709"/>
        <w:jc w:val="both"/>
        <w:rPr>
          <w:color w:val="FF0000"/>
        </w:rPr>
      </w:pPr>
      <w:r w:rsidRPr="00F3133D">
        <w:t>Ожидаемые результаты: высокий уровень качества и доступности услуг организаций культуры; высокий уровень сохранности и эффективности использования объектов нематериального культурного наследия Боготольского муниципального округа; высокий уровень качества и доступности культурно-досуговых услуг; рост вовлеченности всех групп населения в активную творческую деятельность; создание условий для доступа к произведениям кинематографии.</w:t>
      </w:r>
    </w:p>
    <w:p w:rsidR="00F3133D" w:rsidRDefault="00F3133D" w:rsidP="00B23E81">
      <w:pPr>
        <w:autoSpaceDE w:val="0"/>
        <w:autoSpaceDN w:val="0"/>
        <w:adjustRightInd w:val="0"/>
        <w:ind w:firstLine="709"/>
        <w:jc w:val="both"/>
      </w:pPr>
      <w:r w:rsidRPr="00F3133D">
        <w:t>Подпрограмма 6 приведена в приложении № 10 к Программе.</w:t>
      </w:r>
    </w:p>
    <w:p w:rsidR="00B23E81" w:rsidRPr="00F3133D" w:rsidRDefault="00B23E81" w:rsidP="00B23E81">
      <w:pPr>
        <w:autoSpaceDE w:val="0"/>
        <w:autoSpaceDN w:val="0"/>
        <w:adjustRightInd w:val="0"/>
        <w:ind w:firstLine="709"/>
        <w:jc w:val="both"/>
        <w:rPr>
          <w:rFonts w:eastAsia="Calibri"/>
          <w:b/>
          <w:bCs/>
          <w:lang w:eastAsia="en-US"/>
        </w:rPr>
      </w:pPr>
    </w:p>
    <w:p w:rsidR="00F3133D" w:rsidRPr="00F3133D" w:rsidRDefault="00F3133D" w:rsidP="00F3133D">
      <w:pPr>
        <w:autoSpaceDE w:val="0"/>
        <w:autoSpaceDN w:val="0"/>
        <w:adjustRightInd w:val="0"/>
        <w:jc w:val="center"/>
        <w:rPr>
          <w:rFonts w:eastAsia="Calibri"/>
          <w:bCs/>
          <w:lang w:eastAsia="en-US"/>
        </w:rPr>
      </w:pPr>
      <w:r w:rsidRPr="00F3133D">
        <w:rPr>
          <w:rFonts w:eastAsia="Calibri"/>
          <w:bCs/>
          <w:lang w:eastAsia="en-US"/>
        </w:rPr>
        <w:t>6. Перечень объектов недвижимого имущества муниципальной собственности Боготольского муниципального округа, подлежащих строительству, реконструкции, техническому перевооружению или приобретению</w:t>
      </w:r>
    </w:p>
    <w:p w:rsidR="00F3133D" w:rsidRPr="00F3133D" w:rsidRDefault="00F3133D" w:rsidP="00F3133D">
      <w:pPr>
        <w:tabs>
          <w:tab w:val="left" w:pos="3375"/>
        </w:tabs>
        <w:ind w:firstLine="709"/>
        <w:jc w:val="both"/>
      </w:pPr>
      <w:r w:rsidRPr="00F3133D">
        <w:tab/>
      </w:r>
    </w:p>
    <w:p w:rsidR="00F3133D" w:rsidRPr="00F3133D" w:rsidRDefault="00F3133D" w:rsidP="00F3133D">
      <w:pPr>
        <w:ind w:firstLine="709"/>
        <w:jc w:val="both"/>
      </w:pPr>
      <w:r w:rsidRPr="00F3133D">
        <w:lastRenderedPageBreak/>
        <w:t>Строительство, реконструкция, техническое перевооружение или приобретение объектов недвижимого имущества муниципальной собственности Боготольского муниципального округа в рамках программы не предусмотрены.</w:t>
      </w:r>
    </w:p>
    <w:p w:rsidR="00F3133D" w:rsidRPr="00F3133D" w:rsidRDefault="00F3133D" w:rsidP="00F3133D">
      <w:pPr>
        <w:ind w:firstLine="709"/>
        <w:jc w:val="both"/>
      </w:pPr>
    </w:p>
    <w:p w:rsidR="00F3133D" w:rsidRPr="00F3133D" w:rsidRDefault="00F3133D" w:rsidP="00F3133D">
      <w:pPr>
        <w:autoSpaceDE w:val="0"/>
        <w:autoSpaceDN w:val="0"/>
        <w:adjustRightInd w:val="0"/>
        <w:jc w:val="center"/>
        <w:outlineLvl w:val="0"/>
        <w:rPr>
          <w:rFonts w:eastAsia="Calibri"/>
          <w:bCs/>
          <w:lang w:eastAsia="en-US"/>
        </w:rPr>
      </w:pPr>
      <w:r w:rsidRPr="00F3133D">
        <w:rPr>
          <w:rFonts w:eastAsia="Calibri"/>
          <w:bCs/>
          <w:lang w:eastAsia="en-US"/>
        </w:rPr>
        <w:t>7. Информация о ресурсном обеспечении муниципальной программы</w:t>
      </w:r>
    </w:p>
    <w:p w:rsidR="00F3133D" w:rsidRPr="00F3133D" w:rsidRDefault="00F3133D" w:rsidP="00F3133D">
      <w:pPr>
        <w:autoSpaceDE w:val="0"/>
        <w:autoSpaceDN w:val="0"/>
        <w:adjustRightInd w:val="0"/>
        <w:jc w:val="center"/>
        <w:outlineLvl w:val="0"/>
        <w:rPr>
          <w:rFonts w:eastAsia="Calibri"/>
          <w:b/>
          <w:bCs/>
          <w:lang w:eastAsia="en-US"/>
        </w:rPr>
      </w:pPr>
    </w:p>
    <w:p w:rsidR="00F3133D" w:rsidRPr="00F3133D" w:rsidRDefault="008338D8" w:rsidP="00F3133D">
      <w:pPr>
        <w:autoSpaceDE w:val="0"/>
        <w:autoSpaceDN w:val="0"/>
        <w:adjustRightInd w:val="0"/>
        <w:ind w:firstLine="709"/>
        <w:jc w:val="both"/>
        <w:rPr>
          <w:rFonts w:eastAsia="Calibri"/>
          <w:lang w:eastAsia="en-US"/>
        </w:rPr>
      </w:pPr>
      <w:hyperlink r:id="rId21" w:history="1">
        <w:r w:rsidR="00F3133D" w:rsidRPr="00B23E81">
          <w:rPr>
            <w:rFonts w:eastAsia="Calibri"/>
            <w:color w:val="000000"/>
            <w:lang w:eastAsia="en-US"/>
          </w:rPr>
          <w:t>Информация</w:t>
        </w:r>
      </w:hyperlink>
      <w:r w:rsidR="00F3133D" w:rsidRPr="00F3133D">
        <w:rPr>
          <w:rFonts w:eastAsia="Calibri"/>
          <w:lang w:eastAsia="en-US"/>
        </w:rPr>
        <w:t xml:space="preserve"> о ресурсном обеспечении муниципальной программы </w:t>
      </w:r>
      <w:r w:rsidR="00F3133D" w:rsidRPr="00F3133D">
        <w:rPr>
          <w:rFonts w:eastAsia="Calibri"/>
          <w:lang w:eastAsia="en-US"/>
        </w:rPr>
        <w:br/>
        <w:t xml:space="preserve">за счет средств городского бюджета, в том числе средств, поступивших </w:t>
      </w:r>
      <w:r w:rsidR="00F3133D" w:rsidRPr="00F3133D">
        <w:rPr>
          <w:rFonts w:eastAsia="Calibri"/>
          <w:lang w:eastAsia="en-US"/>
        </w:rPr>
        <w:br/>
        <w:t xml:space="preserve">из бюджетов других уровней бюджетной системы и бюджетов государственных внебюджетных фондов (с расшифровкой по главным распорядителям бюджетных средств, в разрезе подпрограмм, отдельных мероприятий муниципальной программы), приведена в приложении № 3 </w:t>
      </w:r>
      <w:r w:rsidR="00F3133D" w:rsidRPr="00F3133D">
        <w:rPr>
          <w:rFonts w:eastAsia="Calibri"/>
          <w:lang w:eastAsia="en-US"/>
        </w:rPr>
        <w:br/>
        <w:t>к муниципальной программе.</w:t>
      </w:r>
    </w:p>
    <w:p w:rsidR="00F3133D" w:rsidRPr="00F3133D" w:rsidRDefault="008338D8" w:rsidP="00F3133D">
      <w:pPr>
        <w:autoSpaceDE w:val="0"/>
        <w:autoSpaceDN w:val="0"/>
        <w:adjustRightInd w:val="0"/>
        <w:ind w:firstLine="709"/>
        <w:jc w:val="both"/>
        <w:rPr>
          <w:rFonts w:eastAsia="Calibri"/>
          <w:lang w:eastAsia="en-US"/>
        </w:rPr>
      </w:pPr>
      <w:hyperlink r:id="rId22" w:history="1">
        <w:r w:rsidR="00F3133D" w:rsidRPr="00B23E81">
          <w:rPr>
            <w:rFonts w:eastAsia="Calibri"/>
            <w:color w:val="000000"/>
            <w:lang w:eastAsia="en-US"/>
          </w:rPr>
          <w:t>Информация</w:t>
        </w:r>
      </w:hyperlink>
      <w:r w:rsidR="00F3133D" w:rsidRPr="00B23E81">
        <w:rPr>
          <w:rFonts w:eastAsia="Calibri"/>
          <w:lang w:eastAsia="en-US"/>
        </w:rPr>
        <w:t xml:space="preserve"> </w:t>
      </w:r>
      <w:r w:rsidR="00F3133D" w:rsidRPr="00F3133D">
        <w:rPr>
          <w:rFonts w:eastAsia="Calibri"/>
          <w:lang w:eastAsia="en-US"/>
        </w:rPr>
        <w:t>об источниках финансирования подпрограмм, отдельных мероприятиях муниципальной программы (средства городского бюджета, в том числе средства, поступившие из бюджетов других уровней бюджетной системы, бюджетов государственных внебюджетных фондов), приведена в приложении № 4 к муниципальной программе.</w:t>
      </w:r>
    </w:p>
    <w:p w:rsidR="00F3133D" w:rsidRPr="00F3133D" w:rsidRDefault="00F3133D" w:rsidP="00F3133D">
      <w:pPr>
        <w:jc w:val="center"/>
      </w:pPr>
    </w:p>
    <w:p w:rsidR="00F3133D" w:rsidRPr="00F3133D" w:rsidRDefault="00F3133D" w:rsidP="00F3133D">
      <w:pPr>
        <w:jc w:val="center"/>
      </w:pPr>
      <w:r w:rsidRPr="00F3133D">
        <w:t xml:space="preserve">8. Информация о мероприятиях, реализуемых в рамках </w:t>
      </w:r>
    </w:p>
    <w:p w:rsidR="00F3133D" w:rsidRPr="00F3133D" w:rsidRDefault="00F3133D" w:rsidP="00F3133D">
      <w:pPr>
        <w:jc w:val="center"/>
      </w:pPr>
      <w:r w:rsidRPr="00F3133D">
        <w:t>муниципально -</w:t>
      </w:r>
      <w:r w:rsidR="00B23E81">
        <w:t xml:space="preserve"> </w:t>
      </w:r>
      <w:r w:rsidRPr="00F3133D">
        <w:t xml:space="preserve">частного партнерства, </w:t>
      </w:r>
    </w:p>
    <w:p w:rsidR="00F3133D" w:rsidRPr="00F3133D" w:rsidRDefault="00F3133D" w:rsidP="00F3133D">
      <w:pPr>
        <w:jc w:val="center"/>
      </w:pPr>
      <w:r w:rsidRPr="00F3133D">
        <w:t>направленных на достижение целей и задач программы</w:t>
      </w:r>
    </w:p>
    <w:p w:rsidR="00F3133D" w:rsidRPr="00F3133D" w:rsidRDefault="00F3133D" w:rsidP="00F3133D">
      <w:pPr>
        <w:jc w:val="center"/>
      </w:pPr>
    </w:p>
    <w:p w:rsidR="00F3133D" w:rsidRPr="00F3133D" w:rsidRDefault="00F3133D" w:rsidP="00F3133D">
      <w:pPr>
        <w:ind w:firstLine="709"/>
        <w:jc w:val="both"/>
        <w:rPr>
          <w:b/>
        </w:rPr>
      </w:pPr>
      <w:r w:rsidRPr="00F3133D">
        <w:t>Реализация мероприятий в рамках муниципально- частного партнерства программой не предусмотрена.</w:t>
      </w:r>
    </w:p>
    <w:p w:rsidR="00F3133D" w:rsidRPr="00F3133D" w:rsidRDefault="00F3133D" w:rsidP="00F3133D">
      <w:pPr>
        <w:autoSpaceDE w:val="0"/>
        <w:autoSpaceDN w:val="0"/>
        <w:adjustRightInd w:val="0"/>
      </w:pPr>
    </w:p>
    <w:p w:rsidR="00F3133D" w:rsidRPr="00F3133D" w:rsidRDefault="00F3133D" w:rsidP="00F3133D">
      <w:pPr>
        <w:autoSpaceDE w:val="0"/>
        <w:autoSpaceDN w:val="0"/>
        <w:adjustRightInd w:val="0"/>
        <w:jc w:val="center"/>
        <w:rPr>
          <w:rFonts w:eastAsia="Calibri"/>
          <w:lang w:eastAsia="en-US"/>
        </w:rPr>
      </w:pPr>
      <w:r w:rsidRPr="00F3133D">
        <w:rPr>
          <w:rFonts w:eastAsia="Calibri"/>
          <w:lang w:eastAsia="en-US"/>
        </w:rPr>
        <w:t>9. Информация о мероприятиях, реализуемых за счет средств внебюджетных фондов</w:t>
      </w:r>
    </w:p>
    <w:p w:rsidR="00F3133D" w:rsidRPr="00F3133D" w:rsidRDefault="00F3133D" w:rsidP="00F3133D">
      <w:pPr>
        <w:autoSpaceDE w:val="0"/>
        <w:autoSpaceDN w:val="0"/>
        <w:adjustRightInd w:val="0"/>
        <w:ind w:firstLine="709"/>
        <w:jc w:val="center"/>
        <w:rPr>
          <w:rFonts w:eastAsia="Calibri"/>
          <w:lang w:eastAsia="en-US"/>
        </w:rPr>
      </w:pPr>
    </w:p>
    <w:p w:rsidR="00F3133D" w:rsidRPr="00F3133D" w:rsidRDefault="00F3133D" w:rsidP="00F3133D">
      <w:pPr>
        <w:autoSpaceDE w:val="0"/>
        <w:autoSpaceDN w:val="0"/>
        <w:adjustRightInd w:val="0"/>
        <w:ind w:firstLine="709"/>
        <w:jc w:val="both"/>
        <w:rPr>
          <w:rFonts w:eastAsia="Calibri"/>
          <w:lang w:eastAsia="en-US"/>
        </w:rPr>
      </w:pPr>
      <w:r w:rsidRPr="00F3133D">
        <w:rPr>
          <w:rFonts w:eastAsia="Calibri"/>
          <w:lang w:eastAsia="en-US"/>
        </w:rPr>
        <w:t xml:space="preserve">В рамках программы реализуемых за счет средств внебюджетных фондов не предусмотрено. </w:t>
      </w:r>
    </w:p>
    <w:p w:rsidR="00F3133D" w:rsidRPr="00F3133D" w:rsidRDefault="00F3133D" w:rsidP="00F3133D">
      <w:pPr>
        <w:autoSpaceDE w:val="0"/>
        <w:autoSpaceDN w:val="0"/>
        <w:adjustRightInd w:val="0"/>
        <w:jc w:val="center"/>
        <w:rPr>
          <w:rFonts w:eastAsia="Calibri"/>
        </w:rPr>
      </w:pPr>
    </w:p>
    <w:p w:rsidR="00F3133D" w:rsidRPr="00F3133D" w:rsidRDefault="00F3133D" w:rsidP="00F3133D">
      <w:pPr>
        <w:autoSpaceDE w:val="0"/>
        <w:autoSpaceDN w:val="0"/>
        <w:adjustRightInd w:val="0"/>
        <w:jc w:val="center"/>
        <w:rPr>
          <w:rFonts w:eastAsia="Calibri"/>
        </w:rPr>
      </w:pPr>
      <w:r w:rsidRPr="00F3133D">
        <w:rPr>
          <w:rFonts w:eastAsia="Calibri"/>
        </w:rPr>
        <w:t>10. Сведения о сводных показателях муниципальных заданий</w:t>
      </w:r>
    </w:p>
    <w:p w:rsidR="00F3133D" w:rsidRPr="00F3133D" w:rsidRDefault="00F3133D" w:rsidP="00F3133D">
      <w:pPr>
        <w:autoSpaceDE w:val="0"/>
        <w:autoSpaceDN w:val="0"/>
        <w:adjustRightInd w:val="0"/>
        <w:jc w:val="center"/>
        <w:rPr>
          <w:rFonts w:eastAsia="Calibri"/>
        </w:rPr>
      </w:pPr>
    </w:p>
    <w:p w:rsidR="00F3133D" w:rsidRPr="00F3133D" w:rsidRDefault="00F3133D" w:rsidP="00F3133D">
      <w:pPr>
        <w:autoSpaceDE w:val="0"/>
        <w:autoSpaceDN w:val="0"/>
        <w:adjustRightInd w:val="0"/>
        <w:ind w:firstLine="709"/>
        <w:jc w:val="both"/>
        <w:rPr>
          <w:rFonts w:eastAsia="Calibri"/>
        </w:rPr>
      </w:pPr>
      <w:r w:rsidRPr="00F3133D">
        <w:rPr>
          <w:rFonts w:eastAsia="Calibri"/>
        </w:rPr>
        <w:t>Сведения о сводных показателях муниципальных заданий учреждений культуры и учреждений дополнительного образования детей, согласно приложению 2.</w:t>
      </w:r>
    </w:p>
    <w:p w:rsidR="00F3133D" w:rsidRPr="00F3133D" w:rsidRDefault="00F3133D" w:rsidP="00F3133D">
      <w:pPr>
        <w:autoSpaceDE w:val="0"/>
        <w:autoSpaceDN w:val="0"/>
        <w:adjustRightInd w:val="0"/>
        <w:ind w:firstLine="709"/>
        <w:jc w:val="both"/>
        <w:rPr>
          <w:rFonts w:eastAsia="Calibri"/>
          <w:lang w:eastAsia="en-US"/>
        </w:rPr>
      </w:pPr>
    </w:p>
    <w:p w:rsidR="00F3133D" w:rsidRPr="00F3133D" w:rsidRDefault="00F3133D" w:rsidP="00F3133D">
      <w:pPr>
        <w:autoSpaceDE w:val="0"/>
        <w:autoSpaceDN w:val="0"/>
        <w:adjustRightInd w:val="0"/>
        <w:jc w:val="center"/>
        <w:rPr>
          <w:rFonts w:eastAsia="Calibri"/>
          <w:lang w:eastAsia="en-US"/>
        </w:rPr>
      </w:pPr>
      <w:r w:rsidRPr="00F3133D">
        <w:rPr>
          <w:rFonts w:eastAsia="Calibri"/>
          <w:lang w:eastAsia="en-US"/>
        </w:rPr>
        <w:t xml:space="preserve">11. Информация о мероприятиях, реализуемых в рамках </w:t>
      </w:r>
    </w:p>
    <w:p w:rsidR="00F3133D" w:rsidRPr="00F3133D" w:rsidRDefault="00F3133D" w:rsidP="00F3133D">
      <w:pPr>
        <w:autoSpaceDE w:val="0"/>
        <w:autoSpaceDN w:val="0"/>
        <w:adjustRightInd w:val="0"/>
        <w:jc w:val="center"/>
        <w:rPr>
          <w:rFonts w:eastAsia="Calibri"/>
          <w:lang w:eastAsia="en-US"/>
        </w:rPr>
      </w:pPr>
      <w:r w:rsidRPr="00F3133D">
        <w:rPr>
          <w:rFonts w:eastAsia="Calibri"/>
          <w:lang w:eastAsia="en-US"/>
        </w:rPr>
        <w:t>Федеральных и региональных проектов</w:t>
      </w:r>
    </w:p>
    <w:p w:rsidR="00F3133D" w:rsidRPr="00F3133D" w:rsidRDefault="00F3133D" w:rsidP="00F3133D">
      <w:pPr>
        <w:autoSpaceDE w:val="0"/>
        <w:autoSpaceDN w:val="0"/>
        <w:adjustRightInd w:val="0"/>
        <w:ind w:firstLine="709"/>
        <w:jc w:val="both"/>
        <w:rPr>
          <w:rFonts w:eastAsia="Calibri"/>
          <w:lang w:eastAsia="en-US"/>
        </w:rPr>
      </w:pPr>
    </w:p>
    <w:p w:rsidR="00F3133D" w:rsidRPr="00F3133D" w:rsidRDefault="00F3133D" w:rsidP="00F3133D">
      <w:pPr>
        <w:autoSpaceDE w:val="0"/>
        <w:autoSpaceDN w:val="0"/>
        <w:adjustRightInd w:val="0"/>
        <w:ind w:firstLine="709"/>
        <w:jc w:val="both"/>
        <w:rPr>
          <w:rFonts w:eastAsia="Calibri"/>
          <w:lang w:eastAsia="en-US"/>
        </w:rPr>
      </w:pPr>
      <w:r w:rsidRPr="00F3133D">
        <w:rPr>
          <w:rFonts w:eastAsia="Calibri"/>
          <w:lang w:eastAsia="en-US"/>
        </w:rPr>
        <w:t xml:space="preserve">В муниципальную программу Боготольского муниципального округа «Развитие культуры» включены мероприятия, планируемые к реализации в </w:t>
      </w:r>
      <w:r w:rsidRPr="00F3133D">
        <w:rPr>
          <w:rFonts w:eastAsia="Calibri"/>
          <w:lang w:eastAsia="en-US"/>
        </w:rPr>
        <w:lastRenderedPageBreak/>
        <w:t>2026 году в рамках национальных проектов и региональных проектов Красноярского края.</w:t>
      </w:r>
    </w:p>
    <w:p w:rsidR="00F3133D" w:rsidRPr="00F3133D" w:rsidRDefault="00F3133D" w:rsidP="00F3133D">
      <w:pPr>
        <w:autoSpaceDE w:val="0"/>
        <w:autoSpaceDN w:val="0"/>
        <w:adjustRightInd w:val="0"/>
        <w:ind w:firstLine="709"/>
        <w:jc w:val="both"/>
        <w:rPr>
          <w:rFonts w:eastAsia="Calibri"/>
          <w:lang w:eastAsia="en-US"/>
        </w:rPr>
      </w:pPr>
      <w:r w:rsidRPr="00F3133D">
        <w:t xml:space="preserve">В 2025 году в рамках </w:t>
      </w:r>
      <w:r w:rsidRPr="00F3133D">
        <w:rPr>
          <w:rFonts w:eastAsia="Calibri"/>
          <w:lang w:eastAsia="en-US"/>
        </w:rPr>
        <w:t>Национального проекта «Семья»:</w:t>
      </w:r>
    </w:p>
    <w:p w:rsidR="00F3133D" w:rsidRPr="00F3133D" w:rsidRDefault="00F3133D" w:rsidP="00B23E81">
      <w:pPr>
        <w:ind w:firstLine="709"/>
        <w:jc w:val="both"/>
        <w:rPr>
          <w:rFonts w:eastAsia="Calibri"/>
          <w:lang w:eastAsia="en-US"/>
        </w:rPr>
      </w:pPr>
      <w:r w:rsidRPr="00F3133D">
        <w:rPr>
          <w:rFonts w:eastAsia="Calibri"/>
          <w:lang w:eastAsia="en-US"/>
        </w:rPr>
        <w:t>1)</w:t>
      </w:r>
      <w:r w:rsidR="00B23E81">
        <w:rPr>
          <w:rFonts w:eastAsia="Calibri"/>
          <w:lang w:eastAsia="en-US"/>
        </w:rPr>
        <w:t xml:space="preserve"> </w:t>
      </w:r>
      <w:r w:rsidRPr="00F3133D">
        <w:rPr>
          <w:rFonts w:eastAsia="Calibri"/>
          <w:lang w:eastAsia="en-US"/>
        </w:rPr>
        <w:t>Подпрограмма 1«Сохранение культурного наследия»</w:t>
      </w:r>
    </w:p>
    <w:p w:rsidR="00F3133D" w:rsidRPr="00F3133D" w:rsidRDefault="00F3133D" w:rsidP="00B23E81">
      <w:pPr>
        <w:ind w:firstLine="709"/>
        <w:jc w:val="both"/>
        <w:rPr>
          <w:rFonts w:eastAsia="Calibri"/>
          <w:lang w:eastAsia="en-US"/>
        </w:rPr>
      </w:pPr>
      <w:r w:rsidRPr="00F3133D">
        <w:rPr>
          <w:rFonts w:eastAsia="Calibri"/>
          <w:lang w:eastAsia="en-US"/>
        </w:rPr>
        <w:t>Мероприятие 2 «Комплектование книжных фондов»</w:t>
      </w:r>
    </w:p>
    <w:p w:rsidR="00F3133D" w:rsidRPr="00F3133D" w:rsidRDefault="00F3133D" w:rsidP="00B23E81">
      <w:pPr>
        <w:ind w:firstLine="709"/>
        <w:jc w:val="both"/>
      </w:pPr>
      <w:r w:rsidRPr="00F3133D">
        <w:rPr>
          <w:rFonts w:eastAsia="Calibri"/>
          <w:lang w:eastAsia="en-US"/>
        </w:rPr>
        <w:t xml:space="preserve">2) одпрограмма 2 </w:t>
      </w:r>
      <w:r w:rsidRPr="00F3133D">
        <w:t>«Поддержка досуга и народного творчества» Мероприятие 3 Обеспечение развития и укрепления материально-технической базы муниципальных домов культуры;</w:t>
      </w:r>
    </w:p>
    <w:p w:rsidR="00F3133D" w:rsidRPr="00F3133D" w:rsidRDefault="00F3133D" w:rsidP="00B23E81">
      <w:pPr>
        <w:ind w:firstLine="709"/>
        <w:jc w:val="both"/>
      </w:pPr>
      <w:r w:rsidRPr="00F3133D">
        <w:t xml:space="preserve">3) </w:t>
      </w:r>
      <w:r w:rsidRPr="00F3133D">
        <w:rPr>
          <w:rFonts w:eastAsia="Calibri"/>
          <w:lang w:eastAsia="en-US"/>
        </w:rPr>
        <w:t xml:space="preserve">подпрограмма 2 </w:t>
      </w:r>
      <w:r w:rsidRPr="00F3133D">
        <w:t>«Поддержка досуга и народного творчества» мероприятие 1 «Организация деятельности клубных формирований и формирований самодеятельного народного творчества, организация мероприятий»;</w:t>
      </w:r>
    </w:p>
    <w:p w:rsidR="00F3133D" w:rsidRPr="00F3133D" w:rsidRDefault="00F3133D" w:rsidP="00B23E81">
      <w:pPr>
        <w:widowControl w:val="0"/>
        <w:autoSpaceDE w:val="0"/>
        <w:autoSpaceDN w:val="0"/>
        <w:adjustRightInd w:val="0"/>
        <w:ind w:firstLine="709"/>
        <w:contextualSpacing/>
        <w:jc w:val="center"/>
        <w:rPr>
          <w:color w:val="000000"/>
        </w:rPr>
      </w:pPr>
    </w:p>
    <w:p w:rsidR="00F3133D" w:rsidRPr="00F3133D" w:rsidRDefault="00F3133D" w:rsidP="00F3133D">
      <w:pPr>
        <w:widowControl w:val="0"/>
        <w:autoSpaceDE w:val="0"/>
        <w:autoSpaceDN w:val="0"/>
        <w:adjustRightInd w:val="0"/>
        <w:contextualSpacing/>
        <w:jc w:val="center"/>
        <w:rPr>
          <w:color w:val="000000"/>
        </w:rPr>
      </w:pPr>
      <w:r w:rsidRPr="00F3133D">
        <w:rPr>
          <w:color w:val="000000"/>
        </w:rPr>
        <w:t>12. Управление и контроль за реализацией</w:t>
      </w:r>
    </w:p>
    <w:p w:rsidR="00F3133D" w:rsidRPr="00F3133D" w:rsidRDefault="00F3133D" w:rsidP="00F3133D">
      <w:pPr>
        <w:widowControl w:val="0"/>
        <w:autoSpaceDE w:val="0"/>
        <w:autoSpaceDN w:val="0"/>
        <w:adjustRightInd w:val="0"/>
        <w:contextualSpacing/>
        <w:jc w:val="center"/>
        <w:rPr>
          <w:color w:val="000000"/>
        </w:rPr>
      </w:pPr>
      <w:r w:rsidRPr="00F3133D">
        <w:rPr>
          <w:color w:val="000000"/>
        </w:rPr>
        <w:t>муниципальной программы.</w:t>
      </w:r>
    </w:p>
    <w:p w:rsidR="00F3133D" w:rsidRPr="00F3133D" w:rsidRDefault="00F3133D" w:rsidP="00F3133D">
      <w:pPr>
        <w:widowControl w:val="0"/>
        <w:autoSpaceDE w:val="0"/>
        <w:jc w:val="both"/>
      </w:pPr>
    </w:p>
    <w:p w:rsidR="00F3133D" w:rsidRPr="00F3133D" w:rsidRDefault="00F3133D" w:rsidP="00F3133D">
      <w:pPr>
        <w:widowControl w:val="0"/>
        <w:autoSpaceDE w:val="0"/>
        <w:autoSpaceDN w:val="0"/>
        <w:adjustRightInd w:val="0"/>
        <w:ind w:firstLine="720"/>
        <w:jc w:val="both"/>
      </w:pPr>
      <w:r w:rsidRPr="00F3133D">
        <w:t xml:space="preserve">Управление и контроль за ходом выполнения подпрограммы осуществляет администрация </w:t>
      </w:r>
      <w:r w:rsidRPr="00F3133D">
        <w:rPr>
          <w:rFonts w:eastAsia="Calibri"/>
          <w:lang w:eastAsia="en-US"/>
        </w:rPr>
        <w:t>Боготольского муниципального округа</w:t>
      </w:r>
      <w:r w:rsidRPr="00F3133D">
        <w:t>.</w:t>
      </w:r>
    </w:p>
    <w:p w:rsidR="00F3133D" w:rsidRPr="00F3133D" w:rsidRDefault="00F3133D" w:rsidP="00F3133D">
      <w:pPr>
        <w:widowControl w:val="0"/>
        <w:autoSpaceDE w:val="0"/>
        <w:ind w:firstLine="708"/>
        <w:jc w:val="both"/>
      </w:pPr>
      <w:r w:rsidRPr="00F3133D">
        <w:t xml:space="preserve"> Главными распорядителями бюджетных средств является администрация </w:t>
      </w:r>
      <w:r w:rsidRPr="00F3133D">
        <w:rPr>
          <w:rFonts w:eastAsia="Calibri"/>
          <w:lang w:eastAsia="en-US"/>
        </w:rPr>
        <w:t>Боготольского муниципального округа</w:t>
      </w:r>
      <w:r w:rsidRPr="00F3133D">
        <w:t>.</w:t>
      </w:r>
    </w:p>
    <w:p w:rsidR="00F3133D" w:rsidRPr="00F3133D" w:rsidRDefault="00F3133D" w:rsidP="00F3133D">
      <w:pPr>
        <w:widowControl w:val="0"/>
        <w:autoSpaceDE w:val="0"/>
        <w:ind w:firstLine="708"/>
        <w:jc w:val="both"/>
      </w:pPr>
      <w:r w:rsidRPr="00F3133D">
        <w:t xml:space="preserve">Администрация </w:t>
      </w:r>
      <w:r w:rsidRPr="00F3133D">
        <w:rPr>
          <w:rFonts w:eastAsia="Calibri"/>
          <w:lang w:eastAsia="en-US"/>
        </w:rPr>
        <w:t xml:space="preserve">Боготольского муниципального округа </w:t>
      </w:r>
      <w:r w:rsidRPr="00F3133D">
        <w:t>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F3133D" w:rsidRPr="00F3133D" w:rsidRDefault="00F3133D" w:rsidP="00F3133D">
      <w:pPr>
        <w:widowControl w:val="0"/>
        <w:autoSpaceDE w:val="0"/>
        <w:ind w:firstLine="708"/>
        <w:jc w:val="both"/>
      </w:pPr>
      <w:r w:rsidRPr="00F3133D">
        <w:t xml:space="preserve">Администрация </w:t>
      </w:r>
      <w:r w:rsidRPr="00F3133D">
        <w:rPr>
          <w:rFonts w:eastAsia="Calibri"/>
          <w:lang w:eastAsia="en-US"/>
        </w:rPr>
        <w:t xml:space="preserve">Боготольского муниципального округа </w:t>
      </w:r>
      <w:r w:rsidRPr="00F3133D">
        <w:t>осуществляет:</w:t>
      </w:r>
    </w:p>
    <w:p w:rsidR="00F3133D" w:rsidRPr="00F3133D" w:rsidRDefault="00F3133D" w:rsidP="00F3133D">
      <w:pPr>
        <w:widowControl w:val="0"/>
        <w:autoSpaceDE w:val="0"/>
        <w:ind w:firstLine="708"/>
        <w:jc w:val="both"/>
      </w:pPr>
      <w:r w:rsidRPr="00F3133D">
        <w:t>1) координацию исполнения мероприятий подпрограммы, мониторинг их реализации;</w:t>
      </w:r>
    </w:p>
    <w:p w:rsidR="00F3133D" w:rsidRPr="00F3133D" w:rsidRDefault="00F3133D" w:rsidP="00F3133D">
      <w:pPr>
        <w:widowControl w:val="0"/>
        <w:autoSpaceDE w:val="0"/>
        <w:ind w:firstLine="708"/>
        <w:jc w:val="both"/>
      </w:pPr>
      <w:r w:rsidRPr="00F3133D">
        <w:t>2) непосредственный контроль за ходом реализации мероприятий подпрограммы;</w:t>
      </w:r>
    </w:p>
    <w:p w:rsidR="00F3133D" w:rsidRPr="00F3133D" w:rsidRDefault="00F3133D" w:rsidP="00F3133D">
      <w:pPr>
        <w:widowControl w:val="0"/>
        <w:autoSpaceDE w:val="0"/>
        <w:ind w:firstLine="708"/>
        <w:jc w:val="both"/>
      </w:pPr>
      <w:r w:rsidRPr="00F3133D">
        <w:t>3) подготовку отчетов о реализации подпрограммы.</w:t>
      </w:r>
    </w:p>
    <w:p w:rsidR="00F3133D" w:rsidRPr="00F3133D" w:rsidRDefault="00F3133D" w:rsidP="00F3133D">
      <w:pPr>
        <w:widowControl w:val="0"/>
        <w:autoSpaceDE w:val="0"/>
        <w:ind w:firstLine="708"/>
        <w:jc w:val="both"/>
      </w:pPr>
      <w:r w:rsidRPr="00F3133D">
        <w:t>Обеспечение целевого расходования бюджетных средств,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w:t>
      </w:r>
    </w:p>
    <w:p w:rsidR="00F3133D" w:rsidRPr="00F3133D" w:rsidRDefault="00F3133D" w:rsidP="00F3133D">
      <w:pPr>
        <w:widowControl w:val="0"/>
        <w:autoSpaceDE w:val="0"/>
        <w:ind w:firstLine="708"/>
        <w:jc w:val="both"/>
      </w:pPr>
      <w:r w:rsidRPr="00F3133D">
        <w:t xml:space="preserve">Мероприятия подпрограммы реализуются за счет средств федерального, местного бюджетов, предусмотренных на оплату муниципальных контрактов (договоров) на выполнение работ, оказание услуг.  </w:t>
      </w:r>
    </w:p>
    <w:p w:rsidR="00F3133D" w:rsidRPr="00F3133D" w:rsidRDefault="00F3133D" w:rsidP="00F3133D">
      <w:pPr>
        <w:ind w:firstLine="708"/>
        <w:jc w:val="both"/>
      </w:pPr>
      <w:r w:rsidRPr="00F3133D">
        <w:t xml:space="preserve">Заказчик подпрограммы по итогам реализации подпрограммы уточняет объемы средств, необходимых для финансирования в очередном году, и в случае необходимости подготавливает соответствующие изменения в Решения Совета депутатов муниципального образования </w:t>
      </w:r>
      <w:r w:rsidRPr="00F3133D">
        <w:rPr>
          <w:rFonts w:eastAsia="Calibri"/>
          <w:lang w:eastAsia="en-US"/>
        </w:rPr>
        <w:t xml:space="preserve">Боготольского муниципального округа </w:t>
      </w:r>
      <w:r w:rsidRPr="00F3133D">
        <w:t>о бюджете и постановление о Программе.</w:t>
      </w:r>
    </w:p>
    <w:p w:rsidR="00F3133D" w:rsidRPr="00F3133D" w:rsidRDefault="00F3133D" w:rsidP="00F3133D">
      <w:pPr>
        <w:widowControl w:val="0"/>
        <w:autoSpaceDE w:val="0"/>
        <w:autoSpaceDN w:val="0"/>
        <w:adjustRightInd w:val="0"/>
        <w:ind w:firstLine="720"/>
        <w:jc w:val="both"/>
        <w:rPr>
          <w:rFonts w:eastAsia="Calibri"/>
          <w:szCs w:val="20"/>
        </w:rPr>
      </w:pPr>
      <w:r w:rsidRPr="00F3133D">
        <w:rPr>
          <w:rFonts w:eastAsia="Calibri"/>
          <w:szCs w:val="20"/>
        </w:rPr>
        <w:lastRenderedPageBreak/>
        <w:t>Отчеты о реализации программы формируются ответственным исполнителем программы с учетом информации, полученной от соисполнителей программы.</w:t>
      </w:r>
    </w:p>
    <w:p w:rsidR="00F3133D" w:rsidRPr="00F3133D" w:rsidRDefault="00F3133D" w:rsidP="00F3133D">
      <w:pPr>
        <w:widowControl w:val="0"/>
        <w:autoSpaceDE w:val="0"/>
        <w:autoSpaceDN w:val="0"/>
        <w:adjustRightInd w:val="0"/>
        <w:ind w:firstLine="709"/>
        <w:contextualSpacing/>
        <w:jc w:val="both"/>
        <w:rPr>
          <w:color w:val="000000"/>
        </w:rPr>
      </w:pPr>
      <w:r w:rsidRPr="00F3133D">
        <w:rPr>
          <w:rFonts w:eastAsia="Calibri"/>
          <w:lang w:eastAsia="ar-SA"/>
        </w:rPr>
        <w:t xml:space="preserve">Отчет о реализации муниципальной программы за первое полугодие отчетного года представляется одновременно в финансовое управление и отдел экономического развития в срок не позднее 10-го августа отчетного года по формам согласно приложениям № 9-13 </w:t>
      </w:r>
      <w:r w:rsidRPr="00F3133D">
        <w:rPr>
          <w:color w:val="000000"/>
        </w:rPr>
        <w:t>Порядка, утвержденного постановлением администрации города Боготола</w:t>
      </w:r>
      <w:r w:rsidR="00B23E81">
        <w:rPr>
          <w:color w:val="000000"/>
        </w:rPr>
        <w:t xml:space="preserve"> от 15.08.2025 № 0685-п «</w:t>
      </w:r>
      <w:r w:rsidRPr="00F3133D">
        <w:rPr>
          <w:rFonts w:eastAsia="Calibri"/>
          <w:color w:val="000000"/>
          <w:lang w:eastAsia="ar-SA"/>
        </w:rPr>
        <w:t>Порядок принятия решений о разработке муниципальных программ Боготольского муниципального округа Красноярского кра</w:t>
      </w:r>
      <w:r w:rsidR="00B23E81">
        <w:rPr>
          <w:rFonts w:eastAsia="Calibri"/>
          <w:color w:val="000000"/>
          <w:lang w:eastAsia="ar-SA"/>
        </w:rPr>
        <w:t>я, их формирования и реализации»</w:t>
      </w:r>
      <w:r w:rsidRPr="00F3133D">
        <w:rPr>
          <w:color w:val="000000"/>
        </w:rPr>
        <w:t>.</w:t>
      </w:r>
    </w:p>
    <w:p w:rsidR="00F3133D" w:rsidRPr="00F3133D" w:rsidRDefault="00F3133D" w:rsidP="00F3133D">
      <w:pPr>
        <w:widowControl w:val="0"/>
        <w:autoSpaceDE w:val="0"/>
        <w:autoSpaceDN w:val="0"/>
        <w:adjustRightInd w:val="0"/>
        <w:ind w:firstLine="720"/>
        <w:jc w:val="both"/>
      </w:pPr>
      <w:r w:rsidRPr="00F3133D">
        <w:t>Годовой отчет представляется одновременно в финансовое управление и отдел экономического развития в срок не позднее 1 марта года, следующего за отчетным годом.</w:t>
      </w:r>
    </w:p>
    <w:p w:rsidR="00F3133D" w:rsidRPr="00F3133D" w:rsidRDefault="00F3133D" w:rsidP="00F3133D">
      <w:pPr>
        <w:widowControl w:val="0"/>
        <w:autoSpaceDE w:val="0"/>
        <w:autoSpaceDN w:val="0"/>
        <w:ind w:firstLine="709"/>
        <w:jc w:val="both"/>
      </w:pPr>
      <w:r w:rsidRPr="00F3133D">
        <w:t xml:space="preserve">Внутренний муниципальный финансовый контроль осуществляет финансовое управление администрации </w:t>
      </w:r>
      <w:r w:rsidRPr="00F3133D">
        <w:rPr>
          <w:rFonts w:eastAsia="Calibri"/>
          <w:lang w:eastAsia="en-US"/>
        </w:rPr>
        <w:t xml:space="preserve">Боготольского муниципального округа </w:t>
      </w:r>
      <w:r w:rsidRPr="00F3133D">
        <w:t>в соответствии со ст. 269.2 Бюджетного кодекса Российской Федерации,  федеральными стандартами внутреннего государственного (муниципального) финансового контроля, сформированного плана контрольных мероприятий на очередной финансовый год, в соответствии с федеральным стандартом осуществления внутреннего государственного (муниципального) финансового контроля «Планирование проверок, ревизий, обследований», утвержденным постановлением Правительства Российской Федерации от 27.02.2020 № 208.</w:t>
      </w:r>
    </w:p>
    <w:p w:rsidR="00F3133D" w:rsidRPr="00F3133D" w:rsidRDefault="00F3133D" w:rsidP="00F3133D">
      <w:pPr>
        <w:widowControl w:val="0"/>
        <w:autoSpaceDE w:val="0"/>
        <w:autoSpaceDN w:val="0"/>
        <w:ind w:firstLine="709"/>
        <w:jc w:val="both"/>
      </w:pPr>
      <w:r w:rsidRPr="00F3133D">
        <w:t xml:space="preserve">Внешний муниципальный финансовый контроль за использованием средств бюджета осуществляет Контрольно-счетный орган </w:t>
      </w:r>
      <w:r w:rsidRPr="00F3133D">
        <w:rPr>
          <w:rFonts w:eastAsia="Calibri"/>
          <w:lang w:eastAsia="en-US"/>
        </w:rPr>
        <w:t>Боготольского муниципального округа</w:t>
      </w:r>
      <w:r w:rsidRPr="00F3133D">
        <w:t xml:space="preserve"> в соответствии с Бюджетным кодексом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положением о Контрольно-счетном органе </w:t>
      </w:r>
      <w:r w:rsidRPr="00F3133D">
        <w:rPr>
          <w:rFonts w:eastAsia="Calibri"/>
          <w:lang w:eastAsia="en-US"/>
        </w:rPr>
        <w:t>Боготольского муниципального округа</w:t>
      </w:r>
      <w:r w:rsidRPr="00F3133D">
        <w:t>, утвержденным решением Боготольского городского Совета депутатов от 29.09.2022 № 8-143 «Об утверждении Положения Контрольно-счетного органа г. Боготола», стандартом внешнего муниципального финансового контроля Контрольно-счетного органа города Боготола СФК 5 от 04.08.2017 «Финансово-экономическая экспертиза проектов муниципальных программ».</w:t>
      </w:r>
    </w:p>
    <w:p w:rsidR="00F3133D" w:rsidRPr="00F3133D" w:rsidRDefault="00F3133D" w:rsidP="00F3133D">
      <w:pPr>
        <w:sectPr w:rsidR="00F3133D" w:rsidRPr="00F3133D">
          <w:pgSz w:w="11906" w:h="16838"/>
          <w:pgMar w:top="1134" w:right="1134" w:bottom="1134" w:left="1701" w:header="709" w:footer="709" w:gutter="0"/>
          <w:cols w:space="720"/>
        </w:sectPr>
      </w:pPr>
    </w:p>
    <w:p w:rsidR="00F3133D" w:rsidRPr="00F3133D" w:rsidRDefault="00F3133D" w:rsidP="00F3133D">
      <w:pPr>
        <w:widowControl w:val="0"/>
        <w:autoSpaceDE w:val="0"/>
        <w:autoSpaceDN w:val="0"/>
        <w:adjustRightInd w:val="0"/>
        <w:ind w:firstLine="10206"/>
        <w:rPr>
          <w:rFonts w:eastAsia="Calibri"/>
          <w:sz w:val="24"/>
          <w:szCs w:val="24"/>
        </w:rPr>
      </w:pPr>
      <w:r w:rsidRPr="00F3133D">
        <w:rPr>
          <w:rFonts w:eastAsia="Calibri"/>
          <w:sz w:val="24"/>
          <w:szCs w:val="24"/>
        </w:rPr>
        <w:lastRenderedPageBreak/>
        <w:t xml:space="preserve">                      Приложение № 1</w:t>
      </w:r>
    </w:p>
    <w:p w:rsidR="00F3133D" w:rsidRPr="00F3133D" w:rsidRDefault="00F3133D" w:rsidP="00F3133D">
      <w:pPr>
        <w:widowControl w:val="0"/>
        <w:autoSpaceDE w:val="0"/>
        <w:autoSpaceDN w:val="0"/>
        <w:adjustRightInd w:val="0"/>
        <w:ind w:firstLine="10206"/>
        <w:rPr>
          <w:rFonts w:eastAsia="Calibri"/>
          <w:sz w:val="24"/>
          <w:szCs w:val="24"/>
        </w:rPr>
      </w:pPr>
      <w:r w:rsidRPr="00F3133D">
        <w:rPr>
          <w:rFonts w:eastAsia="Calibri"/>
          <w:sz w:val="24"/>
          <w:szCs w:val="24"/>
        </w:rPr>
        <w:t xml:space="preserve">                      к муниципальной программе</w:t>
      </w:r>
    </w:p>
    <w:p w:rsidR="00F3133D" w:rsidRPr="00F3133D" w:rsidRDefault="00F3133D" w:rsidP="00F3133D">
      <w:pPr>
        <w:widowControl w:val="0"/>
        <w:autoSpaceDE w:val="0"/>
        <w:autoSpaceDN w:val="0"/>
        <w:adjustRightInd w:val="0"/>
        <w:ind w:firstLine="10206"/>
        <w:rPr>
          <w:sz w:val="24"/>
          <w:szCs w:val="24"/>
        </w:rPr>
      </w:pPr>
      <w:r w:rsidRPr="00F3133D">
        <w:rPr>
          <w:sz w:val="24"/>
          <w:szCs w:val="24"/>
        </w:rPr>
        <w:t xml:space="preserve">                      «Развитие культуры»</w:t>
      </w:r>
    </w:p>
    <w:p w:rsidR="00F3133D" w:rsidRPr="00F3133D" w:rsidRDefault="00F3133D" w:rsidP="00F3133D">
      <w:pPr>
        <w:autoSpaceDE w:val="0"/>
        <w:autoSpaceDN w:val="0"/>
        <w:adjustRightInd w:val="0"/>
        <w:jc w:val="center"/>
      </w:pPr>
    </w:p>
    <w:p w:rsidR="00F3133D" w:rsidRPr="00F3133D" w:rsidRDefault="00F3133D" w:rsidP="00F3133D">
      <w:pPr>
        <w:widowControl w:val="0"/>
        <w:autoSpaceDE w:val="0"/>
        <w:autoSpaceDN w:val="0"/>
        <w:adjustRightInd w:val="0"/>
        <w:ind w:firstLine="720"/>
        <w:jc w:val="center"/>
      </w:pPr>
      <w:r w:rsidRPr="00F3133D">
        <w:t>ПЕРЕЧЕНЬ</w:t>
      </w:r>
    </w:p>
    <w:p w:rsidR="00F3133D" w:rsidRPr="00F3133D" w:rsidRDefault="00F3133D" w:rsidP="00F3133D">
      <w:pPr>
        <w:widowControl w:val="0"/>
        <w:autoSpaceDE w:val="0"/>
        <w:autoSpaceDN w:val="0"/>
        <w:adjustRightInd w:val="0"/>
        <w:ind w:firstLine="720"/>
        <w:jc w:val="center"/>
      </w:pPr>
      <w:r w:rsidRPr="00F3133D">
        <w:t>ЦЕЛЕВЫХ ПОКАЗАТЕЛЕЙ МУНИЦИПАЛЬНОЙ ПРОГРАММЫ БОГОТОЛЬСКОГО МУНИЦИПАЛНОГО ОКРУГА</w:t>
      </w:r>
    </w:p>
    <w:p w:rsidR="00F3133D" w:rsidRPr="00F3133D" w:rsidRDefault="00F3133D" w:rsidP="00F3133D">
      <w:pPr>
        <w:widowControl w:val="0"/>
        <w:autoSpaceDE w:val="0"/>
        <w:autoSpaceDN w:val="0"/>
        <w:adjustRightInd w:val="0"/>
        <w:ind w:firstLine="720"/>
        <w:jc w:val="center"/>
      </w:pPr>
      <w:r w:rsidRPr="00F3133D">
        <w:t>С УКАЗАНИЕМ ПЛАНИРУЕМЫХ К ДОСТИЖЕНИЮ ЗНАЧЕНИЙ В РЕЗУЛЬТАТЕ</w:t>
      </w:r>
    </w:p>
    <w:p w:rsidR="00F3133D" w:rsidRPr="00F3133D" w:rsidRDefault="00F3133D" w:rsidP="00F3133D">
      <w:pPr>
        <w:autoSpaceDE w:val="0"/>
        <w:autoSpaceDN w:val="0"/>
        <w:adjustRightInd w:val="0"/>
        <w:jc w:val="center"/>
      </w:pPr>
      <w:r w:rsidRPr="00F3133D">
        <w:t>РЕАЛИЗАЦИИ МУНИЦИПАЛЬНОЙ ПРОГРАММЫ БОГОТОЛЬСКОГО МУНИЦИПАЛНОГО ОКРУГА</w:t>
      </w:r>
    </w:p>
    <w:p w:rsidR="00F3133D" w:rsidRPr="00F3133D" w:rsidRDefault="00F3133D" w:rsidP="00F3133D">
      <w:pPr>
        <w:autoSpaceDE w:val="0"/>
        <w:autoSpaceDN w:val="0"/>
        <w:adjustRightInd w:val="0"/>
        <w:jc w:val="center"/>
      </w:pPr>
    </w:p>
    <w:tbl>
      <w:tblPr>
        <w:tblW w:w="14970" w:type="dxa"/>
        <w:jc w:val="center"/>
        <w:tblLayout w:type="fixed"/>
        <w:tblCellMar>
          <w:left w:w="70" w:type="dxa"/>
          <w:right w:w="70" w:type="dxa"/>
        </w:tblCellMar>
        <w:tblLook w:val="04A0" w:firstRow="1" w:lastRow="0" w:firstColumn="1" w:lastColumn="0" w:noHBand="0" w:noVBand="1"/>
      </w:tblPr>
      <w:tblGrid>
        <w:gridCol w:w="485"/>
        <w:gridCol w:w="8930"/>
        <w:gridCol w:w="850"/>
        <w:gridCol w:w="1559"/>
        <w:gridCol w:w="1418"/>
        <w:gridCol w:w="1728"/>
      </w:tblGrid>
      <w:tr w:rsidR="00F3133D" w:rsidRPr="00F3133D" w:rsidTr="00F3133D">
        <w:trPr>
          <w:cantSplit/>
          <w:trHeight w:val="503"/>
          <w:jc w:val="center"/>
        </w:trPr>
        <w:tc>
          <w:tcPr>
            <w:tcW w:w="485" w:type="dxa"/>
            <w:vMerge w:val="restart"/>
            <w:tcBorders>
              <w:top w:val="single" w:sz="6" w:space="0" w:color="auto"/>
              <w:left w:val="single" w:sz="6" w:space="0" w:color="auto"/>
              <w:bottom w:val="single" w:sz="4" w:space="0" w:color="auto"/>
              <w:right w:val="single" w:sz="6" w:space="0" w:color="auto"/>
            </w:tcBorders>
            <w:vAlign w:val="center"/>
            <w:hideMark/>
          </w:tcPr>
          <w:p w:rsidR="00F3133D" w:rsidRPr="00F3133D" w:rsidRDefault="00F3133D" w:rsidP="00F3133D">
            <w:pPr>
              <w:autoSpaceDE w:val="0"/>
              <w:autoSpaceDN w:val="0"/>
              <w:adjustRightInd w:val="0"/>
              <w:jc w:val="center"/>
              <w:rPr>
                <w:sz w:val="22"/>
                <w:szCs w:val="22"/>
              </w:rPr>
            </w:pPr>
            <w:r w:rsidRPr="00F3133D">
              <w:rPr>
                <w:sz w:val="22"/>
                <w:szCs w:val="22"/>
              </w:rPr>
              <w:t xml:space="preserve">№ </w:t>
            </w:r>
            <w:r w:rsidRPr="00F3133D">
              <w:rPr>
                <w:sz w:val="22"/>
                <w:szCs w:val="22"/>
              </w:rPr>
              <w:br/>
              <w:t>п/п</w:t>
            </w:r>
          </w:p>
        </w:tc>
        <w:tc>
          <w:tcPr>
            <w:tcW w:w="8930" w:type="dxa"/>
            <w:vMerge w:val="restart"/>
            <w:tcBorders>
              <w:top w:val="single" w:sz="6" w:space="0" w:color="auto"/>
              <w:left w:val="single" w:sz="6" w:space="0" w:color="auto"/>
              <w:bottom w:val="single" w:sz="4" w:space="0" w:color="auto"/>
              <w:right w:val="single" w:sz="6" w:space="0" w:color="auto"/>
            </w:tcBorders>
            <w:vAlign w:val="center"/>
          </w:tcPr>
          <w:p w:rsidR="00F3133D" w:rsidRPr="00F3133D" w:rsidRDefault="00F3133D" w:rsidP="00F3133D">
            <w:pPr>
              <w:autoSpaceDE w:val="0"/>
              <w:autoSpaceDN w:val="0"/>
              <w:adjustRightInd w:val="0"/>
              <w:jc w:val="center"/>
              <w:rPr>
                <w:sz w:val="22"/>
                <w:szCs w:val="22"/>
              </w:rPr>
            </w:pPr>
          </w:p>
          <w:p w:rsidR="00F3133D" w:rsidRPr="00F3133D" w:rsidRDefault="00F3133D" w:rsidP="00F3133D">
            <w:pPr>
              <w:autoSpaceDE w:val="0"/>
              <w:autoSpaceDN w:val="0"/>
              <w:adjustRightInd w:val="0"/>
              <w:jc w:val="center"/>
              <w:rPr>
                <w:sz w:val="22"/>
                <w:szCs w:val="22"/>
              </w:rPr>
            </w:pPr>
            <w:r w:rsidRPr="00F3133D">
              <w:rPr>
                <w:sz w:val="22"/>
                <w:szCs w:val="22"/>
              </w:rPr>
              <w:t xml:space="preserve">Цели, целевые показатели муниципальной программы </w:t>
            </w:r>
          </w:p>
          <w:p w:rsidR="00F3133D" w:rsidRPr="00F3133D" w:rsidRDefault="00F3133D" w:rsidP="00F3133D">
            <w:pPr>
              <w:autoSpaceDE w:val="0"/>
              <w:autoSpaceDN w:val="0"/>
              <w:adjustRightInd w:val="0"/>
              <w:jc w:val="center"/>
              <w:rPr>
                <w:sz w:val="22"/>
                <w:szCs w:val="22"/>
              </w:rPr>
            </w:pPr>
            <w:r w:rsidRPr="00F3133D">
              <w:rPr>
                <w:sz w:val="22"/>
                <w:szCs w:val="22"/>
              </w:rPr>
              <w:t>Боготольского муниципального округа</w:t>
            </w:r>
          </w:p>
        </w:tc>
        <w:tc>
          <w:tcPr>
            <w:tcW w:w="850" w:type="dxa"/>
            <w:vMerge w:val="restart"/>
            <w:tcBorders>
              <w:top w:val="single" w:sz="6" w:space="0" w:color="auto"/>
              <w:left w:val="single" w:sz="6" w:space="0" w:color="auto"/>
              <w:right w:val="single" w:sz="4" w:space="0" w:color="auto"/>
            </w:tcBorders>
            <w:vAlign w:val="center"/>
            <w:hideMark/>
          </w:tcPr>
          <w:p w:rsidR="00F3133D" w:rsidRPr="00F3133D" w:rsidRDefault="00F3133D" w:rsidP="00F3133D">
            <w:pPr>
              <w:widowControl w:val="0"/>
              <w:autoSpaceDE w:val="0"/>
              <w:autoSpaceDN w:val="0"/>
              <w:adjustRightInd w:val="0"/>
              <w:ind w:left="-70" w:right="-70"/>
              <w:jc w:val="center"/>
              <w:rPr>
                <w:sz w:val="22"/>
                <w:szCs w:val="22"/>
              </w:rPr>
            </w:pPr>
            <w:r w:rsidRPr="00F3133D">
              <w:rPr>
                <w:sz w:val="22"/>
                <w:szCs w:val="22"/>
              </w:rPr>
              <w:t>Ед.</w:t>
            </w:r>
            <w:r w:rsidRPr="00F3133D">
              <w:rPr>
                <w:sz w:val="22"/>
                <w:szCs w:val="22"/>
              </w:rPr>
              <w:br/>
              <w:t>изм.</w:t>
            </w:r>
          </w:p>
        </w:tc>
        <w:tc>
          <w:tcPr>
            <w:tcW w:w="4705" w:type="dxa"/>
            <w:gridSpan w:val="3"/>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autoSpaceDE w:val="0"/>
              <w:autoSpaceDN w:val="0"/>
              <w:adjustRightInd w:val="0"/>
              <w:jc w:val="center"/>
              <w:rPr>
                <w:sz w:val="22"/>
                <w:szCs w:val="22"/>
              </w:rPr>
            </w:pPr>
            <w:r w:rsidRPr="00F3133D">
              <w:rPr>
                <w:sz w:val="22"/>
                <w:szCs w:val="22"/>
              </w:rPr>
              <w:t xml:space="preserve">Годы реализации муниципальной программы </w:t>
            </w:r>
          </w:p>
        </w:tc>
      </w:tr>
      <w:tr w:rsidR="00F3133D" w:rsidRPr="00F3133D" w:rsidTr="00F3133D">
        <w:trPr>
          <w:cantSplit/>
          <w:trHeight w:val="1399"/>
          <w:jc w:val="center"/>
        </w:trPr>
        <w:tc>
          <w:tcPr>
            <w:tcW w:w="485" w:type="dxa"/>
            <w:vMerge/>
            <w:tcBorders>
              <w:top w:val="single" w:sz="6" w:space="0" w:color="auto"/>
              <w:left w:val="single" w:sz="6" w:space="0" w:color="auto"/>
              <w:bottom w:val="single" w:sz="4" w:space="0" w:color="auto"/>
              <w:right w:val="single" w:sz="6" w:space="0" w:color="auto"/>
            </w:tcBorders>
            <w:vAlign w:val="center"/>
            <w:hideMark/>
          </w:tcPr>
          <w:p w:rsidR="00F3133D" w:rsidRPr="00F3133D" w:rsidRDefault="00F3133D" w:rsidP="00F3133D">
            <w:pPr>
              <w:rPr>
                <w:sz w:val="22"/>
                <w:szCs w:val="22"/>
              </w:rPr>
            </w:pPr>
          </w:p>
        </w:tc>
        <w:tc>
          <w:tcPr>
            <w:tcW w:w="8930" w:type="dxa"/>
            <w:vMerge/>
            <w:tcBorders>
              <w:top w:val="single" w:sz="6" w:space="0" w:color="auto"/>
              <w:left w:val="single" w:sz="6" w:space="0" w:color="auto"/>
              <w:bottom w:val="single" w:sz="4" w:space="0" w:color="auto"/>
              <w:right w:val="single" w:sz="6" w:space="0" w:color="auto"/>
            </w:tcBorders>
            <w:vAlign w:val="center"/>
            <w:hideMark/>
          </w:tcPr>
          <w:p w:rsidR="00F3133D" w:rsidRPr="00F3133D" w:rsidRDefault="00F3133D" w:rsidP="00F3133D">
            <w:pPr>
              <w:rPr>
                <w:sz w:val="22"/>
                <w:szCs w:val="22"/>
              </w:rPr>
            </w:pPr>
          </w:p>
        </w:tc>
        <w:tc>
          <w:tcPr>
            <w:tcW w:w="850" w:type="dxa"/>
            <w:vMerge/>
            <w:tcBorders>
              <w:left w:val="single" w:sz="6" w:space="0" w:color="auto"/>
              <w:right w:val="single" w:sz="4" w:space="0" w:color="auto"/>
            </w:tcBorders>
            <w:vAlign w:val="center"/>
            <w:hideMark/>
          </w:tcPr>
          <w:p w:rsidR="00F3133D" w:rsidRPr="00F3133D" w:rsidRDefault="00F3133D" w:rsidP="00F3133D">
            <w:pPr>
              <w:rPr>
                <w:sz w:val="22"/>
                <w:szCs w:val="22"/>
              </w:rPr>
            </w:pPr>
          </w:p>
        </w:tc>
        <w:tc>
          <w:tcPr>
            <w:tcW w:w="1559" w:type="dxa"/>
            <w:tcBorders>
              <w:top w:val="single" w:sz="4" w:space="0" w:color="auto"/>
              <w:left w:val="single" w:sz="4" w:space="0" w:color="auto"/>
              <w:right w:val="single" w:sz="4" w:space="0" w:color="auto"/>
            </w:tcBorders>
            <w:vAlign w:val="center"/>
            <w:hideMark/>
          </w:tcPr>
          <w:p w:rsidR="00F3133D" w:rsidRPr="00F3133D" w:rsidRDefault="00F3133D" w:rsidP="00F3133D">
            <w:pPr>
              <w:autoSpaceDE w:val="0"/>
              <w:autoSpaceDN w:val="0"/>
              <w:adjustRightInd w:val="0"/>
              <w:jc w:val="center"/>
              <w:rPr>
                <w:sz w:val="18"/>
                <w:szCs w:val="18"/>
              </w:rPr>
            </w:pPr>
            <w:r w:rsidRPr="00F3133D">
              <w:rPr>
                <w:sz w:val="18"/>
                <w:szCs w:val="18"/>
              </w:rPr>
              <w:t>2026</w:t>
            </w:r>
          </w:p>
        </w:tc>
        <w:tc>
          <w:tcPr>
            <w:tcW w:w="141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autoSpaceDE w:val="0"/>
              <w:autoSpaceDN w:val="0"/>
              <w:adjustRightInd w:val="0"/>
              <w:ind w:left="-70" w:right="-82"/>
              <w:jc w:val="center"/>
              <w:rPr>
                <w:sz w:val="18"/>
                <w:szCs w:val="18"/>
              </w:rPr>
            </w:pPr>
            <w:r w:rsidRPr="00F3133D">
              <w:rPr>
                <w:sz w:val="18"/>
                <w:szCs w:val="18"/>
              </w:rPr>
              <w:t>2027</w:t>
            </w:r>
          </w:p>
        </w:tc>
        <w:tc>
          <w:tcPr>
            <w:tcW w:w="1728" w:type="dxa"/>
            <w:tcBorders>
              <w:top w:val="single" w:sz="4" w:space="0" w:color="auto"/>
              <w:left w:val="single" w:sz="4" w:space="0" w:color="auto"/>
              <w:bottom w:val="single" w:sz="4" w:space="0" w:color="auto"/>
              <w:right w:val="single" w:sz="6" w:space="0" w:color="auto"/>
            </w:tcBorders>
            <w:vAlign w:val="center"/>
            <w:hideMark/>
          </w:tcPr>
          <w:p w:rsidR="00F3133D" w:rsidRPr="00F3133D" w:rsidRDefault="00F3133D" w:rsidP="00F3133D">
            <w:pPr>
              <w:autoSpaceDE w:val="0"/>
              <w:autoSpaceDN w:val="0"/>
              <w:adjustRightInd w:val="0"/>
              <w:ind w:left="-70" w:right="-43"/>
              <w:jc w:val="center"/>
              <w:rPr>
                <w:color w:val="FF0000"/>
                <w:sz w:val="20"/>
                <w:szCs w:val="20"/>
                <w:highlight w:val="magenta"/>
              </w:rPr>
            </w:pPr>
            <w:r w:rsidRPr="00F3133D">
              <w:rPr>
                <w:sz w:val="18"/>
                <w:szCs w:val="18"/>
              </w:rPr>
              <w:t>2028</w:t>
            </w:r>
          </w:p>
        </w:tc>
      </w:tr>
      <w:tr w:rsidR="00F3133D" w:rsidRPr="00F3133D" w:rsidTr="00F3133D">
        <w:trPr>
          <w:cantSplit/>
          <w:trHeight w:val="263"/>
          <w:jc w:val="center"/>
        </w:trPr>
        <w:tc>
          <w:tcPr>
            <w:tcW w:w="14970" w:type="dxa"/>
            <w:gridSpan w:val="6"/>
            <w:tcBorders>
              <w:top w:val="single" w:sz="4" w:space="0" w:color="auto"/>
              <w:left w:val="single" w:sz="6" w:space="0" w:color="auto"/>
              <w:bottom w:val="single" w:sz="6" w:space="0" w:color="auto"/>
              <w:right w:val="single" w:sz="6" w:space="0" w:color="auto"/>
            </w:tcBorders>
            <w:hideMark/>
          </w:tcPr>
          <w:p w:rsidR="00F3133D" w:rsidRPr="00F3133D" w:rsidRDefault="00F3133D" w:rsidP="00F3133D">
            <w:pPr>
              <w:autoSpaceDE w:val="0"/>
              <w:autoSpaceDN w:val="0"/>
              <w:adjustRightInd w:val="0"/>
              <w:rPr>
                <w:b/>
                <w:sz w:val="24"/>
                <w:szCs w:val="24"/>
              </w:rPr>
            </w:pPr>
            <w:r w:rsidRPr="00F3133D">
              <w:rPr>
                <w:b/>
                <w:sz w:val="24"/>
                <w:szCs w:val="24"/>
              </w:rPr>
              <w:t>Муниципальная программаБоготольского муниципального округа «Развитие культуры»</w:t>
            </w:r>
          </w:p>
        </w:tc>
      </w:tr>
      <w:tr w:rsidR="00F3133D" w:rsidRPr="00F3133D" w:rsidTr="00F3133D">
        <w:trPr>
          <w:cantSplit/>
          <w:trHeight w:val="542"/>
          <w:jc w:val="center"/>
        </w:trPr>
        <w:tc>
          <w:tcPr>
            <w:tcW w:w="485" w:type="dxa"/>
            <w:tcBorders>
              <w:top w:val="single" w:sz="6" w:space="0" w:color="auto"/>
              <w:left w:val="single" w:sz="6" w:space="0" w:color="auto"/>
              <w:bottom w:val="single" w:sz="6" w:space="0" w:color="auto"/>
              <w:right w:val="single" w:sz="6" w:space="0" w:color="auto"/>
            </w:tcBorders>
            <w:hideMark/>
          </w:tcPr>
          <w:p w:rsidR="00F3133D" w:rsidRPr="00F3133D" w:rsidRDefault="00F3133D" w:rsidP="00F3133D">
            <w:pPr>
              <w:autoSpaceDE w:val="0"/>
              <w:autoSpaceDN w:val="0"/>
              <w:adjustRightInd w:val="0"/>
              <w:rPr>
                <w:sz w:val="22"/>
                <w:szCs w:val="22"/>
              </w:rPr>
            </w:pPr>
            <w:r w:rsidRPr="00F3133D">
              <w:rPr>
                <w:sz w:val="22"/>
                <w:szCs w:val="22"/>
              </w:rPr>
              <w:t>1</w:t>
            </w:r>
          </w:p>
        </w:tc>
        <w:tc>
          <w:tcPr>
            <w:tcW w:w="14485" w:type="dxa"/>
            <w:gridSpan w:val="5"/>
            <w:tcBorders>
              <w:top w:val="single" w:sz="6" w:space="0" w:color="auto"/>
              <w:left w:val="single" w:sz="6" w:space="0" w:color="auto"/>
              <w:bottom w:val="single" w:sz="6" w:space="0" w:color="auto"/>
              <w:right w:val="single" w:sz="6" w:space="0" w:color="auto"/>
            </w:tcBorders>
            <w:hideMark/>
          </w:tcPr>
          <w:p w:rsidR="00F3133D" w:rsidRPr="00F3133D" w:rsidRDefault="00F3133D" w:rsidP="00F3133D">
            <w:pPr>
              <w:autoSpaceDE w:val="0"/>
              <w:autoSpaceDN w:val="0"/>
              <w:adjustRightInd w:val="0"/>
              <w:rPr>
                <w:b/>
                <w:sz w:val="22"/>
                <w:szCs w:val="22"/>
              </w:rPr>
            </w:pPr>
            <w:r w:rsidRPr="00F3133D">
              <w:rPr>
                <w:b/>
                <w:sz w:val="22"/>
                <w:szCs w:val="22"/>
              </w:rPr>
              <w:t xml:space="preserve">Цель 1: </w:t>
            </w:r>
            <w:r w:rsidRPr="00F3133D">
              <w:rPr>
                <w:sz w:val="22"/>
                <w:szCs w:val="20"/>
              </w:rPr>
              <w:t>Создание условий для развития и реализации стратегической роли культуры, как фактора формирования духовно-нравственной, творческой, гармонично развитой личности, гражданской идентичности населения Боготольского муниципального округа</w:t>
            </w:r>
          </w:p>
        </w:tc>
      </w:tr>
      <w:tr w:rsidR="00F3133D" w:rsidRPr="00F3133D" w:rsidTr="00F3133D">
        <w:trPr>
          <w:cantSplit/>
          <w:trHeight w:val="360"/>
          <w:jc w:val="center"/>
        </w:trPr>
        <w:tc>
          <w:tcPr>
            <w:tcW w:w="485" w:type="dxa"/>
            <w:tcBorders>
              <w:top w:val="single" w:sz="6" w:space="0" w:color="auto"/>
              <w:left w:val="single" w:sz="6" w:space="0" w:color="auto"/>
              <w:bottom w:val="single" w:sz="6" w:space="0" w:color="auto"/>
              <w:right w:val="single" w:sz="6" w:space="0" w:color="auto"/>
            </w:tcBorders>
            <w:hideMark/>
          </w:tcPr>
          <w:p w:rsidR="00F3133D" w:rsidRPr="00F3133D" w:rsidRDefault="00F3133D" w:rsidP="00F3133D">
            <w:pPr>
              <w:autoSpaceDE w:val="0"/>
              <w:autoSpaceDN w:val="0"/>
              <w:adjustRightInd w:val="0"/>
              <w:rPr>
                <w:sz w:val="22"/>
                <w:szCs w:val="22"/>
              </w:rPr>
            </w:pPr>
            <w:r w:rsidRPr="00F3133D">
              <w:rPr>
                <w:sz w:val="22"/>
                <w:szCs w:val="22"/>
              </w:rPr>
              <w:t>1.1</w:t>
            </w:r>
          </w:p>
        </w:tc>
        <w:tc>
          <w:tcPr>
            <w:tcW w:w="8930" w:type="dxa"/>
            <w:tcBorders>
              <w:top w:val="single" w:sz="6" w:space="0" w:color="auto"/>
              <w:left w:val="single" w:sz="6" w:space="0" w:color="auto"/>
              <w:bottom w:val="single" w:sz="6" w:space="0" w:color="auto"/>
              <w:right w:val="single" w:sz="6" w:space="0" w:color="auto"/>
            </w:tcBorders>
            <w:hideMark/>
          </w:tcPr>
          <w:p w:rsidR="00F3133D" w:rsidRPr="00F3133D" w:rsidRDefault="00F3133D" w:rsidP="00F3133D">
            <w:pPr>
              <w:autoSpaceDE w:val="0"/>
              <w:autoSpaceDN w:val="0"/>
              <w:adjustRightInd w:val="0"/>
              <w:ind w:left="-70" w:right="-70"/>
              <w:rPr>
                <w:i/>
                <w:sz w:val="22"/>
                <w:szCs w:val="22"/>
              </w:rPr>
            </w:pPr>
            <w:r w:rsidRPr="00F3133D">
              <w:rPr>
                <w:i/>
                <w:sz w:val="22"/>
                <w:szCs w:val="22"/>
              </w:rPr>
              <w:t>Целевой показатель 1</w:t>
            </w:r>
          </w:p>
          <w:p w:rsidR="00F3133D" w:rsidRPr="00F3133D" w:rsidRDefault="00F3133D" w:rsidP="00F3133D">
            <w:pPr>
              <w:widowControl w:val="0"/>
              <w:ind w:left="-70" w:right="-70"/>
              <w:rPr>
                <w:sz w:val="22"/>
                <w:szCs w:val="22"/>
              </w:rPr>
            </w:pPr>
            <w:r w:rsidRPr="00F3133D">
              <w:rPr>
                <w:spacing w:val="2"/>
                <w:sz w:val="21"/>
                <w:szCs w:val="21"/>
              </w:rPr>
              <w:t xml:space="preserve">Количество экземпляров новых изданий, поступивших в фонды общедоступных библиотек, в расчете на 1000 жителей </w:t>
            </w:r>
          </w:p>
        </w:tc>
        <w:tc>
          <w:tcPr>
            <w:tcW w:w="850" w:type="dxa"/>
            <w:tcBorders>
              <w:top w:val="single" w:sz="6" w:space="0" w:color="auto"/>
              <w:left w:val="single" w:sz="6" w:space="0" w:color="auto"/>
              <w:bottom w:val="single" w:sz="6" w:space="0" w:color="auto"/>
              <w:right w:val="single" w:sz="6" w:space="0" w:color="auto"/>
            </w:tcBorders>
            <w:vAlign w:val="center"/>
          </w:tcPr>
          <w:p w:rsidR="00F3133D" w:rsidRPr="00F3133D" w:rsidRDefault="00F3133D" w:rsidP="00F3133D">
            <w:pPr>
              <w:autoSpaceDE w:val="0"/>
              <w:autoSpaceDN w:val="0"/>
              <w:adjustRightInd w:val="0"/>
              <w:jc w:val="center"/>
              <w:rPr>
                <w:sz w:val="22"/>
                <w:szCs w:val="22"/>
              </w:rPr>
            </w:pPr>
            <w:r w:rsidRPr="00F3133D">
              <w:rPr>
                <w:sz w:val="22"/>
                <w:szCs w:val="22"/>
              </w:rPr>
              <w:t>ед.</w:t>
            </w:r>
          </w:p>
        </w:tc>
        <w:tc>
          <w:tcPr>
            <w:tcW w:w="1559" w:type="dxa"/>
            <w:tcBorders>
              <w:top w:val="single" w:sz="6" w:space="0" w:color="auto"/>
              <w:left w:val="single" w:sz="6" w:space="0" w:color="auto"/>
              <w:bottom w:val="single" w:sz="6" w:space="0" w:color="auto"/>
              <w:right w:val="single" w:sz="4" w:space="0" w:color="auto"/>
            </w:tcBorders>
            <w:vAlign w:val="center"/>
            <w:hideMark/>
          </w:tcPr>
          <w:p w:rsidR="00F3133D" w:rsidRPr="00F3133D" w:rsidRDefault="00F3133D" w:rsidP="00F3133D">
            <w:pPr>
              <w:autoSpaceDE w:val="0"/>
              <w:autoSpaceDN w:val="0"/>
              <w:adjustRightInd w:val="0"/>
              <w:ind w:left="-70" w:right="-70"/>
              <w:jc w:val="center"/>
              <w:rPr>
                <w:sz w:val="18"/>
                <w:szCs w:val="18"/>
              </w:rPr>
            </w:pPr>
            <w:r w:rsidRPr="00F3133D">
              <w:rPr>
                <w:sz w:val="18"/>
                <w:szCs w:val="18"/>
              </w:rPr>
              <w:t>270</w:t>
            </w:r>
          </w:p>
          <w:p w:rsidR="00F3133D" w:rsidRPr="00F3133D" w:rsidRDefault="00F3133D" w:rsidP="00F3133D">
            <w:pPr>
              <w:autoSpaceDE w:val="0"/>
              <w:autoSpaceDN w:val="0"/>
              <w:adjustRightInd w:val="0"/>
              <w:jc w:val="center"/>
              <w:rPr>
                <w:sz w:val="18"/>
                <w:szCs w:val="18"/>
              </w:rPr>
            </w:pPr>
          </w:p>
        </w:tc>
        <w:tc>
          <w:tcPr>
            <w:tcW w:w="1418" w:type="dxa"/>
            <w:tcBorders>
              <w:top w:val="single" w:sz="6" w:space="0" w:color="auto"/>
              <w:left w:val="single" w:sz="4" w:space="0" w:color="auto"/>
              <w:bottom w:val="single" w:sz="6" w:space="0" w:color="auto"/>
              <w:right w:val="single" w:sz="4" w:space="0" w:color="auto"/>
            </w:tcBorders>
            <w:vAlign w:val="center"/>
            <w:hideMark/>
          </w:tcPr>
          <w:p w:rsidR="00F3133D" w:rsidRPr="00F3133D" w:rsidRDefault="00F3133D" w:rsidP="00F3133D">
            <w:pPr>
              <w:autoSpaceDE w:val="0"/>
              <w:autoSpaceDN w:val="0"/>
              <w:adjustRightInd w:val="0"/>
              <w:ind w:left="-70" w:right="-66"/>
              <w:jc w:val="center"/>
              <w:rPr>
                <w:sz w:val="18"/>
                <w:szCs w:val="18"/>
              </w:rPr>
            </w:pPr>
            <w:r w:rsidRPr="00F3133D">
              <w:rPr>
                <w:sz w:val="18"/>
                <w:szCs w:val="18"/>
              </w:rPr>
              <w:t>270</w:t>
            </w:r>
          </w:p>
        </w:tc>
        <w:tc>
          <w:tcPr>
            <w:tcW w:w="1728" w:type="dxa"/>
            <w:tcBorders>
              <w:top w:val="single" w:sz="6" w:space="0" w:color="auto"/>
              <w:left w:val="single" w:sz="4" w:space="0" w:color="auto"/>
              <w:bottom w:val="single" w:sz="6" w:space="0" w:color="auto"/>
              <w:right w:val="single" w:sz="6" w:space="0" w:color="auto"/>
            </w:tcBorders>
            <w:vAlign w:val="center"/>
            <w:hideMark/>
          </w:tcPr>
          <w:p w:rsidR="00F3133D" w:rsidRPr="00F3133D" w:rsidRDefault="00F3133D" w:rsidP="00F3133D">
            <w:pPr>
              <w:autoSpaceDE w:val="0"/>
              <w:autoSpaceDN w:val="0"/>
              <w:adjustRightInd w:val="0"/>
              <w:jc w:val="center"/>
              <w:rPr>
                <w:sz w:val="18"/>
                <w:szCs w:val="18"/>
              </w:rPr>
            </w:pPr>
            <w:r w:rsidRPr="00F3133D">
              <w:rPr>
                <w:sz w:val="18"/>
                <w:szCs w:val="18"/>
              </w:rPr>
              <w:t>300</w:t>
            </w:r>
          </w:p>
        </w:tc>
      </w:tr>
      <w:tr w:rsidR="00F3133D" w:rsidRPr="00F3133D" w:rsidTr="00F3133D">
        <w:trPr>
          <w:cantSplit/>
          <w:trHeight w:val="360"/>
          <w:jc w:val="center"/>
        </w:trPr>
        <w:tc>
          <w:tcPr>
            <w:tcW w:w="485" w:type="dxa"/>
            <w:tcBorders>
              <w:top w:val="single" w:sz="6" w:space="0" w:color="auto"/>
              <w:left w:val="single" w:sz="6" w:space="0" w:color="auto"/>
              <w:bottom w:val="single" w:sz="6" w:space="0" w:color="auto"/>
              <w:right w:val="single" w:sz="6" w:space="0" w:color="auto"/>
            </w:tcBorders>
            <w:hideMark/>
          </w:tcPr>
          <w:p w:rsidR="00F3133D" w:rsidRPr="00F3133D" w:rsidRDefault="00F3133D" w:rsidP="00F3133D">
            <w:pPr>
              <w:autoSpaceDE w:val="0"/>
              <w:autoSpaceDN w:val="0"/>
              <w:adjustRightInd w:val="0"/>
              <w:rPr>
                <w:sz w:val="22"/>
                <w:szCs w:val="22"/>
              </w:rPr>
            </w:pPr>
            <w:r w:rsidRPr="00F3133D">
              <w:rPr>
                <w:sz w:val="22"/>
                <w:szCs w:val="22"/>
              </w:rPr>
              <w:t>1.2</w:t>
            </w:r>
          </w:p>
        </w:tc>
        <w:tc>
          <w:tcPr>
            <w:tcW w:w="8930" w:type="dxa"/>
            <w:tcBorders>
              <w:top w:val="single" w:sz="6" w:space="0" w:color="auto"/>
              <w:left w:val="single" w:sz="6" w:space="0" w:color="auto"/>
              <w:bottom w:val="single" w:sz="6" w:space="0" w:color="auto"/>
              <w:right w:val="single" w:sz="6" w:space="0" w:color="auto"/>
            </w:tcBorders>
            <w:hideMark/>
          </w:tcPr>
          <w:p w:rsidR="00F3133D" w:rsidRPr="00F3133D" w:rsidRDefault="00F3133D" w:rsidP="00F3133D">
            <w:pPr>
              <w:autoSpaceDE w:val="0"/>
              <w:autoSpaceDN w:val="0"/>
              <w:adjustRightInd w:val="0"/>
              <w:ind w:left="-70" w:right="-70"/>
              <w:rPr>
                <w:i/>
                <w:sz w:val="22"/>
                <w:szCs w:val="22"/>
              </w:rPr>
            </w:pPr>
            <w:r w:rsidRPr="00F3133D">
              <w:rPr>
                <w:i/>
                <w:sz w:val="22"/>
                <w:szCs w:val="22"/>
              </w:rPr>
              <w:t>Целевой показатель 2</w:t>
            </w:r>
          </w:p>
          <w:p w:rsidR="00F3133D" w:rsidRPr="00F3133D" w:rsidRDefault="00F3133D" w:rsidP="00F3133D">
            <w:pPr>
              <w:autoSpaceDE w:val="0"/>
              <w:autoSpaceDN w:val="0"/>
              <w:adjustRightInd w:val="0"/>
              <w:ind w:left="-70" w:right="-70"/>
              <w:rPr>
                <w:sz w:val="22"/>
                <w:szCs w:val="22"/>
              </w:rPr>
            </w:pPr>
            <w:r w:rsidRPr="00F3133D">
              <w:rPr>
                <w:spacing w:val="2"/>
                <w:sz w:val="21"/>
                <w:szCs w:val="21"/>
              </w:rPr>
              <w:t>Доля населения, участвующего в культурно-досуговых мероприятиях, организованных муниципальными учреждениями</w:t>
            </w:r>
          </w:p>
        </w:tc>
        <w:tc>
          <w:tcPr>
            <w:tcW w:w="850" w:type="dxa"/>
            <w:tcBorders>
              <w:top w:val="single" w:sz="6" w:space="0" w:color="auto"/>
              <w:left w:val="single" w:sz="6" w:space="0" w:color="auto"/>
              <w:bottom w:val="single" w:sz="6" w:space="0" w:color="auto"/>
              <w:right w:val="single" w:sz="6" w:space="0" w:color="auto"/>
            </w:tcBorders>
            <w:vAlign w:val="center"/>
          </w:tcPr>
          <w:p w:rsidR="00F3133D" w:rsidRPr="00F3133D" w:rsidRDefault="00F3133D" w:rsidP="00F3133D">
            <w:pPr>
              <w:autoSpaceDE w:val="0"/>
              <w:autoSpaceDN w:val="0"/>
              <w:adjustRightInd w:val="0"/>
              <w:jc w:val="center"/>
              <w:rPr>
                <w:sz w:val="22"/>
                <w:szCs w:val="22"/>
              </w:rPr>
            </w:pPr>
            <w:r w:rsidRPr="00F3133D">
              <w:rPr>
                <w:sz w:val="22"/>
                <w:szCs w:val="22"/>
              </w:rPr>
              <w:t>%</w:t>
            </w:r>
          </w:p>
        </w:tc>
        <w:tc>
          <w:tcPr>
            <w:tcW w:w="1559" w:type="dxa"/>
            <w:tcBorders>
              <w:top w:val="single" w:sz="6" w:space="0" w:color="auto"/>
              <w:left w:val="single" w:sz="6" w:space="0" w:color="auto"/>
              <w:bottom w:val="single" w:sz="6" w:space="0" w:color="auto"/>
              <w:right w:val="single" w:sz="4" w:space="0" w:color="auto"/>
            </w:tcBorders>
            <w:vAlign w:val="center"/>
            <w:hideMark/>
          </w:tcPr>
          <w:p w:rsidR="00F3133D" w:rsidRPr="00F3133D" w:rsidRDefault="00F3133D" w:rsidP="00F3133D">
            <w:pPr>
              <w:ind w:left="-70" w:right="-70"/>
              <w:jc w:val="center"/>
              <w:rPr>
                <w:sz w:val="16"/>
                <w:szCs w:val="16"/>
              </w:rPr>
            </w:pPr>
            <w:r w:rsidRPr="00F3133D">
              <w:rPr>
                <w:sz w:val="16"/>
                <w:szCs w:val="16"/>
              </w:rPr>
              <w:t>179,52</w:t>
            </w:r>
          </w:p>
          <w:p w:rsidR="00F3133D" w:rsidRPr="00F3133D" w:rsidRDefault="00F3133D" w:rsidP="00F3133D">
            <w:pPr>
              <w:autoSpaceDE w:val="0"/>
              <w:autoSpaceDN w:val="0"/>
              <w:adjustRightInd w:val="0"/>
              <w:jc w:val="center"/>
              <w:rPr>
                <w:sz w:val="18"/>
                <w:szCs w:val="18"/>
              </w:rPr>
            </w:pPr>
          </w:p>
        </w:tc>
        <w:tc>
          <w:tcPr>
            <w:tcW w:w="1418" w:type="dxa"/>
            <w:tcBorders>
              <w:top w:val="single" w:sz="6" w:space="0" w:color="auto"/>
              <w:left w:val="single" w:sz="4" w:space="0" w:color="auto"/>
              <w:bottom w:val="single" w:sz="6" w:space="0" w:color="auto"/>
              <w:right w:val="single" w:sz="4" w:space="0" w:color="auto"/>
            </w:tcBorders>
            <w:vAlign w:val="center"/>
            <w:hideMark/>
          </w:tcPr>
          <w:p w:rsidR="00F3133D" w:rsidRPr="00F3133D" w:rsidRDefault="00F3133D" w:rsidP="00F3133D">
            <w:pPr>
              <w:autoSpaceDE w:val="0"/>
              <w:autoSpaceDN w:val="0"/>
              <w:adjustRightInd w:val="0"/>
              <w:ind w:left="-70" w:right="-66"/>
              <w:jc w:val="center"/>
              <w:rPr>
                <w:sz w:val="18"/>
                <w:szCs w:val="18"/>
              </w:rPr>
            </w:pPr>
            <w:r w:rsidRPr="00F3133D">
              <w:rPr>
                <w:sz w:val="18"/>
                <w:szCs w:val="18"/>
              </w:rPr>
              <w:t>179,52</w:t>
            </w:r>
          </w:p>
        </w:tc>
        <w:tc>
          <w:tcPr>
            <w:tcW w:w="1728" w:type="dxa"/>
            <w:tcBorders>
              <w:top w:val="single" w:sz="6" w:space="0" w:color="auto"/>
              <w:left w:val="single" w:sz="4" w:space="0" w:color="auto"/>
              <w:bottom w:val="single" w:sz="6" w:space="0" w:color="auto"/>
              <w:right w:val="single" w:sz="6" w:space="0" w:color="auto"/>
            </w:tcBorders>
            <w:vAlign w:val="center"/>
            <w:hideMark/>
          </w:tcPr>
          <w:p w:rsidR="00F3133D" w:rsidRPr="00F3133D" w:rsidRDefault="00F3133D" w:rsidP="00F3133D">
            <w:pPr>
              <w:autoSpaceDE w:val="0"/>
              <w:autoSpaceDN w:val="0"/>
              <w:adjustRightInd w:val="0"/>
              <w:jc w:val="center"/>
              <w:rPr>
                <w:sz w:val="18"/>
                <w:szCs w:val="18"/>
              </w:rPr>
            </w:pPr>
            <w:r w:rsidRPr="00F3133D">
              <w:rPr>
                <w:sz w:val="18"/>
                <w:szCs w:val="18"/>
              </w:rPr>
              <w:t>179,52</w:t>
            </w:r>
          </w:p>
        </w:tc>
      </w:tr>
      <w:tr w:rsidR="00F3133D" w:rsidRPr="00F3133D" w:rsidTr="00F3133D">
        <w:trPr>
          <w:cantSplit/>
          <w:trHeight w:val="360"/>
          <w:jc w:val="center"/>
        </w:trPr>
        <w:tc>
          <w:tcPr>
            <w:tcW w:w="485" w:type="dxa"/>
            <w:tcBorders>
              <w:top w:val="single" w:sz="6" w:space="0" w:color="auto"/>
              <w:left w:val="single" w:sz="6" w:space="0" w:color="auto"/>
              <w:bottom w:val="single" w:sz="6" w:space="0" w:color="auto"/>
              <w:right w:val="single" w:sz="6" w:space="0" w:color="auto"/>
            </w:tcBorders>
            <w:hideMark/>
          </w:tcPr>
          <w:p w:rsidR="00F3133D" w:rsidRPr="00F3133D" w:rsidRDefault="00F3133D" w:rsidP="00F3133D">
            <w:pPr>
              <w:autoSpaceDE w:val="0"/>
              <w:autoSpaceDN w:val="0"/>
              <w:adjustRightInd w:val="0"/>
              <w:rPr>
                <w:sz w:val="22"/>
                <w:szCs w:val="22"/>
              </w:rPr>
            </w:pPr>
            <w:r w:rsidRPr="00F3133D">
              <w:rPr>
                <w:sz w:val="22"/>
                <w:szCs w:val="22"/>
              </w:rPr>
              <w:t>1.3</w:t>
            </w:r>
          </w:p>
        </w:tc>
        <w:tc>
          <w:tcPr>
            <w:tcW w:w="8930" w:type="dxa"/>
            <w:tcBorders>
              <w:top w:val="single" w:sz="6" w:space="0" w:color="auto"/>
              <w:left w:val="single" w:sz="6" w:space="0" w:color="auto"/>
              <w:bottom w:val="single" w:sz="6" w:space="0" w:color="auto"/>
              <w:right w:val="single" w:sz="6" w:space="0" w:color="auto"/>
            </w:tcBorders>
            <w:hideMark/>
          </w:tcPr>
          <w:p w:rsidR="00F3133D" w:rsidRPr="00F3133D" w:rsidRDefault="00F3133D" w:rsidP="00F3133D">
            <w:pPr>
              <w:autoSpaceDE w:val="0"/>
              <w:autoSpaceDN w:val="0"/>
              <w:adjustRightInd w:val="0"/>
              <w:rPr>
                <w:i/>
                <w:sz w:val="22"/>
                <w:szCs w:val="22"/>
              </w:rPr>
            </w:pPr>
            <w:r w:rsidRPr="00F3133D">
              <w:rPr>
                <w:i/>
                <w:sz w:val="22"/>
                <w:szCs w:val="22"/>
              </w:rPr>
              <w:t>Целевой показатель 3</w:t>
            </w:r>
          </w:p>
          <w:p w:rsidR="00F3133D" w:rsidRPr="00F3133D" w:rsidRDefault="00F3133D" w:rsidP="00F3133D">
            <w:pPr>
              <w:autoSpaceDE w:val="0"/>
              <w:autoSpaceDN w:val="0"/>
              <w:adjustRightInd w:val="0"/>
              <w:rPr>
                <w:i/>
                <w:sz w:val="22"/>
                <w:szCs w:val="22"/>
              </w:rPr>
            </w:pPr>
            <w:r w:rsidRPr="00F3133D">
              <w:rPr>
                <w:spacing w:val="2"/>
                <w:sz w:val="21"/>
                <w:szCs w:val="21"/>
              </w:rPr>
              <w:t>Доля учащихся 1 - 8-х классов общеобразовательных школ (дети в возрасте от 7 до 15 лет), обучающихся в муниципальных детских школах искусств, музыкальных и художественных школах</w:t>
            </w:r>
          </w:p>
        </w:tc>
        <w:tc>
          <w:tcPr>
            <w:tcW w:w="850" w:type="dxa"/>
            <w:tcBorders>
              <w:top w:val="single" w:sz="6" w:space="0" w:color="auto"/>
              <w:left w:val="single" w:sz="6" w:space="0" w:color="auto"/>
              <w:bottom w:val="single" w:sz="6" w:space="0" w:color="auto"/>
              <w:right w:val="single" w:sz="6" w:space="0" w:color="auto"/>
            </w:tcBorders>
            <w:vAlign w:val="center"/>
          </w:tcPr>
          <w:p w:rsidR="00F3133D" w:rsidRPr="00F3133D" w:rsidRDefault="00F3133D" w:rsidP="00F3133D">
            <w:pPr>
              <w:autoSpaceDE w:val="0"/>
              <w:autoSpaceDN w:val="0"/>
              <w:adjustRightInd w:val="0"/>
              <w:jc w:val="center"/>
              <w:rPr>
                <w:sz w:val="22"/>
                <w:szCs w:val="22"/>
              </w:rPr>
            </w:pPr>
            <w:r w:rsidRPr="00F3133D">
              <w:rPr>
                <w:sz w:val="22"/>
                <w:szCs w:val="22"/>
              </w:rPr>
              <w:t>%</w:t>
            </w:r>
          </w:p>
        </w:tc>
        <w:tc>
          <w:tcPr>
            <w:tcW w:w="1559" w:type="dxa"/>
            <w:tcBorders>
              <w:top w:val="single" w:sz="6" w:space="0" w:color="auto"/>
              <w:left w:val="single" w:sz="6" w:space="0" w:color="auto"/>
              <w:bottom w:val="single" w:sz="6" w:space="0" w:color="auto"/>
              <w:right w:val="single" w:sz="4" w:space="0" w:color="auto"/>
            </w:tcBorders>
            <w:vAlign w:val="center"/>
            <w:hideMark/>
          </w:tcPr>
          <w:p w:rsidR="00F3133D" w:rsidRPr="00F3133D" w:rsidRDefault="00F3133D" w:rsidP="00F3133D">
            <w:pPr>
              <w:autoSpaceDE w:val="0"/>
              <w:autoSpaceDN w:val="0"/>
              <w:adjustRightInd w:val="0"/>
              <w:jc w:val="center"/>
              <w:rPr>
                <w:sz w:val="18"/>
                <w:szCs w:val="18"/>
              </w:rPr>
            </w:pPr>
            <w:r w:rsidRPr="00F3133D">
              <w:rPr>
                <w:sz w:val="18"/>
                <w:szCs w:val="18"/>
              </w:rPr>
              <w:t>35,0</w:t>
            </w:r>
          </w:p>
        </w:tc>
        <w:tc>
          <w:tcPr>
            <w:tcW w:w="1418" w:type="dxa"/>
            <w:tcBorders>
              <w:top w:val="single" w:sz="6" w:space="0" w:color="auto"/>
              <w:left w:val="single" w:sz="4" w:space="0" w:color="auto"/>
              <w:bottom w:val="single" w:sz="6" w:space="0" w:color="auto"/>
              <w:right w:val="single" w:sz="4" w:space="0" w:color="auto"/>
            </w:tcBorders>
            <w:vAlign w:val="center"/>
            <w:hideMark/>
          </w:tcPr>
          <w:p w:rsidR="00F3133D" w:rsidRPr="00F3133D" w:rsidRDefault="00F3133D" w:rsidP="00F3133D">
            <w:pPr>
              <w:autoSpaceDE w:val="0"/>
              <w:autoSpaceDN w:val="0"/>
              <w:adjustRightInd w:val="0"/>
              <w:jc w:val="center"/>
              <w:rPr>
                <w:sz w:val="18"/>
                <w:szCs w:val="18"/>
              </w:rPr>
            </w:pPr>
            <w:r w:rsidRPr="00F3133D">
              <w:rPr>
                <w:sz w:val="18"/>
                <w:szCs w:val="18"/>
              </w:rPr>
              <w:t>35,0</w:t>
            </w:r>
          </w:p>
        </w:tc>
        <w:tc>
          <w:tcPr>
            <w:tcW w:w="1728" w:type="dxa"/>
            <w:tcBorders>
              <w:top w:val="single" w:sz="6" w:space="0" w:color="auto"/>
              <w:left w:val="single" w:sz="4" w:space="0" w:color="auto"/>
              <w:bottom w:val="single" w:sz="6" w:space="0" w:color="auto"/>
              <w:right w:val="single" w:sz="6" w:space="0" w:color="auto"/>
            </w:tcBorders>
            <w:vAlign w:val="center"/>
            <w:hideMark/>
          </w:tcPr>
          <w:p w:rsidR="00F3133D" w:rsidRPr="00F3133D" w:rsidRDefault="00F3133D" w:rsidP="00F3133D">
            <w:pPr>
              <w:autoSpaceDE w:val="0"/>
              <w:autoSpaceDN w:val="0"/>
              <w:adjustRightInd w:val="0"/>
              <w:jc w:val="center"/>
              <w:rPr>
                <w:sz w:val="18"/>
                <w:szCs w:val="18"/>
              </w:rPr>
            </w:pPr>
            <w:r w:rsidRPr="00F3133D">
              <w:rPr>
                <w:sz w:val="18"/>
                <w:szCs w:val="18"/>
              </w:rPr>
              <w:t>35,0</w:t>
            </w:r>
          </w:p>
        </w:tc>
      </w:tr>
      <w:tr w:rsidR="00F3133D" w:rsidRPr="00F3133D" w:rsidTr="00F3133D">
        <w:trPr>
          <w:cantSplit/>
          <w:trHeight w:val="360"/>
          <w:jc w:val="center"/>
        </w:trPr>
        <w:tc>
          <w:tcPr>
            <w:tcW w:w="485" w:type="dxa"/>
            <w:tcBorders>
              <w:top w:val="single" w:sz="6" w:space="0" w:color="auto"/>
              <w:left w:val="single" w:sz="6" w:space="0" w:color="auto"/>
              <w:bottom w:val="single" w:sz="6" w:space="0" w:color="auto"/>
              <w:right w:val="single" w:sz="6" w:space="0" w:color="auto"/>
            </w:tcBorders>
            <w:hideMark/>
          </w:tcPr>
          <w:p w:rsidR="00F3133D" w:rsidRPr="00F3133D" w:rsidRDefault="00F3133D" w:rsidP="00F3133D">
            <w:pPr>
              <w:autoSpaceDE w:val="0"/>
              <w:autoSpaceDN w:val="0"/>
              <w:adjustRightInd w:val="0"/>
              <w:rPr>
                <w:sz w:val="22"/>
                <w:szCs w:val="22"/>
              </w:rPr>
            </w:pPr>
            <w:r w:rsidRPr="00F3133D">
              <w:rPr>
                <w:sz w:val="22"/>
                <w:szCs w:val="22"/>
              </w:rPr>
              <w:t>1.4</w:t>
            </w:r>
          </w:p>
        </w:tc>
        <w:tc>
          <w:tcPr>
            <w:tcW w:w="8930" w:type="dxa"/>
            <w:tcBorders>
              <w:top w:val="single" w:sz="6" w:space="0" w:color="auto"/>
              <w:left w:val="single" w:sz="6" w:space="0" w:color="auto"/>
              <w:bottom w:val="single" w:sz="6" w:space="0" w:color="auto"/>
              <w:right w:val="single" w:sz="6" w:space="0" w:color="auto"/>
            </w:tcBorders>
            <w:hideMark/>
          </w:tcPr>
          <w:p w:rsidR="00F3133D" w:rsidRPr="00F3133D" w:rsidRDefault="00F3133D" w:rsidP="00F3133D">
            <w:pPr>
              <w:autoSpaceDE w:val="0"/>
              <w:autoSpaceDN w:val="0"/>
              <w:adjustRightInd w:val="0"/>
              <w:rPr>
                <w:i/>
                <w:sz w:val="22"/>
                <w:szCs w:val="22"/>
              </w:rPr>
            </w:pPr>
            <w:r w:rsidRPr="00F3133D">
              <w:rPr>
                <w:i/>
                <w:sz w:val="22"/>
                <w:szCs w:val="22"/>
              </w:rPr>
              <w:t>Целевой показатель 4</w:t>
            </w:r>
          </w:p>
          <w:p w:rsidR="00F3133D" w:rsidRPr="00F3133D" w:rsidRDefault="00F3133D" w:rsidP="00F3133D">
            <w:pPr>
              <w:autoSpaceDE w:val="0"/>
              <w:autoSpaceDN w:val="0"/>
              <w:adjustRightInd w:val="0"/>
              <w:rPr>
                <w:i/>
                <w:sz w:val="22"/>
                <w:szCs w:val="22"/>
              </w:rPr>
            </w:pPr>
            <w:r w:rsidRPr="00F3133D">
              <w:rPr>
                <w:sz w:val="22"/>
                <w:szCs w:val="22"/>
              </w:rPr>
              <w:t>Доля оцифрованных заголовков единиц хранения, переведенных в электронный формат программного комплекса «Архивный фонд» (создание электронных описей), в общем количестве дел, хранящихся в муниципальном архиве</w:t>
            </w:r>
          </w:p>
        </w:tc>
        <w:tc>
          <w:tcPr>
            <w:tcW w:w="850" w:type="dxa"/>
            <w:tcBorders>
              <w:top w:val="single" w:sz="6" w:space="0" w:color="auto"/>
              <w:left w:val="single" w:sz="6" w:space="0" w:color="auto"/>
              <w:bottom w:val="single" w:sz="6" w:space="0" w:color="auto"/>
              <w:right w:val="single" w:sz="6" w:space="0" w:color="auto"/>
            </w:tcBorders>
            <w:vAlign w:val="center"/>
          </w:tcPr>
          <w:p w:rsidR="00F3133D" w:rsidRPr="00F3133D" w:rsidRDefault="00F3133D" w:rsidP="00F3133D">
            <w:pPr>
              <w:autoSpaceDE w:val="0"/>
              <w:autoSpaceDN w:val="0"/>
              <w:adjustRightInd w:val="0"/>
              <w:jc w:val="center"/>
              <w:rPr>
                <w:sz w:val="22"/>
                <w:szCs w:val="22"/>
              </w:rPr>
            </w:pPr>
            <w:r w:rsidRPr="00F3133D">
              <w:rPr>
                <w:sz w:val="22"/>
                <w:szCs w:val="22"/>
              </w:rPr>
              <w:t>%</w:t>
            </w:r>
          </w:p>
        </w:tc>
        <w:tc>
          <w:tcPr>
            <w:tcW w:w="1559" w:type="dxa"/>
            <w:tcBorders>
              <w:top w:val="single" w:sz="6" w:space="0" w:color="auto"/>
              <w:left w:val="single" w:sz="6" w:space="0" w:color="auto"/>
              <w:bottom w:val="single" w:sz="6" w:space="0" w:color="auto"/>
              <w:right w:val="single" w:sz="4" w:space="0" w:color="auto"/>
            </w:tcBorders>
            <w:vAlign w:val="center"/>
            <w:hideMark/>
          </w:tcPr>
          <w:p w:rsidR="00F3133D" w:rsidRPr="00F3133D" w:rsidRDefault="00F3133D" w:rsidP="00F3133D">
            <w:pPr>
              <w:autoSpaceDE w:val="0"/>
              <w:autoSpaceDN w:val="0"/>
              <w:adjustRightInd w:val="0"/>
              <w:jc w:val="center"/>
              <w:rPr>
                <w:sz w:val="18"/>
                <w:szCs w:val="18"/>
              </w:rPr>
            </w:pPr>
            <w:r w:rsidRPr="00F3133D">
              <w:rPr>
                <w:sz w:val="22"/>
                <w:szCs w:val="22"/>
              </w:rPr>
              <w:t>80,0</w:t>
            </w:r>
          </w:p>
        </w:tc>
        <w:tc>
          <w:tcPr>
            <w:tcW w:w="1418" w:type="dxa"/>
            <w:tcBorders>
              <w:top w:val="single" w:sz="6" w:space="0" w:color="auto"/>
              <w:left w:val="single" w:sz="4" w:space="0" w:color="auto"/>
              <w:bottom w:val="single" w:sz="6" w:space="0" w:color="auto"/>
              <w:right w:val="single" w:sz="4" w:space="0" w:color="auto"/>
            </w:tcBorders>
            <w:vAlign w:val="center"/>
            <w:hideMark/>
          </w:tcPr>
          <w:p w:rsidR="00F3133D" w:rsidRPr="00F3133D" w:rsidRDefault="00F3133D" w:rsidP="00F3133D">
            <w:pPr>
              <w:autoSpaceDE w:val="0"/>
              <w:autoSpaceDN w:val="0"/>
              <w:adjustRightInd w:val="0"/>
              <w:jc w:val="center"/>
              <w:rPr>
                <w:sz w:val="18"/>
                <w:szCs w:val="18"/>
              </w:rPr>
            </w:pPr>
            <w:r w:rsidRPr="00F3133D">
              <w:rPr>
                <w:sz w:val="18"/>
                <w:szCs w:val="18"/>
              </w:rPr>
              <w:t>90,0</w:t>
            </w:r>
          </w:p>
        </w:tc>
        <w:tc>
          <w:tcPr>
            <w:tcW w:w="1728" w:type="dxa"/>
            <w:tcBorders>
              <w:top w:val="single" w:sz="6" w:space="0" w:color="auto"/>
              <w:left w:val="single" w:sz="4" w:space="0" w:color="auto"/>
              <w:bottom w:val="single" w:sz="6" w:space="0" w:color="auto"/>
              <w:right w:val="single" w:sz="6" w:space="0" w:color="auto"/>
            </w:tcBorders>
            <w:vAlign w:val="center"/>
            <w:hideMark/>
          </w:tcPr>
          <w:p w:rsidR="00F3133D" w:rsidRPr="00F3133D" w:rsidRDefault="00F3133D" w:rsidP="00F3133D">
            <w:pPr>
              <w:autoSpaceDE w:val="0"/>
              <w:autoSpaceDN w:val="0"/>
              <w:adjustRightInd w:val="0"/>
              <w:jc w:val="center"/>
              <w:rPr>
                <w:sz w:val="18"/>
                <w:szCs w:val="18"/>
                <w:highlight w:val="green"/>
              </w:rPr>
            </w:pPr>
            <w:r w:rsidRPr="00F3133D">
              <w:rPr>
                <w:sz w:val="18"/>
                <w:szCs w:val="18"/>
              </w:rPr>
              <w:t>100</w:t>
            </w:r>
          </w:p>
        </w:tc>
      </w:tr>
      <w:tr w:rsidR="00F3133D" w:rsidRPr="00F3133D" w:rsidTr="00F3133D">
        <w:trPr>
          <w:cantSplit/>
          <w:trHeight w:val="360"/>
          <w:jc w:val="center"/>
        </w:trPr>
        <w:tc>
          <w:tcPr>
            <w:tcW w:w="485" w:type="dxa"/>
            <w:tcBorders>
              <w:top w:val="single" w:sz="6" w:space="0" w:color="auto"/>
              <w:left w:val="single" w:sz="6" w:space="0" w:color="auto"/>
              <w:bottom w:val="single" w:sz="6" w:space="0" w:color="auto"/>
              <w:right w:val="single" w:sz="6" w:space="0" w:color="auto"/>
            </w:tcBorders>
            <w:hideMark/>
          </w:tcPr>
          <w:p w:rsidR="00F3133D" w:rsidRPr="00F3133D" w:rsidRDefault="00F3133D" w:rsidP="00F3133D">
            <w:pPr>
              <w:autoSpaceDE w:val="0"/>
              <w:autoSpaceDN w:val="0"/>
              <w:adjustRightInd w:val="0"/>
              <w:rPr>
                <w:sz w:val="22"/>
                <w:szCs w:val="22"/>
              </w:rPr>
            </w:pPr>
            <w:r w:rsidRPr="00F3133D">
              <w:rPr>
                <w:sz w:val="22"/>
                <w:szCs w:val="22"/>
              </w:rPr>
              <w:t>1.5</w:t>
            </w:r>
          </w:p>
        </w:tc>
        <w:tc>
          <w:tcPr>
            <w:tcW w:w="8930" w:type="dxa"/>
            <w:tcBorders>
              <w:top w:val="single" w:sz="6" w:space="0" w:color="auto"/>
              <w:left w:val="single" w:sz="6" w:space="0" w:color="auto"/>
              <w:bottom w:val="single" w:sz="6" w:space="0" w:color="auto"/>
              <w:right w:val="single" w:sz="6" w:space="0" w:color="auto"/>
            </w:tcBorders>
            <w:hideMark/>
          </w:tcPr>
          <w:p w:rsidR="00F3133D" w:rsidRPr="00F3133D" w:rsidRDefault="00F3133D" w:rsidP="00F3133D">
            <w:pPr>
              <w:autoSpaceDE w:val="0"/>
              <w:autoSpaceDN w:val="0"/>
              <w:adjustRightInd w:val="0"/>
              <w:rPr>
                <w:i/>
                <w:sz w:val="22"/>
                <w:szCs w:val="22"/>
              </w:rPr>
            </w:pPr>
            <w:r w:rsidRPr="00F3133D">
              <w:rPr>
                <w:i/>
                <w:sz w:val="22"/>
                <w:szCs w:val="22"/>
              </w:rPr>
              <w:t>Целевой показатель 5</w:t>
            </w:r>
          </w:p>
          <w:p w:rsidR="00F3133D" w:rsidRPr="00F3133D" w:rsidRDefault="00F3133D" w:rsidP="00F3133D">
            <w:pPr>
              <w:autoSpaceDE w:val="0"/>
              <w:autoSpaceDN w:val="0"/>
              <w:adjustRightInd w:val="0"/>
              <w:rPr>
                <w:i/>
                <w:sz w:val="22"/>
                <w:szCs w:val="22"/>
              </w:rPr>
            </w:pPr>
            <w:r w:rsidRPr="00F3133D">
              <w:rPr>
                <w:sz w:val="20"/>
                <w:szCs w:val="20"/>
              </w:rPr>
              <w:t>Количество зарегистрированных на территории Боготольского муниципального округа НКО</w:t>
            </w:r>
          </w:p>
        </w:tc>
        <w:tc>
          <w:tcPr>
            <w:tcW w:w="850" w:type="dxa"/>
            <w:tcBorders>
              <w:top w:val="single" w:sz="6" w:space="0" w:color="auto"/>
              <w:left w:val="single" w:sz="6" w:space="0" w:color="auto"/>
              <w:bottom w:val="single" w:sz="6" w:space="0" w:color="auto"/>
              <w:right w:val="single" w:sz="6" w:space="0" w:color="auto"/>
            </w:tcBorders>
            <w:vAlign w:val="center"/>
            <w:hideMark/>
          </w:tcPr>
          <w:p w:rsidR="00F3133D" w:rsidRPr="00F3133D" w:rsidRDefault="00F3133D" w:rsidP="00F3133D">
            <w:pPr>
              <w:jc w:val="center"/>
            </w:pPr>
            <w:r w:rsidRPr="00F3133D">
              <w:rPr>
                <w:sz w:val="22"/>
                <w:szCs w:val="22"/>
              </w:rPr>
              <w:t>ед</w:t>
            </w:r>
            <w:r w:rsidRPr="00F3133D">
              <w:t>.</w:t>
            </w:r>
          </w:p>
        </w:tc>
        <w:tc>
          <w:tcPr>
            <w:tcW w:w="1559" w:type="dxa"/>
            <w:tcBorders>
              <w:top w:val="single" w:sz="6" w:space="0" w:color="auto"/>
              <w:left w:val="single" w:sz="6" w:space="0" w:color="auto"/>
              <w:bottom w:val="single" w:sz="6" w:space="0" w:color="auto"/>
              <w:right w:val="single" w:sz="4" w:space="0" w:color="auto"/>
            </w:tcBorders>
            <w:vAlign w:val="center"/>
            <w:hideMark/>
          </w:tcPr>
          <w:p w:rsidR="00F3133D" w:rsidRPr="00F3133D" w:rsidRDefault="00F3133D" w:rsidP="00F3133D">
            <w:pPr>
              <w:autoSpaceDE w:val="0"/>
              <w:autoSpaceDN w:val="0"/>
              <w:adjustRightInd w:val="0"/>
              <w:jc w:val="center"/>
              <w:rPr>
                <w:sz w:val="18"/>
                <w:szCs w:val="18"/>
              </w:rPr>
            </w:pPr>
            <w:r w:rsidRPr="00F3133D">
              <w:rPr>
                <w:sz w:val="20"/>
                <w:szCs w:val="20"/>
              </w:rPr>
              <w:t>2</w:t>
            </w:r>
          </w:p>
        </w:tc>
        <w:tc>
          <w:tcPr>
            <w:tcW w:w="1418" w:type="dxa"/>
            <w:tcBorders>
              <w:top w:val="single" w:sz="6" w:space="0" w:color="auto"/>
              <w:left w:val="single" w:sz="4" w:space="0" w:color="auto"/>
              <w:bottom w:val="single" w:sz="6" w:space="0" w:color="auto"/>
              <w:right w:val="single" w:sz="4" w:space="0" w:color="auto"/>
            </w:tcBorders>
            <w:vAlign w:val="center"/>
            <w:hideMark/>
          </w:tcPr>
          <w:p w:rsidR="00F3133D" w:rsidRPr="00F3133D" w:rsidRDefault="00F3133D" w:rsidP="00F3133D">
            <w:pPr>
              <w:autoSpaceDE w:val="0"/>
              <w:autoSpaceDN w:val="0"/>
              <w:adjustRightInd w:val="0"/>
              <w:jc w:val="center"/>
              <w:rPr>
                <w:sz w:val="18"/>
                <w:szCs w:val="18"/>
              </w:rPr>
            </w:pPr>
            <w:r w:rsidRPr="00F3133D">
              <w:rPr>
                <w:sz w:val="20"/>
                <w:szCs w:val="20"/>
              </w:rPr>
              <w:t>2</w:t>
            </w:r>
          </w:p>
        </w:tc>
        <w:tc>
          <w:tcPr>
            <w:tcW w:w="1728" w:type="dxa"/>
            <w:tcBorders>
              <w:top w:val="single" w:sz="6" w:space="0" w:color="auto"/>
              <w:left w:val="single" w:sz="4" w:space="0" w:color="auto"/>
              <w:bottom w:val="single" w:sz="6" w:space="0" w:color="auto"/>
              <w:right w:val="single" w:sz="6" w:space="0" w:color="auto"/>
            </w:tcBorders>
            <w:vAlign w:val="center"/>
            <w:hideMark/>
          </w:tcPr>
          <w:p w:rsidR="00F3133D" w:rsidRPr="00F3133D" w:rsidRDefault="00F3133D" w:rsidP="00F3133D">
            <w:pPr>
              <w:autoSpaceDE w:val="0"/>
              <w:autoSpaceDN w:val="0"/>
              <w:adjustRightInd w:val="0"/>
              <w:jc w:val="center"/>
              <w:rPr>
                <w:sz w:val="18"/>
                <w:szCs w:val="18"/>
                <w:highlight w:val="green"/>
              </w:rPr>
            </w:pPr>
            <w:r w:rsidRPr="00F3133D">
              <w:rPr>
                <w:sz w:val="20"/>
                <w:szCs w:val="20"/>
              </w:rPr>
              <w:t>2</w:t>
            </w:r>
          </w:p>
        </w:tc>
      </w:tr>
      <w:tr w:rsidR="00F3133D" w:rsidRPr="00F3133D" w:rsidTr="00F3133D">
        <w:trPr>
          <w:cantSplit/>
          <w:trHeight w:val="360"/>
          <w:jc w:val="center"/>
        </w:trPr>
        <w:tc>
          <w:tcPr>
            <w:tcW w:w="485" w:type="dxa"/>
            <w:tcBorders>
              <w:top w:val="single" w:sz="6" w:space="0" w:color="auto"/>
              <w:left w:val="single" w:sz="6" w:space="0" w:color="auto"/>
              <w:bottom w:val="single" w:sz="6" w:space="0" w:color="auto"/>
              <w:right w:val="single" w:sz="6" w:space="0" w:color="auto"/>
            </w:tcBorders>
            <w:hideMark/>
          </w:tcPr>
          <w:p w:rsidR="00F3133D" w:rsidRPr="00F3133D" w:rsidRDefault="00F3133D" w:rsidP="00F3133D">
            <w:pPr>
              <w:autoSpaceDE w:val="0"/>
              <w:autoSpaceDN w:val="0"/>
              <w:adjustRightInd w:val="0"/>
              <w:ind w:left="-17" w:right="-69"/>
              <w:rPr>
                <w:sz w:val="22"/>
                <w:szCs w:val="22"/>
              </w:rPr>
            </w:pPr>
            <w:r w:rsidRPr="00F3133D">
              <w:rPr>
                <w:sz w:val="22"/>
                <w:szCs w:val="22"/>
              </w:rPr>
              <w:t>1.6</w:t>
            </w:r>
          </w:p>
        </w:tc>
        <w:tc>
          <w:tcPr>
            <w:tcW w:w="8930" w:type="dxa"/>
            <w:tcBorders>
              <w:top w:val="single" w:sz="6" w:space="0" w:color="auto"/>
              <w:left w:val="single" w:sz="6" w:space="0" w:color="auto"/>
              <w:bottom w:val="single" w:sz="6" w:space="0" w:color="auto"/>
              <w:right w:val="single" w:sz="6" w:space="0" w:color="auto"/>
            </w:tcBorders>
            <w:hideMark/>
          </w:tcPr>
          <w:p w:rsidR="00F3133D" w:rsidRPr="00F3133D" w:rsidRDefault="00F3133D" w:rsidP="00F3133D">
            <w:pPr>
              <w:autoSpaceDE w:val="0"/>
              <w:autoSpaceDN w:val="0"/>
              <w:adjustRightInd w:val="0"/>
              <w:rPr>
                <w:i/>
                <w:sz w:val="22"/>
                <w:szCs w:val="22"/>
              </w:rPr>
            </w:pPr>
            <w:r w:rsidRPr="00F3133D">
              <w:rPr>
                <w:i/>
                <w:sz w:val="22"/>
                <w:szCs w:val="22"/>
              </w:rPr>
              <w:t>Целевой показатель 6</w:t>
            </w:r>
          </w:p>
          <w:p w:rsidR="00F3133D" w:rsidRPr="00F3133D" w:rsidRDefault="00F3133D" w:rsidP="00F3133D">
            <w:pPr>
              <w:autoSpaceDE w:val="0"/>
              <w:autoSpaceDN w:val="0"/>
              <w:adjustRightInd w:val="0"/>
              <w:rPr>
                <w:i/>
                <w:sz w:val="22"/>
                <w:szCs w:val="22"/>
              </w:rPr>
            </w:pPr>
            <w:r w:rsidRPr="00F3133D">
              <w:rPr>
                <w:spacing w:val="2"/>
                <w:sz w:val="21"/>
                <w:szCs w:val="21"/>
              </w:rPr>
              <w:t>Удовлетворенность населения качеством предоставляемых услуг в сфере культуры (качеством культурного обслуживания)</w:t>
            </w:r>
          </w:p>
        </w:tc>
        <w:tc>
          <w:tcPr>
            <w:tcW w:w="850" w:type="dxa"/>
            <w:tcBorders>
              <w:top w:val="single" w:sz="6" w:space="0" w:color="auto"/>
              <w:left w:val="single" w:sz="6" w:space="0" w:color="auto"/>
              <w:bottom w:val="single" w:sz="6" w:space="0" w:color="auto"/>
              <w:right w:val="single" w:sz="6" w:space="0" w:color="auto"/>
            </w:tcBorders>
            <w:vAlign w:val="center"/>
            <w:hideMark/>
          </w:tcPr>
          <w:p w:rsidR="00F3133D" w:rsidRPr="00F3133D" w:rsidRDefault="00F3133D" w:rsidP="00F3133D">
            <w:pPr>
              <w:autoSpaceDE w:val="0"/>
              <w:autoSpaceDN w:val="0"/>
              <w:adjustRightInd w:val="0"/>
              <w:jc w:val="center"/>
              <w:rPr>
                <w:sz w:val="22"/>
                <w:szCs w:val="22"/>
              </w:rPr>
            </w:pPr>
            <w:r w:rsidRPr="00F3133D">
              <w:rPr>
                <w:sz w:val="22"/>
                <w:szCs w:val="22"/>
              </w:rPr>
              <w:t>баллы</w:t>
            </w:r>
          </w:p>
        </w:tc>
        <w:tc>
          <w:tcPr>
            <w:tcW w:w="1559" w:type="dxa"/>
            <w:tcBorders>
              <w:top w:val="single" w:sz="6" w:space="0" w:color="auto"/>
              <w:left w:val="single" w:sz="6" w:space="0" w:color="auto"/>
              <w:bottom w:val="single" w:sz="6" w:space="0" w:color="auto"/>
              <w:right w:val="single" w:sz="4" w:space="0" w:color="auto"/>
            </w:tcBorders>
            <w:vAlign w:val="center"/>
            <w:hideMark/>
          </w:tcPr>
          <w:p w:rsidR="00F3133D" w:rsidRPr="00F3133D" w:rsidRDefault="00F3133D" w:rsidP="00F3133D">
            <w:pPr>
              <w:autoSpaceDE w:val="0"/>
              <w:autoSpaceDN w:val="0"/>
              <w:adjustRightInd w:val="0"/>
              <w:jc w:val="center"/>
              <w:rPr>
                <w:sz w:val="18"/>
                <w:szCs w:val="18"/>
              </w:rPr>
            </w:pPr>
            <w:r w:rsidRPr="00F3133D">
              <w:rPr>
                <w:sz w:val="18"/>
                <w:szCs w:val="18"/>
              </w:rPr>
              <w:t>95,0</w:t>
            </w:r>
          </w:p>
        </w:tc>
        <w:tc>
          <w:tcPr>
            <w:tcW w:w="1418" w:type="dxa"/>
            <w:tcBorders>
              <w:top w:val="single" w:sz="6" w:space="0" w:color="auto"/>
              <w:left w:val="single" w:sz="4" w:space="0" w:color="auto"/>
              <w:bottom w:val="single" w:sz="6" w:space="0" w:color="auto"/>
              <w:right w:val="single" w:sz="4" w:space="0" w:color="auto"/>
            </w:tcBorders>
            <w:vAlign w:val="center"/>
            <w:hideMark/>
          </w:tcPr>
          <w:p w:rsidR="00F3133D" w:rsidRPr="00F3133D" w:rsidRDefault="00F3133D" w:rsidP="00F3133D">
            <w:pPr>
              <w:autoSpaceDE w:val="0"/>
              <w:autoSpaceDN w:val="0"/>
              <w:adjustRightInd w:val="0"/>
              <w:ind w:left="-70" w:right="-66"/>
              <w:jc w:val="center"/>
              <w:rPr>
                <w:sz w:val="18"/>
                <w:szCs w:val="18"/>
              </w:rPr>
            </w:pPr>
            <w:r w:rsidRPr="00F3133D">
              <w:rPr>
                <w:sz w:val="18"/>
                <w:szCs w:val="18"/>
              </w:rPr>
              <w:t>95,0</w:t>
            </w:r>
          </w:p>
        </w:tc>
        <w:tc>
          <w:tcPr>
            <w:tcW w:w="1728" w:type="dxa"/>
            <w:tcBorders>
              <w:top w:val="single" w:sz="6" w:space="0" w:color="auto"/>
              <w:left w:val="single" w:sz="4" w:space="0" w:color="auto"/>
              <w:bottom w:val="single" w:sz="6" w:space="0" w:color="auto"/>
              <w:right w:val="single" w:sz="6" w:space="0" w:color="auto"/>
            </w:tcBorders>
            <w:vAlign w:val="center"/>
            <w:hideMark/>
          </w:tcPr>
          <w:p w:rsidR="00F3133D" w:rsidRPr="00F3133D" w:rsidRDefault="00F3133D" w:rsidP="00F3133D">
            <w:pPr>
              <w:autoSpaceDE w:val="0"/>
              <w:autoSpaceDN w:val="0"/>
              <w:adjustRightInd w:val="0"/>
              <w:jc w:val="center"/>
              <w:rPr>
                <w:sz w:val="18"/>
                <w:szCs w:val="18"/>
              </w:rPr>
            </w:pPr>
            <w:r w:rsidRPr="00F3133D">
              <w:rPr>
                <w:sz w:val="18"/>
                <w:szCs w:val="18"/>
              </w:rPr>
              <w:t>100</w:t>
            </w:r>
          </w:p>
        </w:tc>
      </w:tr>
    </w:tbl>
    <w:p w:rsidR="00F3133D" w:rsidRPr="00F3133D" w:rsidRDefault="00F3133D" w:rsidP="00F3133D">
      <w:pPr>
        <w:ind w:firstLine="10065"/>
        <w:jc w:val="center"/>
        <w:rPr>
          <w:sz w:val="24"/>
          <w:szCs w:val="24"/>
          <w:lang w:eastAsia="en-US"/>
        </w:rPr>
      </w:pPr>
      <w:r w:rsidRPr="00F3133D">
        <w:rPr>
          <w:sz w:val="24"/>
          <w:szCs w:val="24"/>
          <w:lang w:eastAsia="en-US"/>
        </w:rPr>
        <w:lastRenderedPageBreak/>
        <w:t xml:space="preserve">    Приложение № 2</w:t>
      </w:r>
    </w:p>
    <w:p w:rsidR="00F3133D" w:rsidRPr="00F3133D" w:rsidRDefault="00F3133D" w:rsidP="00F3133D">
      <w:pPr>
        <w:widowControl w:val="0"/>
        <w:autoSpaceDE w:val="0"/>
        <w:autoSpaceDN w:val="0"/>
        <w:adjustRightInd w:val="0"/>
        <w:ind w:firstLine="10206"/>
        <w:rPr>
          <w:rFonts w:eastAsia="Calibri"/>
          <w:sz w:val="24"/>
          <w:szCs w:val="24"/>
        </w:rPr>
      </w:pPr>
      <w:r w:rsidRPr="00F3133D">
        <w:rPr>
          <w:rFonts w:eastAsia="Calibri"/>
          <w:sz w:val="24"/>
          <w:szCs w:val="24"/>
        </w:rPr>
        <w:t xml:space="preserve">                           к муниципальной программе</w:t>
      </w:r>
    </w:p>
    <w:p w:rsidR="00F3133D" w:rsidRPr="00F3133D" w:rsidRDefault="00F3133D" w:rsidP="00F3133D">
      <w:pPr>
        <w:widowControl w:val="0"/>
        <w:autoSpaceDE w:val="0"/>
        <w:autoSpaceDN w:val="0"/>
        <w:adjustRightInd w:val="0"/>
        <w:ind w:firstLine="10206"/>
        <w:rPr>
          <w:sz w:val="24"/>
          <w:szCs w:val="24"/>
        </w:rPr>
      </w:pPr>
      <w:r w:rsidRPr="00F3133D">
        <w:rPr>
          <w:sz w:val="24"/>
          <w:szCs w:val="24"/>
        </w:rPr>
        <w:t xml:space="preserve">                           «Развитие культуры»                                                                                                                  </w:t>
      </w:r>
    </w:p>
    <w:p w:rsidR="00F3133D" w:rsidRPr="00F3133D" w:rsidRDefault="00F3133D" w:rsidP="00F3133D">
      <w:pPr>
        <w:jc w:val="right"/>
        <w:rPr>
          <w:sz w:val="24"/>
          <w:szCs w:val="24"/>
          <w:lang w:eastAsia="en-US"/>
        </w:rPr>
      </w:pPr>
    </w:p>
    <w:p w:rsidR="00F3133D" w:rsidRPr="00F3133D" w:rsidRDefault="00F3133D" w:rsidP="00F3133D">
      <w:pPr>
        <w:jc w:val="center"/>
        <w:rPr>
          <w:sz w:val="24"/>
          <w:szCs w:val="24"/>
          <w:lang w:eastAsia="en-US"/>
        </w:rPr>
      </w:pPr>
      <w:r w:rsidRPr="00F3133D">
        <w:rPr>
          <w:sz w:val="24"/>
          <w:szCs w:val="24"/>
          <w:lang w:eastAsia="en-US"/>
        </w:rPr>
        <w:t>ИНФОРМАЦИЯ</w:t>
      </w:r>
    </w:p>
    <w:p w:rsidR="00F3133D" w:rsidRPr="00F3133D" w:rsidRDefault="00F3133D" w:rsidP="00F3133D">
      <w:pPr>
        <w:jc w:val="center"/>
        <w:rPr>
          <w:sz w:val="24"/>
          <w:szCs w:val="24"/>
          <w:lang w:eastAsia="en-US"/>
        </w:rPr>
      </w:pPr>
      <w:r w:rsidRPr="00F3133D">
        <w:rPr>
          <w:sz w:val="24"/>
          <w:szCs w:val="24"/>
          <w:lang w:eastAsia="en-US"/>
        </w:rPr>
        <w:t>О СВОДНЫХ ПОКАЗАТЕЛЯХ МУНИЦИПАЛЬНЫХ ЗАДАНИЙ</w:t>
      </w:r>
    </w:p>
    <w:tbl>
      <w:tblPr>
        <w:tblpPr w:vertAnchor="text" w:tblpY="1"/>
        <w:tblOverlap w:val="never"/>
        <w:tblW w:w="15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9"/>
        <w:gridCol w:w="4818"/>
        <w:gridCol w:w="2269"/>
        <w:gridCol w:w="1843"/>
        <w:gridCol w:w="1984"/>
        <w:gridCol w:w="1985"/>
        <w:gridCol w:w="1987"/>
      </w:tblGrid>
      <w:tr w:rsidR="00F3133D" w:rsidRPr="00F3133D" w:rsidTr="00F3133D">
        <w:trPr>
          <w:trHeight w:val="455"/>
        </w:trPr>
        <w:tc>
          <w:tcPr>
            <w:tcW w:w="489"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jc w:val="center"/>
              <w:rPr>
                <w:sz w:val="24"/>
                <w:szCs w:val="24"/>
              </w:rPr>
            </w:pPr>
            <w:r w:rsidRPr="00F3133D">
              <w:rPr>
                <w:sz w:val="24"/>
                <w:szCs w:val="24"/>
              </w:rPr>
              <w:t>N п/п</w:t>
            </w:r>
          </w:p>
        </w:tc>
        <w:tc>
          <w:tcPr>
            <w:tcW w:w="4818"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jc w:val="center"/>
              <w:rPr>
                <w:sz w:val="20"/>
                <w:szCs w:val="20"/>
              </w:rPr>
            </w:pPr>
            <w:r w:rsidRPr="00F3133D">
              <w:rPr>
                <w:sz w:val="20"/>
                <w:szCs w:val="20"/>
              </w:rPr>
              <w:t>Наименование муниципальной услуги (работы)</w:t>
            </w:r>
          </w:p>
        </w:tc>
        <w:tc>
          <w:tcPr>
            <w:tcW w:w="2269"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jc w:val="center"/>
              <w:rPr>
                <w:sz w:val="20"/>
                <w:szCs w:val="20"/>
              </w:rPr>
            </w:pPr>
            <w:r w:rsidRPr="00F3133D">
              <w:rPr>
                <w:sz w:val="20"/>
                <w:szCs w:val="20"/>
              </w:rPr>
              <w:t>Содержание</w:t>
            </w:r>
          </w:p>
          <w:p w:rsidR="00F3133D" w:rsidRPr="00F3133D" w:rsidRDefault="00F3133D" w:rsidP="00F3133D">
            <w:pPr>
              <w:widowControl w:val="0"/>
              <w:autoSpaceDE w:val="0"/>
              <w:autoSpaceDN w:val="0"/>
              <w:jc w:val="center"/>
              <w:rPr>
                <w:sz w:val="20"/>
                <w:szCs w:val="20"/>
              </w:rPr>
            </w:pPr>
            <w:r w:rsidRPr="00F3133D">
              <w:rPr>
                <w:sz w:val="20"/>
                <w:szCs w:val="20"/>
              </w:rPr>
              <w:t xml:space="preserve">муниципальной услуги (работы)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jc w:val="center"/>
              <w:rPr>
                <w:sz w:val="20"/>
                <w:szCs w:val="20"/>
              </w:rPr>
            </w:pPr>
            <w:r w:rsidRPr="00F3133D">
              <w:rPr>
                <w:sz w:val="20"/>
                <w:szCs w:val="20"/>
              </w:rPr>
              <w:t>Наименование и значение показателя объема муниципальной услуги (работы)</w:t>
            </w:r>
          </w:p>
        </w:tc>
        <w:tc>
          <w:tcPr>
            <w:tcW w:w="5956" w:type="dxa"/>
            <w:gridSpan w:val="3"/>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jc w:val="center"/>
              <w:rPr>
                <w:sz w:val="20"/>
                <w:szCs w:val="20"/>
              </w:rPr>
            </w:pPr>
            <w:r w:rsidRPr="00F3133D">
              <w:rPr>
                <w:sz w:val="20"/>
                <w:szCs w:val="20"/>
              </w:rPr>
              <w:t>Значение показателя объема муниципальной услуги (работы) по годам реализации муниципальной программы</w:t>
            </w:r>
          </w:p>
        </w:tc>
      </w:tr>
      <w:tr w:rsidR="00F3133D" w:rsidRPr="00F3133D" w:rsidTr="00F3133D">
        <w:trPr>
          <w:trHeight w:val="501"/>
        </w:trPr>
        <w:tc>
          <w:tcPr>
            <w:tcW w:w="489"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4818"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0"/>
                <w:szCs w:val="20"/>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jc w:val="center"/>
              <w:rPr>
                <w:sz w:val="20"/>
                <w:szCs w:val="20"/>
              </w:rPr>
            </w:pPr>
            <w:r w:rsidRPr="00F3133D">
              <w:rPr>
                <w:sz w:val="20"/>
                <w:szCs w:val="20"/>
              </w:rPr>
              <w:t>очередной финансовый год</w:t>
            </w:r>
          </w:p>
          <w:p w:rsidR="00F3133D" w:rsidRPr="00F3133D" w:rsidRDefault="00F3133D" w:rsidP="00F3133D">
            <w:pPr>
              <w:widowControl w:val="0"/>
              <w:autoSpaceDE w:val="0"/>
              <w:autoSpaceDN w:val="0"/>
              <w:jc w:val="center"/>
              <w:rPr>
                <w:sz w:val="20"/>
                <w:szCs w:val="20"/>
              </w:rPr>
            </w:pPr>
            <w:r w:rsidRPr="00F3133D">
              <w:rPr>
                <w:sz w:val="20"/>
                <w:szCs w:val="20"/>
              </w:rPr>
              <w:t>2026</w:t>
            </w:r>
          </w:p>
        </w:tc>
        <w:tc>
          <w:tcPr>
            <w:tcW w:w="198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jc w:val="center"/>
              <w:rPr>
                <w:sz w:val="20"/>
                <w:szCs w:val="20"/>
              </w:rPr>
            </w:pPr>
            <w:r w:rsidRPr="00F3133D">
              <w:rPr>
                <w:sz w:val="20"/>
                <w:szCs w:val="20"/>
              </w:rPr>
              <w:t>1-й год планового периода2027</w:t>
            </w:r>
          </w:p>
        </w:tc>
        <w:tc>
          <w:tcPr>
            <w:tcW w:w="198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ind w:left="-62"/>
              <w:jc w:val="center"/>
              <w:rPr>
                <w:sz w:val="20"/>
                <w:szCs w:val="20"/>
              </w:rPr>
            </w:pPr>
            <w:r w:rsidRPr="00F3133D">
              <w:rPr>
                <w:sz w:val="20"/>
                <w:szCs w:val="20"/>
              </w:rPr>
              <w:t>2-й год планового периода2028</w:t>
            </w:r>
          </w:p>
        </w:tc>
      </w:tr>
      <w:tr w:rsidR="00F3133D" w:rsidRPr="00F3133D" w:rsidTr="00F3133D">
        <w:trPr>
          <w:trHeight w:val="28"/>
        </w:trPr>
        <w:tc>
          <w:tcPr>
            <w:tcW w:w="48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jc w:val="center"/>
              <w:rPr>
                <w:sz w:val="24"/>
                <w:szCs w:val="24"/>
              </w:rPr>
            </w:pPr>
            <w:r w:rsidRPr="00F3133D">
              <w:rPr>
                <w:sz w:val="24"/>
                <w:szCs w:val="24"/>
              </w:rPr>
              <w:t>1</w:t>
            </w: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jc w:val="center"/>
              <w:rPr>
                <w:sz w:val="24"/>
                <w:szCs w:val="24"/>
              </w:rPr>
            </w:pPr>
            <w:r w:rsidRPr="00F3133D">
              <w:rPr>
                <w:sz w:val="24"/>
                <w:szCs w:val="24"/>
              </w:rPr>
              <w:t>2</w:t>
            </w:r>
          </w:p>
        </w:tc>
        <w:tc>
          <w:tcPr>
            <w:tcW w:w="226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jc w:val="center"/>
              <w:rPr>
                <w:sz w:val="24"/>
                <w:szCs w:val="24"/>
              </w:rPr>
            </w:pPr>
            <w:r w:rsidRPr="00F3133D">
              <w:rPr>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jc w:val="center"/>
              <w:rPr>
                <w:sz w:val="24"/>
                <w:szCs w:val="24"/>
              </w:rPr>
            </w:pPr>
            <w:r w:rsidRPr="00F3133D">
              <w:rPr>
                <w:sz w:val="24"/>
                <w:szCs w:val="24"/>
              </w:rPr>
              <w:t>4</w:t>
            </w:r>
          </w:p>
        </w:tc>
        <w:tc>
          <w:tcPr>
            <w:tcW w:w="198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jc w:val="center"/>
              <w:rPr>
                <w:sz w:val="24"/>
                <w:szCs w:val="24"/>
              </w:rPr>
            </w:pPr>
            <w:r w:rsidRPr="00F3133D">
              <w:rPr>
                <w:sz w:val="24"/>
                <w:szCs w:val="24"/>
              </w:rPr>
              <w:t>5</w:t>
            </w:r>
          </w:p>
        </w:tc>
        <w:tc>
          <w:tcPr>
            <w:tcW w:w="198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jc w:val="center"/>
              <w:rPr>
                <w:sz w:val="24"/>
                <w:szCs w:val="24"/>
              </w:rPr>
            </w:pPr>
            <w:r w:rsidRPr="00F3133D">
              <w:rPr>
                <w:sz w:val="24"/>
                <w:szCs w:val="24"/>
              </w:rPr>
              <w:t>6</w:t>
            </w:r>
          </w:p>
        </w:tc>
        <w:tc>
          <w:tcPr>
            <w:tcW w:w="198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jc w:val="center"/>
              <w:rPr>
                <w:sz w:val="24"/>
                <w:szCs w:val="24"/>
              </w:rPr>
            </w:pPr>
            <w:r w:rsidRPr="00F3133D">
              <w:rPr>
                <w:sz w:val="24"/>
                <w:szCs w:val="24"/>
              </w:rPr>
              <w:t>7</w:t>
            </w:r>
          </w:p>
        </w:tc>
      </w:tr>
      <w:tr w:rsidR="00F3133D" w:rsidRPr="00F3133D" w:rsidTr="00F3133D">
        <w:trPr>
          <w:trHeight w:val="670"/>
        </w:trPr>
        <w:tc>
          <w:tcPr>
            <w:tcW w:w="489"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1</w:t>
            </w: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ind w:left="-62" w:right="-62"/>
              <w:contextualSpacing/>
              <w:rPr>
                <w:sz w:val="24"/>
                <w:szCs w:val="24"/>
              </w:rPr>
            </w:pPr>
            <w:r w:rsidRPr="00F3133D">
              <w:rPr>
                <w:bCs/>
                <w:sz w:val="24"/>
                <w:szCs w:val="24"/>
              </w:rPr>
              <w:t>Реализация дополнительных общеобразовательных предпрофессиональных программ в области искусств</w:t>
            </w:r>
          </w:p>
        </w:tc>
        <w:tc>
          <w:tcPr>
            <w:tcW w:w="226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rPr>
                <w:sz w:val="24"/>
                <w:szCs w:val="24"/>
              </w:rPr>
            </w:pPr>
            <w:r w:rsidRPr="00F3133D">
              <w:rPr>
                <w:sz w:val="24"/>
                <w:szCs w:val="24"/>
              </w:rPr>
              <w:t xml:space="preserve">Живопись  </w:t>
            </w:r>
          </w:p>
          <w:p w:rsidR="00F3133D" w:rsidRPr="00F3133D" w:rsidRDefault="00F3133D" w:rsidP="00F3133D">
            <w:pPr>
              <w:widowControl w:val="0"/>
              <w:autoSpaceDE w:val="0"/>
              <w:autoSpaceDN w:val="0"/>
              <w:spacing w:line="0" w:lineRule="atLeast"/>
              <w:rPr>
                <w:sz w:val="24"/>
                <w:szCs w:val="24"/>
              </w:rPr>
            </w:pPr>
            <w:r w:rsidRPr="00F3133D">
              <w:rPr>
                <w:sz w:val="24"/>
                <w:szCs w:val="24"/>
              </w:rPr>
              <w:t>Очная</w:t>
            </w:r>
          </w:p>
          <w:p w:rsidR="00F3133D" w:rsidRPr="00F3133D" w:rsidRDefault="00F3133D" w:rsidP="00F3133D">
            <w:pPr>
              <w:widowControl w:val="0"/>
              <w:autoSpaceDE w:val="0"/>
              <w:autoSpaceDN w:val="0"/>
              <w:spacing w:line="0" w:lineRule="atLeast"/>
              <w:rPr>
                <w:sz w:val="24"/>
                <w:szCs w:val="24"/>
              </w:rPr>
            </w:pPr>
            <w:r w:rsidRPr="00F3133D">
              <w:rPr>
                <w:sz w:val="24"/>
                <w:szCs w:val="24"/>
              </w:rPr>
              <w:t>МБУ ДО ДШИ</w:t>
            </w:r>
          </w:p>
        </w:tc>
        <w:tc>
          <w:tcPr>
            <w:tcW w:w="1843"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rPr>
                <w:sz w:val="24"/>
                <w:szCs w:val="24"/>
              </w:rPr>
            </w:pPr>
            <w:r w:rsidRPr="00F3133D">
              <w:rPr>
                <w:spacing w:val="-6"/>
                <w:sz w:val="24"/>
                <w:szCs w:val="24"/>
              </w:rPr>
              <w:t xml:space="preserve">Количество обучающихся, </w:t>
            </w:r>
            <w:r w:rsidRPr="00F3133D">
              <w:rPr>
                <w:sz w:val="24"/>
                <w:szCs w:val="24"/>
              </w:rPr>
              <w:t xml:space="preserve"> человеко-час</w:t>
            </w:r>
          </w:p>
        </w:tc>
        <w:tc>
          <w:tcPr>
            <w:tcW w:w="198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pacing w:val="-6"/>
                <w:sz w:val="24"/>
                <w:szCs w:val="24"/>
              </w:rPr>
            </w:pPr>
            <w:r w:rsidRPr="00F3133D">
              <w:rPr>
                <w:spacing w:val="-6"/>
                <w:sz w:val="24"/>
                <w:szCs w:val="24"/>
              </w:rPr>
              <w:t>13</w:t>
            </w:r>
            <w:r w:rsidRPr="00F3133D">
              <w:rPr>
                <w:spacing w:val="-6"/>
                <w:sz w:val="24"/>
                <w:szCs w:val="24"/>
                <w:lang w:val="en-US"/>
              </w:rPr>
              <w:t>7</w:t>
            </w:r>
            <w:r w:rsidRPr="00F3133D">
              <w:rPr>
                <w:spacing w:val="-6"/>
                <w:sz w:val="24"/>
                <w:szCs w:val="24"/>
              </w:rPr>
              <w:t>/</w:t>
            </w:r>
          </w:p>
          <w:p w:rsidR="00F3133D" w:rsidRPr="00F3133D" w:rsidRDefault="00F3133D" w:rsidP="00F3133D">
            <w:pPr>
              <w:jc w:val="center"/>
              <w:rPr>
                <w:spacing w:val="-6"/>
                <w:sz w:val="24"/>
                <w:szCs w:val="24"/>
                <w:lang w:val="en-US"/>
              </w:rPr>
            </w:pPr>
            <w:r w:rsidRPr="00F3133D">
              <w:rPr>
                <w:spacing w:val="-6"/>
                <w:sz w:val="24"/>
                <w:szCs w:val="24"/>
                <w:lang w:val="en-US"/>
              </w:rPr>
              <w:t>92 612</w:t>
            </w:r>
          </w:p>
        </w:tc>
        <w:tc>
          <w:tcPr>
            <w:tcW w:w="198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pacing w:val="-6"/>
                <w:sz w:val="24"/>
                <w:szCs w:val="24"/>
              </w:rPr>
            </w:pPr>
            <w:r w:rsidRPr="00F3133D">
              <w:rPr>
                <w:spacing w:val="-6"/>
                <w:sz w:val="24"/>
                <w:szCs w:val="24"/>
              </w:rPr>
              <w:t>13</w:t>
            </w:r>
            <w:r w:rsidRPr="00F3133D">
              <w:rPr>
                <w:spacing w:val="-6"/>
                <w:sz w:val="24"/>
                <w:szCs w:val="24"/>
                <w:lang w:val="en-US"/>
              </w:rPr>
              <w:t>8</w:t>
            </w:r>
            <w:r w:rsidRPr="00F3133D">
              <w:rPr>
                <w:spacing w:val="-6"/>
                <w:sz w:val="24"/>
                <w:szCs w:val="24"/>
              </w:rPr>
              <w:t>/</w:t>
            </w:r>
          </w:p>
          <w:p w:rsidR="00F3133D" w:rsidRPr="00F3133D" w:rsidRDefault="00F3133D" w:rsidP="00F3133D">
            <w:pPr>
              <w:jc w:val="center"/>
              <w:rPr>
                <w:spacing w:val="-6"/>
                <w:sz w:val="24"/>
                <w:szCs w:val="24"/>
                <w:lang w:val="en-US"/>
              </w:rPr>
            </w:pPr>
            <w:r w:rsidRPr="00F3133D">
              <w:rPr>
                <w:spacing w:val="-6"/>
                <w:sz w:val="24"/>
                <w:szCs w:val="24"/>
                <w:lang w:val="en-US"/>
              </w:rPr>
              <w:t>93 288</w:t>
            </w:r>
          </w:p>
        </w:tc>
        <w:tc>
          <w:tcPr>
            <w:tcW w:w="198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pacing w:val="-6"/>
                <w:sz w:val="24"/>
                <w:szCs w:val="24"/>
              </w:rPr>
            </w:pPr>
            <w:r w:rsidRPr="00F3133D">
              <w:rPr>
                <w:spacing w:val="-6"/>
                <w:sz w:val="24"/>
                <w:szCs w:val="24"/>
              </w:rPr>
              <w:t>138/</w:t>
            </w:r>
          </w:p>
          <w:p w:rsidR="00F3133D" w:rsidRPr="00F3133D" w:rsidRDefault="00F3133D" w:rsidP="00F3133D">
            <w:pPr>
              <w:jc w:val="center"/>
              <w:rPr>
                <w:spacing w:val="-6"/>
                <w:sz w:val="24"/>
                <w:szCs w:val="24"/>
              </w:rPr>
            </w:pPr>
            <w:r w:rsidRPr="00F3133D">
              <w:rPr>
                <w:spacing w:val="-6"/>
                <w:sz w:val="24"/>
                <w:szCs w:val="24"/>
              </w:rPr>
              <w:t>93 288</w:t>
            </w:r>
          </w:p>
        </w:tc>
      </w:tr>
      <w:tr w:rsidR="00F3133D" w:rsidRPr="00F3133D" w:rsidTr="00F3133D">
        <w:trPr>
          <w:trHeight w:val="489"/>
        </w:trPr>
        <w:tc>
          <w:tcPr>
            <w:tcW w:w="489"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ind w:left="-62" w:right="-62"/>
              <w:contextualSpacing/>
              <w:rPr>
                <w:sz w:val="24"/>
                <w:szCs w:val="24"/>
              </w:rPr>
            </w:pPr>
            <w:r w:rsidRPr="00F3133D">
              <w:rPr>
                <w:sz w:val="24"/>
                <w:szCs w:val="24"/>
              </w:rPr>
              <w:t>Расходы городского бюджета на оказание (выполнение) муниципальной услуги (работы) 1, тыс. руб.</w:t>
            </w:r>
          </w:p>
        </w:tc>
        <w:tc>
          <w:tcPr>
            <w:tcW w:w="2269"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8 061,7</w:t>
            </w:r>
          </w:p>
        </w:tc>
        <w:tc>
          <w:tcPr>
            <w:tcW w:w="198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7 134,7</w:t>
            </w:r>
          </w:p>
        </w:tc>
        <w:tc>
          <w:tcPr>
            <w:tcW w:w="198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7 134,7</w:t>
            </w:r>
          </w:p>
        </w:tc>
      </w:tr>
      <w:tr w:rsidR="00F3133D" w:rsidRPr="00F3133D" w:rsidTr="00F3133D">
        <w:trPr>
          <w:trHeight w:val="895"/>
        </w:trPr>
        <w:tc>
          <w:tcPr>
            <w:tcW w:w="489"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2</w:t>
            </w: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ind w:left="-62" w:right="-62"/>
              <w:contextualSpacing/>
              <w:rPr>
                <w:sz w:val="24"/>
                <w:szCs w:val="24"/>
              </w:rPr>
            </w:pPr>
            <w:r w:rsidRPr="00F3133D">
              <w:rPr>
                <w:bCs/>
                <w:sz w:val="24"/>
                <w:szCs w:val="24"/>
              </w:rPr>
              <w:t>Реализация дополнительных общеобразовательных предпрофессиональных программ в области искусств</w:t>
            </w:r>
          </w:p>
        </w:tc>
        <w:tc>
          <w:tcPr>
            <w:tcW w:w="226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rPr>
                <w:sz w:val="24"/>
                <w:szCs w:val="24"/>
              </w:rPr>
            </w:pPr>
            <w:r w:rsidRPr="00F3133D">
              <w:rPr>
                <w:sz w:val="24"/>
                <w:szCs w:val="24"/>
              </w:rPr>
              <w:t>Народные инструменты Очная</w:t>
            </w:r>
          </w:p>
          <w:p w:rsidR="00F3133D" w:rsidRPr="00F3133D" w:rsidRDefault="00F3133D" w:rsidP="00F3133D">
            <w:pPr>
              <w:widowControl w:val="0"/>
              <w:autoSpaceDE w:val="0"/>
              <w:autoSpaceDN w:val="0"/>
              <w:spacing w:line="0" w:lineRule="atLeast"/>
              <w:rPr>
                <w:sz w:val="24"/>
                <w:szCs w:val="24"/>
              </w:rPr>
            </w:pPr>
            <w:r w:rsidRPr="00F3133D">
              <w:rPr>
                <w:sz w:val="24"/>
                <w:szCs w:val="24"/>
              </w:rPr>
              <w:t>МБУ ДО ДШИ</w:t>
            </w:r>
          </w:p>
        </w:tc>
        <w:tc>
          <w:tcPr>
            <w:tcW w:w="1843"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rPr>
                <w:sz w:val="24"/>
                <w:szCs w:val="24"/>
              </w:rPr>
            </w:pPr>
            <w:r w:rsidRPr="00F3133D">
              <w:rPr>
                <w:spacing w:val="-6"/>
                <w:sz w:val="24"/>
                <w:szCs w:val="24"/>
              </w:rPr>
              <w:t xml:space="preserve">Количество обучающихся, </w:t>
            </w:r>
            <w:r w:rsidRPr="00F3133D">
              <w:rPr>
                <w:sz w:val="24"/>
                <w:szCs w:val="24"/>
              </w:rPr>
              <w:t xml:space="preserve"> человеко-час</w:t>
            </w:r>
          </w:p>
        </w:tc>
        <w:tc>
          <w:tcPr>
            <w:tcW w:w="198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pacing w:val="-6"/>
                <w:sz w:val="24"/>
                <w:szCs w:val="24"/>
              </w:rPr>
            </w:pPr>
            <w:r w:rsidRPr="00F3133D">
              <w:rPr>
                <w:spacing w:val="-6"/>
                <w:sz w:val="24"/>
                <w:szCs w:val="24"/>
                <w:lang w:val="en-US"/>
              </w:rPr>
              <w:t>30</w:t>
            </w:r>
            <w:r w:rsidRPr="00F3133D">
              <w:rPr>
                <w:spacing w:val="-6"/>
                <w:sz w:val="24"/>
                <w:szCs w:val="24"/>
              </w:rPr>
              <w:t>/</w:t>
            </w:r>
          </w:p>
          <w:p w:rsidR="00F3133D" w:rsidRPr="00F3133D" w:rsidRDefault="00F3133D" w:rsidP="00F3133D">
            <w:pPr>
              <w:jc w:val="center"/>
              <w:rPr>
                <w:spacing w:val="-6"/>
                <w:sz w:val="24"/>
                <w:szCs w:val="24"/>
                <w:lang w:val="en-US"/>
              </w:rPr>
            </w:pPr>
            <w:r w:rsidRPr="00F3133D">
              <w:rPr>
                <w:spacing w:val="-6"/>
                <w:sz w:val="24"/>
                <w:szCs w:val="24"/>
                <w:lang w:val="en-US"/>
              </w:rPr>
              <w:t>16 380</w:t>
            </w:r>
          </w:p>
        </w:tc>
        <w:tc>
          <w:tcPr>
            <w:tcW w:w="198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pacing w:val="-6"/>
                <w:sz w:val="24"/>
                <w:szCs w:val="24"/>
              </w:rPr>
            </w:pPr>
            <w:r w:rsidRPr="00F3133D">
              <w:rPr>
                <w:spacing w:val="-6"/>
                <w:sz w:val="24"/>
                <w:szCs w:val="24"/>
              </w:rPr>
              <w:t>30/</w:t>
            </w:r>
          </w:p>
          <w:p w:rsidR="00F3133D" w:rsidRPr="00F3133D" w:rsidRDefault="00F3133D" w:rsidP="00F3133D">
            <w:pPr>
              <w:jc w:val="center"/>
              <w:rPr>
                <w:spacing w:val="-6"/>
                <w:sz w:val="24"/>
                <w:szCs w:val="24"/>
              </w:rPr>
            </w:pPr>
            <w:r w:rsidRPr="00F3133D">
              <w:rPr>
                <w:spacing w:val="-6"/>
                <w:sz w:val="24"/>
                <w:szCs w:val="24"/>
              </w:rPr>
              <w:t>16 380</w:t>
            </w:r>
          </w:p>
        </w:tc>
        <w:tc>
          <w:tcPr>
            <w:tcW w:w="198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pacing w:val="-6"/>
                <w:sz w:val="24"/>
                <w:szCs w:val="24"/>
              </w:rPr>
            </w:pPr>
            <w:r w:rsidRPr="00F3133D">
              <w:rPr>
                <w:spacing w:val="-6"/>
                <w:sz w:val="24"/>
                <w:szCs w:val="24"/>
              </w:rPr>
              <w:t>31/</w:t>
            </w:r>
          </w:p>
          <w:p w:rsidR="00F3133D" w:rsidRPr="00F3133D" w:rsidRDefault="00F3133D" w:rsidP="00F3133D">
            <w:pPr>
              <w:jc w:val="center"/>
              <w:rPr>
                <w:spacing w:val="-6"/>
                <w:sz w:val="24"/>
                <w:szCs w:val="24"/>
              </w:rPr>
            </w:pPr>
            <w:r w:rsidRPr="00F3133D">
              <w:rPr>
                <w:spacing w:val="-6"/>
                <w:sz w:val="24"/>
                <w:szCs w:val="24"/>
              </w:rPr>
              <w:t>16 926</w:t>
            </w:r>
          </w:p>
        </w:tc>
      </w:tr>
      <w:tr w:rsidR="00F3133D" w:rsidRPr="00F3133D" w:rsidTr="00F3133D">
        <w:trPr>
          <w:trHeight w:val="289"/>
        </w:trPr>
        <w:tc>
          <w:tcPr>
            <w:tcW w:w="489"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ind w:left="-62" w:right="-62"/>
              <w:contextualSpacing/>
              <w:rPr>
                <w:sz w:val="24"/>
                <w:szCs w:val="24"/>
              </w:rPr>
            </w:pPr>
            <w:r w:rsidRPr="00F3133D">
              <w:rPr>
                <w:sz w:val="24"/>
                <w:szCs w:val="24"/>
              </w:rPr>
              <w:t>Расходы городского бюджета на оказание (выполнение) муниципальной услуги (работы) 2, тыс. руб.</w:t>
            </w:r>
          </w:p>
        </w:tc>
        <w:tc>
          <w:tcPr>
            <w:tcW w:w="2269"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1 425,8</w:t>
            </w:r>
          </w:p>
        </w:tc>
        <w:tc>
          <w:tcPr>
            <w:tcW w:w="198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1 261,9</w:t>
            </w:r>
          </w:p>
        </w:tc>
        <w:tc>
          <w:tcPr>
            <w:tcW w:w="198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1 261,9</w:t>
            </w:r>
          </w:p>
        </w:tc>
      </w:tr>
      <w:tr w:rsidR="00F3133D" w:rsidRPr="00F3133D" w:rsidTr="00F3133D">
        <w:trPr>
          <w:trHeight w:val="314"/>
        </w:trPr>
        <w:tc>
          <w:tcPr>
            <w:tcW w:w="489"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3</w:t>
            </w: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ind w:left="-62" w:right="-62"/>
              <w:contextualSpacing/>
              <w:rPr>
                <w:sz w:val="24"/>
                <w:szCs w:val="24"/>
              </w:rPr>
            </w:pPr>
            <w:r w:rsidRPr="00F3133D">
              <w:rPr>
                <w:bCs/>
                <w:sz w:val="24"/>
                <w:szCs w:val="24"/>
              </w:rPr>
              <w:t>Реализация дополнительных общеобразовательных предпрофессиональных программ в области искусств</w:t>
            </w:r>
          </w:p>
        </w:tc>
        <w:tc>
          <w:tcPr>
            <w:tcW w:w="226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rPr>
                <w:sz w:val="24"/>
                <w:szCs w:val="24"/>
              </w:rPr>
            </w:pPr>
            <w:r w:rsidRPr="00F3133D">
              <w:rPr>
                <w:sz w:val="24"/>
                <w:szCs w:val="24"/>
              </w:rPr>
              <w:t xml:space="preserve">Фортепиано  </w:t>
            </w:r>
          </w:p>
          <w:p w:rsidR="00F3133D" w:rsidRPr="00F3133D" w:rsidRDefault="00F3133D" w:rsidP="00F3133D">
            <w:pPr>
              <w:widowControl w:val="0"/>
              <w:autoSpaceDE w:val="0"/>
              <w:autoSpaceDN w:val="0"/>
              <w:spacing w:line="0" w:lineRule="atLeast"/>
              <w:rPr>
                <w:sz w:val="24"/>
                <w:szCs w:val="24"/>
              </w:rPr>
            </w:pPr>
            <w:r w:rsidRPr="00F3133D">
              <w:rPr>
                <w:sz w:val="24"/>
                <w:szCs w:val="24"/>
              </w:rPr>
              <w:t>Очная</w:t>
            </w:r>
          </w:p>
          <w:p w:rsidR="00F3133D" w:rsidRPr="00F3133D" w:rsidRDefault="00F3133D" w:rsidP="00F3133D">
            <w:pPr>
              <w:spacing w:line="0" w:lineRule="atLeast"/>
              <w:rPr>
                <w:sz w:val="24"/>
                <w:szCs w:val="24"/>
              </w:rPr>
            </w:pPr>
            <w:r w:rsidRPr="00F3133D">
              <w:rPr>
                <w:sz w:val="24"/>
                <w:szCs w:val="24"/>
              </w:rPr>
              <w:t>МБУ ДО ДШИ</w:t>
            </w:r>
          </w:p>
        </w:tc>
        <w:tc>
          <w:tcPr>
            <w:tcW w:w="1843"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rPr>
                <w:sz w:val="24"/>
                <w:szCs w:val="24"/>
              </w:rPr>
            </w:pPr>
            <w:r w:rsidRPr="00F3133D">
              <w:rPr>
                <w:spacing w:val="-6"/>
                <w:sz w:val="24"/>
                <w:szCs w:val="24"/>
              </w:rPr>
              <w:t xml:space="preserve">Количество обучающихся, </w:t>
            </w:r>
            <w:r w:rsidRPr="00F3133D">
              <w:rPr>
                <w:sz w:val="24"/>
                <w:szCs w:val="24"/>
              </w:rPr>
              <w:t xml:space="preserve"> человеко-час</w:t>
            </w:r>
          </w:p>
        </w:tc>
        <w:tc>
          <w:tcPr>
            <w:tcW w:w="198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pacing w:val="-6"/>
                <w:sz w:val="24"/>
                <w:szCs w:val="24"/>
              </w:rPr>
            </w:pPr>
            <w:r w:rsidRPr="00F3133D">
              <w:rPr>
                <w:spacing w:val="-6"/>
                <w:sz w:val="24"/>
                <w:szCs w:val="24"/>
              </w:rPr>
              <w:t>45/</w:t>
            </w:r>
          </w:p>
          <w:p w:rsidR="00F3133D" w:rsidRPr="00F3133D" w:rsidRDefault="00F3133D" w:rsidP="00F3133D">
            <w:pPr>
              <w:jc w:val="center"/>
              <w:rPr>
                <w:spacing w:val="-6"/>
                <w:sz w:val="24"/>
                <w:szCs w:val="24"/>
              </w:rPr>
            </w:pPr>
            <w:r w:rsidRPr="00F3133D">
              <w:rPr>
                <w:spacing w:val="-6"/>
                <w:sz w:val="24"/>
                <w:szCs w:val="24"/>
                <w:lang w:val="en-US"/>
              </w:rPr>
              <w:t>2</w:t>
            </w:r>
            <w:r w:rsidRPr="00F3133D">
              <w:rPr>
                <w:spacing w:val="-6"/>
                <w:sz w:val="24"/>
                <w:szCs w:val="24"/>
              </w:rPr>
              <w:t>4 570</w:t>
            </w:r>
          </w:p>
        </w:tc>
        <w:tc>
          <w:tcPr>
            <w:tcW w:w="198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pacing w:val="-6"/>
                <w:sz w:val="24"/>
                <w:szCs w:val="24"/>
              </w:rPr>
            </w:pPr>
            <w:r w:rsidRPr="00F3133D">
              <w:rPr>
                <w:spacing w:val="-6"/>
                <w:sz w:val="24"/>
                <w:szCs w:val="24"/>
              </w:rPr>
              <w:t>4</w:t>
            </w:r>
            <w:r w:rsidRPr="00F3133D">
              <w:rPr>
                <w:spacing w:val="-6"/>
                <w:sz w:val="24"/>
                <w:szCs w:val="24"/>
                <w:lang w:val="en-US"/>
              </w:rPr>
              <w:t>6</w:t>
            </w:r>
            <w:r w:rsidRPr="00F3133D">
              <w:rPr>
                <w:spacing w:val="-6"/>
                <w:sz w:val="24"/>
                <w:szCs w:val="24"/>
              </w:rPr>
              <w:t>/</w:t>
            </w:r>
          </w:p>
          <w:p w:rsidR="00F3133D" w:rsidRPr="00F3133D" w:rsidRDefault="00F3133D" w:rsidP="00F3133D">
            <w:pPr>
              <w:jc w:val="center"/>
              <w:rPr>
                <w:spacing w:val="-6"/>
                <w:sz w:val="24"/>
                <w:szCs w:val="24"/>
              </w:rPr>
            </w:pPr>
            <w:r w:rsidRPr="00F3133D">
              <w:rPr>
                <w:spacing w:val="-6"/>
                <w:sz w:val="24"/>
                <w:szCs w:val="24"/>
              </w:rPr>
              <w:t>25 116</w:t>
            </w:r>
          </w:p>
        </w:tc>
        <w:tc>
          <w:tcPr>
            <w:tcW w:w="198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pacing w:val="-6"/>
                <w:sz w:val="24"/>
                <w:szCs w:val="24"/>
              </w:rPr>
            </w:pPr>
            <w:r w:rsidRPr="00F3133D">
              <w:rPr>
                <w:spacing w:val="-6"/>
                <w:sz w:val="24"/>
                <w:szCs w:val="24"/>
              </w:rPr>
              <w:t>47/</w:t>
            </w:r>
          </w:p>
          <w:p w:rsidR="00F3133D" w:rsidRPr="00F3133D" w:rsidRDefault="00F3133D" w:rsidP="00F3133D">
            <w:pPr>
              <w:jc w:val="center"/>
              <w:rPr>
                <w:spacing w:val="-6"/>
                <w:sz w:val="24"/>
                <w:szCs w:val="24"/>
              </w:rPr>
            </w:pPr>
            <w:r w:rsidRPr="00F3133D">
              <w:rPr>
                <w:spacing w:val="-6"/>
                <w:sz w:val="24"/>
                <w:szCs w:val="24"/>
              </w:rPr>
              <w:t>25 662</w:t>
            </w:r>
          </w:p>
        </w:tc>
      </w:tr>
      <w:tr w:rsidR="00F3133D" w:rsidRPr="00F3133D" w:rsidTr="00F3133D">
        <w:trPr>
          <w:trHeight w:val="833"/>
        </w:trPr>
        <w:tc>
          <w:tcPr>
            <w:tcW w:w="489"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ind w:left="-62" w:right="-62"/>
              <w:contextualSpacing/>
              <w:rPr>
                <w:rFonts w:eastAsia="Calibri"/>
                <w:sz w:val="24"/>
                <w:szCs w:val="24"/>
                <w:lang w:eastAsia="en-US"/>
              </w:rPr>
            </w:pPr>
            <w:r w:rsidRPr="00F3133D">
              <w:rPr>
                <w:sz w:val="24"/>
                <w:szCs w:val="24"/>
              </w:rPr>
              <w:t>Расходы городского бюджета на оказание (выполнение) муниципальной услуги (работы) 3, тыс. руб.</w:t>
            </w:r>
          </w:p>
        </w:tc>
        <w:tc>
          <w:tcPr>
            <w:tcW w:w="2269"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spacing w:line="0" w:lineRule="atLeast"/>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spacing w:line="0" w:lineRule="atLeast"/>
              <w:rPr>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2 138,8</w:t>
            </w:r>
          </w:p>
        </w:tc>
        <w:tc>
          <w:tcPr>
            <w:tcW w:w="198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1 892,8</w:t>
            </w:r>
          </w:p>
        </w:tc>
        <w:tc>
          <w:tcPr>
            <w:tcW w:w="198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1 892,8</w:t>
            </w:r>
          </w:p>
        </w:tc>
      </w:tr>
      <w:tr w:rsidR="00F3133D" w:rsidRPr="00F3133D" w:rsidTr="00F3133D">
        <w:trPr>
          <w:trHeight w:val="859"/>
        </w:trPr>
        <w:tc>
          <w:tcPr>
            <w:tcW w:w="489"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lastRenderedPageBreak/>
              <w:t>4</w:t>
            </w: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rPr>
                <w:sz w:val="24"/>
                <w:szCs w:val="24"/>
              </w:rPr>
            </w:pPr>
            <w:r w:rsidRPr="00F3133D">
              <w:rPr>
                <w:bCs/>
                <w:sz w:val="24"/>
                <w:szCs w:val="24"/>
              </w:rPr>
              <w:t>Реализация дополнительных общеобразовательных предпрофессиональных программ в области искусств</w:t>
            </w:r>
          </w:p>
        </w:tc>
        <w:tc>
          <w:tcPr>
            <w:tcW w:w="226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rPr>
                <w:sz w:val="24"/>
                <w:szCs w:val="24"/>
              </w:rPr>
            </w:pPr>
            <w:r w:rsidRPr="00F3133D">
              <w:rPr>
                <w:sz w:val="24"/>
                <w:szCs w:val="24"/>
              </w:rPr>
              <w:t xml:space="preserve">Духовые и ударные инструменты </w:t>
            </w:r>
          </w:p>
          <w:p w:rsidR="00F3133D" w:rsidRPr="00F3133D" w:rsidRDefault="00F3133D" w:rsidP="00F3133D">
            <w:pPr>
              <w:widowControl w:val="0"/>
              <w:autoSpaceDE w:val="0"/>
              <w:autoSpaceDN w:val="0"/>
              <w:spacing w:line="0" w:lineRule="atLeast"/>
              <w:rPr>
                <w:sz w:val="24"/>
                <w:szCs w:val="24"/>
              </w:rPr>
            </w:pPr>
            <w:r w:rsidRPr="00F3133D">
              <w:rPr>
                <w:sz w:val="24"/>
                <w:szCs w:val="24"/>
              </w:rPr>
              <w:t>Очная</w:t>
            </w:r>
          </w:p>
          <w:p w:rsidR="00F3133D" w:rsidRPr="00F3133D" w:rsidRDefault="00F3133D" w:rsidP="00F3133D">
            <w:pPr>
              <w:widowControl w:val="0"/>
              <w:autoSpaceDE w:val="0"/>
              <w:autoSpaceDN w:val="0"/>
              <w:spacing w:line="0" w:lineRule="atLeast"/>
              <w:rPr>
                <w:b/>
                <w:sz w:val="24"/>
                <w:szCs w:val="24"/>
              </w:rPr>
            </w:pPr>
            <w:r w:rsidRPr="00F3133D">
              <w:rPr>
                <w:sz w:val="24"/>
                <w:szCs w:val="24"/>
              </w:rPr>
              <w:t>МБУ ДО ДШИ</w:t>
            </w:r>
          </w:p>
        </w:tc>
        <w:tc>
          <w:tcPr>
            <w:tcW w:w="1843"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rPr>
                <w:sz w:val="24"/>
                <w:szCs w:val="24"/>
              </w:rPr>
            </w:pPr>
            <w:r w:rsidRPr="00F3133D">
              <w:rPr>
                <w:spacing w:val="-6"/>
                <w:sz w:val="24"/>
                <w:szCs w:val="24"/>
              </w:rPr>
              <w:t xml:space="preserve">Количество обучающихся, </w:t>
            </w:r>
            <w:r w:rsidRPr="00F3133D">
              <w:rPr>
                <w:sz w:val="24"/>
                <w:szCs w:val="24"/>
              </w:rPr>
              <w:t xml:space="preserve"> человеко-час</w:t>
            </w:r>
          </w:p>
        </w:tc>
        <w:tc>
          <w:tcPr>
            <w:tcW w:w="198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pacing w:val="-6"/>
                <w:sz w:val="24"/>
                <w:szCs w:val="24"/>
              </w:rPr>
            </w:pPr>
            <w:r w:rsidRPr="00F3133D">
              <w:rPr>
                <w:spacing w:val="-6"/>
                <w:sz w:val="24"/>
                <w:szCs w:val="24"/>
              </w:rPr>
              <w:t>41/</w:t>
            </w:r>
          </w:p>
          <w:p w:rsidR="00F3133D" w:rsidRPr="00F3133D" w:rsidRDefault="00F3133D" w:rsidP="00F3133D">
            <w:pPr>
              <w:jc w:val="center"/>
              <w:rPr>
                <w:spacing w:val="-6"/>
                <w:sz w:val="24"/>
                <w:szCs w:val="24"/>
              </w:rPr>
            </w:pPr>
            <w:r w:rsidRPr="00F3133D">
              <w:rPr>
                <w:spacing w:val="-6"/>
                <w:sz w:val="24"/>
                <w:szCs w:val="24"/>
              </w:rPr>
              <w:t>22 386</w:t>
            </w:r>
          </w:p>
        </w:tc>
        <w:tc>
          <w:tcPr>
            <w:tcW w:w="198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pacing w:val="-6"/>
                <w:sz w:val="24"/>
                <w:szCs w:val="24"/>
              </w:rPr>
            </w:pPr>
            <w:r w:rsidRPr="00F3133D">
              <w:rPr>
                <w:spacing w:val="-6"/>
                <w:sz w:val="24"/>
                <w:szCs w:val="24"/>
              </w:rPr>
              <w:t>41/</w:t>
            </w:r>
          </w:p>
          <w:p w:rsidR="00F3133D" w:rsidRPr="00F3133D" w:rsidRDefault="00F3133D" w:rsidP="00F3133D">
            <w:pPr>
              <w:jc w:val="center"/>
              <w:rPr>
                <w:spacing w:val="-6"/>
                <w:sz w:val="24"/>
                <w:szCs w:val="24"/>
              </w:rPr>
            </w:pPr>
            <w:r w:rsidRPr="00F3133D">
              <w:rPr>
                <w:spacing w:val="-6"/>
                <w:sz w:val="24"/>
                <w:szCs w:val="24"/>
              </w:rPr>
              <w:t>22 386</w:t>
            </w:r>
          </w:p>
        </w:tc>
        <w:tc>
          <w:tcPr>
            <w:tcW w:w="198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pacing w:val="-6"/>
                <w:sz w:val="24"/>
                <w:szCs w:val="24"/>
              </w:rPr>
            </w:pPr>
            <w:r w:rsidRPr="00F3133D">
              <w:rPr>
                <w:spacing w:val="-6"/>
                <w:sz w:val="24"/>
                <w:szCs w:val="24"/>
              </w:rPr>
              <w:t>42/</w:t>
            </w:r>
          </w:p>
          <w:p w:rsidR="00F3133D" w:rsidRPr="00F3133D" w:rsidRDefault="00F3133D" w:rsidP="00F3133D">
            <w:pPr>
              <w:jc w:val="center"/>
              <w:rPr>
                <w:spacing w:val="-6"/>
                <w:sz w:val="24"/>
                <w:szCs w:val="24"/>
              </w:rPr>
            </w:pPr>
            <w:r w:rsidRPr="00F3133D">
              <w:rPr>
                <w:spacing w:val="-6"/>
                <w:sz w:val="24"/>
                <w:szCs w:val="24"/>
              </w:rPr>
              <w:t>22 932</w:t>
            </w:r>
          </w:p>
        </w:tc>
      </w:tr>
      <w:tr w:rsidR="00F3133D" w:rsidRPr="00F3133D" w:rsidTr="00F3133D">
        <w:trPr>
          <w:trHeight w:val="460"/>
        </w:trPr>
        <w:tc>
          <w:tcPr>
            <w:tcW w:w="489"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ind w:left="-62" w:right="-62"/>
              <w:contextualSpacing/>
              <w:rPr>
                <w:rFonts w:eastAsia="Calibri"/>
                <w:sz w:val="24"/>
                <w:szCs w:val="24"/>
                <w:lang w:eastAsia="en-US"/>
              </w:rPr>
            </w:pPr>
            <w:r w:rsidRPr="00F3133D">
              <w:rPr>
                <w:sz w:val="24"/>
                <w:szCs w:val="24"/>
              </w:rPr>
              <w:t>Расходы городского бюджета на оказание (выполнение) муниципальной услуги (работы) 4, тыс. руб.</w:t>
            </w:r>
          </w:p>
        </w:tc>
        <w:tc>
          <w:tcPr>
            <w:tcW w:w="2269"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spacing w:line="0" w:lineRule="atLeast"/>
              <w:rPr>
                <w:b/>
                <w:spacing w:val="-6"/>
                <w:sz w:val="24"/>
                <w:szCs w:val="24"/>
              </w:rPr>
            </w:pPr>
          </w:p>
        </w:tc>
        <w:tc>
          <w:tcPr>
            <w:tcW w:w="1843"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rPr>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1 948,7</w:t>
            </w:r>
          </w:p>
        </w:tc>
        <w:tc>
          <w:tcPr>
            <w:tcW w:w="198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1 724,6</w:t>
            </w:r>
          </w:p>
        </w:tc>
        <w:tc>
          <w:tcPr>
            <w:tcW w:w="198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1 724,6</w:t>
            </w:r>
          </w:p>
        </w:tc>
      </w:tr>
      <w:tr w:rsidR="00F3133D" w:rsidRPr="00F3133D" w:rsidTr="00F3133D">
        <w:trPr>
          <w:trHeight w:val="730"/>
        </w:trPr>
        <w:tc>
          <w:tcPr>
            <w:tcW w:w="489"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jc w:val="center"/>
              <w:rPr>
                <w:rFonts w:eastAsia="Calibri"/>
                <w:sz w:val="24"/>
                <w:szCs w:val="24"/>
                <w:lang w:eastAsia="en-US"/>
              </w:rPr>
            </w:pPr>
            <w:r w:rsidRPr="00F3133D">
              <w:rPr>
                <w:rFonts w:eastAsia="Calibri"/>
                <w:sz w:val="24"/>
                <w:szCs w:val="24"/>
                <w:lang w:eastAsia="en-US"/>
              </w:rPr>
              <w:t>5</w:t>
            </w: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rPr>
                <w:rFonts w:eastAsia="Calibri"/>
                <w:b/>
                <w:sz w:val="24"/>
                <w:szCs w:val="24"/>
                <w:lang w:eastAsia="en-US"/>
              </w:rPr>
            </w:pPr>
            <w:r w:rsidRPr="00F3133D">
              <w:rPr>
                <w:bCs/>
                <w:sz w:val="24"/>
                <w:szCs w:val="24"/>
              </w:rPr>
              <w:t>Реализация дополнительных общеобразовательных предпрофессиональных программ в области искусств</w:t>
            </w:r>
          </w:p>
        </w:tc>
        <w:tc>
          <w:tcPr>
            <w:tcW w:w="226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adjustRightInd w:val="0"/>
              <w:spacing w:line="0" w:lineRule="atLeast"/>
              <w:jc w:val="both"/>
              <w:rPr>
                <w:sz w:val="24"/>
                <w:szCs w:val="24"/>
              </w:rPr>
            </w:pPr>
            <w:r w:rsidRPr="00F3133D">
              <w:rPr>
                <w:sz w:val="24"/>
                <w:szCs w:val="24"/>
              </w:rPr>
              <w:t xml:space="preserve">Хореографическое творчество </w:t>
            </w:r>
          </w:p>
          <w:p w:rsidR="00F3133D" w:rsidRPr="00F3133D" w:rsidRDefault="00F3133D" w:rsidP="00F3133D">
            <w:pPr>
              <w:widowControl w:val="0"/>
              <w:autoSpaceDE w:val="0"/>
              <w:autoSpaceDN w:val="0"/>
              <w:adjustRightInd w:val="0"/>
              <w:spacing w:line="0" w:lineRule="atLeast"/>
              <w:jc w:val="both"/>
              <w:rPr>
                <w:sz w:val="24"/>
                <w:szCs w:val="24"/>
              </w:rPr>
            </w:pPr>
            <w:r w:rsidRPr="00F3133D">
              <w:rPr>
                <w:sz w:val="24"/>
                <w:szCs w:val="24"/>
              </w:rPr>
              <w:t>Очная</w:t>
            </w:r>
          </w:p>
          <w:p w:rsidR="00F3133D" w:rsidRPr="00F3133D" w:rsidRDefault="00F3133D" w:rsidP="00F3133D">
            <w:pPr>
              <w:widowControl w:val="0"/>
              <w:autoSpaceDE w:val="0"/>
              <w:autoSpaceDN w:val="0"/>
              <w:adjustRightInd w:val="0"/>
              <w:spacing w:line="0" w:lineRule="atLeast"/>
              <w:jc w:val="both"/>
              <w:rPr>
                <w:sz w:val="24"/>
                <w:szCs w:val="24"/>
              </w:rPr>
            </w:pPr>
            <w:r w:rsidRPr="00F3133D">
              <w:rPr>
                <w:sz w:val="24"/>
                <w:szCs w:val="24"/>
              </w:rPr>
              <w:t>МБУ ДО ДШИ</w:t>
            </w:r>
          </w:p>
        </w:tc>
        <w:tc>
          <w:tcPr>
            <w:tcW w:w="1843"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rPr>
                <w:sz w:val="24"/>
                <w:szCs w:val="24"/>
              </w:rPr>
            </w:pPr>
            <w:r w:rsidRPr="00F3133D">
              <w:rPr>
                <w:spacing w:val="-6"/>
                <w:sz w:val="24"/>
                <w:szCs w:val="24"/>
              </w:rPr>
              <w:t xml:space="preserve">Количество обучающихся, </w:t>
            </w:r>
            <w:r w:rsidRPr="00F3133D">
              <w:rPr>
                <w:sz w:val="24"/>
                <w:szCs w:val="24"/>
              </w:rPr>
              <w:t>человеко-час</w:t>
            </w:r>
          </w:p>
        </w:tc>
        <w:tc>
          <w:tcPr>
            <w:tcW w:w="198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pacing w:val="-6"/>
                <w:sz w:val="24"/>
                <w:szCs w:val="24"/>
              </w:rPr>
            </w:pPr>
            <w:r w:rsidRPr="00F3133D">
              <w:rPr>
                <w:spacing w:val="-6"/>
                <w:sz w:val="24"/>
                <w:szCs w:val="24"/>
              </w:rPr>
              <w:t>86/</w:t>
            </w:r>
          </w:p>
          <w:p w:rsidR="00F3133D" w:rsidRPr="00F3133D" w:rsidRDefault="00F3133D" w:rsidP="00F3133D">
            <w:pPr>
              <w:jc w:val="center"/>
              <w:rPr>
                <w:spacing w:val="-6"/>
                <w:sz w:val="24"/>
                <w:szCs w:val="24"/>
              </w:rPr>
            </w:pPr>
            <w:r w:rsidRPr="00F3133D">
              <w:rPr>
                <w:spacing w:val="-6"/>
                <w:sz w:val="24"/>
                <w:szCs w:val="24"/>
              </w:rPr>
              <w:t>62 608</w:t>
            </w:r>
          </w:p>
        </w:tc>
        <w:tc>
          <w:tcPr>
            <w:tcW w:w="198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pacing w:val="-6"/>
                <w:sz w:val="24"/>
                <w:szCs w:val="24"/>
              </w:rPr>
            </w:pPr>
            <w:r w:rsidRPr="00F3133D">
              <w:rPr>
                <w:spacing w:val="-6"/>
                <w:sz w:val="24"/>
                <w:szCs w:val="24"/>
              </w:rPr>
              <w:t>86/</w:t>
            </w:r>
          </w:p>
          <w:p w:rsidR="00F3133D" w:rsidRPr="00F3133D" w:rsidRDefault="00F3133D" w:rsidP="00F3133D">
            <w:pPr>
              <w:jc w:val="center"/>
              <w:rPr>
                <w:spacing w:val="-6"/>
                <w:sz w:val="24"/>
                <w:szCs w:val="24"/>
              </w:rPr>
            </w:pPr>
            <w:r w:rsidRPr="00F3133D">
              <w:rPr>
                <w:spacing w:val="-6"/>
                <w:sz w:val="24"/>
                <w:szCs w:val="24"/>
              </w:rPr>
              <w:t>62 608</w:t>
            </w:r>
          </w:p>
        </w:tc>
        <w:tc>
          <w:tcPr>
            <w:tcW w:w="198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pacing w:val="-6"/>
                <w:sz w:val="24"/>
                <w:szCs w:val="24"/>
              </w:rPr>
            </w:pPr>
            <w:r w:rsidRPr="00F3133D">
              <w:rPr>
                <w:spacing w:val="-6"/>
                <w:sz w:val="24"/>
                <w:szCs w:val="24"/>
              </w:rPr>
              <w:t>86/</w:t>
            </w:r>
          </w:p>
          <w:p w:rsidR="00F3133D" w:rsidRPr="00F3133D" w:rsidRDefault="00F3133D" w:rsidP="00F3133D">
            <w:pPr>
              <w:jc w:val="center"/>
              <w:rPr>
                <w:spacing w:val="-6"/>
                <w:sz w:val="24"/>
                <w:szCs w:val="24"/>
              </w:rPr>
            </w:pPr>
            <w:r w:rsidRPr="00F3133D">
              <w:rPr>
                <w:spacing w:val="-6"/>
                <w:sz w:val="24"/>
                <w:szCs w:val="24"/>
              </w:rPr>
              <w:t>62 608</w:t>
            </w:r>
          </w:p>
        </w:tc>
      </w:tr>
      <w:tr w:rsidR="00F3133D" w:rsidRPr="00F3133D" w:rsidTr="00F3133D">
        <w:trPr>
          <w:trHeight w:val="692"/>
        </w:trPr>
        <w:tc>
          <w:tcPr>
            <w:tcW w:w="489"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rFonts w:eastAsia="Calibri"/>
                <w:sz w:val="24"/>
                <w:szCs w:val="24"/>
                <w:lang w:eastAsia="en-US"/>
              </w:rPr>
            </w:pP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ind w:left="-62" w:right="-62"/>
              <w:contextualSpacing/>
              <w:rPr>
                <w:rFonts w:eastAsia="Calibri"/>
                <w:sz w:val="24"/>
                <w:szCs w:val="24"/>
                <w:lang w:eastAsia="en-US"/>
              </w:rPr>
            </w:pPr>
            <w:r w:rsidRPr="00F3133D">
              <w:rPr>
                <w:sz w:val="24"/>
                <w:szCs w:val="24"/>
              </w:rPr>
              <w:t>Расходы городского бюджета на оказание (выполнение) муниципальной услуги (работы) 5, тыс. руб.</w:t>
            </w:r>
          </w:p>
        </w:tc>
        <w:tc>
          <w:tcPr>
            <w:tcW w:w="2269"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spacing w:line="0" w:lineRule="atLeast"/>
              <w:rPr>
                <w:rFonts w:eastAsia="Calibr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rPr>
                <w:spacing w:val="-6"/>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z w:val="24"/>
                <w:szCs w:val="24"/>
              </w:rPr>
            </w:pPr>
            <w:r w:rsidRPr="00F3133D">
              <w:rPr>
                <w:sz w:val="24"/>
                <w:szCs w:val="24"/>
              </w:rPr>
              <w:t>5 449,9</w:t>
            </w:r>
          </w:p>
        </w:tc>
        <w:tc>
          <w:tcPr>
            <w:tcW w:w="198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z w:val="24"/>
                <w:szCs w:val="24"/>
              </w:rPr>
            </w:pPr>
            <w:r w:rsidRPr="00F3133D">
              <w:rPr>
                <w:sz w:val="24"/>
                <w:szCs w:val="24"/>
              </w:rPr>
              <w:t>4 823,3</w:t>
            </w:r>
          </w:p>
        </w:tc>
        <w:tc>
          <w:tcPr>
            <w:tcW w:w="198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z w:val="24"/>
                <w:szCs w:val="24"/>
              </w:rPr>
            </w:pPr>
            <w:r w:rsidRPr="00F3133D">
              <w:rPr>
                <w:sz w:val="24"/>
                <w:szCs w:val="24"/>
              </w:rPr>
              <w:t>4 823,3</w:t>
            </w:r>
          </w:p>
        </w:tc>
      </w:tr>
      <w:tr w:rsidR="00F3133D" w:rsidRPr="00F3133D" w:rsidTr="00F3133D">
        <w:trPr>
          <w:trHeight w:val="654"/>
        </w:trPr>
        <w:tc>
          <w:tcPr>
            <w:tcW w:w="489"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jc w:val="center"/>
              <w:rPr>
                <w:rFonts w:eastAsia="Calibri"/>
                <w:sz w:val="24"/>
                <w:szCs w:val="24"/>
                <w:lang w:eastAsia="en-US"/>
              </w:rPr>
            </w:pPr>
            <w:r w:rsidRPr="00F3133D">
              <w:rPr>
                <w:rFonts w:eastAsia="Calibri"/>
                <w:sz w:val="24"/>
                <w:szCs w:val="24"/>
                <w:lang w:eastAsia="en-US"/>
              </w:rPr>
              <w:t>6</w:t>
            </w: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rPr>
                <w:sz w:val="24"/>
                <w:szCs w:val="24"/>
              </w:rPr>
            </w:pPr>
            <w:r w:rsidRPr="00F3133D">
              <w:rPr>
                <w:sz w:val="24"/>
                <w:szCs w:val="24"/>
              </w:rPr>
              <w:t>Реализация дополнительных общеобразовательных общеразвивающих программ для контингента, принятого на обучение до 01.09.2016 г.</w:t>
            </w:r>
          </w:p>
        </w:tc>
        <w:tc>
          <w:tcPr>
            <w:tcW w:w="226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adjustRightInd w:val="0"/>
              <w:spacing w:line="0" w:lineRule="atLeast"/>
              <w:jc w:val="both"/>
              <w:rPr>
                <w:sz w:val="24"/>
                <w:szCs w:val="24"/>
              </w:rPr>
            </w:pPr>
            <w:r w:rsidRPr="00F3133D">
              <w:rPr>
                <w:sz w:val="24"/>
                <w:szCs w:val="24"/>
              </w:rPr>
              <w:t>Дополнительная общеобразовательная общеразвивающая программа Очная</w:t>
            </w:r>
          </w:p>
          <w:p w:rsidR="00F3133D" w:rsidRPr="00F3133D" w:rsidRDefault="00F3133D" w:rsidP="00F3133D">
            <w:pPr>
              <w:widowControl w:val="0"/>
              <w:autoSpaceDE w:val="0"/>
              <w:autoSpaceDN w:val="0"/>
              <w:adjustRightInd w:val="0"/>
              <w:spacing w:line="0" w:lineRule="atLeast"/>
              <w:jc w:val="both"/>
              <w:rPr>
                <w:sz w:val="24"/>
                <w:szCs w:val="24"/>
              </w:rPr>
            </w:pPr>
            <w:r w:rsidRPr="00F3133D">
              <w:rPr>
                <w:sz w:val="24"/>
                <w:szCs w:val="24"/>
              </w:rPr>
              <w:t>МБУ ДО ДШИ</w:t>
            </w:r>
          </w:p>
        </w:tc>
        <w:tc>
          <w:tcPr>
            <w:tcW w:w="1843"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rPr>
                <w:sz w:val="24"/>
                <w:szCs w:val="24"/>
              </w:rPr>
            </w:pPr>
            <w:r w:rsidRPr="00F3133D">
              <w:rPr>
                <w:spacing w:val="-6"/>
                <w:sz w:val="24"/>
                <w:szCs w:val="24"/>
              </w:rPr>
              <w:t xml:space="preserve">Количество обучающихся, </w:t>
            </w:r>
            <w:r w:rsidRPr="00F3133D">
              <w:rPr>
                <w:sz w:val="24"/>
                <w:szCs w:val="24"/>
              </w:rPr>
              <w:t>человеко-час</w:t>
            </w:r>
          </w:p>
        </w:tc>
        <w:tc>
          <w:tcPr>
            <w:tcW w:w="198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pacing w:val="-6"/>
                <w:sz w:val="24"/>
                <w:szCs w:val="24"/>
              </w:rPr>
            </w:pPr>
            <w:r w:rsidRPr="00F3133D">
              <w:rPr>
                <w:spacing w:val="-6"/>
                <w:sz w:val="24"/>
                <w:szCs w:val="24"/>
              </w:rPr>
              <w:t>102/</w:t>
            </w:r>
          </w:p>
          <w:p w:rsidR="00F3133D" w:rsidRPr="00F3133D" w:rsidRDefault="00F3133D" w:rsidP="00F3133D">
            <w:pPr>
              <w:jc w:val="center"/>
              <w:rPr>
                <w:spacing w:val="-6"/>
                <w:sz w:val="24"/>
                <w:szCs w:val="24"/>
              </w:rPr>
            </w:pPr>
            <w:r w:rsidRPr="00F3133D">
              <w:rPr>
                <w:spacing w:val="-6"/>
                <w:sz w:val="24"/>
                <w:szCs w:val="24"/>
              </w:rPr>
              <w:t>21 216</w:t>
            </w:r>
          </w:p>
        </w:tc>
        <w:tc>
          <w:tcPr>
            <w:tcW w:w="198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pacing w:val="-6"/>
                <w:sz w:val="24"/>
                <w:szCs w:val="24"/>
              </w:rPr>
            </w:pPr>
            <w:r w:rsidRPr="00F3133D">
              <w:rPr>
                <w:spacing w:val="-6"/>
                <w:sz w:val="24"/>
                <w:szCs w:val="24"/>
              </w:rPr>
              <w:t>102/</w:t>
            </w:r>
          </w:p>
          <w:p w:rsidR="00F3133D" w:rsidRPr="00F3133D" w:rsidRDefault="00F3133D" w:rsidP="00F3133D">
            <w:pPr>
              <w:jc w:val="center"/>
              <w:rPr>
                <w:spacing w:val="-6"/>
                <w:sz w:val="24"/>
                <w:szCs w:val="24"/>
              </w:rPr>
            </w:pPr>
            <w:r w:rsidRPr="00F3133D">
              <w:rPr>
                <w:spacing w:val="-6"/>
                <w:sz w:val="24"/>
                <w:szCs w:val="24"/>
              </w:rPr>
              <w:t>21 216</w:t>
            </w:r>
          </w:p>
        </w:tc>
        <w:tc>
          <w:tcPr>
            <w:tcW w:w="198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pacing w:val="-6"/>
                <w:sz w:val="24"/>
                <w:szCs w:val="24"/>
              </w:rPr>
            </w:pPr>
            <w:r w:rsidRPr="00F3133D">
              <w:rPr>
                <w:spacing w:val="-6"/>
                <w:sz w:val="24"/>
                <w:szCs w:val="24"/>
              </w:rPr>
              <w:t>102/</w:t>
            </w:r>
          </w:p>
          <w:p w:rsidR="00F3133D" w:rsidRPr="00F3133D" w:rsidRDefault="00F3133D" w:rsidP="00F3133D">
            <w:pPr>
              <w:jc w:val="center"/>
              <w:rPr>
                <w:spacing w:val="-6"/>
                <w:sz w:val="24"/>
                <w:szCs w:val="24"/>
              </w:rPr>
            </w:pPr>
            <w:r w:rsidRPr="00F3133D">
              <w:rPr>
                <w:spacing w:val="-6"/>
                <w:sz w:val="24"/>
                <w:szCs w:val="24"/>
              </w:rPr>
              <w:t>21 216</w:t>
            </w:r>
          </w:p>
        </w:tc>
      </w:tr>
      <w:tr w:rsidR="00F3133D" w:rsidRPr="00F3133D" w:rsidTr="00F3133D">
        <w:trPr>
          <w:trHeight w:val="474"/>
        </w:trPr>
        <w:tc>
          <w:tcPr>
            <w:tcW w:w="489"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rFonts w:eastAsia="Calibri"/>
                <w:sz w:val="24"/>
                <w:szCs w:val="24"/>
                <w:lang w:eastAsia="en-US"/>
              </w:rPr>
            </w:pP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ind w:left="-62" w:right="-62"/>
              <w:contextualSpacing/>
              <w:rPr>
                <w:rFonts w:eastAsia="Calibri"/>
                <w:sz w:val="24"/>
                <w:szCs w:val="24"/>
                <w:lang w:eastAsia="en-US"/>
              </w:rPr>
            </w:pPr>
            <w:r w:rsidRPr="00F3133D">
              <w:rPr>
                <w:sz w:val="24"/>
                <w:szCs w:val="24"/>
              </w:rPr>
              <w:t>Расходы городского бюджета на оказание (выполнение) муниципальной услуги (работы) 7, тыс. руб.</w:t>
            </w:r>
          </w:p>
        </w:tc>
        <w:tc>
          <w:tcPr>
            <w:tcW w:w="2269"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rPr>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1 846,8</w:t>
            </w:r>
          </w:p>
        </w:tc>
        <w:tc>
          <w:tcPr>
            <w:tcW w:w="198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1 634,5</w:t>
            </w:r>
          </w:p>
        </w:tc>
        <w:tc>
          <w:tcPr>
            <w:tcW w:w="198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1 634,5</w:t>
            </w:r>
          </w:p>
        </w:tc>
      </w:tr>
      <w:tr w:rsidR="00F3133D" w:rsidRPr="00F3133D" w:rsidTr="00F3133D">
        <w:trPr>
          <w:trHeight w:val="630"/>
        </w:trPr>
        <w:tc>
          <w:tcPr>
            <w:tcW w:w="489"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7</w:t>
            </w: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adjustRightInd w:val="0"/>
              <w:spacing w:line="0" w:lineRule="atLeast"/>
              <w:rPr>
                <w:b/>
                <w:sz w:val="24"/>
                <w:szCs w:val="24"/>
              </w:rPr>
            </w:pPr>
            <w:r w:rsidRPr="00F3133D">
              <w:rPr>
                <w:bCs/>
                <w:sz w:val="24"/>
                <w:szCs w:val="24"/>
              </w:rPr>
              <w:t>Реализация дополнительных общеобразовательных предпрофессиональных программ в области искусств</w:t>
            </w:r>
          </w:p>
        </w:tc>
        <w:tc>
          <w:tcPr>
            <w:tcW w:w="226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adjustRightInd w:val="0"/>
              <w:spacing w:line="0" w:lineRule="atLeast"/>
              <w:jc w:val="both"/>
              <w:rPr>
                <w:rFonts w:eastAsia="Calibri"/>
                <w:sz w:val="24"/>
                <w:szCs w:val="24"/>
              </w:rPr>
            </w:pPr>
            <w:r w:rsidRPr="00F3133D">
              <w:rPr>
                <w:rFonts w:eastAsia="Calibri"/>
                <w:sz w:val="24"/>
                <w:szCs w:val="24"/>
              </w:rPr>
              <w:t xml:space="preserve">Хоровое пение </w:t>
            </w:r>
          </w:p>
          <w:p w:rsidR="00F3133D" w:rsidRPr="00F3133D" w:rsidRDefault="00F3133D" w:rsidP="00F3133D">
            <w:pPr>
              <w:widowControl w:val="0"/>
              <w:autoSpaceDE w:val="0"/>
              <w:autoSpaceDN w:val="0"/>
              <w:adjustRightInd w:val="0"/>
              <w:spacing w:line="0" w:lineRule="atLeast"/>
              <w:jc w:val="both"/>
              <w:rPr>
                <w:sz w:val="24"/>
                <w:szCs w:val="24"/>
              </w:rPr>
            </w:pPr>
            <w:r w:rsidRPr="00F3133D">
              <w:rPr>
                <w:rFonts w:eastAsia="Calibri"/>
                <w:sz w:val="24"/>
                <w:szCs w:val="24"/>
              </w:rPr>
              <w:t>Очная</w:t>
            </w:r>
          </w:p>
          <w:p w:rsidR="00F3133D" w:rsidRPr="00F3133D" w:rsidRDefault="00F3133D" w:rsidP="00F3133D">
            <w:pPr>
              <w:widowControl w:val="0"/>
              <w:autoSpaceDE w:val="0"/>
              <w:autoSpaceDN w:val="0"/>
              <w:adjustRightInd w:val="0"/>
              <w:spacing w:line="0" w:lineRule="atLeast"/>
              <w:jc w:val="both"/>
              <w:rPr>
                <w:sz w:val="24"/>
                <w:szCs w:val="24"/>
              </w:rPr>
            </w:pPr>
            <w:r w:rsidRPr="00F3133D">
              <w:rPr>
                <w:sz w:val="24"/>
                <w:szCs w:val="24"/>
              </w:rPr>
              <w:t>МБУ ДО ДМШ</w:t>
            </w:r>
          </w:p>
        </w:tc>
        <w:tc>
          <w:tcPr>
            <w:tcW w:w="1843"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rPr>
                <w:sz w:val="24"/>
                <w:szCs w:val="24"/>
              </w:rPr>
            </w:pPr>
            <w:r w:rsidRPr="00F3133D">
              <w:rPr>
                <w:spacing w:val="-6"/>
                <w:sz w:val="24"/>
                <w:szCs w:val="24"/>
              </w:rPr>
              <w:t xml:space="preserve">Количество обучающихся, </w:t>
            </w:r>
            <w:r w:rsidRPr="00F3133D">
              <w:rPr>
                <w:sz w:val="24"/>
                <w:szCs w:val="24"/>
              </w:rPr>
              <w:t xml:space="preserve"> человеко-час</w:t>
            </w:r>
          </w:p>
        </w:tc>
        <w:tc>
          <w:tcPr>
            <w:tcW w:w="198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pacing w:val="-6"/>
                <w:sz w:val="24"/>
                <w:szCs w:val="24"/>
              </w:rPr>
            </w:pPr>
            <w:r w:rsidRPr="00F3133D">
              <w:rPr>
                <w:spacing w:val="-6"/>
                <w:sz w:val="24"/>
                <w:szCs w:val="24"/>
              </w:rPr>
              <w:t>180/</w:t>
            </w:r>
          </w:p>
          <w:p w:rsidR="00F3133D" w:rsidRPr="00F3133D" w:rsidRDefault="00F3133D" w:rsidP="00F3133D">
            <w:pPr>
              <w:jc w:val="center"/>
              <w:rPr>
                <w:spacing w:val="-6"/>
                <w:sz w:val="24"/>
                <w:szCs w:val="24"/>
              </w:rPr>
            </w:pPr>
            <w:r w:rsidRPr="00F3133D">
              <w:rPr>
                <w:spacing w:val="-6"/>
                <w:sz w:val="24"/>
                <w:szCs w:val="24"/>
              </w:rPr>
              <w:t>74984</w:t>
            </w:r>
          </w:p>
        </w:tc>
        <w:tc>
          <w:tcPr>
            <w:tcW w:w="198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pacing w:val="-6"/>
                <w:sz w:val="24"/>
                <w:szCs w:val="24"/>
              </w:rPr>
            </w:pPr>
            <w:r w:rsidRPr="00F3133D">
              <w:rPr>
                <w:spacing w:val="-6"/>
                <w:sz w:val="24"/>
                <w:szCs w:val="24"/>
              </w:rPr>
              <w:t>181/</w:t>
            </w:r>
          </w:p>
          <w:p w:rsidR="00F3133D" w:rsidRPr="00F3133D" w:rsidRDefault="00F3133D" w:rsidP="00F3133D">
            <w:pPr>
              <w:jc w:val="center"/>
              <w:rPr>
                <w:spacing w:val="-6"/>
                <w:sz w:val="24"/>
                <w:szCs w:val="24"/>
              </w:rPr>
            </w:pPr>
            <w:r w:rsidRPr="00F3133D">
              <w:rPr>
                <w:spacing w:val="-6"/>
                <w:sz w:val="24"/>
                <w:szCs w:val="24"/>
              </w:rPr>
              <w:t>75036</w:t>
            </w:r>
          </w:p>
        </w:tc>
        <w:tc>
          <w:tcPr>
            <w:tcW w:w="198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pacing w:val="-6"/>
                <w:sz w:val="24"/>
                <w:szCs w:val="24"/>
              </w:rPr>
            </w:pPr>
            <w:r w:rsidRPr="00F3133D">
              <w:rPr>
                <w:spacing w:val="-6"/>
                <w:sz w:val="24"/>
                <w:szCs w:val="24"/>
              </w:rPr>
              <w:t>190/</w:t>
            </w:r>
          </w:p>
          <w:p w:rsidR="00F3133D" w:rsidRPr="00F3133D" w:rsidRDefault="00F3133D" w:rsidP="00F3133D">
            <w:pPr>
              <w:jc w:val="center"/>
              <w:rPr>
                <w:spacing w:val="-6"/>
                <w:sz w:val="24"/>
                <w:szCs w:val="24"/>
              </w:rPr>
            </w:pPr>
            <w:r w:rsidRPr="00F3133D">
              <w:rPr>
                <w:spacing w:val="-6"/>
                <w:sz w:val="24"/>
                <w:szCs w:val="24"/>
              </w:rPr>
              <w:t>78728</w:t>
            </w:r>
          </w:p>
        </w:tc>
      </w:tr>
      <w:tr w:rsidR="00F3133D" w:rsidRPr="00F3133D" w:rsidTr="00F3133D">
        <w:trPr>
          <w:trHeight w:val="745"/>
        </w:trPr>
        <w:tc>
          <w:tcPr>
            <w:tcW w:w="489"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ind w:left="-62" w:right="-62"/>
              <w:contextualSpacing/>
              <w:rPr>
                <w:rFonts w:eastAsia="Calibri"/>
                <w:sz w:val="24"/>
                <w:szCs w:val="24"/>
                <w:lang w:eastAsia="en-US"/>
              </w:rPr>
            </w:pPr>
            <w:r w:rsidRPr="00F3133D">
              <w:rPr>
                <w:sz w:val="24"/>
                <w:szCs w:val="24"/>
              </w:rPr>
              <w:t>Расходы городского бюджета на оказание (выполнение) муниципальной услуги (работы) 6, тыс. руб.</w:t>
            </w:r>
          </w:p>
        </w:tc>
        <w:tc>
          <w:tcPr>
            <w:tcW w:w="2269"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rPr>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11 205,1</w:t>
            </w:r>
          </w:p>
        </w:tc>
        <w:tc>
          <w:tcPr>
            <w:tcW w:w="1985"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9 826,8</w:t>
            </w:r>
          </w:p>
          <w:p w:rsidR="00F3133D" w:rsidRPr="00F3133D" w:rsidRDefault="00F3133D" w:rsidP="00F3133D">
            <w:pPr>
              <w:widowControl w:val="0"/>
              <w:autoSpaceDE w:val="0"/>
              <w:autoSpaceDN w:val="0"/>
              <w:spacing w:line="0" w:lineRule="atLeast"/>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9 826,8</w:t>
            </w:r>
          </w:p>
          <w:p w:rsidR="00F3133D" w:rsidRPr="00F3133D" w:rsidRDefault="00F3133D" w:rsidP="00F3133D">
            <w:pPr>
              <w:widowControl w:val="0"/>
              <w:autoSpaceDE w:val="0"/>
              <w:autoSpaceDN w:val="0"/>
              <w:spacing w:line="0" w:lineRule="atLeast"/>
              <w:jc w:val="center"/>
              <w:rPr>
                <w:sz w:val="24"/>
                <w:szCs w:val="24"/>
              </w:rPr>
            </w:pPr>
          </w:p>
        </w:tc>
      </w:tr>
      <w:tr w:rsidR="00F3133D" w:rsidRPr="00F3133D" w:rsidTr="00F3133D">
        <w:trPr>
          <w:trHeight w:val="980"/>
        </w:trPr>
        <w:tc>
          <w:tcPr>
            <w:tcW w:w="489"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lastRenderedPageBreak/>
              <w:t>8</w:t>
            </w: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adjustRightInd w:val="0"/>
              <w:spacing w:line="0" w:lineRule="atLeast"/>
              <w:ind w:hanging="43"/>
              <w:rPr>
                <w:b/>
                <w:sz w:val="24"/>
                <w:szCs w:val="24"/>
              </w:rPr>
            </w:pPr>
            <w:r w:rsidRPr="00F3133D">
              <w:rPr>
                <w:sz w:val="24"/>
                <w:szCs w:val="24"/>
              </w:rPr>
              <w:t xml:space="preserve">Реализация дополнительных общеобразовательных общеразвивающих программ </w:t>
            </w:r>
          </w:p>
        </w:tc>
        <w:tc>
          <w:tcPr>
            <w:tcW w:w="226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adjustRightInd w:val="0"/>
              <w:spacing w:line="0" w:lineRule="atLeast"/>
              <w:ind w:hanging="33"/>
              <w:jc w:val="both"/>
              <w:rPr>
                <w:sz w:val="24"/>
                <w:szCs w:val="24"/>
              </w:rPr>
            </w:pPr>
            <w:r w:rsidRPr="00F3133D">
              <w:rPr>
                <w:sz w:val="24"/>
                <w:szCs w:val="24"/>
              </w:rPr>
              <w:t xml:space="preserve">Дополнительная общеобразовательная общеразвивающая программа Очная </w:t>
            </w:r>
          </w:p>
          <w:p w:rsidR="00F3133D" w:rsidRPr="00F3133D" w:rsidRDefault="00F3133D" w:rsidP="00F3133D">
            <w:pPr>
              <w:widowControl w:val="0"/>
              <w:autoSpaceDE w:val="0"/>
              <w:autoSpaceDN w:val="0"/>
              <w:adjustRightInd w:val="0"/>
              <w:spacing w:line="0" w:lineRule="atLeast"/>
              <w:ind w:hanging="33"/>
              <w:jc w:val="both"/>
              <w:rPr>
                <w:sz w:val="24"/>
                <w:szCs w:val="24"/>
              </w:rPr>
            </w:pPr>
            <w:r w:rsidRPr="00F3133D">
              <w:rPr>
                <w:sz w:val="24"/>
                <w:szCs w:val="24"/>
              </w:rPr>
              <w:t xml:space="preserve">МБУ ДО ДМШ </w:t>
            </w:r>
          </w:p>
        </w:tc>
        <w:tc>
          <w:tcPr>
            <w:tcW w:w="1843"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rPr>
                <w:sz w:val="24"/>
                <w:szCs w:val="24"/>
              </w:rPr>
            </w:pPr>
            <w:r w:rsidRPr="00F3133D">
              <w:rPr>
                <w:spacing w:val="-6"/>
                <w:sz w:val="24"/>
                <w:szCs w:val="24"/>
              </w:rPr>
              <w:t xml:space="preserve">Количество обучающихся, </w:t>
            </w:r>
            <w:r w:rsidRPr="00F3133D">
              <w:rPr>
                <w:sz w:val="24"/>
                <w:szCs w:val="24"/>
              </w:rPr>
              <w:t xml:space="preserve"> человеко-час</w:t>
            </w:r>
          </w:p>
        </w:tc>
        <w:tc>
          <w:tcPr>
            <w:tcW w:w="198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pacing w:val="-6"/>
                <w:sz w:val="24"/>
                <w:szCs w:val="24"/>
              </w:rPr>
            </w:pPr>
            <w:r w:rsidRPr="00F3133D">
              <w:rPr>
                <w:spacing w:val="-6"/>
                <w:sz w:val="24"/>
                <w:szCs w:val="24"/>
              </w:rPr>
              <w:t>182/</w:t>
            </w:r>
          </w:p>
          <w:p w:rsidR="00F3133D" w:rsidRPr="00F3133D" w:rsidRDefault="00F3133D" w:rsidP="00F3133D">
            <w:pPr>
              <w:jc w:val="center"/>
              <w:rPr>
                <w:spacing w:val="-6"/>
                <w:sz w:val="24"/>
                <w:szCs w:val="24"/>
              </w:rPr>
            </w:pPr>
            <w:r w:rsidRPr="00F3133D">
              <w:rPr>
                <w:spacing w:val="-6"/>
                <w:sz w:val="24"/>
                <w:szCs w:val="24"/>
              </w:rPr>
              <w:t>28392</w:t>
            </w:r>
          </w:p>
        </w:tc>
        <w:tc>
          <w:tcPr>
            <w:tcW w:w="198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pacing w:val="-6"/>
                <w:sz w:val="24"/>
                <w:szCs w:val="24"/>
              </w:rPr>
            </w:pPr>
            <w:r w:rsidRPr="00F3133D">
              <w:rPr>
                <w:spacing w:val="-6"/>
                <w:sz w:val="24"/>
                <w:szCs w:val="24"/>
              </w:rPr>
              <w:t>183/</w:t>
            </w:r>
          </w:p>
          <w:p w:rsidR="00F3133D" w:rsidRPr="00F3133D" w:rsidRDefault="00F3133D" w:rsidP="00F3133D">
            <w:pPr>
              <w:jc w:val="center"/>
              <w:rPr>
                <w:spacing w:val="-6"/>
                <w:sz w:val="24"/>
                <w:szCs w:val="24"/>
              </w:rPr>
            </w:pPr>
            <w:r w:rsidRPr="00F3133D">
              <w:rPr>
                <w:spacing w:val="-6"/>
                <w:sz w:val="24"/>
                <w:szCs w:val="24"/>
              </w:rPr>
              <w:t>28548</w:t>
            </w:r>
          </w:p>
        </w:tc>
        <w:tc>
          <w:tcPr>
            <w:tcW w:w="198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pacing w:val="-6"/>
                <w:sz w:val="24"/>
                <w:szCs w:val="24"/>
              </w:rPr>
            </w:pPr>
            <w:r w:rsidRPr="00F3133D">
              <w:rPr>
                <w:spacing w:val="-6"/>
                <w:sz w:val="24"/>
                <w:szCs w:val="24"/>
              </w:rPr>
              <w:t xml:space="preserve">151/ </w:t>
            </w:r>
          </w:p>
          <w:p w:rsidR="00F3133D" w:rsidRPr="00F3133D" w:rsidRDefault="00F3133D" w:rsidP="00F3133D">
            <w:pPr>
              <w:jc w:val="center"/>
              <w:rPr>
                <w:spacing w:val="-6"/>
                <w:sz w:val="24"/>
                <w:szCs w:val="24"/>
              </w:rPr>
            </w:pPr>
            <w:r w:rsidRPr="00F3133D">
              <w:rPr>
                <w:spacing w:val="-6"/>
                <w:sz w:val="24"/>
                <w:szCs w:val="24"/>
              </w:rPr>
              <w:t>23556</w:t>
            </w:r>
          </w:p>
        </w:tc>
      </w:tr>
      <w:tr w:rsidR="00F3133D" w:rsidRPr="00F3133D" w:rsidTr="00F3133D">
        <w:trPr>
          <w:trHeight w:val="572"/>
        </w:trPr>
        <w:tc>
          <w:tcPr>
            <w:tcW w:w="489"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ind w:left="-62" w:right="-62"/>
              <w:contextualSpacing/>
              <w:rPr>
                <w:rFonts w:eastAsia="Calibri"/>
                <w:sz w:val="24"/>
                <w:szCs w:val="24"/>
                <w:lang w:eastAsia="en-US"/>
              </w:rPr>
            </w:pPr>
            <w:r w:rsidRPr="00F3133D">
              <w:rPr>
                <w:sz w:val="24"/>
                <w:szCs w:val="24"/>
              </w:rPr>
              <w:t>Расходы городского бюджета на оказание (выполнение) муниципальной услуги (работы) 8, тыс. руб.</w:t>
            </w:r>
          </w:p>
        </w:tc>
        <w:tc>
          <w:tcPr>
            <w:tcW w:w="2269"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rPr>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4 242,7</w:t>
            </w:r>
          </w:p>
        </w:tc>
        <w:tc>
          <w:tcPr>
            <w:tcW w:w="198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3 720,9</w:t>
            </w:r>
          </w:p>
        </w:tc>
        <w:tc>
          <w:tcPr>
            <w:tcW w:w="198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3 720,9</w:t>
            </w:r>
          </w:p>
        </w:tc>
      </w:tr>
      <w:tr w:rsidR="00F3133D" w:rsidRPr="00F3133D" w:rsidTr="00F3133D">
        <w:trPr>
          <w:trHeight w:val="884"/>
        </w:trPr>
        <w:tc>
          <w:tcPr>
            <w:tcW w:w="489" w:type="dxa"/>
            <w:vMerge w:val="restart"/>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9</w:t>
            </w:r>
          </w:p>
          <w:p w:rsidR="00F3133D" w:rsidRPr="00F3133D" w:rsidRDefault="00F3133D" w:rsidP="00F3133D">
            <w:pPr>
              <w:spacing w:line="0" w:lineRule="atLeast"/>
              <w:jc w:val="center"/>
              <w:rPr>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adjustRightInd w:val="0"/>
              <w:spacing w:line="0" w:lineRule="atLeast"/>
              <w:rPr>
                <w:b/>
                <w:sz w:val="24"/>
                <w:szCs w:val="24"/>
              </w:rPr>
            </w:pPr>
            <w:r w:rsidRPr="00F3133D">
              <w:rPr>
                <w:sz w:val="24"/>
                <w:szCs w:val="24"/>
              </w:rPr>
              <w:t>Публичный показ музейных предметов, музейных коллекций</w:t>
            </w:r>
          </w:p>
        </w:tc>
        <w:tc>
          <w:tcPr>
            <w:tcW w:w="226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adjustRightInd w:val="0"/>
              <w:spacing w:line="0" w:lineRule="atLeast"/>
              <w:rPr>
                <w:sz w:val="24"/>
                <w:szCs w:val="24"/>
              </w:rPr>
            </w:pPr>
            <w:r w:rsidRPr="00F3133D">
              <w:rPr>
                <w:sz w:val="24"/>
                <w:szCs w:val="24"/>
              </w:rPr>
              <w:t>Показ музейных предметов В стационарных условиях</w:t>
            </w:r>
          </w:p>
        </w:tc>
        <w:tc>
          <w:tcPr>
            <w:tcW w:w="1843"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ind w:left="-62" w:right="-60"/>
              <w:contextualSpacing/>
              <w:rPr>
                <w:sz w:val="24"/>
                <w:szCs w:val="24"/>
              </w:rPr>
            </w:pPr>
            <w:r w:rsidRPr="00F3133D">
              <w:rPr>
                <w:sz w:val="24"/>
                <w:szCs w:val="24"/>
              </w:rPr>
              <w:t>Число посетителей</w:t>
            </w:r>
            <w:r w:rsidRPr="00F3133D">
              <w:rPr>
                <w:rFonts w:eastAsia="Calibri"/>
                <w:sz w:val="24"/>
                <w:szCs w:val="24"/>
              </w:rPr>
              <w:t>(чел.)</w:t>
            </w:r>
          </w:p>
        </w:tc>
        <w:tc>
          <w:tcPr>
            <w:tcW w:w="198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pacing w:val="-6"/>
                <w:sz w:val="24"/>
                <w:szCs w:val="24"/>
              </w:rPr>
            </w:pPr>
            <w:r w:rsidRPr="00F3133D">
              <w:rPr>
                <w:spacing w:val="-6"/>
                <w:sz w:val="24"/>
                <w:szCs w:val="24"/>
              </w:rPr>
              <w:t>3 600</w:t>
            </w:r>
          </w:p>
        </w:tc>
        <w:tc>
          <w:tcPr>
            <w:tcW w:w="198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pacing w:val="-6"/>
                <w:sz w:val="24"/>
                <w:szCs w:val="24"/>
              </w:rPr>
            </w:pPr>
            <w:r w:rsidRPr="00F3133D">
              <w:rPr>
                <w:spacing w:val="-6"/>
                <w:sz w:val="24"/>
                <w:szCs w:val="24"/>
              </w:rPr>
              <w:t>3 600</w:t>
            </w:r>
          </w:p>
        </w:tc>
        <w:tc>
          <w:tcPr>
            <w:tcW w:w="198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pacing w:val="-6"/>
                <w:sz w:val="24"/>
                <w:szCs w:val="24"/>
              </w:rPr>
            </w:pPr>
            <w:r w:rsidRPr="00F3133D">
              <w:rPr>
                <w:spacing w:val="-6"/>
                <w:sz w:val="24"/>
                <w:szCs w:val="24"/>
              </w:rPr>
              <w:t>3 700</w:t>
            </w:r>
          </w:p>
        </w:tc>
      </w:tr>
      <w:tr w:rsidR="00F3133D" w:rsidRPr="00F3133D" w:rsidTr="00F3133D">
        <w:trPr>
          <w:trHeight w:val="800"/>
        </w:trPr>
        <w:tc>
          <w:tcPr>
            <w:tcW w:w="489"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ind w:left="-62" w:right="-62"/>
              <w:contextualSpacing/>
              <w:rPr>
                <w:rFonts w:eastAsia="Calibri"/>
                <w:sz w:val="24"/>
                <w:szCs w:val="24"/>
                <w:lang w:eastAsia="en-US"/>
              </w:rPr>
            </w:pPr>
            <w:r w:rsidRPr="00F3133D">
              <w:rPr>
                <w:sz w:val="24"/>
                <w:szCs w:val="24"/>
              </w:rPr>
              <w:t>Расходы городского бюджета на оказание (выполнение) муниципальной услуги (работы) 9, тыс. руб.</w:t>
            </w:r>
          </w:p>
        </w:tc>
        <w:tc>
          <w:tcPr>
            <w:tcW w:w="2269"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rPr>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2 738,7</w:t>
            </w:r>
          </w:p>
        </w:tc>
        <w:tc>
          <w:tcPr>
            <w:tcW w:w="198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2 417,3</w:t>
            </w:r>
          </w:p>
        </w:tc>
        <w:tc>
          <w:tcPr>
            <w:tcW w:w="198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2 417,3</w:t>
            </w:r>
          </w:p>
        </w:tc>
      </w:tr>
      <w:tr w:rsidR="00F3133D" w:rsidRPr="00F3133D" w:rsidTr="00F3133D">
        <w:trPr>
          <w:trHeight w:val="320"/>
        </w:trPr>
        <w:tc>
          <w:tcPr>
            <w:tcW w:w="489"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10</w:t>
            </w: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rPr>
                <w:sz w:val="24"/>
                <w:szCs w:val="24"/>
              </w:rPr>
            </w:pPr>
            <w:r w:rsidRPr="00F3133D">
              <w:rPr>
                <w:sz w:val="24"/>
                <w:szCs w:val="24"/>
              </w:rPr>
              <w:t>Публичный показ музейных предметов, музейных коллекций</w:t>
            </w:r>
          </w:p>
        </w:tc>
        <w:tc>
          <w:tcPr>
            <w:tcW w:w="226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adjustRightInd w:val="0"/>
              <w:spacing w:line="0" w:lineRule="atLeast"/>
              <w:rPr>
                <w:sz w:val="24"/>
                <w:szCs w:val="24"/>
              </w:rPr>
            </w:pPr>
            <w:r w:rsidRPr="00F3133D">
              <w:rPr>
                <w:sz w:val="24"/>
                <w:szCs w:val="24"/>
              </w:rPr>
              <w:t>Показ музейных предметов</w:t>
            </w:r>
          </w:p>
        </w:tc>
        <w:tc>
          <w:tcPr>
            <w:tcW w:w="1843"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rPr>
                <w:sz w:val="24"/>
                <w:szCs w:val="24"/>
              </w:rPr>
            </w:pPr>
            <w:r w:rsidRPr="00F3133D">
              <w:rPr>
                <w:sz w:val="24"/>
                <w:szCs w:val="24"/>
              </w:rPr>
              <w:t xml:space="preserve"> Количество выставок (ед.)</w:t>
            </w:r>
          </w:p>
        </w:tc>
        <w:tc>
          <w:tcPr>
            <w:tcW w:w="198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jc w:val="center"/>
              <w:rPr>
                <w:spacing w:val="-6"/>
                <w:sz w:val="24"/>
                <w:szCs w:val="24"/>
              </w:rPr>
            </w:pPr>
            <w:r w:rsidRPr="00F3133D">
              <w:rPr>
                <w:spacing w:val="-6"/>
                <w:sz w:val="24"/>
                <w:szCs w:val="24"/>
              </w:rPr>
              <w:t>10</w:t>
            </w:r>
          </w:p>
        </w:tc>
        <w:tc>
          <w:tcPr>
            <w:tcW w:w="198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jc w:val="center"/>
              <w:rPr>
                <w:spacing w:val="-6"/>
                <w:sz w:val="24"/>
                <w:szCs w:val="24"/>
              </w:rPr>
            </w:pPr>
            <w:r w:rsidRPr="00F3133D">
              <w:rPr>
                <w:spacing w:val="-6"/>
                <w:sz w:val="24"/>
                <w:szCs w:val="24"/>
              </w:rPr>
              <w:t>10</w:t>
            </w:r>
          </w:p>
        </w:tc>
        <w:tc>
          <w:tcPr>
            <w:tcW w:w="198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jc w:val="center"/>
              <w:rPr>
                <w:spacing w:val="-6"/>
                <w:sz w:val="24"/>
                <w:szCs w:val="24"/>
              </w:rPr>
            </w:pPr>
            <w:r w:rsidRPr="00F3133D">
              <w:rPr>
                <w:spacing w:val="-6"/>
                <w:sz w:val="24"/>
                <w:szCs w:val="24"/>
              </w:rPr>
              <w:t>10</w:t>
            </w:r>
          </w:p>
        </w:tc>
      </w:tr>
      <w:tr w:rsidR="00F3133D" w:rsidRPr="00F3133D" w:rsidTr="00F3133D">
        <w:trPr>
          <w:trHeight w:val="827"/>
        </w:trPr>
        <w:tc>
          <w:tcPr>
            <w:tcW w:w="489"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ind w:left="-62" w:right="-62"/>
              <w:contextualSpacing/>
              <w:rPr>
                <w:rFonts w:eastAsia="Calibri"/>
                <w:sz w:val="24"/>
                <w:szCs w:val="24"/>
                <w:lang w:eastAsia="en-US"/>
              </w:rPr>
            </w:pPr>
            <w:r w:rsidRPr="00F3133D">
              <w:rPr>
                <w:sz w:val="24"/>
                <w:szCs w:val="24"/>
              </w:rPr>
              <w:t>Расходы городского бюджета на оказание (выполнение) муниципальной услуги (работы) 10, тыс. руб.</w:t>
            </w:r>
          </w:p>
        </w:tc>
        <w:tc>
          <w:tcPr>
            <w:tcW w:w="2269"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rPr>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2 738,8</w:t>
            </w:r>
          </w:p>
        </w:tc>
        <w:tc>
          <w:tcPr>
            <w:tcW w:w="198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2 417,3</w:t>
            </w:r>
          </w:p>
        </w:tc>
        <w:tc>
          <w:tcPr>
            <w:tcW w:w="198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2 417,3</w:t>
            </w:r>
          </w:p>
        </w:tc>
      </w:tr>
      <w:tr w:rsidR="00F3133D" w:rsidRPr="00F3133D" w:rsidTr="00F3133D">
        <w:trPr>
          <w:trHeight w:val="772"/>
        </w:trPr>
        <w:tc>
          <w:tcPr>
            <w:tcW w:w="489"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11</w:t>
            </w: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adjustRightInd w:val="0"/>
              <w:spacing w:line="0" w:lineRule="atLeast"/>
              <w:ind w:hanging="43"/>
              <w:rPr>
                <w:b/>
                <w:sz w:val="24"/>
                <w:szCs w:val="24"/>
              </w:rPr>
            </w:pPr>
            <w:r w:rsidRPr="00F3133D">
              <w:rPr>
                <w:sz w:val="24"/>
                <w:szCs w:val="24"/>
              </w:rPr>
              <w:t>Формирование, учет, изучение, обеспечение физического сохранения и безопасности музейных предметов, музейных коллекций</w:t>
            </w:r>
          </w:p>
        </w:tc>
        <w:tc>
          <w:tcPr>
            <w:tcW w:w="2269"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adjustRightInd w:val="0"/>
              <w:spacing w:line="0" w:lineRule="atLeast"/>
              <w:ind w:firstLine="720"/>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rPr>
                <w:sz w:val="24"/>
                <w:szCs w:val="24"/>
              </w:rPr>
            </w:pPr>
            <w:r w:rsidRPr="00F3133D">
              <w:rPr>
                <w:sz w:val="24"/>
                <w:szCs w:val="24"/>
              </w:rPr>
              <w:t>Количество предметов (единиц)</w:t>
            </w:r>
          </w:p>
        </w:tc>
        <w:tc>
          <w:tcPr>
            <w:tcW w:w="198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z w:val="24"/>
                <w:szCs w:val="24"/>
              </w:rPr>
            </w:pPr>
            <w:r w:rsidRPr="00F3133D">
              <w:rPr>
                <w:sz w:val="24"/>
                <w:szCs w:val="24"/>
              </w:rPr>
              <w:t>100</w:t>
            </w:r>
          </w:p>
        </w:tc>
        <w:tc>
          <w:tcPr>
            <w:tcW w:w="198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z w:val="24"/>
                <w:szCs w:val="24"/>
              </w:rPr>
            </w:pPr>
            <w:r w:rsidRPr="00F3133D">
              <w:rPr>
                <w:sz w:val="24"/>
                <w:szCs w:val="24"/>
              </w:rPr>
              <w:t>110</w:t>
            </w:r>
          </w:p>
        </w:tc>
        <w:tc>
          <w:tcPr>
            <w:tcW w:w="198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z w:val="24"/>
                <w:szCs w:val="24"/>
              </w:rPr>
            </w:pPr>
            <w:r w:rsidRPr="00F3133D">
              <w:rPr>
                <w:sz w:val="24"/>
                <w:szCs w:val="24"/>
              </w:rPr>
              <w:t>120</w:t>
            </w:r>
          </w:p>
        </w:tc>
      </w:tr>
      <w:tr w:rsidR="00F3133D" w:rsidRPr="00F3133D" w:rsidTr="00F3133D">
        <w:trPr>
          <w:trHeight w:val="736"/>
        </w:trPr>
        <w:tc>
          <w:tcPr>
            <w:tcW w:w="489"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ind w:left="-62" w:right="-62"/>
              <w:contextualSpacing/>
              <w:rPr>
                <w:rFonts w:eastAsia="Calibri"/>
                <w:sz w:val="24"/>
                <w:szCs w:val="24"/>
                <w:lang w:eastAsia="en-US"/>
              </w:rPr>
            </w:pPr>
            <w:r w:rsidRPr="00F3133D">
              <w:rPr>
                <w:sz w:val="24"/>
                <w:szCs w:val="24"/>
              </w:rPr>
              <w:t>Расходы городского бюджета на оказание (выполнение) муниципальной услуги (работы) 11, тыс. руб.</w:t>
            </w:r>
          </w:p>
        </w:tc>
        <w:tc>
          <w:tcPr>
            <w:tcW w:w="2269"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rPr>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5 477,5</w:t>
            </w:r>
          </w:p>
        </w:tc>
        <w:tc>
          <w:tcPr>
            <w:tcW w:w="198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4 834,6</w:t>
            </w:r>
          </w:p>
        </w:tc>
        <w:tc>
          <w:tcPr>
            <w:tcW w:w="198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4 834,6</w:t>
            </w:r>
          </w:p>
        </w:tc>
      </w:tr>
      <w:tr w:rsidR="00F3133D" w:rsidRPr="00F3133D" w:rsidTr="00F3133D">
        <w:trPr>
          <w:trHeight w:val="1590"/>
        </w:trPr>
        <w:tc>
          <w:tcPr>
            <w:tcW w:w="489"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lastRenderedPageBreak/>
              <w:t>12</w:t>
            </w: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adjustRightInd w:val="0"/>
              <w:spacing w:line="0" w:lineRule="atLeast"/>
              <w:rPr>
                <w:b/>
                <w:sz w:val="24"/>
                <w:szCs w:val="24"/>
              </w:rPr>
            </w:pPr>
            <w:r w:rsidRPr="00F3133D">
              <w:rPr>
                <w:sz w:val="24"/>
                <w:szCs w:val="24"/>
              </w:rPr>
              <w:t>Библиотечное, библиографическое и информационное обслуживание пользователей библиотеки</w:t>
            </w:r>
          </w:p>
        </w:tc>
        <w:tc>
          <w:tcPr>
            <w:tcW w:w="226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ind w:left="-62" w:right="-62"/>
              <w:contextualSpacing/>
              <w:rPr>
                <w:sz w:val="24"/>
                <w:szCs w:val="24"/>
              </w:rPr>
            </w:pPr>
            <w:r w:rsidRPr="00F3133D">
              <w:rPr>
                <w:sz w:val="24"/>
                <w:szCs w:val="24"/>
              </w:rPr>
              <w:t>Библиотечное, библиографическое и  информационное обслуживание пользователей библиотеки   В стационарных условиях</w:t>
            </w:r>
          </w:p>
        </w:tc>
        <w:tc>
          <w:tcPr>
            <w:tcW w:w="1843"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rPr>
                <w:sz w:val="24"/>
                <w:szCs w:val="24"/>
              </w:rPr>
            </w:pPr>
            <w:r w:rsidRPr="00F3133D">
              <w:rPr>
                <w:sz w:val="24"/>
                <w:szCs w:val="24"/>
              </w:rPr>
              <w:t>Количество</w:t>
            </w:r>
          </w:p>
          <w:p w:rsidR="00F3133D" w:rsidRPr="00F3133D" w:rsidRDefault="00F3133D" w:rsidP="00F3133D">
            <w:pPr>
              <w:widowControl w:val="0"/>
              <w:autoSpaceDE w:val="0"/>
              <w:autoSpaceDN w:val="0"/>
              <w:spacing w:line="0" w:lineRule="atLeast"/>
              <w:jc w:val="both"/>
              <w:rPr>
                <w:sz w:val="24"/>
                <w:szCs w:val="24"/>
              </w:rPr>
            </w:pPr>
            <w:r w:rsidRPr="00F3133D">
              <w:rPr>
                <w:sz w:val="24"/>
                <w:szCs w:val="24"/>
              </w:rPr>
              <w:t xml:space="preserve">посещений </w:t>
            </w:r>
            <w:r w:rsidRPr="00F3133D">
              <w:rPr>
                <w:spacing w:val="-6"/>
                <w:sz w:val="24"/>
                <w:szCs w:val="24"/>
              </w:rPr>
              <w:t xml:space="preserve"> единиц</w:t>
            </w:r>
          </w:p>
        </w:tc>
        <w:tc>
          <w:tcPr>
            <w:tcW w:w="1984"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jc w:val="center"/>
              <w:rPr>
                <w:sz w:val="24"/>
                <w:szCs w:val="24"/>
              </w:rPr>
            </w:pPr>
          </w:p>
          <w:p w:rsidR="00F3133D" w:rsidRPr="00F3133D" w:rsidRDefault="00F3133D" w:rsidP="00F3133D">
            <w:pPr>
              <w:jc w:val="center"/>
              <w:rPr>
                <w:sz w:val="24"/>
                <w:szCs w:val="24"/>
              </w:rPr>
            </w:pPr>
            <w:r w:rsidRPr="00F3133D">
              <w:rPr>
                <w:sz w:val="24"/>
                <w:szCs w:val="24"/>
              </w:rPr>
              <w:t>75 000</w:t>
            </w:r>
          </w:p>
        </w:tc>
        <w:tc>
          <w:tcPr>
            <w:tcW w:w="1985"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jc w:val="center"/>
              <w:rPr>
                <w:sz w:val="24"/>
                <w:szCs w:val="24"/>
              </w:rPr>
            </w:pPr>
          </w:p>
          <w:p w:rsidR="00F3133D" w:rsidRPr="00F3133D" w:rsidRDefault="00F3133D" w:rsidP="00F3133D">
            <w:pPr>
              <w:jc w:val="center"/>
              <w:rPr>
                <w:sz w:val="24"/>
                <w:szCs w:val="24"/>
              </w:rPr>
            </w:pPr>
            <w:r w:rsidRPr="00F3133D">
              <w:rPr>
                <w:sz w:val="24"/>
                <w:szCs w:val="24"/>
              </w:rPr>
              <w:t>75 100</w:t>
            </w:r>
          </w:p>
        </w:tc>
        <w:tc>
          <w:tcPr>
            <w:tcW w:w="1987"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rPr>
                <w:sz w:val="24"/>
                <w:szCs w:val="24"/>
              </w:rPr>
            </w:pPr>
          </w:p>
          <w:p w:rsidR="00F3133D" w:rsidRPr="00F3133D" w:rsidRDefault="00F3133D" w:rsidP="00F3133D">
            <w:pPr>
              <w:jc w:val="center"/>
              <w:rPr>
                <w:sz w:val="24"/>
                <w:szCs w:val="24"/>
              </w:rPr>
            </w:pPr>
            <w:r w:rsidRPr="00F3133D">
              <w:rPr>
                <w:sz w:val="24"/>
                <w:szCs w:val="24"/>
              </w:rPr>
              <w:t>75 200</w:t>
            </w:r>
          </w:p>
        </w:tc>
      </w:tr>
      <w:tr w:rsidR="00F3133D" w:rsidRPr="00F3133D" w:rsidTr="00F3133D">
        <w:trPr>
          <w:trHeight w:val="516"/>
        </w:trPr>
        <w:tc>
          <w:tcPr>
            <w:tcW w:w="489"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ind w:left="-62" w:right="-62"/>
              <w:contextualSpacing/>
              <w:rPr>
                <w:rFonts w:eastAsia="Calibri"/>
                <w:sz w:val="24"/>
                <w:szCs w:val="24"/>
                <w:lang w:eastAsia="en-US"/>
              </w:rPr>
            </w:pPr>
            <w:r w:rsidRPr="00F3133D">
              <w:rPr>
                <w:sz w:val="24"/>
                <w:szCs w:val="24"/>
              </w:rPr>
              <w:t>Расходы городского бюджета на оказание (выполнение) муниципальной услуги (работы) 13, тыс. руб.</w:t>
            </w:r>
          </w:p>
        </w:tc>
        <w:tc>
          <w:tcPr>
            <w:tcW w:w="2269"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ind w:left="-62" w:right="-62"/>
              <w:contextualSpacing/>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rPr>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13 740,7</w:t>
            </w:r>
          </w:p>
        </w:tc>
        <w:tc>
          <w:tcPr>
            <w:tcW w:w="198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12 157,4</w:t>
            </w:r>
          </w:p>
        </w:tc>
        <w:tc>
          <w:tcPr>
            <w:tcW w:w="198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12 132,2</w:t>
            </w:r>
          </w:p>
        </w:tc>
      </w:tr>
      <w:tr w:rsidR="00F3133D" w:rsidRPr="00F3133D" w:rsidTr="00F3133D">
        <w:trPr>
          <w:trHeight w:val="1181"/>
        </w:trPr>
        <w:tc>
          <w:tcPr>
            <w:tcW w:w="489"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br/>
              <w:t>13</w:t>
            </w: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adjustRightInd w:val="0"/>
              <w:spacing w:line="0" w:lineRule="atLeast"/>
              <w:rPr>
                <w:b/>
                <w:sz w:val="24"/>
                <w:szCs w:val="24"/>
              </w:rPr>
            </w:pPr>
            <w:r w:rsidRPr="00F3133D">
              <w:rPr>
                <w:sz w:val="24"/>
                <w:szCs w:val="24"/>
              </w:rPr>
              <w:t>Формирование, учет, изучение, обеспечение физического сохранения и безопасности фондов библиотек включая оцифровку фондов</w:t>
            </w:r>
          </w:p>
        </w:tc>
        <w:tc>
          <w:tcPr>
            <w:tcW w:w="226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adjustRightInd w:val="0"/>
              <w:spacing w:line="0" w:lineRule="atLeast"/>
              <w:ind w:left="-62" w:right="-62" w:hanging="33"/>
              <w:contextualSpacing/>
              <w:rPr>
                <w:sz w:val="24"/>
                <w:szCs w:val="24"/>
              </w:rPr>
            </w:pPr>
            <w:r w:rsidRPr="00F3133D">
              <w:rPr>
                <w:sz w:val="24"/>
                <w:szCs w:val="24"/>
              </w:rPr>
              <w:t>Формирование, учет, изучение, обеспечение физического сохранения и безопасности фондов библиотек включая оцифровку фондов</w:t>
            </w:r>
          </w:p>
        </w:tc>
        <w:tc>
          <w:tcPr>
            <w:tcW w:w="1843"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spacing w:line="0" w:lineRule="atLeast"/>
              <w:rPr>
                <w:sz w:val="24"/>
                <w:szCs w:val="24"/>
              </w:rPr>
            </w:pPr>
            <w:r w:rsidRPr="00F3133D">
              <w:rPr>
                <w:spacing w:val="-6"/>
                <w:sz w:val="24"/>
                <w:szCs w:val="24"/>
              </w:rPr>
              <w:t xml:space="preserve">Количество документов </w:t>
            </w:r>
            <w:r w:rsidRPr="00F3133D">
              <w:rPr>
                <w:sz w:val="24"/>
                <w:szCs w:val="24"/>
              </w:rPr>
              <w:t>Единиц</w:t>
            </w:r>
          </w:p>
          <w:p w:rsidR="00F3133D" w:rsidRPr="00F3133D" w:rsidRDefault="00F3133D" w:rsidP="00F3133D">
            <w:pPr>
              <w:widowControl w:val="0"/>
              <w:autoSpaceDE w:val="0"/>
              <w:autoSpaceDN w:val="0"/>
              <w:spacing w:line="0" w:lineRule="atLeast"/>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spacing w:line="0" w:lineRule="atLeast"/>
              <w:jc w:val="center"/>
              <w:rPr>
                <w:spacing w:val="-6"/>
                <w:sz w:val="24"/>
                <w:szCs w:val="24"/>
              </w:rPr>
            </w:pPr>
            <w:r w:rsidRPr="00F3133D">
              <w:rPr>
                <w:spacing w:val="-6"/>
                <w:sz w:val="24"/>
                <w:szCs w:val="24"/>
              </w:rPr>
              <w:t>99 100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spacing w:line="0" w:lineRule="atLeast"/>
              <w:jc w:val="center"/>
              <w:rPr>
                <w:spacing w:val="-6"/>
                <w:sz w:val="24"/>
                <w:szCs w:val="24"/>
              </w:rPr>
            </w:pPr>
            <w:r w:rsidRPr="00F3133D">
              <w:rPr>
                <w:spacing w:val="-6"/>
                <w:sz w:val="24"/>
                <w:szCs w:val="24"/>
              </w:rPr>
              <w:t>99 100</w:t>
            </w:r>
          </w:p>
        </w:tc>
        <w:tc>
          <w:tcPr>
            <w:tcW w:w="198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spacing w:line="0" w:lineRule="atLeast"/>
              <w:jc w:val="center"/>
              <w:rPr>
                <w:sz w:val="24"/>
                <w:szCs w:val="24"/>
              </w:rPr>
            </w:pPr>
            <w:r w:rsidRPr="00F3133D">
              <w:rPr>
                <w:sz w:val="24"/>
                <w:szCs w:val="24"/>
              </w:rPr>
              <w:t>99 100</w:t>
            </w:r>
          </w:p>
        </w:tc>
      </w:tr>
      <w:tr w:rsidR="00F3133D" w:rsidRPr="00F3133D" w:rsidTr="00F3133D">
        <w:trPr>
          <w:trHeight w:val="644"/>
        </w:trPr>
        <w:tc>
          <w:tcPr>
            <w:tcW w:w="489"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ind w:left="-62" w:right="-62"/>
              <w:contextualSpacing/>
              <w:rPr>
                <w:rFonts w:eastAsia="Calibri"/>
                <w:sz w:val="24"/>
                <w:szCs w:val="24"/>
                <w:lang w:eastAsia="en-US"/>
              </w:rPr>
            </w:pPr>
            <w:r w:rsidRPr="00F3133D">
              <w:rPr>
                <w:sz w:val="24"/>
                <w:szCs w:val="24"/>
              </w:rPr>
              <w:t>Расходы городского бюджета на оказание (выполнение) муниципальной услуги (работы) 14, тыс. руб.</w:t>
            </w:r>
          </w:p>
        </w:tc>
        <w:tc>
          <w:tcPr>
            <w:tcW w:w="2269"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rPr>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7 574,7</w:t>
            </w:r>
          </w:p>
        </w:tc>
        <w:tc>
          <w:tcPr>
            <w:tcW w:w="198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6 701,8</w:t>
            </w:r>
          </w:p>
        </w:tc>
        <w:tc>
          <w:tcPr>
            <w:tcW w:w="198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6 688,0</w:t>
            </w:r>
          </w:p>
        </w:tc>
      </w:tr>
      <w:tr w:rsidR="00F3133D" w:rsidRPr="00F3133D" w:rsidTr="00F3133D">
        <w:trPr>
          <w:trHeight w:val="598"/>
        </w:trPr>
        <w:tc>
          <w:tcPr>
            <w:tcW w:w="489"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14</w:t>
            </w: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rPr>
                <w:sz w:val="24"/>
                <w:szCs w:val="24"/>
              </w:rPr>
            </w:pPr>
            <w:r w:rsidRPr="00F3133D">
              <w:rPr>
                <w:sz w:val="24"/>
                <w:szCs w:val="24"/>
              </w:rPr>
              <w:t>Библиографическая обработка документов и создание каталогов</w:t>
            </w:r>
          </w:p>
        </w:tc>
        <w:tc>
          <w:tcPr>
            <w:tcW w:w="226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adjustRightInd w:val="0"/>
              <w:spacing w:line="0" w:lineRule="atLeast"/>
              <w:ind w:hanging="33"/>
              <w:rPr>
                <w:sz w:val="24"/>
                <w:szCs w:val="24"/>
              </w:rPr>
            </w:pPr>
            <w:r w:rsidRPr="00F3133D">
              <w:rPr>
                <w:sz w:val="24"/>
                <w:szCs w:val="24"/>
              </w:rPr>
              <w:t>Библиографическая обработка документов и создание каталогов</w:t>
            </w:r>
          </w:p>
        </w:tc>
        <w:tc>
          <w:tcPr>
            <w:tcW w:w="1843"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rPr>
                <w:sz w:val="24"/>
                <w:szCs w:val="24"/>
              </w:rPr>
            </w:pPr>
            <w:r w:rsidRPr="00F3133D">
              <w:rPr>
                <w:spacing w:val="-6"/>
                <w:sz w:val="24"/>
                <w:szCs w:val="24"/>
              </w:rPr>
              <w:t xml:space="preserve">Количество документов </w:t>
            </w:r>
            <w:r w:rsidRPr="00F3133D">
              <w:rPr>
                <w:sz w:val="24"/>
                <w:szCs w:val="24"/>
              </w:rPr>
              <w:t xml:space="preserve"> (единиц)</w:t>
            </w:r>
          </w:p>
        </w:tc>
        <w:tc>
          <w:tcPr>
            <w:tcW w:w="19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pacing w:val="-6"/>
                <w:sz w:val="24"/>
                <w:szCs w:val="24"/>
              </w:rPr>
            </w:pPr>
            <w:r w:rsidRPr="00F3133D">
              <w:rPr>
                <w:spacing w:val="-6"/>
                <w:sz w:val="24"/>
                <w:szCs w:val="24"/>
              </w:rPr>
              <w:t>80 670</w:t>
            </w:r>
          </w:p>
        </w:tc>
        <w:tc>
          <w:tcPr>
            <w:tcW w:w="1985"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pacing w:val="-6"/>
                <w:sz w:val="24"/>
                <w:szCs w:val="24"/>
              </w:rPr>
            </w:pPr>
            <w:r w:rsidRPr="00F3133D">
              <w:rPr>
                <w:sz w:val="24"/>
                <w:szCs w:val="24"/>
              </w:rPr>
              <w:t>81 270</w:t>
            </w:r>
          </w:p>
        </w:tc>
        <w:tc>
          <w:tcPr>
            <w:tcW w:w="198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4"/>
                <w:szCs w:val="24"/>
              </w:rPr>
            </w:pPr>
            <w:r w:rsidRPr="00F3133D">
              <w:rPr>
                <w:sz w:val="24"/>
                <w:szCs w:val="24"/>
              </w:rPr>
              <w:t>81 870</w:t>
            </w:r>
          </w:p>
        </w:tc>
      </w:tr>
      <w:tr w:rsidR="00F3133D" w:rsidRPr="00F3133D" w:rsidTr="00F3133D">
        <w:trPr>
          <w:trHeight w:val="887"/>
        </w:trPr>
        <w:tc>
          <w:tcPr>
            <w:tcW w:w="489"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ind w:left="-62" w:right="-62"/>
              <w:contextualSpacing/>
              <w:rPr>
                <w:rFonts w:eastAsia="Calibri"/>
                <w:sz w:val="24"/>
                <w:szCs w:val="24"/>
                <w:lang w:eastAsia="en-US"/>
              </w:rPr>
            </w:pPr>
            <w:r w:rsidRPr="00F3133D">
              <w:rPr>
                <w:sz w:val="24"/>
                <w:szCs w:val="24"/>
              </w:rPr>
              <w:t>Расходы городского бюджета на оказание (выполнение) муниципальной услуги (работы) 15, тыс. руб.</w:t>
            </w:r>
          </w:p>
        </w:tc>
        <w:tc>
          <w:tcPr>
            <w:tcW w:w="2269"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rPr>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6 166,0</w:t>
            </w:r>
          </w:p>
        </w:tc>
        <w:tc>
          <w:tcPr>
            <w:tcW w:w="198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5 455,5</w:t>
            </w:r>
          </w:p>
        </w:tc>
        <w:tc>
          <w:tcPr>
            <w:tcW w:w="198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5 444,2</w:t>
            </w:r>
          </w:p>
        </w:tc>
      </w:tr>
      <w:tr w:rsidR="00F3133D" w:rsidRPr="00F3133D" w:rsidTr="00F3133D">
        <w:trPr>
          <w:trHeight w:val="314"/>
        </w:trPr>
        <w:tc>
          <w:tcPr>
            <w:tcW w:w="489" w:type="dxa"/>
            <w:vMerge w:val="restart"/>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15</w:t>
            </w:r>
          </w:p>
          <w:p w:rsidR="00F3133D" w:rsidRPr="00F3133D" w:rsidRDefault="00F3133D" w:rsidP="00F3133D">
            <w:pPr>
              <w:spacing w:line="0" w:lineRule="atLeast"/>
              <w:jc w:val="center"/>
              <w:rPr>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adjustRightInd w:val="0"/>
              <w:spacing w:line="0" w:lineRule="atLeast"/>
              <w:rPr>
                <w:b/>
                <w:sz w:val="24"/>
                <w:szCs w:val="24"/>
              </w:rPr>
            </w:pPr>
            <w:r w:rsidRPr="00F3133D">
              <w:rPr>
                <w:sz w:val="24"/>
                <w:szCs w:val="24"/>
              </w:rPr>
              <w:t>Организация и проведение мероприятий</w:t>
            </w:r>
          </w:p>
        </w:tc>
        <w:tc>
          <w:tcPr>
            <w:tcW w:w="226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ind w:left="-62" w:right="-62"/>
              <w:contextualSpacing/>
              <w:rPr>
                <w:spacing w:val="-6"/>
                <w:sz w:val="24"/>
                <w:szCs w:val="24"/>
              </w:rPr>
            </w:pPr>
            <w:r w:rsidRPr="00F3133D">
              <w:rPr>
                <w:spacing w:val="-6"/>
                <w:sz w:val="24"/>
                <w:szCs w:val="24"/>
              </w:rPr>
              <w:t xml:space="preserve">Виды мероприятий культурно-массовых </w:t>
            </w:r>
            <w:r w:rsidRPr="00F3133D">
              <w:rPr>
                <w:spacing w:val="-6"/>
                <w:sz w:val="24"/>
                <w:szCs w:val="24"/>
              </w:rPr>
              <w:lastRenderedPageBreak/>
              <w:t>(иной деятельности, в результате которой сохраняются, создаются, распространяются и осваиваются культурные ценности)</w:t>
            </w:r>
          </w:p>
        </w:tc>
        <w:tc>
          <w:tcPr>
            <w:tcW w:w="1843"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rPr>
                <w:sz w:val="24"/>
                <w:szCs w:val="24"/>
              </w:rPr>
            </w:pPr>
            <w:r w:rsidRPr="00F3133D">
              <w:rPr>
                <w:sz w:val="24"/>
                <w:szCs w:val="24"/>
              </w:rPr>
              <w:lastRenderedPageBreak/>
              <w:t xml:space="preserve">Количество участников </w:t>
            </w:r>
            <w:r w:rsidRPr="00F3133D">
              <w:rPr>
                <w:sz w:val="24"/>
                <w:szCs w:val="24"/>
              </w:rPr>
              <w:lastRenderedPageBreak/>
              <w:t xml:space="preserve">мероприятий </w:t>
            </w:r>
            <w:r w:rsidRPr="00F3133D">
              <w:rPr>
                <w:spacing w:val="-6"/>
                <w:sz w:val="24"/>
                <w:szCs w:val="24"/>
              </w:rPr>
              <w:t xml:space="preserve"> человек</w:t>
            </w:r>
          </w:p>
        </w:tc>
        <w:tc>
          <w:tcPr>
            <w:tcW w:w="198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jc w:val="center"/>
              <w:rPr>
                <w:spacing w:val="-6"/>
                <w:sz w:val="24"/>
                <w:szCs w:val="24"/>
              </w:rPr>
            </w:pPr>
            <w:r w:rsidRPr="00F3133D">
              <w:rPr>
                <w:spacing w:val="-6"/>
                <w:sz w:val="24"/>
                <w:szCs w:val="24"/>
              </w:rPr>
              <w:lastRenderedPageBreak/>
              <w:t>5 000</w:t>
            </w:r>
          </w:p>
        </w:tc>
        <w:tc>
          <w:tcPr>
            <w:tcW w:w="198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jc w:val="center"/>
              <w:rPr>
                <w:spacing w:val="-6"/>
                <w:sz w:val="24"/>
                <w:szCs w:val="24"/>
              </w:rPr>
            </w:pPr>
            <w:r w:rsidRPr="00F3133D">
              <w:rPr>
                <w:spacing w:val="-6"/>
                <w:sz w:val="24"/>
                <w:szCs w:val="24"/>
              </w:rPr>
              <w:t>5 000</w:t>
            </w:r>
          </w:p>
        </w:tc>
        <w:tc>
          <w:tcPr>
            <w:tcW w:w="198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jc w:val="center"/>
              <w:rPr>
                <w:spacing w:val="-6"/>
                <w:sz w:val="24"/>
                <w:szCs w:val="24"/>
              </w:rPr>
            </w:pPr>
            <w:r w:rsidRPr="00F3133D">
              <w:rPr>
                <w:spacing w:val="-6"/>
                <w:sz w:val="24"/>
                <w:szCs w:val="24"/>
              </w:rPr>
              <w:t>5 000</w:t>
            </w:r>
          </w:p>
        </w:tc>
      </w:tr>
      <w:tr w:rsidR="00F3133D" w:rsidRPr="00F3133D" w:rsidTr="00F3133D">
        <w:trPr>
          <w:trHeight w:val="717"/>
        </w:trPr>
        <w:tc>
          <w:tcPr>
            <w:tcW w:w="489"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ind w:left="-62" w:right="-62"/>
              <w:contextualSpacing/>
              <w:rPr>
                <w:rFonts w:eastAsia="Calibri"/>
                <w:sz w:val="24"/>
                <w:szCs w:val="24"/>
                <w:lang w:eastAsia="en-US"/>
              </w:rPr>
            </w:pPr>
            <w:r w:rsidRPr="00F3133D">
              <w:rPr>
                <w:sz w:val="24"/>
                <w:szCs w:val="24"/>
              </w:rPr>
              <w:t>Расходы городского бюджета на оказание (выполнение) муниципальной услуги (работы) 16, тыс. руб.</w:t>
            </w:r>
          </w:p>
        </w:tc>
        <w:tc>
          <w:tcPr>
            <w:tcW w:w="2269"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rPr>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15 679,0</w:t>
            </w:r>
          </w:p>
        </w:tc>
        <w:tc>
          <w:tcPr>
            <w:tcW w:w="198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13 335,8</w:t>
            </w:r>
          </w:p>
        </w:tc>
        <w:tc>
          <w:tcPr>
            <w:tcW w:w="198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13 474,1</w:t>
            </w:r>
          </w:p>
        </w:tc>
      </w:tr>
      <w:tr w:rsidR="00F3133D" w:rsidRPr="00F3133D" w:rsidTr="00F3133D">
        <w:trPr>
          <w:trHeight w:val="662"/>
        </w:trPr>
        <w:tc>
          <w:tcPr>
            <w:tcW w:w="489"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16</w:t>
            </w: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adjustRightInd w:val="0"/>
              <w:spacing w:line="0" w:lineRule="atLeast"/>
              <w:ind w:left="-62" w:right="-62"/>
              <w:contextualSpacing/>
              <w:rPr>
                <w:b/>
                <w:sz w:val="24"/>
                <w:szCs w:val="24"/>
              </w:rPr>
            </w:pPr>
            <w:r w:rsidRPr="00F3133D">
              <w:rPr>
                <w:sz w:val="24"/>
                <w:szCs w:val="24"/>
              </w:rPr>
              <w:t>Организация деятельности клубных формирований и формирований самодеятельного народного творчества</w:t>
            </w:r>
          </w:p>
        </w:tc>
        <w:tc>
          <w:tcPr>
            <w:tcW w:w="226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rPr>
                <w:bCs/>
                <w:sz w:val="24"/>
                <w:szCs w:val="24"/>
              </w:rPr>
            </w:pPr>
            <w:r w:rsidRPr="00F3133D">
              <w:rPr>
                <w:bCs/>
                <w:sz w:val="24"/>
                <w:szCs w:val="24"/>
              </w:rPr>
              <w:t>Формы обслуживания-</w:t>
            </w:r>
          </w:p>
          <w:p w:rsidR="00F3133D" w:rsidRPr="00F3133D" w:rsidRDefault="00F3133D" w:rsidP="00F3133D">
            <w:pPr>
              <w:widowControl w:val="0"/>
              <w:autoSpaceDE w:val="0"/>
              <w:autoSpaceDN w:val="0"/>
              <w:adjustRightInd w:val="0"/>
              <w:spacing w:line="0" w:lineRule="atLeast"/>
              <w:jc w:val="both"/>
              <w:rPr>
                <w:sz w:val="24"/>
                <w:szCs w:val="24"/>
              </w:rPr>
            </w:pPr>
            <w:r w:rsidRPr="00F3133D">
              <w:rPr>
                <w:spacing w:val="-6"/>
                <w:sz w:val="24"/>
                <w:szCs w:val="24"/>
              </w:rPr>
              <w:t>С учетом всех форм</w:t>
            </w:r>
          </w:p>
        </w:tc>
        <w:tc>
          <w:tcPr>
            <w:tcW w:w="1843"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rPr>
                <w:sz w:val="24"/>
                <w:szCs w:val="24"/>
              </w:rPr>
            </w:pPr>
            <w:r w:rsidRPr="00F3133D">
              <w:rPr>
                <w:bCs/>
                <w:sz w:val="24"/>
                <w:szCs w:val="24"/>
                <w:shd w:val="clear" w:color="auto" w:fill="FFFFFF"/>
              </w:rPr>
              <w:t>Количество посещений</w:t>
            </w:r>
            <w:r w:rsidRPr="00F3133D">
              <w:rPr>
                <w:spacing w:val="-6"/>
                <w:sz w:val="24"/>
                <w:szCs w:val="24"/>
              </w:rPr>
              <w:t xml:space="preserve"> человек</w:t>
            </w:r>
          </w:p>
        </w:tc>
        <w:tc>
          <w:tcPr>
            <w:tcW w:w="198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jc w:val="center"/>
              <w:rPr>
                <w:spacing w:val="-6"/>
                <w:sz w:val="24"/>
                <w:szCs w:val="24"/>
              </w:rPr>
            </w:pPr>
            <w:r w:rsidRPr="00F3133D">
              <w:rPr>
                <w:spacing w:val="-6"/>
                <w:sz w:val="24"/>
                <w:szCs w:val="24"/>
              </w:rPr>
              <w:t>218</w:t>
            </w:r>
          </w:p>
        </w:tc>
        <w:tc>
          <w:tcPr>
            <w:tcW w:w="198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jc w:val="center"/>
              <w:rPr>
                <w:spacing w:val="-6"/>
                <w:sz w:val="24"/>
                <w:szCs w:val="24"/>
              </w:rPr>
            </w:pPr>
            <w:r w:rsidRPr="00F3133D">
              <w:rPr>
                <w:spacing w:val="-6"/>
                <w:sz w:val="24"/>
                <w:szCs w:val="24"/>
              </w:rPr>
              <w:t>218</w:t>
            </w:r>
          </w:p>
        </w:tc>
        <w:tc>
          <w:tcPr>
            <w:tcW w:w="198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jc w:val="center"/>
              <w:rPr>
                <w:spacing w:val="-6"/>
                <w:sz w:val="24"/>
                <w:szCs w:val="24"/>
              </w:rPr>
            </w:pPr>
            <w:r w:rsidRPr="00F3133D">
              <w:rPr>
                <w:spacing w:val="-6"/>
                <w:sz w:val="24"/>
                <w:szCs w:val="24"/>
              </w:rPr>
              <w:t>218</w:t>
            </w:r>
          </w:p>
        </w:tc>
      </w:tr>
      <w:tr w:rsidR="00F3133D" w:rsidRPr="00F3133D" w:rsidTr="00F3133D">
        <w:trPr>
          <w:trHeight w:val="774"/>
        </w:trPr>
        <w:tc>
          <w:tcPr>
            <w:tcW w:w="489"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ind w:left="-62" w:right="-62"/>
              <w:contextualSpacing/>
              <w:rPr>
                <w:rFonts w:eastAsia="Calibri"/>
                <w:sz w:val="24"/>
                <w:szCs w:val="24"/>
                <w:lang w:eastAsia="en-US"/>
              </w:rPr>
            </w:pPr>
            <w:r w:rsidRPr="00F3133D">
              <w:rPr>
                <w:sz w:val="24"/>
                <w:szCs w:val="24"/>
              </w:rPr>
              <w:t>Расходы городского бюджета на оказание (выполнение) муниципальной услуги (работы) 17, тыс. руб.</w:t>
            </w:r>
          </w:p>
        </w:tc>
        <w:tc>
          <w:tcPr>
            <w:tcW w:w="2269"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rPr>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683,6</w:t>
            </w:r>
          </w:p>
        </w:tc>
        <w:tc>
          <w:tcPr>
            <w:tcW w:w="198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580,6</w:t>
            </w:r>
          </w:p>
        </w:tc>
        <w:tc>
          <w:tcPr>
            <w:tcW w:w="198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587,5</w:t>
            </w:r>
          </w:p>
        </w:tc>
      </w:tr>
      <w:tr w:rsidR="00F3133D" w:rsidRPr="00F3133D" w:rsidTr="00F3133D">
        <w:trPr>
          <w:trHeight w:val="292"/>
        </w:trPr>
        <w:tc>
          <w:tcPr>
            <w:tcW w:w="489"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17</w:t>
            </w: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ind w:left="-62" w:right="-62"/>
              <w:contextualSpacing/>
              <w:rPr>
                <w:sz w:val="24"/>
                <w:szCs w:val="24"/>
              </w:rPr>
            </w:pPr>
            <w:r w:rsidRPr="00F3133D">
              <w:rPr>
                <w:sz w:val="24"/>
                <w:szCs w:val="24"/>
              </w:rPr>
              <w:t>Показ кинофильмов</w:t>
            </w:r>
          </w:p>
        </w:tc>
        <w:tc>
          <w:tcPr>
            <w:tcW w:w="226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rPr>
                <w:sz w:val="24"/>
                <w:szCs w:val="24"/>
              </w:rPr>
            </w:pPr>
            <w:r w:rsidRPr="00F3133D">
              <w:rPr>
                <w:spacing w:val="-6"/>
                <w:sz w:val="24"/>
                <w:szCs w:val="24"/>
              </w:rPr>
              <w:t>В стационарных условиях</w:t>
            </w:r>
          </w:p>
        </w:tc>
        <w:tc>
          <w:tcPr>
            <w:tcW w:w="1843"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rPr>
                <w:sz w:val="24"/>
                <w:szCs w:val="24"/>
              </w:rPr>
            </w:pPr>
            <w:r w:rsidRPr="00F3133D">
              <w:rPr>
                <w:sz w:val="24"/>
                <w:szCs w:val="24"/>
              </w:rPr>
              <w:t>Число зрителей, человек</w:t>
            </w:r>
          </w:p>
        </w:tc>
        <w:tc>
          <w:tcPr>
            <w:tcW w:w="198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400</w:t>
            </w:r>
          </w:p>
        </w:tc>
        <w:tc>
          <w:tcPr>
            <w:tcW w:w="198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400</w:t>
            </w:r>
          </w:p>
        </w:tc>
        <w:tc>
          <w:tcPr>
            <w:tcW w:w="198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400</w:t>
            </w:r>
          </w:p>
        </w:tc>
      </w:tr>
      <w:tr w:rsidR="00F3133D" w:rsidRPr="00F3133D" w:rsidTr="00F3133D">
        <w:trPr>
          <w:trHeight w:val="667"/>
        </w:trPr>
        <w:tc>
          <w:tcPr>
            <w:tcW w:w="489"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ind w:left="-62" w:right="-62"/>
              <w:contextualSpacing/>
              <w:rPr>
                <w:sz w:val="24"/>
                <w:szCs w:val="24"/>
              </w:rPr>
            </w:pPr>
            <w:r w:rsidRPr="00F3133D">
              <w:rPr>
                <w:sz w:val="24"/>
                <w:szCs w:val="24"/>
              </w:rPr>
              <w:t>Расходы городского бюджета на оказание (выполнение) муниципальной услуги (работы) 17, тыс. руб.</w:t>
            </w:r>
          </w:p>
        </w:tc>
        <w:tc>
          <w:tcPr>
            <w:tcW w:w="2269"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rPr>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1 254,3</w:t>
            </w:r>
          </w:p>
        </w:tc>
        <w:tc>
          <w:tcPr>
            <w:tcW w:w="198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1 065,4</w:t>
            </w:r>
          </w:p>
        </w:tc>
        <w:tc>
          <w:tcPr>
            <w:tcW w:w="198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1 077,9</w:t>
            </w:r>
          </w:p>
        </w:tc>
      </w:tr>
      <w:tr w:rsidR="00F3133D" w:rsidRPr="00F3133D" w:rsidTr="00F3133D">
        <w:trPr>
          <w:trHeight w:val="598"/>
        </w:trPr>
        <w:tc>
          <w:tcPr>
            <w:tcW w:w="489"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18</w:t>
            </w: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adjustRightInd w:val="0"/>
              <w:spacing w:line="0" w:lineRule="atLeast"/>
              <w:jc w:val="both"/>
              <w:rPr>
                <w:b/>
                <w:sz w:val="24"/>
                <w:szCs w:val="24"/>
              </w:rPr>
            </w:pPr>
            <w:r w:rsidRPr="00F3133D">
              <w:rPr>
                <w:sz w:val="24"/>
                <w:szCs w:val="24"/>
              </w:rPr>
              <w:t> Организация и проведение культурно – массовых мероприятий</w:t>
            </w:r>
          </w:p>
        </w:tc>
        <w:tc>
          <w:tcPr>
            <w:tcW w:w="2269"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ind w:left="-62" w:right="-60"/>
              <w:contextualSpacing/>
              <w:rPr>
                <w:sz w:val="24"/>
                <w:szCs w:val="24"/>
              </w:rPr>
            </w:pPr>
            <w:r w:rsidRPr="00F3133D">
              <w:rPr>
                <w:sz w:val="24"/>
                <w:szCs w:val="24"/>
              </w:rPr>
              <w:t>Кол. участников мероприятий  человек</w:t>
            </w:r>
          </w:p>
        </w:tc>
        <w:tc>
          <w:tcPr>
            <w:tcW w:w="19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ind w:right="-62"/>
              <w:jc w:val="center"/>
            </w:pPr>
            <w:r w:rsidRPr="00F3133D">
              <w:rPr>
                <w:sz w:val="22"/>
                <w:szCs w:val="22"/>
              </w:rPr>
              <w:t>43 015</w:t>
            </w:r>
          </w:p>
        </w:tc>
        <w:tc>
          <w:tcPr>
            <w:tcW w:w="1985"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ind w:right="-62"/>
              <w:jc w:val="center"/>
            </w:pPr>
            <w:r w:rsidRPr="00F3133D">
              <w:rPr>
                <w:sz w:val="22"/>
                <w:szCs w:val="22"/>
              </w:rPr>
              <w:t>45 000</w:t>
            </w:r>
          </w:p>
        </w:tc>
        <w:tc>
          <w:tcPr>
            <w:tcW w:w="198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ind w:right="-62"/>
              <w:jc w:val="center"/>
            </w:pPr>
            <w:r w:rsidRPr="00F3133D">
              <w:rPr>
                <w:sz w:val="22"/>
                <w:szCs w:val="22"/>
              </w:rPr>
              <w:t>47 000</w:t>
            </w:r>
          </w:p>
        </w:tc>
      </w:tr>
      <w:tr w:rsidR="00F3133D" w:rsidRPr="00F3133D" w:rsidTr="00F3133D">
        <w:trPr>
          <w:trHeight w:val="744"/>
        </w:trPr>
        <w:tc>
          <w:tcPr>
            <w:tcW w:w="489"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481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ind w:left="-62" w:right="-62"/>
              <w:contextualSpacing/>
              <w:rPr>
                <w:rFonts w:eastAsia="Calibri"/>
                <w:sz w:val="24"/>
                <w:szCs w:val="24"/>
                <w:lang w:eastAsia="en-US"/>
              </w:rPr>
            </w:pPr>
            <w:r w:rsidRPr="00F3133D">
              <w:rPr>
                <w:sz w:val="24"/>
                <w:szCs w:val="24"/>
              </w:rPr>
              <w:t>Расходы городского бюджета на оказание (выполнение) муниципальной услуги (работы) 18, тыс. руб.</w:t>
            </w:r>
          </w:p>
        </w:tc>
        <w:tc>
          <w:tcPr>
            <w:tcW w:w="2269"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spacing w:line="0" w:lineRule="atLeast"/>
              <w:rPr>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17 616,9</w:t>
            </w:r>
          </w:p>
        </w:tc>
        <w:tc>
          <w:tcPr>
            <w:tcW w:w="198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14 963,7</w:t>
            </w:r>
          </w:p>
        </w:tc>
        <w:tc>
          <w:tcPr>
            <w:tcW w:w="198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4"/>
                <w:szCs w:val="24"/>
              </w:rPr>
            </w:pPr>
            <w:r w:rsidRPr="00F3133D">
              <w:rPr>
                <w:sz w:val="24"/>
                <w:szCs w:val="24"/>
              </w:rPr>
              <w:t>15 139,6</w:t>
            </w:r>
          </w:p>
        </w:tc>
      </w:tr>
    </w:tbl>
    <w:p w:rsidR="00F3133D" w:rsidRPr="00F3133D" w:rsidRDefault="00F3133D" w:rsidP="00F3133D">
      <w:pPr>
        <w:tabs>
          <w:tab w:val="left" w:pos="975"/>
        </w:tabs>
        <w:rPr>
          <w:rFonts w:eastAsia="Calibri"/>
          <w:sz w:val="20"/>
          <w:szCs w:val="20"/>
          <w:lang w:eastAsia="en-US"/>
        </w:rPr>
      </w:pPr>
      <w:r w:rsidRPr="00F3133D">
        <w:rPr>
          <w:rFonts w:eastAsia="Calibri"/>
          <w:sz w:val="20"/>
          <w:szCs w:val="20"/>
          <w:lang w:eastAsia="en-US"/>
        </w:rPr>
        <w:br w:type="textWrapping" w:clear="all"/>
      </w:r>
      <w:r w:rsidRPr="00F3133D">
        <w:rPr>
          <w:sz w:val="20"/>
          <w:szCs w:val="20"/>
        </w:rPr>
        <w:t>&lt;1&gt; Содержание муниципальной услуги (работы) указывается по каждой реестровой записи.</w:t>
      </w:r>
    </w:p>
    <w:p w:rsidR="00F3133D" w:rsidRPr="00F3133D" w:rsidRDefault="00F3133D" w:rsidP="00F3133D">
      <w:pPr>
        <w:rPr>
          <w:sz w:val="20"/>
          <w:szCs w:val="20"/>
        </w:rPr>
      </w:pPr>
    </w:p>
    <w:p w:rsidR="00F3133D" w:rsidRPr="00F3133D" w:rsidRDefault="00F3133D" w:rsidP="00F3133D">
      <w:pPr>
        <w:rPr>
          <w:rFonts w:eastAsia="Calibri"/>
          <w:sz w:val="20"/>
          <w:szCs w:val="20"/>
          <w:lang w:eastAsia="en-US"/>
        </w:rPr>
      </w:pPr>
      <w:r w:rsidRPr="00F3133D">
        <w:rPr>
          <w:sz w:val="20"/>
          <w:szCs w:val="20"/>
        </w:rPr>
        <w:t>Информация о сводных показателях муниципальных заданий муниципальной программы Боготольского муниципального округа должна соответствовать сводным показателям муниципальных заданий, доведенных до муниципальных учреждений на очередной финансовый год и плановый период.</w:t>
      </w:r>
    </w:p>
    <w:p w:rsidR="00F3133D" w:rsidRPr="00F3133D" w:rsidRDefault="00F3133D" w:rsidP="00F3133D">
      <w:pPr>
        <w:rPr>
          <w:rFonts w:eastAsia="Calibri"/>
          <w:sz w:val="20"/>
          <w:szCs w:val="20"/>
          <w:lang w:eastAsia="en-US"/>
        </w:rPr>
        <w:sectPr w:rsidR="00F3133D" w:rsidRPr="00F3133D">
          <w:pgSz w:w="16838" w:h="11906" w:orient="landscape"/>
          <w:pgMar w:top="709" w:right="851" w:bottom="851" w:left="851" w:header="709" w:footer="709" w:gutter="0"/>
          <w:cols w:space="720"/>
        </w:sectPr>
      </w:pPr>
    </w:p>
    <w:p w:rsidR="00F3133D" w:rsidRPr="00F3133D" w:rsidRDefault="00F3133D" w:rsidP="00F3133D">
      <w:pPr>
        <w:rPr>
          <w:rFonts w:eastAsia="Calibri"/>
          <w:sz w:val="20"/>
          <w:szCs w:val="20"/>
          <w:lang w:eastAsia="en-US"/>
        </w:rPr>
      </w:pPr>
    </w:p>
    <w:p w:rsidR="00F3133D" w:rsidRPr="00F3133D" w:rsidRDefault="00F3133D" w:rsidP="00F3133D">
      <w:pPr>
        <w:widowControl w:val="0"/>
        <w:autoSpaceDE w:val="0"/>
        <w:autoSpaceDN w:val="0"/>
        <w:adjustRightInd w:val="0"/>
        <w:ind w:firstLine="11624"/>
        <w:rPr>
          <w:rFonts w:eastAsia="Calibri"/>
          <w:sz w:val="24"/>
          <w:szCs w:val="24"/>
        </w:rPr>
      </w:pPr>
      <w:r w:rsidRPr="00F3133D">
        <w:rPr>
          <w:rFonts w:eastAsia="Calibri"/>
          <w:sz w:val="24"/>
          <w:szCs w:val="24"/>
        </w:rPr>
        <w:t>Приложение № 3</w:t>
      </w:r>
    </w:p>
    <w:p w:rsidR="00F3133D" w:rsidRPr="00F3133D" w:rsidRDefault="00F3133D" w:rsidP="00F3133D">
      <w:pPr>
        <w:widowControl w:val="0"/>
        <w:autoSpaceDE w:val="0"/>
        <w:autoSpaceDN w:val="0"/>
        <w:adjustRightInd w:val="0"/>
        <w:ind w:firstLine="11624"/>
        <w:rPr>
          <w:rFonts w:eastAsia="Calibri"/>
          <w:sz w:val="24"/>
          <w:szCs w:val="24"/>
        </w:rPr>
      </w:pPr>
      <w:r w:rsidRPr="00F3133D">
        <w:rPr>
          <w:rFonts w:eastAsia="Calibri"/>
          <w:sz w:val="24"/>
          <w:szCs w:val="24"/>
        </w:rPr>
        <w:t>к муниципальной программе</w:t>
      </w:r>
    </w:p>
    <w:p w:rsidR="00F3133D" w:rsidRPr="00F3133D" w:rsidRDefault="00F3133D" w:rsidP="00F3133D">
      <w:pPr>
        <w:widowControl w:val="0"/>
        <w:autoSpaceDE w:val="0"/>
        <w:autoSpaceDN w:val="0"/>
        <w:adjustRightInd w:val="0"/>
        <w:ind w:firstLine="11624"/>
        <w:rPr>
          <w:rFonts w:eastAsia="Calibri"/>
          <w:sz w:val="24"/>
          <w:szCs w:val="24"/>
        </w:rPr>
      </w:pPr>
      <w:r w:rsidRPr="00F3133D">
        <w:rPr>
          <w:sz w:val="24"/>
          <w:szCs w:val="24"/>
        </w:rPr>
        <w:t xml:space="preserve"> «Развитие культуры»</w:t>
      </w:r>
    </w:p>
    <w:p w:rsidR="00F3133D" w:rsidRPr="00F3133D" w:rsidRDefault="00F3133D" w:rsidP="00F3133D">
      <w:pPr>
        <w:widowControl w:val="0"/>
        <w:autoSpaceDE w:val="0"/>
        <w:autoSpaceDN w:val="0"/>
        <w:jc w:val="center"/>
        <w:rPr>
          <w:sz w:val="22"/>
          <w:szCs w:val="22"/>
        </w:rPr>
      </w:pPr>
    </w:p>
    <w:p w:rsidR="00F3133D" w:rsidRPr="00F3133D" w:rsidRDefault="00F3133D" w:rsidP="00F3133D">
      <w:pPr>
        <w:widowControl w:val="0"/>
        <w:autoSpaceDE w:val="0"/>
        <w:autoSpaceDN w:val="0"/>
        <w:jc w:val="center"/>
        <w:rPr>
          <w:sz w:val="22"/>
          <w:szCs w:val="22"/>
        </w:rPr>
      </w:pPr>
      <w:r w:rsidRPr="00F3133D">
        <w:rPr>
          <w:sz w:val="22"/>
          <w:szCs w:val="22"/>
        </w:rPr>
        <w:t>ИНФОРМАЦИЯ</w:t>
      </w:r>
    </w:p>
    <w:p w:rsidR="00F3133D" w:rsidRPr="00F3133D" w:rsidRDefault="00F3133D" w:rsidP="00F3133D">
      <w:pPr>
        <w:widowControl w:val="0"/>
        <w:autoSpaceDE w:val="0"/>
        <w:autoSpaceDN w:val="0"/>
        <w:jc w:val="center"/>
        <w:rPr>
          <w:sz w:val="22"/>
          <w:szCs w:val="22"/>
        </w:rPr>
      </w:pPr>
      <w:r w:rsidRPr="00F3133D">
        <w:rPr>
          <w:sz w:val="22"/>
          <w:szCs w:val="22"/>
        </w:rPr>
        <w:t xml:space="preserve">О РЕСУРСНОМ ОБЕСПЕЧЕНИИ МУНИЦИПАЛЬНОЙ ПРОГРАММЫ </w:t>
      </w:r>
    </w:p>
    <w:p w:rsidR="00F3133D" w:rsidRPr="00F3133D" w:rsidRDefault="00F3133D" w:rsidP="00F3133D">
      <w:pPr>
        <w:widowControl w:val="0"/>
        <w:autoSpaceDE w:val="0"/>
        <w:autoSpaceDN w:val="0"/>
        <w:jc w:val="center"/>
        <w:rPr>
          <w:sz w:val="22"/>
          <w:szCs w:val="22"/>
        </w:rPr>
      </w:pPr>
      <w:r w:rsidRPr="00F3133D">
        <w:rPr>
          <w:sz w:val="22"/>
          <w:szCs w:val="22"/>
        </w:rPr>
        <w:t>БОГОТОЛЬСКОГО МУНИЦИПАЛНОГО ОКРУГА ЗА СЧЕТ СРЕДСТВ БЮДЖЕТА ОКРУГА, В ТОМ ЧИСЛЕ</w:t>
      </w:r>
    </w:p>
    <w:p w:rsidR="00F3133D" w:rsidRPr="00F3133D" w:rsidRDefault="00F3133D" w:rsidP="00F3133D">
      <w:pPr>
        <w:widowControl w:val="0"/>
        <w:autoSpaceDE w:val="0"/>
        <w:autoSpaceDN w:val="0"/>
        <w:jc w:val="center"/>
        <w:rPr>
          <w:sz w:val="22"/>
          <w:szCs w:val="22"/>
        </w:rPr>
      </w:pPr>
      <w:r w:rsidRPr="00F3133D">
        <w:rPr>
          <w:sz w:val="22"/>
          <w:szCs w:val="22"/>
        </w:rPr>
        <w:t>СРЕДСТВ, ПОСТУПИВШИХ ИЗ БЮДЖЕТОВ ДРУГИХ УРОВНЕЙ БЮДЖЕТНОЙ</w:t>
      </w:r>
    </w:p>
    <w:p w:rsidR="00F3133D" w:rsidRPr="00F3133D" w:rsidRDefault="00F3133D" w:rsidP="00F3133D">
      <w:pPr>
        <w:widowControl w:val="0"/>
        <w:autoSpaceDE w:val="0"/>
        <w:autoSpaceDN w:val="0"/>
        <w:jc w:val="center"/>
        <w:rPr>
          <w:rFonts w:ascii="Calibri" w:hAnsi="Calibri" w:cs="Calibri"/>
          <w:szCs w:val="20"/>
        </w:rPr>
      </w:pPr>
      <w:r w:rsidRPr="00F3133D">
        <w:rPr>
          <w:sz w:val="22"/>
          <w:szCs w:val="22"/>
        </w:rPr>
        <w:t>СИСТЕМЫ И БЮДЖЕТОВ ГОСУДАРСТВЕННЫХ ВНЕБЮДЖЕТНЫХ ФОНДОВ</w:t>
      </w:r>
    </w:p>
    <w:p w:rsidR="00F3133D" w:rsidRPr="00F3133D" w:rsidRDefault="00F3133D" w:rsidP="00F3133D">
      <w:pPr>
        <w:jc w:val="right"/>
        <w:rPr>
          <w:sz w:val="22"/>
          <w:szCs w:val="22"/>
        </w:rPr>
      </w:pPr>
      <w:r w:rsidRPr="00F3133D">
        <w:rPr>
          <w:sz w:val="22"/>
          <w:szCs w:val="22"/>
        </w:rPr>
        <w:t>(тыс. рублей)</w:t>
      </w:r>
    </w:p>
    <w:tbl>
      <w:tblPr>
        <w:tblW w:w="14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
        <w:gridCol w:w="1875"/>
        <w:gridCol w:w="2171"/>
        <w:gridCol w:w="1974"/>
        <w:gridCol w:w="739"/>
        <w:gridCol w:w="695"/>
        <w:gridCol w:w="1316"/>
        <w:gridCol w:w="615"/>
        <w:gridCol w:w="1387"/>
        <w:gridCol w:w="1184"/>
        <w:gridCol w:w="1184"/>
        <w:gridCol w:w="1261"/>
      </w:tblGrid>
      <w:tr w:rsidR="00F3133D" w:rsidRPr="00F3133D" w:rsidTr="00F3133D">
        <w:trPr>
          <w:trHeight w:val="675"/>
          <w:jc w:val="center"/>
        </w:trPr>
        <w:tc>
          <w:tcPr>
            <w:tcW w:w="513" w:type="dxa"/>
            <w:vMerge w:val="restart"/>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 п/п</w:t>
            </w:r>
          </w:p>
        </w:tc>
        <w:tc>
          <w:tcPr>
            <w:tcW w:w="1875" w:type="dxa"/>
            <w:vMerge w:val="restart"/>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Статус (муниципальная программа, подпрограмма)</w:t>
            </w:r>
          </w:p>
        </w:tc>
        <w:tc>
          <w:tcPr>
            <w:tcW w:w="2171" w:type="dxa"/>
            <w:vMerge w:val="restart"/>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Наименование муниципальной программы, подпрограммы, мероприятий</w:t>
            </w:r>
          </w:p>
        </w:tc>
        <w:tc>
          <w:tcPr>
            <w:tcW w:w="1974" w:type="dxa"/>
            <w:vMerge w:val="restart"/>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ind w:right="108"/>
              <w:jc w:val="center"/>
              <w:rPr>
                <w:sz w:val="22"/>
                <w:szCs w:val="22"/>
              </w:rPr>
            </w:pPr>
            <w:r w:rsidRPr="00F3133D">
              <w:rPr>
                <w:sz w:val="22"/>
                <w:szCs w:val="22"/>
              </w:rPr>
              <w:t>Наименование главного распорядителя бюджетных средств (далее - ГРБС)</w:t>
            </w:r>
          </w:p>
        </w:tc>
        <w:tc>
          <w:tcPr>
            <w:tcW w:w="3365" w:type="dxa"/>
            <w:gridSpan w:val="4"/>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Код бюджетной классификации</w:t>
            </w:r>
          </w:p>
        </w:tc>
        <w:tc>
          <w:tcPr>
            <w:tcW w:w="138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Текущий финансовый год</w:t>
            </w:r>
          </w:p>
        </w:tc>
        <w:tc>
          <w:tcPr>
            <w:tcW w:w="11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Первый год планового периода</w:t>
            </w:r>
          </w:p>
        </w:tc>
        <w:tc>
          <w:tcPr>
            <w:tcW w:w="11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Второй год планового периода</w:t>
            </w:r>
          </w:p>
        </w:tc>
        <w:tc>
          <w:tcPr>
            <w:tcW w:w="1261" w:type="dxa"/>
            <w:vMerge w:val="restart"/>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 xml:space="preserve">Итого </w:t>
            </w:r>
          </w:p>
        </w:tc>
      </w:tr>
      <w:tr w:rsidR="00F3133D" w:rsidRPr="00F3133D" w:rsidTr="00F3133D">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217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739"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ГРБС</w:t>
            </w:r>
          </w:p>
        </w:tc>
        <w:tc>
          <w:tcPr>
            <w:tcW w:w="695"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РзПр</w:t>
            </w:r>
          </w:p>
        </w:tc>
        <w:tc>
          <w:tcPr>
            <w:tcW w:w="131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ЦСР</w:t>
            </w:r>
          </w:p>
        </w:tc>
        <w:tc>
          <w:tcPr>
            <w:tcW w:w="615"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ВР</w:t>
            </w:r>
          </w:p>
        </w:tc>
        <w:tc>
          <w:tcPr>
            <w:tcW w:w="138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2026</w:t>
            </w:r>
          </w:p>
        </w:tc>
        <w:tc>
          <w:tcPr>
            <w:tcW w:w="11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2027</w:t>
            </w:r>
          </w:p>
        </w:tc>
        <w:tc>
          <w:tcPr>
            <w:tcW w:w="11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2028</w:t>
            </w: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r>
      <w:tr w:rsidR="00F3133D" w:rsidRPr="00F3133D" w:rsidTr="00F3133D">
        <w:trPr>
          <w:trHeight w:val="127"/>
          <w:jc w:val="center"/>
        </w:trPr>
        <w:tc>
          <w:tcPr>
            <w:tcW w:w="513"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both"/>
              <w:rPr>
                <w:sz w:val="22"/>
                <w:szCs w:val="22"/>
              </w:rPr>
            </w:pPr>
            <w:r w:rsidRPr="00F3133D">
              <w:rPr>
                <w:sz w:val="22"/>
                <w:szCs w:val="22"/>
              </w:rPr>
              <w:t>1</w:t>
            </w:r>
          </w:p>
        </w:tc>
        <w:tc>
          <w:tcPr>
            <w:tcW w:w="1875"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both"/>
              <w:rPr>
                <w:b/>
                <w:sz w:val="22"/>
                <w:szCs w:val="22"/>
              </w:rPr>
            </w:pPr>
            <w:r w:rsidRPr="00F3133D">
              <w:rPr>
                <w:b/>
                <w:sz w:val="22"/>
                <w:szCs w:val="22"/>
              </w:rPr>
              <w:t>Муниципальная программа</w:t>
            </w:r>
          </w:p>
        </w:tc>
        <w:tc>
          <w:tcPr>
            <w:tcW w:w="2171" w:type="dxa"/>
            <w:vMerge w:val="restart"/>
            <w:tcBorders>
              <w:top w:val="single" w:sz="4" w:space="0" w:color="auto"/>
              <w:left w:val="single" w:sz="4" w:space="0" w:color="auto"/>
              <w:bottom w:val="single" w:sz="4" w:space="0" w:color="auto"/>
              <w:right w:val="single" w:sz="4" w:space="0" w:color="auto"/>
            </w:tcBorders>
          </w:tcPr>
          <w:p w:rsidR="00F3133D" w:rsidRPr="00F3133D" w:rsidRDefault="00F3133D" w:rsidP="00F3133D">
            <w:pPr>
              <w:autoSpaceDE w:val="0"/>
              <w:autoSpaceDN w:val="0"/>
              <w:adjustRightInd w:val="0"/>
              <w:rPr>
                <w:b/>
                <w:sz w:val="22"/>
                <w:szCs w:val="22"/>
              </w:rPr>
            </w:pPr>
            <w:r w:rsidRPr="00F3133D">
              <w:rPr>
                <w:b/>
                <w:sz w:val="22"/>
                <w:szCs w:val="22"/>
              </w:rPr>
              <w:t>«Развитие культуры»</w:t>
            </w:r>
          </w:p>
          <w:p w:rsidR="00F3133D" w:rsidRPr="00F3133D" w:rsidRDefault="00F3133D" w:rsidP="00F3133D">
            <w:pPr>
              <w:jc w:val="both"/>
              <w:rPr>
                <w:b/>
                <w:sz w:val="22"/>
                <w:szCs w:val="22"/>
              </w:rPr>
            </w:pPr>
          </w:p>
        </w:tc>
        <w:tc>
          <w:tcPr>
            <w:tcW w:w="197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sz w:val="22"/>
                <w:szCs w:val="22"/>
              </w:rPr>
            </w:pPr>
            <w:r w:rsidRPr="00F3133D">
              <w:rPr>
                <w:sz w:val="22"/>
                <w:szCs w:val="22"/>
              </w:rPr>
              <w:t>всего, в том числе:</w:t>
            </w:r>
          </w:p>
        </w:tc>
        <w:tc>
          <w:tcPr>
            <w:tcW w:w="739"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Х</w:t>
            </w:r>
          </w:p>
        </w:tc>
        <w:tc>
          <w:tcPr>
            <w:tcW w:w="695"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Х</w:t>
            </w:r>
          </w:p>
        </w:tc>
        <w:tc>
          <w:tcPr>
            <w:tcW w:w="1316"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Х</w:t>
            </w:r>
          </w:p>
        </w:tc>
        <w:tc>
          <w:tcPr>
            <w:tcW w:w="615"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Х</w:t>
            </w:r>
          </w:p>
        </w:tc>
        <w:tc>
          <w:tcPr>
            <w:tcW w:w="138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rPr>
            </w:pPr>
            <w:r w:rsidRPr="00F3133D">
              <w:rPr>
                <w:b/>
                <w:bCs/>
                <w:sz w:val="22"/>
                <w:szCs w:val="22"/>
              </w:rPr>
              <w:t>412 222,1</w:t>
            </w:r>
          </w:p>
        </w:tc>
        <w:tc>
          <w:tcPr>
            <w:tcW w:w="11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rPr>
            </w:pPr>
            <w:r w:rsidRPr="00F3133D">
              <w:rPr>
                <w:b/>
                <w:bCs/>
                <w:sz w:val="22"/>
                <w:szCs w:val="22"/>
              </w:rPr>
              <w:t>387 107,7</w:t>
            </w:r>
          </w:p>
        </w:tc>
        <w:tc>
          <w:tcPr>
            <w:tcW w:w="11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bCs/>
                <w:sz w:val="22"/>
                <w:szCs w:val="22"/>
              </w:rPr>
            </w:pPr>
            <w:r w:rsidRPr="00F3133D">
              <w:rPr>
                <w:b/>
                <w:bCs/>
                <w:sz w:val="22"/>
                <w:szCs w:val="22"/>
              </w:rPr>
              <w:t>386 853,9</w:t>
            </w:r>
          </w:p>
        </w:tc>
        <w:tc>
          <w:tcPr>
            <w:tcW w:w="12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bCs/>
                <w:sz w:val="22"/>
                <w:szCs w:val="22"/>
              </w:rPr>
            </w:pPr>
            <w:r w:rsidRPr="00F3133D">
              <w:rPr>
                <w:b/>
                <w:bCs/>
                <w:sz w:val="22"/>
                <w:szCs w:val="22"/>
              </w:rPr>
              <w:t>1 186 183,7</w:t>
            </w:r>
          </w:p>
        </w:tc>
      </w:tr>
      <w:tr w:rsidR="00F3133D" w:rsidRPr="00F3133D" w:rsidTr="00F3133D">
        <w:trPr>
          <w:trHeight w:val="3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2"/>
                <w:szCs w:val="22"/>
              </w:rPr>
            </w:pPr>
          </w:p>
        </w:tc>
        <w:tc>
          <w:tcPr>
            <w:tcW w:w="217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2"/>
                <w:szCs w:val="22"/>
              </w:rPr>
            </w:pPr>
          </w:p>
        </w:tc>
        <w:tc>
          <w:tcPr>
            <w:tcW w:w="197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sz w:val="22"/>
                <w:szCs w:val="22"/>
              </w:rPr>
            </w:pPr>
            <w:r w:rsidRPr="00F3133D">
              <w:rPr>
                <w:sz w:val="22"/>
                <w:szCs w:val="22"/>
              </w:rPr>
              <w:t>ответственный исполнитель Администрация</w:t>
            </w:r>
          </w:p>
          <w:p w:rsidR="00F3133D" w:rsidRPr="00F3133D" w:rsidRDefault="00F3133D" w:rsidP="00F3133D">
            <w:pPr>
              <w:rPr>
                <w:sz w:val="22"/>
                <w:szCs w:val="22"/>
              </w:rPr>
            </w:pPr>
            <w:r w:rsidRPr="00F3133D">
              <w:rPr>
                <w:sz w:val="22"/>
                <w:szCs w:val="22"/>
              </w:rPr>
              <w:t>Боготольского муниципального округа, всего</w:t>
            </w:r>
          </w:p>
        </w:tc>
        <w:tc>
          <w:tcPr>
            <w:tcW w:w="739"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553</w:t>
            </w:r>
          </w:p>
        </w:tc>
        <w:tc>
          <w:tcPr>
            <w:tcW w:w="695" w:type="dxa"/>
            <w:tcBorders>
              <w:top w:val="single" w:sz="4" w:space="0" w:color="auto"/>
              <w:left w:val="single" w:sz="4" w:space="0" w:color="auto"/>
              <w:bottom w:val="single" w:sz="4" w:space="0" w:color="auto"/>
              <w:right w:val="single" w:sz="4" w:space="0" w:color="auto"/>
            </w:tcBorders>
            <w:noWrap/>
            <w:vAlign w:val="center"/>
          </w:tcPr>
          <w:p w:rsidR="00F3133D" w:rsidRPr="00F3133D" w:rsidRDefault="00F3133D" w:rsidP="00F3133D">
            <w:pPr>
              <w:jc w:val="center"/>
              <w:rPr>
                <w:sz w:val="22"/>
                <w:szCs w:val="22"/>
              </w:rPr>
            </w:pPr>
          </w:p>
        </w:tc>
        <w:tc>
          <w:tcPr>
            <w:tcW w:w="1316"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0300000000</w:t>
            </w:r>
          </w:p>
        </w:tc>
        <w:tc>
          <w:tcPr>
            <w:tcW w:w="615"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Х</w:t>
            </w:r>
          </w:p>
        </w:tc>
        <w:tc>
          <w:tcPr>
            <w:tcW w:w="138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bCs/>
                <w:sz w:val="22"/>
                <w:szCs w:val="22"/>
              </w:rPr>
              <w:t>412 222,1</w:t>
            </w:r>
          </w:p>
        </w:tc>
        <w:tc>
          <w:tcPr>
            <w:tcW w:w="11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bCs/>
                <w:sz w:val="22"/>
                <w:szCs w:val="22"/>
              </w:rPr>
              <w:t>387 107,7</w:t>
            </w:r>
          </w:p>
        </w:tc>
        <w:tc>
          <w:tcPr>
            <w:tcW w:w="11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Cs/>
                <w:sz w:val="22"/>
                <w:szCs w:val="22"/>
              </w:rPr>
            </w:pPr>
            <w:r w:rsidRPr="00F3133D">
              <w:rPr>
                <w:bCs/>
                <w:sz w:val="22"/>
                <w:szCs w:val="22"/>
              </w:rPr>
              <w:t>386 853,9</w:t>
            </w:r>
          </w:p>
        </w:tc>
        <w:tc>
          <w:tcPr>
            <w:tcW w:w="12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Cs/>
                <w:sz w:val="22"/>
                <w:szCs w:val="22"/>
              </w:rPr>
            </w:pPr>
            <w:r w:rsidRPr="00F3133D">
              <w:rPr>
                <w:bCs/>
                <w:sz w:val="22"/>
                <w:szCs w:val="22"/>
              </w:rPr>
              <w:t>1 186 183,7</w:t>
            </w:r>
          </w:p>
        </w:tc>
      </w:tr>
      <w:tr w:rsidR="00F3133D" w:rsidRPr="00F3133D" w:rsidTr="00F3133D">
        <w:trPr>
          <w:trHeight w:val="3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2"/>
                <w:szCs w:val="22"/>
              </w:rPr>
            </w:pPr>
          </w:p>
        </w:tc>
        <w:tc>
          <w:tcPr>
            <w:tcW w:w="217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2"/>
                <w:szCs w:val="22"/>
              </w:rPr>
            </w:pPr>
          </w:p>
        </w:tc>
        <w:tc>
          <w:tcPr>
            <w:tcW w:w="197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sz w:val="22"/>
                <w:szCs w:val="22"/>
              </w:rPr>
            </w:pPr>
            <w:r w:rsidRPr="00F3133D">
              <w:rPr>
                <w:sz w:val="22"/>
                <w:szCs w:val="22"/>
              </w:rPr>
              <w:t>соисполнитель, по ГРБС Администрация</w:t>
            </w:r>
          </w:p>
          <w:p w:rsidR="00F3133D" w:rsidRPr="00F3133D" w:rsidRDefault="00F3133D" w:rsidP="00F3133D">
            <w:pPr>
              <w:rPr>
                <w:sz w:val="22"/>
                <w:szCs w:val="22"/>
              </w:rPr>
            </w:pPr>
            <w:r w:rsidRPr="00F3133D">
              <w:rPr>
                <w:sz w:val="22"/>
                <w:szCs w:val="22"/>
              </w:rPr>
              <w:t>Боготольского муниципального округа, всего</w:t>
            </w:r>
          </w:p>
        </w:tc>
        <w:tc>
          <w:tcPr>
            <w:tcW w:w="739"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553</w:t>
            </w:r>
          </w:p>
        </w:tc>
        <w:tc>
          <w:tcPr>
            <w:tcW w:w="695" w:type="dxa"/>
            <w:tcBorders>
              <w:top w:val="single" w:sz="4" w:space="0" w:color="auto"/>
              <w:left w:val="single" w:sz="4" w:space="0" w:color="auto"/>
              <w:bottom w:val="single" w:sz="4" w:space="0" w:color="auto"/>
              <w:right w:val="single" w:sz="4" w:space="0" w:color="auto"/>
            </w:tcBorders>
            <w:noWrap/>
            <w:vAlign w:val="center"/>
          </w:tcPr>
          <w:p w:rsidR="00F3133D" w:rsidRPr="00F3133D" w:rsidRDefault="00F3133D" w:rsidP="00F3133D">
            <w:pPr>
              <w:rPr>
                <w:sz w:val="22"/>
                <w:szCs w:val="22"/>
              </w:rPr>
            </w:pPr>
          </w:p>
        </w:tc>
        <w:tc>
          <w:tcPr>
            <w:tcW w:w="1316"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0300000000</w:t>
            </w:r>
          </w:p>
        </w:tc>
        <w:tc>
          <w:tcPr>
            <w:tcW w:w="615"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Х</w:t>
            </w:r>
          </w:p>
        </w:tc>
        <w:tc>
          <w:tcPr>
            <w:tcW w:w="1387"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jc w:val="center"/>
              <w:rPr>
                <w:bCs/>
                <w:sz w:val="22"/>
                <w:szCs w:val="22"/>
              </w:rPr>
            </w:pPr>
            <w:r w:rsidRPr="00F3133D">
              <w:rPr>
                <w:bCs/>
                <w:sz w:val="22"/>
                <w:szCs w:val="22"/>
              </w:rPr>
              <w:t>412 222,1</w:t>
            </w:r>
          </w:p>
        </w:tc>
        <w:tc>
          <w:tcPr>
            <w:tcW w:w="1184"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jc w:val="center"/>
              <w:rPr>
                <w:bCs/>
                <w:sz w:val="22"/>
                <w:szCs w:val="22"/>
              </w:rPr>
            </w:pPr>
            <w:r w:rsidRPr="00F3133D">
              <w:rPr>
                <w:bCs/>
                <w:sz w:val="22"/>
                <w:szCs w:val="22"/>
              </w:rPr>
              <w:t>387 107,7</w:t>
            </w:r>
          </w:p>
        </w:tc>
        <w:tc>
          <w:tcPr>
            <w:tcW w:w="1184"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jc w:val="center"/>
              <w:rPr>
                <w:bCs/>
                <w:sz w:val="22"/>
                <w:szCs w:val="22"/>
              </w:rPr>
            </w:pPr>
            <w:r w:rsidRPr="00F3133D">
              <w:rPr>
                <w:bCs/>
                <w:sz w:val="22"/>
                <w:szCs w:val="22"/>
              </w:rPr>
              <w:t>386 853,9</w:t>
            </w:r>
          </w:p>
        </w:tc>
        <w:tc>
          <w:tcPr>
            <w:tcW w:w="1261"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jc w:val="center"/>
              <w:rPr>
                <w:bCs/>
                <w:sz w:val="22"/>
                <w:szCs w:val="22"/>
              </w:rPr>
            </w:pPr>
            <w:r w:rsidRPr="00F3133D">
              <w:rPr>
                <w:bCs/>
                <w:sz w:val="22"/>
                <w:szCs w:val="22"/>
              </w:rPr>
              <w:t>1 186 183,7</w:t>
            </w:r>
          </w:p>
        </w:tc>
      </w:tr>
      <w:tr w:rsidR="00F3133D" w:rsidRPr="00F3133D" w:rsidTr="00F3133D">
        <w:trPr>
          <w:trHeight w:val="300"/>
          <w:jc w:val="center"/>
        </w:trPr>
        <w:tc>
          <w:tcPr>
            <w:tcW w:w="513"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sz w:val="22"/>
                <w:szCs w:val="22"/>
              </w:rPr>
            </w:pPr>
            <w:r w:rsidRPr="00F3133D">
              <w:rPr>
                <w:sz w:val="22"/>
                <w:szCs w:val="22"/>
              </w:rPr>
              <w:t>2</w:t>
            </w:r>
          </w:p>
        </w:tc>
        <w:tc>
          <w:tcPr>
            <w:tcW w:w="1875"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b/>
                <w:sz w:val="22"/>
                <w:szCs w:val="22"/>
              </w:rPr>
            </w:pPr>
            <w:r w:rsidRPr="00F3133D">
              <w:rPr>
                <w:b/>
                <w:sz w:val="22"/>
                <w:szCs w:val="22"/>
              </w:rPr>
              <w:t>Подпрограмма 1</w:t>
            </w:r>
          </w:p>
        </w:tc>
        <w:tc>
          <w:tcPr>
            <w:tcW w:w="2171"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b/>
                <w:sz w:val="22"/>
                <w:szCs w:val="22"/>
              </w:rPr>
            </w:pPr>
            <w:r w:rsidRPr="00F3133D">
              <w:rPr>
                <w:b/>
                <w:sz w:val="22"/>
                <w:szCs w:val="22"/>
              </w:rPr>
              <w:t xml:space="preserve">«Сохранение культурного наследия» </w:t>
            </w:r>
          </w:p>
        </w:tc>
        <w:tc>
          <w:tcPr>
            <w:tcW w:w="197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sz w:val="22"/>
                <w:szCs w:val="22"/>
              </w:rPr>
            </w:pPr>
            <w:r w:rsidRPr="00F3133D">
              <w:rPr>
                <w:sz w:val="22"/>
                <w:szCs w:val="22"/>
              </w:rPr>
              <w:t>всего, в том числе:</w:t>
            </w:r>
          </w:p>
        </w:tc>
        <w:tc>
          <w:tcPr>
            <w:tcW w:w="739"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Х</w:t>
            </w:r>
          </w:p>
        </w:tc>
        <w:tc>
          <w:tcPr>
            <w:tcW w:w="695"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Х</w:t>
            </w:r>
          </w:p>
        </w:tc>
        <w:tc>
          <w:tcPr>
            <w:tcW w:w="1316"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Х</w:t>
            </w:r>
          </w:p>
        </w:tc>
        <w:tc>
          <w:tcPr>
            <w:tcW w:w="615"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Х</w:t>
            </w:r>
          </w:p>
        </w:tc>
        <w:tc>
          <w:tcPr>
            <w:tcW w:w="138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lang w:val="en-US"/>
              </w:rPr>
            </w:pPr>
            <w:r w:rsidRPr="00F3133D">
              <w:rPr>
                <w:b/>
                <w:bCs/>
                <w:sz w:val="22"/>
                <w:szCs w:val="22"/>
              </w:rPr>
              <w:t>89 867,</w:t>
            </w:r>
            <w:r w:rsidRPr="00F3133D">
              <w:rPr>
                <w:b/>
                <w:bCs/>
                <w:sz w:val="22"/>
                <w:szCs w:val="22"/>
                <w:lang w:val="en-US"/>
              </w:rPr>
              <w:t>1</w:t>
            </w:r>
          </w:p>
        </w:tc>
        <w:tc>
          <w:tcPr>
            <w:tcW w:w="11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rPr>
            </w:pPr>
            <w:r w:rsidRPr="00F3133D">
              <w:rPr>
                <w:b/>
                <w:bCs/>
                <w:sz w:val="22"/>
                <w:szCs w:val="22"/>
              </w:rPr>
              <w:t>88 021,0</w:t>
            </w:r>
          </w:p>
        </w:tc>
        <w:tc>
          <w:tcPr>
            <w:tcW w:w="11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bCs/>
                <w:sz w:val="22"/>
                <w:szCs w:val="22"/>
              </w:rPr>
            </w:pPr>
            <w:r w:rsidRPr="00F3133D">
              <w:rPr>
                <w:b/>
                <w:bCs/>
                <w:sz w:val="22"/>
                <w:szCs w:val="22"/>
              </w:rPr>
              <w:t>87 767,2</w:t>
            </w:r>
          </w:p>
        </w:tc>
        <w:tc>
          <w:tcPr>
            <w:tcW w:w="12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bCs/>
                <w:sz w:val="22"/>
                <w:szCs w:val="22"/>
                <w:lang w:val="en-US"/>
              </w:rPr>
            </w:pPr>
            <w:r w:rsidRPr="00F3133D">
              <w:rPr>
                <w:b/>
                <w:bCs/>
                <w:sz w:val="22"/>
                <w:szCs w:val="22"/>
              </w:rPr>
              <w:t>265 655,</w:t>
            </w:r>
            <w:r w:rsidRPr="00F3133D">
              <w:rPr>
                <w:b/>
                <w:bCs/>
                <w:sz w:val="22"/>
                <w:szCs w:val="22"/>
                <w:lang w:val="en-US"/>
              </w:rPr>
              <w:t>3</w:t>
            </w:r>
          </w:p>
        </w:tc>
      </w:tr>
      <w:tr w:rsidR="00F3133D" w:rsidRPr="00F3133D" w:rsidTr="00F3133D">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2"/>
                <w:szCs w:val="22"/>
              </w:rPr>
            </w:pPr>
          </w:p>
        </w:tc>
        <w:tc>
          <w:tcPr>
            <w:tcW w:w="217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2"/>
                <w:szCs w:val="22"/>
              </w:rPr>
            </w:pPr>
          </w:p>
        </w:tc>
        <w:tc>
          <w:tcPr>
            <w:tcW w:w="197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sz w:val="22"/>
                <w:szCs w:val="22"/>
              </w:rPr>
            </w:pPr>
            <w:r w:rsidRPr="00F3133D">
              <w:rPr>
                <w:sz w:val="22"/>
                <w:szCs w:val="22"/>
              </w:rPr>
              <w:t>ответственный исполнитель Администрация</w:t>
            </w:r>
          </w:p>
          <w:p w:rsidR="00F3133D" w:rsidRPr="00F3133D" w:rsidRDefault="00F3133D" w:rsidP="00F3133D">
            <w:pPr>
              <w:rPr>
                <w:sz w:val="22"/>
                <w:szCs w:val="22"/>
              </w:rPr>
            </w:pPr>
            <w:r w:rsidRPr="00F3133D">
              <w:rPr>
                <w:sz w:val="22"/>
                <w:szCs w:val="22"/>
              </w:rPr>
              <w:t>Боготольского муниципального округа, всего</w:t>
            </w:r>
          </w:p>
        </w:tc>
        <w:tc>
          <w:tcPr>
            <w:tcW w:w="739"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553</w:t>
            </w:r>
          </w:p>
        </w:tc>
        <w:tc>
          <w:tcPr>
            <w:tcW w:w="695"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0801</w:t>
            </w:r>
          </w:p>
        </w:tc>
        <w:tc>
          <w:tcPr>
            <w:tcW w:w="1316"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rPr>
                <w:sz w:val="22"/>
                <w:szCs w:val="22"/>
              </w:rPr>
            </w:pPr>
            <w:r w:rsidRPr="00F3133D">
              <w:rPr>
                <w:sz w:val="22"/>
                <w:szCs w:val="22"/>
              </w:rPr>
              <w:t>0310000000</w:t>
            </w:r>
          </w:p>
        </w:tc>
        <w:tc>
          <w:tcPr>
            <w:tcW w:w="615"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Х</w:t>
            </w:r>
          </w:p>
        </w:tc>
        <w:tc>
          <w:tcPr>
            <w:tcW w:w="138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lang w:val="en-US"/>
              </w:rPr>
            </w:pPr>
            <w:r w:rsidRPr="00F3133D">
              <w:rPr>
                <w:bCs/>
                <w:sz w:val="22"/>
                <w:szCs w:val="22"/>
              </w:rPr>
              <w:t>89 867,</w:t>
            </w:r>
            <w:r w:rsidRPr="00F3133D">
              <w:rPr>
                <w:bCs/>
                <w:sz w:val="22"/>
                <w:szCs w:val="22"/>
                <w:lang w:val="en-US"/>
              </w:rPr>
              <w:t>1</w:t>
            </w:r>
          </w:p>
        </w:tc>
        <w:tc>
          <w:tcPr>
            <w:tcW w:w="11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bCs/>
                <w:sz w:val="22"/>
                <w:szCs w:val="22"/>
              </w:rPr>
              <w:t>88 021,0</w:t>
            </w:r>
          </w:p>
        </w:tc>
        <w:tc>
          <w:tcPr>
            <w:tcW w:w="11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Cs/>
                <w:sz w:val="22"/>
                <w:szCs w:val="22"/>
              </w:rPr>
            </w:pPr>
            <w:r w:rsidRPr="00F3133D">
              <w:rPr>
                <w:bCs/>
                <w:sz w:val="22"/>
                <w:szCs w:val="22"/>
              </w:rPr>
              <w:t>87 767,2</w:t>
            </w:r>
          </w:p>
        </w:tc>
        <w:tc>
          <w:tcPr>
            <w:tcW w:w="12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Cs/>
                <w:sz w:val="22"/>
                <w:szCs w:val="22"/>
                <w:lang w:val="en-US"/>
              </w:rPr>
            </w:pPr>
            <w:r w:rsidRPr="00F3133D">
              <w:rPr>
                <w:bCs/>
                <w:sz w:val="22"/>
                <w:szCs w:val="22"/>
              </w:rPr>
              <w:t>265 655,</w:t>
            </w:r>
            <w:r w:rsidRPr="00F3133D">
              <w:rPr>
                <w:bCs/>
                <w:sz w:val="22"/>
                <w:szCs w:val="22"/>
                <w:lang w:val="en-US"/>
              </w:rPr>
              <w:t>3</w:t>
            </w:r>
          </w:p>
        </w:tc>
      </w:tr>
      <w:tr w:rsidR="00F3133D" w:rsidRPr="00F3133D" w:rsidTr="00F3133D">
        <w:trPr>
          <w:trHeight w:val="215"/>
          <w:jc w:val="center"/>
        </w:trPr>
        <w:tc>
          <w:tcPr>
            <w:tcW w:w="513"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sz w:val="22"/>
                <w:szCs w:val="22"/>
              </w:rPr>
            </w:pPr>
            <w:r w:rsidRPr="00F3133D">
              <w:rPr>
                <w:sz w:val="22"/>
                <w:szCs w:val="22"/>
              </w:rPr>
              <w:t>3</w:t>
            </w:r>
          </w:p>
        </w:tc>
        <w:tc>
          <w:tcPr>
            <w:tcW w:w="1875"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sz w:val="22"/>
                <w:szCs w:val="22"/>
              </w:rPr>
            </w:pPr>
            <w:r w:rsidRPr="00F3133D">
              <w:rPr>
                <w:b/>
                <w:sz w:val="22"/>
                <w:szCs w:val="22"/>
              </w:rPr>
              <w:t>Подпрограмма 2</w:t>
            </w:r>
          </w:p>
        </w:tc>
        <w:tc>
          <w:tcPr>
            <w:tcW w:w="2171"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b/>
                <w:sz w:val="22"/>
                <w:szCs w:val="22"/>
              </w:rPr>
            </w:pPr>
            <w:r w:rsidRPr="00F3133D">
              <w:rPr>
                <w:b/>
                <w:sz w:val="22"/>
                <w:szCs w:val="22"/>
              </w:rPr>
              <w:t xml:space="preserve">«Поддержка досуга </w:t>
            </w:r>
            <w:r w:rsidRPr="00F3133D">
              <w:rPr>
                <w:b/>
                <w:sz w:val="22"/>
                <w:szCs w:val="22"/>
              </w:rPr>
              <w:lastRenderedPageBreak/>
              <w:t>и народного творчества»</w:t>
            </w:r>
          </w:p>
        </w:tc>
        <w:tc>
          <w:tcPr>
            <w:tcW w:w="197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sz w:val="22"/>
                <w:szCs w:val="22"/>
              </w:rPr>
            </w:pPr>
            <w:r w:rsidRPr="00F3133D">
              <w:rPr>
                <w:sz w:val="22"/>
                <w:szCs w:val="22"/>
              </w:rPr>
              <w:lastRenderedPageBreak/>
              <w:t xml:space="preserve">всего, в том </w:t>
            </w:r>
            <w:r w:rsidRPr="00F3133D">
              <w:rPr>
                <w:sz w:val="22"/>
                <w:szCs w:val="22"/>
              </w:rPr>
              <w:lastRenderedPageBreak/>
              <w:t>числе:</w:t>
            </w:r>
          </w:p>
        </w:tc>
        <w:tc>
          <w:tcPr>
            <w:tcW w:w="739"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lastRenderedPageBreak/>
              <w:t>Х</w:t>
            </w:r>
          </w:p>
        </w:tc>
        <w:tc>
          <w:tcPr>
            <w:tcW w:w="695"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Х</w:t>
            </w:r>
          </w:p>
        </w:tc>
        <w:tc>
          <w:tcPr>
            <w:tcW w:w="1316"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Х</w:t>
            </w:r>
          </w:p>
        </w:tc>
        <w:tc>
          <w:tcPr>
            <w:tcW w:w="615"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Х</w:t>
            </w:r>
          </w:p>
        </w:tc>
        <w:tc>
          <w:tcPr>
            <w:tcW w:w="138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rPr>
            </w:pPr>
            <w:r w:rsidRPr="00F3133D">
              <w:rPr>
                <w:b/>
                <w:bCs/>
                <w:sz w:val="22"/>
                <w:szCs w:val="22"/>
              </w:rPr>
              <w:t>180 581,8</w:t>
            </w:r>
          </w:p>
        </w:tc>
        <w:tc>
          <w:tcPr>
            <w:tcW w:w="11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rPr>
            </w:pPr>
            <w:r w:rsidRPr="00F3133D">
              <w:rPr>
                <w:b/>
                <w:bCs/>
                <w:sz w:val="22"/>
                <w:szCs w:val="22"/>
              </w:rPr>
              <w:t>160 373,2</w:t>
            </w:r>
          </w:p>
        </w:tc>
        <w:tc>
          <w:tcPr>
            <w:tcW w:w="11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rPr>
            </w:pPr>
            <w:r w:rsidRPr="00F3133D">
              <w:rPr>
                <w:b/>
                <w:bCs/>
                <w:sz w:val="22"/>
                <w:szCs w:val="22"/>
              </w:rPr>
              <w:t>160 373,2</w:t>
            </w:r>
          </w:p>
        </w:tc>
        <w:tc>
          <w:tcPr>
            <w:tcW w:w="12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rPr>
            </w:pPr>
            <w:r w:rsidRPr="00F3133D">
              <w:rPr>
                <w:b/>
                <w:sz w:val="22"/>
                <w:szCs w:val="22"/>
              </w:rPr>
              <w:t>501 328,2</w:t>
            </w:r>
          </w:p>
        </w:tc>
      </w:tr>
      <w:tr w:rsidR="00F3133D" w:rsidRPr="00F3133D" w:rsidTr="00F3133D">
        <w:trPr>
          <w:trHeight w:val="3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217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4"/>
                <w:szCs w:val="22"/>
              </w:rPr>
            </w:pPr>
          </w:p>
        </w:tc>
        <w:tc>
          <w:tcPr>
            <w:tcW w:w="197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sz w:val="22"/>
                <w:szCs w:val="22"/>
              </w:rPr>
            </w:pPr>
            <w:r w:rsidRPr="00F3133D">
              <w:rPr>
                <w:sz w:val="22"/>
                <w:szCs w:val="22"/>
              </w:rPr>
              <w:t>ответственный исполнитель Администрация</w:t>
            </w:r>
          </w:p>
          <w:p w:rsidR="00F3133D" w:rsidRPr="00F3133D" w:rsidRDefault="00F3133D" w:rsidP="00F3133D">
            <w:pPr>
              <w:rPr>
                <w:sz w:val="22"/>
                <w:szCs w:val="22"/>
              </w:rPr>
            </w:pPr>
            <w:r w:rsidRPr="00F3133D">
              <w:rPr>
                <w:sz w:val="22"/>
                <w:szCs w:val="22"/>
              </w:rPr>
              <w:t>Боготольского муниципального округа, всего</w:t>
            </w:r>
          </w:p>
        </w:tc>
        <w:tc>
          <w:tcPr>
            <w:tcW w:w="739"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553</w:t>
            </w:r>
          </w:p>
        </w:tc>
        <w:tc>
          <w:tcPr>
            <w:tcW w:w="695"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0801</w:t>
            </w:r>
          </w:p>
        </w:tc>
        <w:tc>
          <w:tcPr>
            <w:tcW w:w="1316"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0320000000</w:t>
            </w:r>
          </w:p>
        </w:tc>
        <w:tc>
          <w:tcPr>
            <w:tcW w:w="615"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Х</w:t>
            </w:r>
          </w:p>
        </w:tc>
        <w:tc>
          <w:tcPr>
            <w:tcW w:w="138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bCs/>
                <w:sz w:val="22"/>
                <w:szCs w:val="22"/>
              </w:rPr>
              <w:t>180 581,8</w:t>
            </w:r>
          </w:p>
        </w:tc>
        <w:tc>
          <w:tcPr>
            <w:tcW w:w="11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bCs/>
                <w:sz w:val="22"/>
                <w:szCs w:val="22"/>
              </w:rPr>
              <w:t>160 373,2</w:t>
            </w:r>
          </w:p>
        </w:tc>
        <w:tc>
          <w:tcPr>
            <w:tcW w:w="11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bCs/>
                <w:sz w:val="22"/>
                <w:szCs w:val="22"/>
              </w:rPr>
              <w:t>160 373,2</w:t>
            </w:r>
          </w:p>
        </w:tc>
        <w:tc>
          <w:tcPr>
            <w:tcW w:w="12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501 328,2</w:t>
            </w:r>
          </w:p>
        </w:tc>
      </w:tr>
      <w:tr w:rsidR="00F3133D" w:rsidRPr="00F3133D" w:rsidTr="00F3133D">
        <w:trPr>
          <w:trHeight w:val="299"/>
          <w:jc w:val="center"/>
        </w:trPr>
        <w:tc>
          <w:tcPr>
            <w:tcW w:w="513"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sz w:val="22"/>
                <w:szCs w:val="22"/>
              </w:rPr>
            </w:pPr>
            <w:r w:rsidRPr="00F3133D">
              <w:rPr>
                <w:sz w:val="22"/>
                <w:szCs w:val="22"/>
              </w:rPr>
              <w:t>4</w:t>
            </w:r>
          </w:p>
        </w:tc>
        <w:tc>
          <w:tcPr>
            <w:tcW w:w="1875"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sz w:val="22"/>
                <w:szCs w:val="22"/>
              </w:rPr>
            </w:pPr>
            <w:r w:rsidRPr="00F3133D">
              <w:rPr>
                <w:b/>
                <w:sz w:val="22"/>
                <w:szCs w:val="22"/>
              </w:rPr>
              <w:t>Подпрограмма 3</w:t>
            </w:r>
          </w:p>
        </w:tc>
        <w:tc>
          <w:tcPr>
            <w:tcW w:w="2171" w:type="dxa"/>
            <w:vMerge w:val="restart"/>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rPr>
                <w:b/>
                <w:sz w:val="22"/>
                <w:szCs w:val="22"/>
              </w:rPr>
            </w:pPr>
            <w:r w:rsidRPr="00F3133D">
              <w:rPr>
                <w:b/>
                <w:sz w:val="22"/>
                <w:szCs w:val="22"/>
              </w:rPr>
              <w:t>«Эффективное обеспечение дополнительного образования в области культуры и искусства»</w:t>
            </w:r>
          </w:p>
          <w:p w:rsidR="00F3133D" w:rsidRPr="00F3133D" w:rsidRDefault="00F3133D" w:rsidP="00F3133D">
            <w:pPr>
              <w:rPr>
                <w:b/>
                <w:sz w:val="22"/>
                <w:szCs w:val="22"/>
              </w:rPr>
            </w:pPr>
          </w:p>
        </w:tc>
        <w:tc>
          <w:tcPr>
            <w:tcW w:w="197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sz w:val="22"/>
                <w:szCs w:val="22"/>
              </w:rPr>
            </w:pPr>
            <w:r w:rsidRPr="00F3133D">
              <w:rPr>
                <w:sz w:val="22"/>
                <w:szCs w:val="22"/>
              </w:rPr>
              <w:t>всего, в том числе:</w:t>
            </w:r>
          </w:p>
        </w:tc>
        <w:tc>
          <w:tcPr>
            <w:tcW w:w="739"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Х</w:t>
            </w:r>
          </w:p>
        </w:tc>
        <w:tc>
          <w:tcPr>
            <w:tcW w:w="695"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Х</w:t>
            </w:r>
          </w:p>
        </w:tc>
        <w:tc>
          <w:tcPr>
            <w:tcW w:w="1316"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Х</w:t>
            </w:r>
          </w:p>
        </w:tc>
        <w:tc>
          <w:tcPr>
            <w:tcW w:w="615"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Х</w:t>
            </w:r>
          </w:p>
        </w:tc>
        <w:tc>
          <w:tcPr>
            <w:tcW w:w="1387"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jc w:val="center"/>
              <w:rPr>
                <w:b/>
                <w:bCs/>
                <w:sz w:val="22"/>
                <w:szCs w:val="22"/>
              </w:rPr>
            </w:pPr>
            <w:r w:rsidRPr="00F3133D">
              <w:rPr>
                <w:b/>
                <w:bCs/>
                <w:sz w:val="22"/>
                <w:szCs w:val="22"/>
              </w:rPr>
              <w:t>56 783,9</w:t>
            </w:r>
          </w:p>
        </w:tc>
        <w:tc>
          <w:tcPr>
            <w:tcW w:w="11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rPr>
            </w:pPr>
            <w:r w:rsidRPr="00F3133D">
              <w:rPr>
                <w:b/>
                <w:bCs/>
                <w:sz w:val="22"/>
                <w:szCs w:val="22"/>
              </w:rPr>
              <w:t>54 571,3</w:t>
            </w:r>
          </w:p>
        </w:tc>
        <w:tc>
          <w:tcPr>
            <w:tcW w:w="11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rPr>
            </w:pPr>
            <w:r w:rsidRPr="00F3133D">
              <w:rPr>
                <w:b/>
                <w:bCs/>
                <w:sz w:val="22"/>
                <w:szCs w:val="22"/>
              </w:rPr>
              <w:t>54 571,3</w:t>
            </w:r>
          </w:p>
        </w:tc>
        <w:tc>
          <w:tcPr>
            <w:tcW w:w="12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rPr>
            </w:pPr>
            <w:r w:rsidRPr="00F3133D">
              <w:rPr>
                <w:b/>
                <w:sz w:val="22"/>
                <w:szCs w:val="22"/>
              </w:rPr>
              <w:t>165 926,5</w:t>
            </w:r>
          </w:p>
        </w:tc>
      </w:tr>
      <w:tr w:rsidR="00F3133D" w:rsidRPr="00F3133D" w:rsidTr="00F3133D">
        <w:trPr>
          <w:trHeight w:val="3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217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2"/>
                <w:szCs w:val="22"/>
              </w:rPr>
            </w:pPr>
          </w:p>
        </w:tc>
        <w:tc>
          <w:tcPr>
            <w:tcW w:w="197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sz w:val="22"/>
                <w:szCs w:val="22"/>
              </w:rPr>
            </w:pPr>
            <w:r w:rsidRPr="00F3133D">
              <w:rPr>
                <w:sz w:val="22"/>
                <w:szCs w:val="22"/>
              </w:rPr>
              <w:t>ответственный исполнитель Администрация</w:t>
            </w:r>
          </w:p>
          <w:p w:rsidR="00F3133D" w:rsidRPr="00F3133D" w:rsidRDefault="00F3133D" w:rsidP="00F3133D">
            <w:pPr>
              <w:rPr>
                <w:sz w:val="22"/>
                <w:szCs w:val="22"/>
              </w:rPr>
            </w:pPr>
            <w:r w:rsidRPr="00F3133D">
              <w:rPr>
                <w:sz w:val="22"/>
                <w:szCs w:val="22"/>
              </w:rPr>
              <w:t>Боготольского муниципального округа, всего</w:t>
            </w:r>
          </w:p>
        </w:tc>
        <w:tc>
          <w:tcPr>
            <w:tcW w:w="739"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553</w:t>
            </w:r>
          </w:p>
        </w:tc>
        <w:tc>
          <w:tcPr>
            <w:tcW w:w="695"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0703</w:t>
            </w:r>
          </w:p>
          <w:p w:rsidR="00F3133D" w:rsidRPr="00F3133D" w:rsidRDefault="00F3133D" w:rsidP="00F3133D">
            <w:pPr>
              <w:jc w:val="center"/>
              <w:rPr>
                <w:sz w:val="22"/>
                <w:szCs w:val="22"/>
              </w:rPr>
            </w:pPr>
            <w:r w:rsidRPr="00F3133D">
              <w:rPr>
                <w:sz w:val="22"/>
                <w:szCs w:val="22"/>
              </w:rPr>
              <w:t>0801</w:t>
            </w:r>
          </w:p>
        </w:tc>
        <w:tc>
          <w:tcPr>
            <w:tcW w:w="1316"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0340000000</w:t>
            </w:r>
          </w:p>
        </w:tc>
        <w:tc>
          <w:tcPr>
            <w:tcW w:w="615"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Х</w:t>
            </w:r>
          </w:p>
        </w:tc>
        <w:tc>
          <w:tcPr>
            <w:tcW w:w="1387"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jc w:val="center"/>
              <w:rPr>
                <w:bCs/>
                <w:sz w:val="22"/>
                <w:szCs w:val="22"/>
              </w:rPr>
            </w:pPr>
            <w:r w:rsidRPr="00F3133D">
              <w:rPr>
                <w:bCs/>
                <w:sz w:val="22"/>
                <w:szCs w:val="22"/>
              </w:rPr>
              <w:t>56 783,9</w:t>
            </w:r>
          </w:p>
        </w:tc>
        <w:tc>
          <w:tcPr>
            <w:tcW w:w="11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bCs/>
                <w:sz w:val="22"/>
                <w:szCs w:val="22"/>
              </w:rPr>
              <w:t>54 571,3</w:t>
            </w:r>
          </w:p>
        </w:tc>
        <w:tc>
          <w:tcPr>
            <w:tcW w:w="11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bCs/>
                <w:sz w:val="22"/>
                <w:szCs w:val="22"/>
              </w:rPr>
              <w:t>54 571,3</w:t>
            </w:r>
          </w:p>
        </w:tc>
        <w:tc>
          <w:tcPr>
            <w:tcW w:w="12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165 926,5</w:t>
            </w:r>
          </w:p>
        </w:tc>
      </w:tr>
      <w:tr w:rsidR="00F3133D" w:rsidRPr="00F3133D" w:rsidTr="00F3133D">
        <w:trPr>
          <w:trHeight w:val="202"/>
          <w:jc w:val="center"/>
        </w:trPr>
        <w:tc>
          <w:tcPr>
            <w:tcW w:w="513"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sz w:val="22"/>
                <w:szCs w:val="22"/>
              </w:rPr>
            </w:pPr>
            <w:r w:rsidRPr="00F3133D">
              <w:rPr>
                <w:sz w:val="22"/>
                <w:szCs w:val="22"/>
              </w:rPr>
              <w:t>5</w:t>
            </w:r>
          </w:p>
        </w:tc>
        <w:tc>
          <w:tcPr>
            <w:tcW w:w="1875"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sz w:val="22"/>
                <w:szCs w:val="22"/>
              </w:rPr>
            </w:pPr>
            <w:r w:rsidRPr="00F3133D">
              <w:rPr>
                <w:b/>
                <w:sz w:val="22"/>
                <w:szCs w:val="22"/>
              </w:rPr>
              <w:t>Подпрограмма 4</w:t>
            </w:r>
          </w:p>
        </w:tc>
        <w:tc>
          <w:tcPr>
            <w:tcW w:w="2171"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b/>
                <w:sz w:val="22"/>
                <w:szCs w:val="22"/>
              </w:rPr>
            </w:pPr>
            <w:r w:rsidRPr="00F3133D">
              <w:rPr>
                <w:b/>
                <w:sz w:val="22"/>
                <w:szCs w:val="22"/>
              </w:rPr>
              <w:t>«Развитие архивного дела в Боготольском муниципальном округе»</w:t>
            </w:r>
          </w:p>
        </w:tc>
        <w:tc>
          <w:tcPr>
            <w:tcW w:w="197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sz w:val="22"/>
                <w:szCs w:val="22"/>
              </w:rPr>
            </w:pPr>
            <w:r w:rsidRPr="00F3133D">
              <w:rPr>
                <w:sz w:val="22"/>
                <w:szCs w:val="22"/>
              </w:rPr>
              <w:t>всего, в том числе:</w:t>
            </w:r>
          </w:p>
        </w:tc>
        <w:tc>
          <w:tcPr>
            <w:tcW w:w="739"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Х</w:t>
            </w:r>
          </w:p>
        </w:tc>
        <w:tc>
          <w:tcPr>
            <w:tcW w:w="695"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Х</w:t>
            </w:r>
          </w:p>
        </w:tc>
        <w:tc>
          <w:tcPr>
            <w:tcW w:w="1316"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Х</w:t>
            </w:r>
          </w:p>
        </w:tc>
        <w:tc>
          <w:tcPr>
            <w:tcW w:w="615"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Х</w:t>
            </w:r>
          </w:p>
        </w:tc>
        <w:tc>
          <w:tcPr>
            <w:tcW w:w="138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bCs/>
                <w:sz w:val="22"/>
                <w:szCs w:val="22"/>
              </w:rPr>
            </w:pPr>
            <w:r w:rsidRPr="00F3133D">
              <w:rPr>
                <w:b/>
                <w:bCs/>
                <w:sz w:val="22"/>
                <w:szCs w:val="22"/>
              </w:rPr>
              <w:t>4 470,0</w:t>
            </w:r>
          </w:p>
        </w:tc>
        <w:tc>
          <w:tcPr>
            <w:tcW w:w="11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rPr>
            </w:pPr>
            <w:r w:rsidRPr="00F3133D">
              <w:rPr>
                <w:b/>
                <w:bCs/>
                <w:sz w:val="22"/>
                <w:szCs w:val="22"/>
              </w:rPr>
              <w:t>4 470,0</w:t>
            </w:r>
          </w:p>
        </w:tc>
        <w:tc>
          <w:tcPr>
            <w:tcW w:w="11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rPr>
            </w:pPr>
            <w:r w:rsidRPr="00F3133D">
              <w:rPr>
                <w:b/>
                <w:bCs/>
                <w:sz w:val="22"/>
                <w:szCs w:val="22"/>
              </w:rPr>
              <w:t>4 470,0</w:t>
            </w:r>
          </w:p>
        </w:tc>
        <w:tc>
          <w:tcPr>
            <w:tcW w:w="12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rPr>
            </w:pPr>
            <w:r w:rsidRPr="00F3133D">
              <w:rPr>
                <w:b/>
                <w:bCs/>
                <w:sz w:val="22"/>
                <w:szCs w:val="22"/>
              </w:rPr>
              <w:t>13 410,0</w:t>
            </w:r>
          </w:p>
        </w:tc>
      </w:tr>
      <w:tr w:rsidR="00F3133D" w:rsidRPr="00F3133D" w:rsidTr="00F3133D">
        <w:trPr>
          <w:trHeight w:val="3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217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4"/>
                <w:szCs w:val="22"/>
              </w:rPr>
            </w:pPr>
          </w:p>
        </w:tc>
        <w:tc>
          <w:tcPr>
            <w:tcW w:w="197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sz w:val="22"/>
                <w:szCs w:val="22"/>
              </w:rPr>
            </w:pPr>
            <w:r w:rsidRPr="00F3133D">
              <w:rPr>
                <w:sz w:val="22"/>
                <w:szCs w:val="22"/>
              </w:rPr>
              <w:t>ответственный исполнитель Администрация</w:t>
            </w:r>
          </w:p>
          <w:p w:rsidR="00F3133D" w:rsidRPr="00F3133D" w:rsidRDefault="00F3133D" w:rsidP="00F3133D">
            <w:pPr>
              <w:rPr>
                <w:sz w:val="22"/>
                <w:szCs w:val="22"/>
              </w:rPr>
            </w:pPr>
            <w:r w:rsidRPr="00F3133D">
              <w:rPr>
                <w:sz w:val="22"/>
                <w:szCs w:val="22"/>
              </w:rPr>
              <w:t>Боготольского муниципального округа, всего</w:t>
            </w:r>
          </w:p>
        </w:tc>
        <w:tc>
          <w:tcPr>
            <w:tcW w:w="739"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553</w:t>
            </w:r>
          </w:p>
        </w:tc>
        <w:tc>
          <w:tcPr>
            <w:tcW w:w="695"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0113</w:t>
            </w:r>
          </w:p>
        </w:tc>
        <w:tc>
          <w:tcPr>
            <w:tcW w:w="1316"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0350000000</w:t>
            </w:r>
          </w:p>
        </w:tc>
        <w:tc>
          <w:tcPr>
            <w:tcW w:w="615" w:type="dxa"/>
            <w:tcBorders>
              <w:top w:val="single" w:sz="4" w:space="0" w:color="auto"/>
              <w:left w:val="single" w:sz="4" w:space="0" w:color="auto"/>
              <w:bottom w:val="single" w:sz="4" w:space="0" w:color="auto"/>
              <w:right w:val="single" w:sz="4" w:space="0" w:color="auto"/>
            </w:tcBorders>
            <w:noWrap/>
            <w:vAlign w:val="center"/>
          </w:tcPr>
          <w:p w:rsidR="00F3133D" w:rsidRPr="00F3133D" w:rsidRDefault="00F3133D" w:rsidP="00F3133D">
            <w:pPr>
              <w:jc w:val="center"/>
              <w:rPr>
                <w:sz w:val="22"/>
                <w:szCs w:val="22"/>
              </w:rPr>
            </w:pPr>
            <w:r w:rsidRPr="00F3133D">
              <w:rPr>
                <w:sz w:val="22"/>
                <w:szCs w:val="22"/>
              </w:rPr>
              <w:t>Х</w:t>
            </w:r>
          </w:p>
        </w:tc>
        <w:tc>
          <w:tcPr>
            <w:tcW w:w="138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Cs/>
                <w:sz w:val="22"/>
                <w:szCs w:val="22"/>
              </w:rPr>
            </w:pPr>
            <w:r w:rsidRPr="00F3133D">
              <w:rPr>
                <w:bCs/>
                <w:sz w:val="22"/>
                <w:szCs w:val="22"/>
              </w:rPr>
              <w:t>4 470,0</w:t>
            </w:r>
          </w:p>
        </w:tc>
        <w:tc>
          <w:tcPr>
            <w:tcW w:w="11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bCs/>
                <w:sz w:val="22"/>
                <w:szCs w:val="22"/>
              </w:rPr>
              <w:t>4 470,0</w:t>
            </w:r>
          </w:p>
        </w:tc>
        <w:tc>
          <w:tcPr>
            <w:tcW w:w="11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bCs/>
                <w:sz w:val="22"/>
                <w:szCs w:val="22"/>
              </w:rPr>
              <w:t>4 470,0</w:t>
            </w:r>
          </w:p>
        </w:tc>
        <w:tc>
          <w:tcPr>
            <w:tcW w:w="12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bCs/>
                <w:sz w:val="22"/>
                <w:szCs w:val="22"/>
              </w:rPr>
              <w:t>13 410,0</w:t>
            </w:r>
          </w:p>
        </w:tc>
      </w:tr>
      <w:tr w:rsidR="00F3133D" w:rsidRPr="00F3133D" w:rsidTr="00F3133D">
        <w:trPr>
          <w:trHeight w:val="399"/>
          <w:jc w:val="center"/>
        </w:trPr>
        <w:tc>
          <w:tcPr>
            <w:tcW w:w="0" w:type="auto"/>
            <w:vMerge w:val="restart"/>
            <w:tcBorders>
              <w:top w:val="single" w:sz="4" w:space="0" w:color="auto"/>
              <w:left w:val="single" w:sz="4" w:space="0" w:color="auto"/>
              <w:right w:val="single" w:sz="4" w:space="0" w:color="auto"/>
            </w:tcBorders>
            <w:vAlign w:val="center"/>
            <w:hideMark/>
          </w:tcPr>
          <w:p w:rsidR="00F3133D" w:rsidRPr="00F3133D" w:rsidRDefault="00F3133D" w:rsidP="00F3133D">
            <w:pPr>
              <w:rPr>
                <w:sz w:val="22"/>
                <w:szCs w:val="22"/>
              </w:rPr>
            </w:pPr>
            <w:r w:rsidRPr="00F3133D">
              <w:rPr>
                <w:sz w:val="22"/>
                <w:szCs w:val="22"/>
              </w:rPr>
              <w:t>6</w:t>
            </w:r>
          </w:p>
        </w:tc>
        <w:tc>
          <w:tcPr>
            <w:tcW w:w="0" w:type="auto"/>
            <w:vMerge w:val="restart"/>
            <w:tcBorders>
              <w:top w:val="single" w:sz="4" w:space="0" w:color="auto"/>
              <w:left w:val="single" w:sz="4" w:space="0" w:color="auto"/>
              <w:right w:val="single" w:sz="4" w:space="0" w:color="auto"/>
            </w:tcBorders>
            <w:vAlign w:val="center"/>
            <w:hideMark/>
          </w:tcPr>
          <w:p w:rsidR="00F3133D" w:rsidRPr="00F3133D" w:rsidRDefault="00F3133D" w:rsidP="00F3133D">
            <w:pPr>
              <w:rPr>
                <w:sz w:val="22"/>
                <w:szCs w:val="22"/>
              </w:rPr>
            </w:pPr>
            <w:r w:rsidRPr="00F3133D">
              <w:rPr>
                <w:b/>
                <w:sz w:val="22"/>
                <w:szCs w:val="22"/>
              </w:rPr>
              <w:t>Подпрограмма 5</w:t>
            </w:r>
          </w:p>
        </w:tc>
        <w:tc>
          <w:tcPr>
            <w:tcW w:w="2171" w:type="dxa"/>
            <w:vMerge w:val="restart"/>
            <w:tcBorders>
              <w:top w:val="single" w:sz="4" w:space="0" w:color="auto"/>
              <w:left w:val="single" w:sz="4" w:space="0" w:color="auto"/>
              <w:right w:val="single" w:sz="4" w:space="0" w:color="auto"/>
            </w:tcBorders>
            <w:vAlign w:val="center"/>
            <w:hideMark/>
          </w:tcPr>
          <w:p w:rsidR="00F3133D" w:rsidRPr="00F3133D" w:rsidRDefault="00F3133D" w:rsidP="00F3133D">
            <w:pPr>
              <w:rPr>
                <w:b/>
                <w:sz w:val="24"/>
                <w:szCs w:val="22"/>
              </w:rPr>
            </w:pPr>
            <w:r w:rsidRPr="00F3133D">
              <w:rPr>
                <w:b/>
                <w:sz w:val="22"/>
                <w:szCs w:val="22"/>
              </w:rPr>
              <w:t>«Поддержка общественных объединений, некоммерческих организаций, инициативных граждан муниципального округа в реализации гражданских инициатив»</w:t>
            </w:r>
          </w:p>
        </w:tc>
        <w:tc>
          <w:tcPr>
            <w:tcW w:w="197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sz w:val="22"/>
                <w:szCs w:val="22"/>
              </w:rPr>
            </w:pPr>
            <w:r w:rsidRPr="00F3133D">
              <w:rPr>
                <w:sz w:val="22"/>
                <w:szCs w:val="22"/>
              </w:rPr>
              <w:t>всего, в том числе:</w:t>
            </w:r>
          </w:p>
        </w:tc>
        <w:tc>
          <w:tcPr>
            <w:tcW w:w="739"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553</w:t>
            </w:r>
          </w:p>
        </w:tc>
        <w:tc>
          <w:tcPr>
            <w:tcW w:w="695"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0113</w:t>
            </w:r>
          </w:p>
          <w:p w:rsidR="00F3133D" w:rsidRPr="00F3133D" w:rsidRDefault="00F3133D" w:rsidP="00F3133D">
            <w:pPr>
              <w:jc w:val="center"/>
              <w:rPr>
                <w:sz w:val="22"/>
                <w:szCs w:val="22"/>
              </w:rPr>
            </w:pPr>
            <w:r w:rsidRPr="00F3133D">
              <w:rPr>
                <w:sz w:val="22"/>
                <w:szCs w:val="22"/>
              </w:rPr>
              <w:t>0801</w:t>
            </w:r>
          </w:p>
        </w:tc>
        <w:tc>
          <w:tcPr>
            <w:tcW w:w="1316"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0360000000</w:t>
            </w:r>
          </w:p>
        </w:tc>
        <w:tc>
          <w:tcPr>
            <w:tcW w:w="615" w:type="dxa"/>
            <w:tcBorders>
              <w:top w:val="single" w:sz="4" w:space="0" w:color="auto"/>
              <w:left w:val="single" w:sz="4" w:space="0" w:color="auto"/>
              <w:bottom w:val="single" w:sz="4" w:space="0" w:color="auto"/>
              <w:right w:val="single" w:sz="4" w:space="0" w:color="auto"/>
            </w:tcBorders>
            <w:noWrap/>
            <w:vAlign w:val="center"/>
          </w:tcPr>
          <w:p w:rsidR="00F3133D" w:rsidRPr="00F3133D" w:rsidRDefault="00F3133D" w:rsidP="00F3133D">
            <w:pPr>
              <w:jc w:val="center"/>
              <w:rPr>
                <w:sz w:val="22"/>
                <w:szCs w:val="22"/>
              </w:rPr>
            </w:pPr>
            <w:r w:rsidRPr="00F3133D">
              <w:rPr>
                <w:sz w:val="22"/>
                <w:szCs w:val="22"/>
              </w:rPr>
              <w:t>Х</w:t>
            </w:r>
          </w:p>
        </w:tc>
        <w:tc>
          <w:tcPr>
            <w:tcW w:w="138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bCs/>
                <w:color w:val="000000"/>
                <w:sz w:val="22"/>
                <w:szCs w:val="22"/>
              </w:rPr>
            </w:pPr>
            <w:r w:rsidRPr="00F3133D">
              <w:rPr>
                <w:b/>
                <w:bCs/>
                <w:color w:val="000000"/>
                <w:sz w:val="22"/>
                <w:szCs w:val="22"/>
              </w:rPr>
              <w:t>742,0</w:t>
            </w:r>
          </w:p>
        </w:tc>
        <w:tc>
          <w:tcPr>
            <w:tcW w:w="11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bCs/>
                <w:color w:val="000000"/>
                <w:sz w:val="22"/>
                <w:szCs w:val="22"/>
              </w:rPr>
            </w:pPr>
            <w:r w:rsidRPr="00F3133D">
              <w:rPr>
                <w:b/>
                <w:bCs/>
                <w:color w:val="000000"/>
                <w:sz w:val="22"/>
                <w:szCs w:val="22"/>
              </w:rPr>
              <w:t>742,0</w:t>
            </w:r>
          </w:p>
        </w:tc>
        <w:tc>
          <w:tcPr>
            <w:tcW w:w="11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bCs/>
                <w:color w:val="000000"/>
                <w:sz w:val="22"/>
                <w:szCs w:val="22"/>
              </w:rPr>
            </w:pPr>
            <w:r w:rsidRPr="00F3133D">
              <w:rPr>
                <w:b/>
                <w:bCs/>
                <w:color w:val="000000"/>
                <w:sz w:val="22"/>
                <w:szCs w:val="22"/>
              </w:rPr>
              <w:t>742,0</w:t>
            </w:r>
          </w:p>
        </w:tc>
        <w:tc>
          <w:tcPr>
            <w:tcW w:w="12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bCs/>
                <w:color w:val="000000"/>
                <w:sz w:val="22"/>
                <w:szCs w:val="22"/>
              </w:rPr>
            </w:pPr>
            <w:r w:rsidRPr="00F3133D">
              <w:rPr>
                <w:b/>
                <w:bCs/>
                <w:color w:val="000000"/>
                <w:sz w:val="22"/>
                <w:szCs w:val="22"/>
              </w:rPr>
              <w:t>2226,0</w:t>
            </w:r>
          </w:p>
        </w:tc>
      </w:tr>
      <w:tr w:rsidR="00F3133D" w:rsidRPr="00F3133D" w:rsidTr="00F3133D">
        <w:trPr>
          <w:trHeight w:val="399"/>
          <w:jc w:val="center"/>
        </w:trPr>
        <w:tc>
          <w:tcPr>
            <w:tcW w:w="0" w:type="auto"/>
            <w:vMerge/>
            <w:tcBorders>
              <w:left w:val="single" w:sz="4" w:space="0" w:color="auto"/>
              <w:right w:val="single" w:sz="4" w:space="0" w:color="auto"/>
            </w:tcBorders>
            <w:vAlign w:val="center"/>
            <w:hideMark/>
          </w:tcPr>
          <w:p w:rsidR="00F3133D" w:rsidRPr="00F3133D" w:rsidRDefault="00F3133D" w:rsidP="00F3133D">
            <w:pPr>
              <w:rPr>
                <w:sz w:val="22"/>
                <w:szCs w:val="22"/>
              </w:rPr>
            </w:pPr>
          </w:p>
        </w:tc>
        <w:tc>
          <w:tcPr>
            <w:tcW w:w="0" w:type="auto"/>
            <w:vMerge/>
            <w:tcBorders>
              <w:left w:val="single" w:sz="4" w:space="0" w:color="auto"/>
              <w:right w:val="single" w:sz="4" w:space="0" w:color="auto"/>
            </w:tcBorders>
            <w:vAlign w:val="center"/>
            <w:hideMark/>
          </w:tcPr>
          <w:p w:rsidR="00F3133D" w:rsidRPr="00F3133D" w:rsidRDefault="00F3133D" w:rsidP="00F3133D">
            <w:pPr>
              <w:rPr>
                <w:sz w:val="22"/>
                <w:szCs w:val="22"/>
              </w:rPr>
            </w:pPr>
          </w:p>
        </w:tc>
        <w:tc>
          <w:tcPr>
            <w:tcW w:w="2171" w:type="dxa"/>
            <w:vMerge/>
            <w:tcBorders>
              <w:left w:val="single" w:sz="4" w:space="0" w:color="auto"/>
              <w:right w:val="single" w:sz="4" w:space="0" w:color="auto"/>
            </w:tcBorders>
            <w:vAlign w:val="center"/>
            <w:hideMark/>
          </w:tcPr>
          <w:p w:rsidR="00F3133D" w:rsidRPr="00F3133D" w:rsidRDefault="00F3133D" w:rsidP="00F3133D">
            <w:pPr>
              <w:rPr>
                <w:b/>
                <w:sz w:val="24"/>
                <w:szCs w:val="22"/>
              </w:rPr>
            </w:pPr>
          </w:p>
        </w:tc>
        <w:tc>
          <w:tcPr>
            <w:tcW w:w="197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sz w:val="22"/>
                <w:szCs w:val="22"/>
              </w:rPr>
            </w:pPr>
            <w:r w:rsidRPr="00F3133D">
              <w:rPr>
                <w:sz w:val="22"/>
                <w:szCs w:val="22"/>
              </w:rPr>
              <w:t>ответственный исполнитель Администрация</w:t>
            </w:r>
          </w:p>
          <w:p w:rsidR="00F3133D" w:rsidRPr="00F3133D" w:rsidRDefault="00F3133D" w:rsidP="00F3133D">
            <w:pPr>
              <w:rPr>
                <w:sz w:val="22"/>
                <w:szCs w:val="22"/>
              </w:rPr>
            </w:pPr>
            <w:r w:rsidRPr="00F3133D">
              <w:rPr>
                <w:sz w:val="22"/>
                <w:szCs w:val="22"/>
              </w:rPr>
              <w:t>Боготольского муниципального округа, всего</w:t>
            </w:r>
          </w:p>
        </w:tc>
        <w:tc>
          <w:tcPr>
            <w:tcW w:w="739"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553</w:t>
            </w:r>
          </w:p>
        </w:tc>
        <w:tc>
          <w:tcPr>
            <w:tcW w:w="695"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0113</w:t>
            </w:r>
          </w:p>
          <w:p w:rsidR="00F3133D" w:rsidRPr="00F3133D" w:rsidRDefault="00F3133D" w:rsidP="00F3133D">
            <w:pPr>
              <w:jc w:val="center"/>
              <w:rPr>
                <w:sz w:val="22"/>
                <w:szCs w:val="22"/>
              </w:rPr>
            </w:pPr>
            <w:r w:rsidRPr="00F3133D">
              <w:rPr>
                <w:sz w:val="22"/>
                <w:szCs w:val="22"/>
              </w:rPr>
              <w:t>0801</w:t>
            </w:r>
          </w:p>
        </w:tc>
        <w:tc>
          <w:tcPr>
            <w:tcW w:w="1316"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0360000000</w:t>
            </w:r>
          </w:p>
        </w:tc>
        <w:tc>
          <w:tcPr>
            <w:tcW w:w="615" w:type="dxa"/>
            <w:tcBorders>
              <w:top w:val="single" w:sz="4" w:space="0" w:color="auto"/>
              <w:left w:val="single" w:sz="4" w:space="0" w:color="auto"/>
              <w:bottom w:val="single" w:sz="4" w:space="0" w:color="auto"/>
              <w:right w:val="single" w:sz="4" w:space="0" w:color="auto"/>
            </w:tcBorders>
            <w:noWrap/>
            <w:vAlign w:val="center"/>
          </w:tcPr>
          <w:p w:rsidR="00F3133D" w:rsidRPr="00F3133D" w:rsidRDefault="00F3133D" w:rsidP="00F3133D">
            <w:pPr>
              <w:jc w:val="center"/>
              <w:rPr>
                <w:sz w:val="22"/>
                <w:szCs w:val="22"/>
              </w:rPr>
            </w:pPr>
            <w:r w:rsidRPr="00F3133D">
              <w:rPr>
                <w:sz w:val="22"/>
                <w:szCs w:val="22"/>
              </w:rPr>
              <w:t>Х</w:t>
            </w:r>
          </w:p>
        </w:tc>
        <w:tc>
          <w:tcPr>
            <w:tcW w:w="138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Cs/>
                <w:color w:val="000000"/>
                <w:sz w:val="22"/>
                <w:szCs w:val="22"/>
              </w:rPr>
            </w:pPr>
            <w:r w:rsidRPr="00F3133D">
              <w:rPr>
                <w:bCs/>
                <w:color w:val="000000"/>
                <w:sz w:val="22"/>
                <w:szCs w:val="22"/>
              </w:rPr>
              <w:t>742,0</w:t>
            </w:r>
          </w:p>
        </w:tc>
        <w:tc>
          <w:tcPr>
            <w:tcW w:w="11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Cs/>
                <w:color w:val="000000"/>
                <w:sz w:val="22"/>
                <w:szCs w:val="22"/>
              </w:rPr>
            </w:pPr>
            <w:r w:rsidRPr="00F3133D">
              <w:rPr>
                <w:bCs/>
                <w:color w:val="000000"/>
                <w:sz w:val="22"/>
                <w:szCs w:val="22"/>
              </w:rPr>
              <w:t>742,0</w:t>
            </w:r>
          </w:p>
        </w:tc>
        <w:tc>
          <w:tcPr>
            <w:tcW w:w="11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Cs/>
                <w:color w:val="000000"/>
                <w:sz w:val="22"/>
                <w:szCs w:val="22"/>
              </w:rPr>
            </w:pPr>
            <w:r w:rsidRPr="00F3133D">
              <w:rPr>
                <w:bCs/>
                <w:color w:val="000000"/>
                <w:sz w:val="22"/>
                <w:szCs w:val="22"/>
              </w:rPr>
              <w:t>742,0</w:t>
            </w:r>
          </w:p>
        </w:tc>
        <w:tc>
          <w:tcPr>
            <w:tcW w:w="12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Cs/>
                <w:color w:val="000000"/>
                <w:sz w:val="22"/>
                <w:szCs w:val="22"/>
              </w:rPr>
            </w:pPr>
            <w:r w:rsidRPr="00F3133D">
              <w:rPr>
                <w:bCs/>
                <w:color w:val="000000"/>
                <w:sz w:val="22"/>
                <w:szCs w:val="22"/>
              </w:rPr>
              <w:t>2226,0</w:t>
            </w:r>
          </w:p>
        </w:tc>
      </w:tr>
      <w:tr w:rsidR="00F3133D" w:rsidRPr="00F3133D" w:rsidTr="00F3133D">
        <w:trPr>
          <w:trHeight w:val="399"/>
          <w:jc w:val="center"/>
        </w:trPr>
        <w:tc>
          <w:tcPr>
            <w:tcW w:w="0" w:type="auto"/>
            <w:vMerge w:val="restart"/>
            <w:tcBorders>
              <w:left w:val="single" w:sz="4" w:space="0" w:color="auto"/>
              <w:right w:val="single" w:sz="4" w:space="0" w:color="auto"/>
            </w:tcBorders>
            <w:vAlign w:val="center"/>
            <w:hideMark/>
          </w:tcPr>
          <w:p w:rsidR="00F3133D" w:rsidRPr="00F3133D" w:rsidRDefault="00F3133D" w:rsidP="00F3133D">
            <w:pPr>
              <w:rPr>
                <w:sz w:val="22"/>
                <w:szCs w:val="22"/>
              </w:rPr>
            </w:pPr>
            <w:r w:rsidRPr="00F3133D">
              <w:rPr>
                <w:sz w:val="22"/>
                <w:szCs w:val="22"/>
              </w:rPr>
              <w:t>7</w:t>
            </w:r>
          </w:p>
        </w:tc>
        <w:tc>
          <w:tcPr>
            <w:tcW w:w="0" w:type="auto"/>
            <w:vMerge w:val="restart"/>
            <w:tcBorders>
              <w:left w:val="single" w:sz="4" w:space="0" w:color="auto"/>
              <w:right w:val="single" w:sz="4" w:space="0" w:color="auto"/>
            </w:tcBorders>
            <w:vAlign w:val="center"/>
            <w:hideMark/>
          </w:tcPr>
          <w:p w:rsidR="00F3133D" w:rsidRPr="00F3133D" w:rsidRDefault="00F3133D" w:rsidP="00F3133D">
            <w:pPr>
              <w:rPr>
                <w:sz w:val="22"/>
                <w:szCs w:val="22"/>
              </w:rPr>
            </w:pPr>
            <w:r w:rsidRPr="00F3133D">
              <w:rPr>
                <w:b/>
                <w:sz w:val="22"/>
                <w:szCs w:val="22"/>
              </w:rPr>
              <w:t>Подпрограмма 6</w:t>
            </w:r>
          </w:p>
        </w:tc>
        <w:tc>
          <w:tcPr>
            <w:tcW w:w="2171" w:type="dxa"/>
            <w:vMerge w:val="restart"/>
            <w:tcBorders>
              <w:left w:val="single" w:sz="4" w:space="0" w:color="auto"/>
              <w:right w:val="single" w:sz="4" w:space="0" w:color="auto"/>
            </w:tcBorders>
            <w:vAlign w:val="center"/>
            <w:hideMark/>
          </w:tcPr>
          <w:p w:rsidR="00F3133D" w:rsidRPr="00F3133D" w:rsidRDefault="00F3133D" w:rsidP="00F3133D">
            <w:pPr>
              <w:rPr>
                <w:b/>
                <w:sz w:val="22"/>
                <w:szCs w:val="22"/>
              </w:rPr>
            </w:pPr>
            <w:r w:rsidRPr="00F3133D">
              <w:rPr>
                <w:b/>
                <w:sz w:val="22"/>
                <w:szCs w:val="22"/>
              </w:rPr>
              <w:t xml:space="preserve">«Обеспечение реализации муниципальной программы и прочие </w:t>
            </w:r>
            <w:r w:rsidRPr="00F3133D">
              <w:rPr>
                <w:b/>
                <w:sz w:val="22"/>
                <w:szCs w:val="22"/>
              </w:rPr>
              <w:lastRenderedPageBreak/>
              <w:t>мероприятия муниципальной программы в сфере культуры»</w:t>
            </w:r>
          </w:p>
        </w:tc>
        <w:tc>
          <w:tcPr>
            <w:tcW w:w="197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sz w:val="22"/>
                <w:szCs w:val="22"/>
              </w:rPr>
            </w:pPr>
            <w:r w:rsidRPr="00F3133D">
              <w:rPr>
                <w:sz w:val="22"/>
                <w:szCs w:val="22"/>
              </w:rPr>
              <w:lastRenderedPageBreak/>
              <w:t>всего, в том числе:</w:t>
            </w:r>
          </w:p>
        </w:tc>
        <w:tc>
          <w:tcPr>
            <w:tcW w:w="739"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553</w:t>
            </w:r>
          </w:p>
        </w:tc>
        <w:tc>
          <w:tcPr>
            <w:tcW w:w="695"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0412</w:t>
            </w:r>
          </w:p>
        </w:tc>
        <w:tc>
          <w:tcPr>
            <w:tcW w:w="1316"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0370000000</w:t>
            </w:r>
          </w:p>
        </w:tc>
        <w:tc>
          <w:tcPr>
            <w:tcW w:w="615" w:type="dxa"/>
            <w:tcBorders>
              <w:top w:val="single" w:sz="4" w:space="0" w:color="auto"/>
              <w:left w:val="single" w:sz="4" w:space="0" w:color="auto"/>
              <w:bottom w:val="single" w:sz="4" w:space="0" w:color="auto"/>
              <w:right w:val="single" w:sz="4" w:space="0" w:color="auto"/>
            </w:tcBorders>
            <w:noWrap/>
            <w:vAlign w:val="center"/>
          </w:tcPr>
          <w:p w:rsidR="00F3133D" w:rsidRPr="00F3133D" w:rsidRDefault="00F3133D" w:rsidP="00F3133D">
            <w:pPr>
              <w:jc w:val="center"/>
              <w:rPr>
                <w:sz w:val="22"/>
                <w:szCs w:val="22"/>
              </w:rPr>
            </w:pPr>
            <w:r w:rsidRPr="00F3133D">
              <w:rPr>
                <w:sz w:val="22"/>
                <w:szCs w:val="22"/>
              </w:rPr>
              <w:t>Х</w:t>
            </w:r>
          </w:p>
        </w:tc>
        <w:tc>
          <w:tcPr>
            <w:tcW w:w="138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bCs/>
                <w:color w:val="000000"/>
                <w:sz w:val="22"/>
                <w:szCs w:val="22"/>
                <w:lang w:val="en-US"/>
              </w:rPr>
            </w:pPr>
            <w:r w:rsidRPr="00F3133D">
              <w:rPr>
                <w:b/>
                <w:bCs/>
                <w:color w:val="000000"/>
                <w:sz w:val="22"/>
                <w:szCs w:val="22"/>
              </w:rPr>
              <w:t>79 777,</w:t>
            </w:r>
            <w:r w:rsidRPr="00F3133D">
              <w:rPr>
                <w:b/>
                <w:bCs/>
                <w:color w:val="000000"/>
                <w:sz w:val="22"/>
                <w:szCs w:val="22"/>
                <w:lang w:val="en-US"/>
              </w:rPr>
              <w:t>3</w:t>
            </w:r>
          </w:p>
        </w:tc>
        <w:tc>
          <w:tcPr>
            <w:tcW w:w="11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bCs/>
                <w:color w:val="000000"/>
                <w:sz w:val="22"/>
                <w:szCs w:val="22"/>
              </w:rPr>
            </w:pPr>
            <w:r w:rsidRPr="00F3133D">
              <w:rPr>
                <w:b/>
                <w:bCs/>
                <w:color w:val="000000"/>
                <w:sz w:val="22"/>
                <w:szCs w:val="22"/>
              </w:rPr>
              <w:t>78 930,2</w:t>
            </w:r>
          </w:p>
        </w:tc>
        <w:tc>
          <w:tcPr>
            <w:tcW w:w="11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bCs/>
                <w:color w:val="000000"/>
                <w:sz w:val="22"/>
                <w:szCs w:val="22"/>
              </w:rPr>
            </w:pPr>
            <w:r w:rsidRPr="00F3133D">
              <w:rPr>
                <w:b/>
                <w:bCs/>
                <w:color w:val="000000"/>
                <w:sz w:val="22"/>
                <w:szCs w:val="22"/>
              </w:rPr>
              <w:t>78 930,2</w:t>
            </w:r>
          </w:p>
        </w:tc>
        <w:tc>
          <w:tcPr>
            <w:tcW w:w="12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bCs/>
                <w:color w:val="000000"/>
                <w:sz w:val="22"/>
                <w:szCs w:val="22"/>
                <w:lang w:val="en-US"/>
              </w:rPr>
            </w:pPr>
            <w:r w:rsidRPr="00F3133D">
              <w:rPr>
                <w:b/>
                <w:bCs/>
                <w:color w:val="000000"/>
                <w:sz w:val="22"/>
                <w:szCs w:val="22"/>
              </w:rPr>
              <w:t>237 637,</w:t>
            </w:r>
            <w:r w:rsidRPr="00F3133D">
              <w:rPr>
                <w:b/>
                <w:bCs/>
                <w:color w:val="000000"/>
                <w:sz w:val="22"/>
                <w:szCs w:val="22"/>
                <w:lang w:val="en-US"/>
              </w:rPr>
              <w:t>7</w:t>
            </w:r>
          </w:p>
        </w:tc>
      </w:tr>
      <w:tr w:rsidR="00F3133D" w:rsidRPr="00F3133D" w:rsidTr="00F3133D">
        <w:trPr>
          <w:trHeight w:val="399"/>
          <w:jc w:val="center"/>
        </w:trPr>
        <w:tc>
          <w:tcPr>
            <w:tcW w:w="0" w:type="auto"/>
            <w:vMerge/>
            <w:tcBorders>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0" w:type="auto"/>
            <w:vMerge/>
            <w:tcBorders>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2171" w:type="dxa"/>
            <w:vMerge/>
            <w:tcBorders>
              <w:left w:val="single" w:sz="4" w:space="0" w:color="auto"/>
              <w:bottom w:val="single" w:sz="4" w:space="0" w:color="auto"/>
              <w:right w:val="single" w:sz="4" w:space="0" w:color="auto"/>
            </w:tcBorders>
            <w:vAlign w:val="center"/>
            <w:hideMark/>
          </w:tcPr>
          <w:p w:rsidR="00F3133D" w:rsidRPr="00F3133D" w:rsidRDefault="00F3133D" w:rsidP="00F3133D">
            <w:pPr>
              <w:rPr>
                <w:b/>
                <w:sz w:val="24"/>
                <w:szCs w:val="22"/>
              </w:rPr>
            </w:pPr>
          </w:p>
        </w:tc>
        <w:tc>
          <w:tcPr>
            <w:tcW w:w="197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sz w:val="22"/>
                <w:szCs w:val="22"/>
              </w:rPr>
            </w:pPr>
            <w:r w:rsidRPr="00F3133D">
              <w:rPr>
                <w:sz w:val="22"/>
                <w:szCs w:val="22"/>
              </w:rPr>
              <w:t>ответственный исполнитель Администрация</w:t>
            </w:r>
          </w:p>
          <w:p w:rsidR="00F3133D" w:rsidRPr="00F3133D" w:rsidRDefault="00F3133D" w:rsidP="00F3133D">
            <w:pPr>
              <w:rPr>
                <w:sz w:val="22"/>
                <w:szCs w:val="22"/>
              </w:rPr>
            </w:pPr>
            <w:r w:rsidRPr="00F3133D">
              <w:rPr>
                <w:sz w:val="22"/>
                <w:szCs w:val="22"/>
              </w:rPr>
              <w:lastRenderedPageBreak/>
              <w:t>Боготольского муниципального округа, всего</w:t>
            </w:r>
          </w:p>
        </w:tc>
        <w:tc>
          <w:tcPr>
            <w:tcW w:w="739"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lastRenderedPageBreak/>
              <w:t>553</w:t>
            </w:r>
          </w:p>
        </w:tc>
        <w:tc>
          <w:tcPr>
            <w:tcW w:w="695"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0412</w:t>
            </w:r>
          </w:p>
        </w:tc>
        <w:tc>
          <w:tcPr>
            <w:tcW w:w="1316"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0370000000</w:t>
            </w:r>
          </w:p>
        </w:tc>
        <w:tc>
          <w:tcPr>
            <w:tcW w:w="615" w:type="dxa"/>
            <w:tcBorders>
              <w:top w:val="single" w:sz="4" w:space="0" w:color="auto"/>
              <w:left w:val="single" w:sz="4" w:space="0" w:color="auto"/>
              <w:bottom w:val="single" w:sz="4" w:space="0" w:color="auto"/>
              <w:right w:val="single" w:sz="4" w:space="0" w:color="auto"/>
            </w:tcBorders>
            <w:noWrap/>
            <w:vAlign w:val="center"/>
          </w:tcPr>
          <w:p w:rsidR="00F3133D" w:rsidRPr="00F3133D" w:rsidRDefault="00F3133D" w:rsidP="00F3133D">
            <w:pPr>
              <w:jc w:val="center"/>
              <w:rPr>
                <w:sz w:val="22"/>
                <w:szCs w:val="22"/>
              </w:rPr>
            </w:pPr>
            <w:r w:rsidRPr="00F3133D">
              <w:rPr>
                <w:sz w:val="22"/>
                <w:szCs w:val="22"/>
              </w:rPr>
              <w:t>Х</w:t>
            </w:r>
          </w:p>
        </w:tc>
        <w:tc>
          <w:tcPr>
            <w:tcW w:w="138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Cs/>
                <w:color w:val="000000"/>
                <w:sz w:val="22"/>
                <w:szCs w:val="22"/>
                <w:lang w:val="en-US"/>
              </w:rPr>
            </w:pPr>
            <w:r w:rsidRPr="00F3133D">
              <w:rPr>
                <w:bCs/>
                <w:color w:val="000000"/>
                <w:sz w:val="22"/>
                <w:szCs w:val="22"/>
              </w:rPr>
              <w:t>79 777,</w:t>
            </w:r>
            <w:r w:rsidRPr="00F3133D">
              <w:rPr>
                <w:bCs/>
                <w:color w:val="000000"/>
                <w:sz w:val="22"/>
                <w:szCs w:val="22"/>
                <w:lang w:val="en-US"/>
              </w:rPr>
              <w:t>3</w:t>
            </w:r>
          </w:p>
        </w:tc>
        <w:tc>
          <w:tcPr>
            <w:tcW w:w="11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Cs/>
                <w:color w:val="000000"/>
                <w:sz w:val="22"/>
                <w:szCs w:val="22"/>
              </w:rPr>
            </w:pPr>
            <w:r w:rsidRPr="00F3133D">
              <w:rPr>
                <w:bCs/>
                <w:color w:val="000000"/>
                <w:sz w:val="22"/>
                <w:szCs w:val="22"/>
              </w:rPr>
              <w:t>78 930,2</w:t>
            </w:r>
          </w:p>
        </w:tc>
        <w:tc>
          <w:tcPr>
            <w:tcW w:w="118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Cs/>
                <w:color w:val="000000"/>
                <w:sz w:val="22"/>
                <w:szCs w:val="22"/>
              </w:rPr>
            </w:pPr>
            <w:r w:rsidRPr="00F3133D">
              <w:rPr>
                <w:bCs/>
                <w:color w:val="000000"/>
                <w:sz w:val="22"/>
                <w:szCs w:val="22"/>
              </w:rPr>
              <w:t>78 930,2</w:t>
            </w:r>
          </w:p>
        </w:tc>
        <w:tc>
          <w:tcPr>
            <w:tcW w:w="12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Cs/>
                <w:color w:val="000000"/>
                <w:sz w:val="22"/>
                <w:szCs w:val="22"/>
                <w:lang w:val="en-US"/>
              </w:rPr>
            </w:pPr>
            <w:r w:rsidRPr="00F3133D">
              <w:rPr>
                <w:bCs/>
                <w:color w:val="000000"/>
                <w:sz w:val="22"/>
                <w:szCs w:val="22"/>
              </w:rPr>
              <w:t>237 637,</w:t>
            </w:r>
            <w:r w:rsidRPr="00F3133D">
              <w:rPr>
                <w:bCs/>
                <w:color w:val="000000"/>
                <w:sz w:val="22"/>
                <w:szCs w:val="22"/>
                <w:lang w:val="en-US"/>
              </w:rPr>
              <w:t>7</w:t>
            </w:r>
          </w:p>
        </w:tc>
      </w:tr>
    </w:tbl>
    <w:p w:rsidR="00F3133D" w:rsidRPr="00F3133D" w:rsidRDefault="00F3133D" w:rsidP="00F3133D">
      <w:pPr>
        <w:widowControl w:val="0"/>
        <w:autoSpaceDE w:val="0"/>
        <w:autoSpaceDN w:val="0"/>
        <w:adjustRightInd w:val="0"/>
        <w:ind w:firstLine="10206"/>
        <w:rPr>
          <w:rFonts w:eastAsia="Calibri"/>
          <w:sz w:val="24"/>
          <w:szCs w:val="24"/>
        </w:rPr>
      </w:pPr>
    </w:p>
    <w:p w:rsidR="00F3133D" w:rsidRPr="00F3133D" w:rsidRDefault="00F3133D" w:rsidP="00F3133D">
      <w:pPr>
        <w:widowControl w:val="0"/>
        <w:autoSpaceDE w:val="0"/>
        <w:autoSpaceDN w:val="0"/>
        <w:adjustRightInd w:val="0"/>
        <w:ind w:firstLine="10206"/>
        <w:rPr>
          <w:rFonts w:eastAsia="Calibri"/>
          <w:sz w:val="24"/>
          <w:szCs w:val="24"/>
        </w:rPr>
      </w:pPr>
    </w:p>
    <w:p w:rsidR="00F3133D" w:rsidRPr="00F3133D" w:rsidRDefault="00F3133D" w:rsidP="00F3133D">
      <w:pPr>
        <w:widowControl w:val="0"/>
        <w:autoSpaceDE w:val="0"/>
        <w:autoSpaceDN w:val="0"/>
        <w:adjustRightInd w:val="0"/>
        <w:ind w:firstLine="10206"/>
        <w:rPr>
          <w:rFonts w:eastAsia="Calibri"/>
          <w:sz w:val="24"/>
          <w:szCs w:val="24"/>
        </w:rPr>
      </w:pPr>
    </w:p>
    <w:p w:rsidR="00F3133D" w:rsidRPr="00F3133D" w:rsidRDefault="00F3133D" w:rsidP="00F3133D">
      <w:pPr>
        <w:widowControl w:val="0"/>
        <w:autoSpaceDE w:val="0"/>
        <w:autoSpaceDN w:val="0"/>
        <w:adjustRightInd w:val="0"/>
        <w:ind w:firstLine="10206"/>
        <w:rPr>
          <w:rFonts w:eastAsia="Calibri"/>
          <w:sz w:val="24"/>
          <w:szCs w:val="24"/>
        </w:rPr>
      </w:pPr>
    </w:p>
    <w:p w:rsidR="00F3133D" w:rsidRPr="00F3133D" w:rsidRDefault="00F3133D" w:rsidP="00F3133D">
      <w:pPr>
        <w:widowControl w:val="0"/>
        <w:autoSpaceDE w:val="0"/>
        <w:autoSpaceDN w:val="0"/>
        <w:adjustRightInd w:val="0"/>
        <w:ind w:firstLine="10206"/>
        <w:rPr>
          <w:rFonts w:eastAsia="Calibri"/>
          <w:sz w:val="24"/>
          <w:szCs w:val="24"/>
        </w:rPr>
      </w:pPr>
    </w:p>
    <w:p w:rsidR="00F3133D" w:rsidRPr="00F3133D" w:rsidRDefault="00F3133D" w:rsidP="00F3133D">
      <w:pPr>
        <w:widowControl w:val="0"/>
        <w:autoSpaceDE w:val="0"/>
        <w:autoSpaceDN w:val="0"/>
        <w:adjustRightInd w:val="0"/>
        <w:ind w:firstLine="10206"/>
        <w:rPr>
          <w:rFonts w:eastAsia="Calibri"/>
          <w:sz w:val="24"/>
          <w:szCs w:val="24"/>
        </w:rPr>
      </w:pPr>
    </w:p>
    <w:p w:rsidR="00F3133D" w:rsidRPr="00F3133D" w:rsidRDefault="00F3133D" w:rsidP="00F3133D">
      <w:pPr>
        <w:widowControl w:val="0"/>
        <w:autoSpaceDE w:val="0"/>
        <w:autoSpaceDN w:val="0"/>
        <w:adjustRightInd w:val="0"/>
        <w:ind w:firstLine="10206"/>
        <w:rPr>
          <w:rFonts w:eastAsia="Calibri"/>
          <w:sz w:val="24"/>
          <w:szCs w:val="24"/>
        </w:rPr>
      </w:pPr>
    </w:p>
    <w:p w:rsidR="00F3133D" w:rsidRPr="00F3133D" w:rsidRDefault="00F3133D" w:rsidP="00F3133D">
      <w:pPr>
        <w:widowControl w:val="0"/>
        <w:autoSpaceDE w:val="0"/>
        <w:autoSpaceDN w:val="0"/>
        <w:adjustRightInd w:val="0"/>
        <w:ind w:firstLine="10206"/>
        <w:rPr>
          <w:rFonts w:eastAsia="Calibri"/>
          <w:sz w:val="24"/>
          <w:szCs w:val="24"/>
        </w:rPr>
      </w:pPr>
    </w:p>
    <w:p w:rsidR="00F3133D" w:rsidRPr="00F3133D" w:rsidRDefault="00F3133D" w:rsidP="00F3133D">
      <w:pPr>
        <w:widowControl w:val="0"/>
        <w:autoSpaceDE w:val="0"/>
        <w:autoSpaceDN w:val="0"/>
        <w:adjustRightInd w:val="0"/>
        <w:ind w:firstLine="10206"/>
        <w:rPr>
          <w:rFonts w:eastAsia="Calibri"/>
          <w:sz w:val="24"/>
          <w:szCs w:val="24"/>
        </w:rPr>
      </w:pPr>
    </w:p>
    <w:p w:rsidR="00F3133D" w:rsidRPr="00F3133D" w:rsidRDefault="00F3133D" w:rsidP="00F3133D">
      <w:pPr>
        <w:widowControl w:val="0"/>
        <w:autoSpaceDE w:val="0"/>
        <w:autoSpaceDN w:val="0"/>
        <w:adjustRightInd w:val="0"/>
        <w:ind w:firstLine="10206"/>
        <w:rPr>
          <w:rFonts w:eastAsia="Calibri"/>
          <w:sz w:val="24"/>
          <w:szCs w:val="24"/>
        </w:rPr>
      </w:pPr>
    </w:p>
    <w:p w:rsidR="00F3133D" w:rsidRPr="00F3133D" w:rsidRDefault="00F3133D" w:rsidP="00F3133D">
      <w:pPr>
        <w:widowControl w:val="0"/>
        <w:autoSpaceDE w:val="0"/>
        <w:autoSpaceDN w:val="0"/>
        <w:adjustRightInd w:val="0"/>
        <w:ind w:firstLine="10206"/>
        <w:rPr>
          <w:rFonts w:eastAsia="Calibri"/>
          <w:sz w:val="24"/>
          <w:szCs w:val="24"/>
        </w:rPr>
      </w:pPr>
    </w:p>
    <w:p w:rsidR="00F3133D" w:rsidRPr="00F3133D" w:rsidRDefault="00F3133D" w:rsidP="00F3133D">
      <w:pPr>
        <w:widowControl w:val="0"/>
        <w:autoSpaceDE w:val="0"/>
        <w:autoSpaceDN w:val="0"/>
        <w:adjustRightInd w:val="0"/>
        <w:ind w:firstLine="10206"/>
        <w:rPr>
          <w:rFonts w:eastAsia="Calibri"/>
          <w:sz w:val="24"/>
          <w:szCs w:val="24"/>
        </w:rPr>
      </w:pPr>
    </w:p>
    <w:p w:rsidR="00F3133D" w:rsidRPr="00F3133D" w:rsidRDefault="00F3133D" w:rsidP="00F3133D">
      <w:pPr>
        <w:widowControl w:val="0"/>
        <w:autoSpaceDE w:val="0"/>
        <w:autoSpaceDN w:val="0"/>
        <w:adjustRightInd w:val="0"/>
        <w:ind w:firstLine="10206"/>
        <w:rPr>
          <w:rFonts w:eastAsia="Calibri"/>
          <w:sz w:val="24"/>
          <w:szCs w:val="24"/>
        </w:rPr>
      </w:pPr>
    </w:p>
    <w:p w:rsidR="00F3133D" w:rsidRPr="00F3133D" w:rsidRDefault="00F3133D" w:rsidP="00F3133D">
      <w:pPr>
        <w:widowControl w:val="0"/>
        <w:autoSpaceDE w:val="0"/>
        <w:autoSpaceDN w:val="0"/>
        <w:adjustRightInd w:val="0"/>
        <w:ind w:firstLine="10206"/>
        <w:rPr>
          <w:rFonts w:eastAsia="Calibri"/>
          <w:sz w:val="24"/>
          <w:szCs w:val="24"/>
        </w:rPr>
      </w:pPr>
    </w:p>
    <w:p w:rsidR="00F3133D" w:rsidRPr="00F3133D" w:rsidRDefault="00F3133D" w:rsidP="00F3133D">
      <w:pPr>
        <w:widowControl w:val="0"/>
        <w:autoSpaceDE w:val="0"/>
        <w:autoSpaceDN w:val="0"/>
        <w:adjustRightInd w:val="0"/>
        <w:ind w:firstLine="10206"/>
        <w:rPr>
          <w:rFonts w:eastAsia="Calibri"/>
          <w:sz w:val="24"/>
          <w:szCs w:val="24"/>
        </w:rPr>
      </w:pPr>
    </w:p>
    <w:p w:rsidR="00F3133D" w:rsidRPr="00F3133D" w:rsidRDefault="00F3133D" w:rsidP="00F3133D">
      <w:pPr>
        <w:widowControl w:val="0"/>
        <w:autoSpaceDE w:val="0"/>
        <w:autoSpaceDN w:val="0"/>
        <w:adjustRightInd w:val="0"/>
        <w:ind w:firstLine="10206"/>
        <w:rPr>
          <w:rFonts w:eastAsia="Calibri"/>
          <w:sz w:val="24"/>
          <w:szCs w:val="24"/>
        </w:rPr>
      </w:pPr>
    </w:p>
    <w:p w:rsidR="00F3133D" w:rsidRPr="00F3133D" w:rsidRDefault="00F3133D" w:rsidP="00F3133D">
      <w:pPr>
        <w:widowControl w:val="0"/>
        <w:autoSpaceDE w:val="0"/>
        <w:autoSpaceDN w:val="0"/>
        <w:adjustRightInd w:val="0"/>
        <w:ind w:firstLine="10206"/>
        <w:rPr>
          <w:rFonts w:eastAsia="Calibri"/>
          <w:sz w:val="24"/>
          <w:szCs w:val="24"/>
        </w:rPr>
      </w:pPr>
    </w:p>
    <w:p w:rsidR="00F3133D" w:rsidRPr="00F3133D" w:rsidRDefault="00F3133D" w:rsidP="00F3133D">
      <w:pPr>
        <w:widowControl w:val="0"/>
        <w:autoSpaceDE w:val="0"/>
        <w:autoSpaceDN w:val="0"/>
        <w:adjustRightInd w:val="0"/>
        <w:ind w:firstLine="10206"/>
        <w:rPr>
          <w:rFonts w:eastAsia="Calibri"/>
          <w:sz w:val="24"/>
          <w:szCs w:val="24"/>
        </w:rPr>
      </w:pPr>
    </w:p>
    <w:p w:rsidR="00F3133D" w:rsidRPr="00F3133D" w:rsidRDefault="00F3133D" w:rsidP="00F3133D">
      <w:pPr>
        <w:widowControl w:val="0"/>
        <w:autoSpaceDE w:val="0"/>
        <w:autoSpaceDN w:val="0"/>
        <w:adjustRightInd w:val="0"/>
        <w:ind w:firstLine="10206"/>
        <w:rPr>
          <w:rFonts w:eastAsia="Calibri"/>
          <w:sz w:val="24"/>
          <w:szCs w:val="24"/>
        </w:rPr>
      </w:pPr>
    </w:p>
    <w:p w:rsidR="00F3133D" w:rsidRPr="00F3133D" w:rsidRDefault="00F3133D" w:rsidP="00F3133D">
      <w:pPr>
        <w:widowControl w:val="0"/>
        <w:autoSpaceDE w:val="0"/>
        <w:autoSpaceDN w:val="0"/>
        <w:adjustRightInd w:val="0"/>
        <w:ind w:firstLine="10206"/>
        <w:rPr>
          <w:rFonts w:eastAsia="Calibri"/>
          <w:sz w:val="24"/>
          <w:szCs w:val="24"/>
        </w:rPr>
      </w:pPr>
    </w:p>
    <w:p w:rsidR="00F3133D" w:rsidRPr="00F3133D" w:rsidRDefault="00F3133D" w:rsidP="00F3133D">
      <w:pPr>
        <w:widowControl w:val="0"/>
        <w:autoSpaceDE w:val="0"/>
        <w:autoSpaceDN w:val="0"/>
        <w:adjustRightInd w:val="0"/>
        <w:ind w:firstLine="10206"/>
        <w:rPr>
          <w:rFonts w:eastAsia="Calibri"/>
          <w:sz w:val="24"/>
          <w:szCs w:val="24"/>
        </w:rPr>
      </w:pPr>
    </w:p>
    <w:p w:rsidR="00F3133D" w:rsidRPr="00F3133D" w:rsidRDefault="00F3133D" w:rsidP="00F3133D">
      <w:pPr>
        <w:widowControl w:val="0"/>
        <w:autoSpaceDE w:val="0"/>
        <w:autoSpaceDN w:val="0"/>
        <w:adjustRightInd w:val="0"/>
        <w:ind w:firstLine="10206"/>
        <w:rPr>
          <w:rFonts w:eastAsia="Calibri"/>
          <w:sz w:val="24"/>
          <w:szCs w:val="24"/>
        </w:rPr>
      </w:pPr>
    </w:p>
    <w:p w:rsidR="00F3133D" w:rsidRPr="00F3133D" w:rsidRDefault="00F3133D" w:rsidP="00F3133D">
      <w:pPr>
        <w:widowControl w:val="0"/>
        <w:autoSpaceDE w:val="0"/>
        <w:autoSpaceDN w:val="0"/>
        <w:adjustRightInd w:val="0"/>
        <w:ind w:firstLine="10206"/>
        <w:rPr>
          <w:rFonts w:eastAsia="Calibri"/>
          <w:sz w:val="24"/>
          <w:szCs w:val="24"/>
        </w:rPr>
      </w:pPr>
    </w:p>
    <w:p w:rsidR="00F3133D" w:rsidRPr="00F3133D" w:rsidRDefault="00F3133D" w:rsidP="00F3133D">
      <w:pPr>
        <w:widowControl w:val="0"/>
        <w:autoSpaceDE w:val="0"/>
        <w:autoSpaceDN w:val="0"/>
        <w:adjustRightInd w:val="0"/>
        <w:ind w:firstLine="10206"/>
        <w:rPr>
          <w:rFonts w:eastAsia="Calibri"/>
          <w:sz w:val="24"/>
          <w:szCs w:val="24"/>
        </w:rPr>
      </w:pPr>
    </w:p>
    <w:p w:rsidR="00F3133D" w:rsidRPr="00F3133D" w:rsidRDefault="00F3133D" w:rsidP="00F3133D">
      <w:pPr>
        <w:widowControl w:val="0"/>
        <w:autoSpaceDE w:val="0"/>
        <w:autoSpaceDN w:val="0"/>
        <w:adjustRightInd w:val="0"/>
        <w:ind w:firstLine="10206"/>
        <w:rPr>
          <w:rFonts w:eastAsia="Calibri"/>
          <w:sz w:val="24"/>
          <w:szCs w:val="24"/>
        </w:rPr>
      </w:pPr>
    </w:p>
    <w:p w:rsidR="00F3133D" w:rsidRPr="00F3133D" w:rsidRDefault="00F3133D" w:rsidP="00F3133D">
      <w:pPr>
        <w:widowControl w:val="0"/>
        <w:autoSpaceDE w:val="0"/>
        <w:autoSpaceDN w:val="0"/>
        <w:adjustRightInd w:val="0"/>
        <w:ind w:firstLine="10206"/>
        <w:rPr>
          <w:rFonts w:eastAsia="Calibri"/>
          <w:sz w:val="24"/>
          <w:szCs w:val="24"/>
        </w:rPr>
      </w:pPr>
    </w:p>
    <w:p w:rsidR="00F3133D" w:rsidRPr="00F3133D" w:rsidRDefault="00F3133D" w:rsidP="00F3133D">
      <w:pPr>
        <w:widowControl w:val="0"/>
        <w:autoSpaceDE w:val="0"/>
        <w:autoSpaceDN w:val="0"/>
        <w:adjustRightInd w:val="0"/>
        <w:ind w:firstLine="10206"/>
        <w:rPr>
          <w:rFonts w:eastAsia="Calibri"/>
          <w:sz w:val="24"/>
          <w:szCs w:val="24"/>
        </w:rPr>
      </w:pPr>
    </w:p>
    <w:p w:rsidR="00F3133D" w:rsidRPr="00F3133D" w:rsidRDefault="00F3133D" w:rsidP="00F3133D">
      <w:pPr>
        <w:widowControl w:val="0"/>
        <w:autoSpaceDE w:val="0"/>
        <w:autoSpaceDN w:val="0"/>
        <w:adjustRightInd w:val="0"/>
        <w:ind w:firstLine="10206"/>
        <w:rPr>
          <w:rFonts w:eastAsia="Calibri"/>
          <w:sz w:val="24"/>
          <w:szCs w:val="24"/>
        </w:rPr>
      </w:pPr>
    </w:p>
    <w:p w:rsidR="00F3133D" w:rsidRPr="00F3133D" w:rsidRDefault="00F3133D" w:rsidP="00F3133D">
      <w:pPr>
        <w:widowControl w:val="0"/>
        <w:autoSpaceDE w:val="0"/>
        <w:autoSpaceDN w:val="0"/>
        <w:adjustRightInd w:val="0"/>
        <w:ind w:firstLine="10206"/>
        <w:rPr>
          <w:rFonts w:eastAsia="Calibri"/>
          <w:sz w:val="24"/>
          <w:szCs w:val="24"/>
        </w:rPr>
      </w:pPr>
    </w:p>
    <w:p w:rsidR="00F3133D" w:rsidRPr="00F3133D" w:rsidRDefault="00F3133D" w:rsidP="00F3133D">
      <w:pPr>
        <w:widowControl w:val="0"/>
        <w:autoSpaceDE w:val="0"/>
        <w:autoSpaceDN w:val="0"/>
        <w:adjustRightInd w:val="0"/>
        <w:ind w:firstLine="10206"/>
        <w:rPr>
          <w:rFonts w:eastAsia="Calibri"/>
          <w:sz w:val="24"/>
          <w:szCs w:val="24"/>
        </w:rPr>
      </w:pPr>
    </w:p>
    <w:p w:rsidR="00F3133D" w:rsidRPr="00F3133D" w:rsidRDefault="00F3133D" w:rsidP="00F3133D">
      <w:pPr>
        <w:widowControl w:val="0"/>
        <w:autoSpaceDE w:val="0"/>
        <w:autoSpaceDN w:val="0"/>
        <w:adjustRightInd w:val="0"/>
        <w:ind w:firstLine="10206"/>
        <w:rPr>
          <w:rFonts w:eastAsia="Calibri"/>
          <w:sz w:val="24"/>
          <w:szCs w:val="24"/>
        </w:rPr>
      </w:pPr>
    </w:p>
    <w:p w:rsidR="00F3133D" w:rsidRPr="00F3133D" w:rsidRDefault="00F3133D" w:rsidP="00F3133D">
      <w:pPr>
        <w:widowControl w:val="0"/>
        <w:autoSpaceDE w:val="0"/>
        <w:autoSpaceDN w:val="0"/>
        <w:adjustRightInd w:val="0"/>
        <w:ind w:firstLine="10206"/>
        <w:rPr>
          <w:rFonts w:eastAsia="Calibri"/>
          <w:sz w:val="24"/>
          <w:szCs w:val="24"/>
        </w:rPr>
      </w:pPr>
    </w:p>
    <w:p w:rsidR="00F3133D" w:rsidRPr="00F3133D" w:rsidRDefault="00F3133D" w:rsidP="00F3133D">
      <w:pPr>
        <w:widowControl w:val="0"/>
        <w:autoSpaceDE w:val="0"/>
        <w:autoSpaceDN w:val="0"/>
        <w:adjustRightInd w:val="0"/>
        <w:ind w:firstLine="10206"/>
        <w:rPr>
          <w:rFonts w:eastAsia="Calibri"/>
          <w:sz w:val="24"/>
          <w:szCs w:val="24"/>
        </w:rPr>
      </w:pPr>
    </w:p>
    <w:p w:rsidR="00F3133D" w:rsidRPr="00F3133D" w:rsidRDefault="00F3133D" w:rsidP="00F3133D">
      <w:pPr>
        <w:widowControl w:val="0"/>
        <w:autoSpaceDE w:val="0"/>
        <w:autoSpaceDN w:val="0"/>
        <w:adjustRightInd w:val="0"/>
        <w:ind w:firstLine="11199"/>
        <w:rPr>
          <w:rFonts w:eastAsia="Calibri"/>
          <w:sz w:val="24"/>
          <w:szCs w:val="24"/>
        </w:rPr>
      </w:pPr>
      <w:r w:rsidRPr="00F3133D">
        <w:rPr>
          <w:rFonts w:eastAsia="Calibri"/>
          <w:sz w:val="24"/>
          <w:szCs w:val="24"/>
        </w:rPr>
        <w:lastRenderedPageBreak/>
        <w:t>Приложение № 4</w:t>
      </w:r>
    </w:p>
    <w:p w:rsidR="00F3133D" w:rsidRPr="00F3133D" w:rsidRDefault="00F3133D" w:rsidP="00F3133D">
      <w:pPr>
        <w:widowControl w:val="0"/>
        <w:autoSpaceDE w:val="0"/>
        <w:autoSpaceDN w:val="0"/>
        <w:adjustRightInd w:val="0"/>
        <w:ind w:firstLine="10206"/>
        <w:rPr>
          <w:rFonts w:eastAsia="Calibri"/>
          <w:sz w:val="24"/>
          <w:szCs w:val="24"/>
        </w:rPr>
      </w:pPr>
      <w:r w:rsidRPr="00F3133D">
        <w:rPr>
          <w:rFonts w:eastAsia="Calibri"/>
          <w:sz w:val="24"/>
          <w:szCs w:val="24"/>
        </w:rPr>
        <w:t xml:space="preserve">                 к муниципальной программе</w:t>
      </w:r>
    </w:p>
    <w:p w:rsidR="00F3133D" w:rsidRPr="00F3133D" w:rsidRDefault="00F3133D" w:rsidP="00F3133D">
      <w:pPr>
        <w:widowControl w:val="0"/>
        <w:autoSpaceDE w:val="0"/>
        <w:autoSpaceDN w:val="0"/>
        <w:adjustRightInd w:val="0"/>
        <w:ind w:firstLine="10206"/>
        <w:rPr>
          <w:sz w:val="24"/>
          <w:szCs w:val="24"/>
        </w:rPr>
      </w:pPr>
      <w:r w:rsidRPr="00F3133D">
        <w:rPr>
          <w:sz w:val="24"/>
          <w:szCs w:val="24"/>
        </w:rPr>
        <w:t xml:space="preserve">                 «Развитие культуры»</w:t>
      </w:r>
    </w:p>
    <w:p w:rsidR="00F3133D" w:rsidRPr="00F3133D" w:rsidRDefault="00F3133D" w:rsidP="00F3133D">
      <w:pPr>
        <w:widowControl w:val="0"/>
        <w:autoSpaceDE w:val="0"/>
        <w:autoSpaceDN w:val="0"/>
        <w:adjustRightInd w:val="0"/>
        <w:ind w:firstLine="9639"/>
      </w:pPr>
    </w:p>
    <w:p w:rsidR="00F3133D" w:rsidRPr="00F3133D" w:rsidRDefault="00F3133D" w:rsidP="00F3133D">
      <w:pPr>
        <w:widowControl w:val="0"/>
        <w:autoSpaceDE w:val="0"/>
        <w:autoSpaceDN w:val="0"/>
        <w:jc w:val="center"/>
        <w:rPr>
          <w:sz w:val="20"/>
          <w:szCs w:val="20"/>
        </w:rPr>
      </w:pPr>
      <w:r w:rsidRPr="00F3133D">
        <w:rPr>
          <w:sz w:val="20"/>
          <w:szCs w:val="20"/>
        </w:rPr>
        <w:t>ИНФОРМАЦИЯ</w:t>
      </w:r>
    </w:p>
    <w:p w:rsidR="00F3133D" w:rsidRPr="00F3133D" w:rsidRDefault="00F3133D" w:rsidP="00F3133D">
      <w:pPr>
        <w:widowControl w:val="0"/>
        <w:autoSpaceDE w:val="0"/>
        <w:autoSpaceDN w:val="0"/>
        <w:jc w:val="center"/>
        <w:rPr>
          <w:sz w:val="20"/>
          <w:szCs w:val="20"/>
        </w:rPr>
      </w:pPr>
      <w:r w:rsidRPr="00F3133D">
        <w:rPr>
          <w:sz w:val="20"/>
          <w:szCs w:val="20"/>
        </w:rPr>
        <w:t>ОБ ИСТОЧНИКАХ ФИНАНСИРОВАНИЯ ПОДПРОГРАММ, ОТДЕЛЬНЫХ</w:t>
      </w:r>
    </w:p>
    <w:p w:rsidR="00F3133D" w:rsidRPr="00F3133D" w:rsidRDefault="00F3133D" w:rsidP="00F3133D">
      <w:pPr>
        <w:widowControl w:val="0"/>
        <w:autoSpaceDE w:val="0"/>
        <w:autoSpaceDN w:val="0"/>
        <w:jc w:val="center"/>
        <w:rPr>
          <w:sz w:val="20"/>
          <w:szCs w:val="20"/>
        </w:rPr>
      </w:pPr>
      <w:r w:rsidRPr="00F3133D">
        <w:rPr>
          <w:sz w:val="20"/>
          <w:szCs w:val="20"/>
        </w:rPr>
        <w:t>МЕРОПРИЯТИЙ МУНИЦИПАЛЬНОЙ ПРОГРАММЫ БОГОТОЛЬСКОГО МУНИЦИПАЛЬНОГО ОКРУГА (СРЕДСТВА</w:t>
      </w:r>
    </w:p>
    <w:p w:rsidR="00F3133D" w:rsidRPr="00F3133D" w:rsidRDefault="00F3133D" w:rsidP="00F3133D">
      <w:pPr>
        <w:widowControl w:val="0"/>
        <w:autoSpaceDE w:val="0"/>
        <w:autoSpaceDN w:val="0"/>
        <w:jc w:val="center"/>
        <w:rPr>
          <w:sz w:val="20"/>
          <w:szCs w:val="20"/>
        </w:rPr>
      </w:pPr>
      <w:r w:rsidRPr="00F3133D">
        <w:rPr>
          <w:sz w:val="20"/>
          <w:szCs w:val="20"/>
        </w:rPr>
        <w:t>БЮДЖЕТА ОКРУГА, В ТОМ ЧИСЛЕ СРЕДСТВА, ПОСТУПИВШИЕ</w:t>
      </w:r>
    </w:p>
    <w:p w:rsidR="00F3133D" w:rsidRPr="00F3133D" w:rsidRDefault="00F3133D" w:rsidP="00F3133D">
      <w:pPr>
        <w:widowControl w:val="0"/>
        <w:autoSpaceDE w:val="0"/>
        <w:autoSpaceDN w:val="0"/>
        <w:jc w:val="center"/>
        <w:rPr>
          <w:sz w:val="20"/>
          <w:szCs w:val="20"/>
        </w:rPr>
      </w:pPr>
      <w:r w:rsidRPr="00F3133D">
        <w:rPr>
          <w:sz w:val="20"/>
          <w:szCs w:val="20"/>
        </w:rPr>
        <w:t>ИЗ БЮДЖЕТОВ ДРУГИХ УРОВНЕЙ БЮДЖЕТНОЙ СИСТЕМЫ, БЮДЖЕТОВ</w:t>
      </w:r>
    </w:p>
    <w:p w:rsidR="00F3133D" w:rsidRPr="00F3133D" w:rsidRDefault="00F3133D" w:rsidP="00F3133D">
      <w:pPr>
        <w:widowControl w:val="0"/>
        <w:suppressAutoHyphens/>
        <w:autoSpaceDE w:val="0"/>
        <w:autoSpaceDN w:val="0"/>
        <w:adjustRightInd w:val="0"/>
        <w:jc w:val="center"/>
        <w:rPr>
          <w:bCs/>
          <w:kern w:val="1"/>
          <w:lang w:eastAsia="ar-SA"/>
        </w:rPr>
      </w:pPr>
      <w:r w:rsidRPr="00F3133D">
        <w:rPr>
          <w:rFonts w:eastAsia="Calibri"/>
          <w:kern w:val="1"/>
          <w:sz w:val="20"/>
          <w:szCs w:val="20"/>
          <w:lang w:eastAsia="en-US"/>
        </w:rPr>
        <w:t>ГОСУДАРСТВЕННЫХ ВНЕБЮДЖЕТНЫХ ФОНДОВ)</w:t>
      </w:r>
    </w:p>
    <w:p w:rsidR="00F3133D" w:rsidRPr="00F3133D" w:rsidRDefault="00F3133D" w:rsidP="00F3133D">
      <w:pPr>
        <w:jc w:val="right"/>
        <w:rPr>
          <w:sz w:val="20"/>
          <w:szCs w:val="20"/>
        </w:rPr>
      </w:pPr>
      <w:r w:rsidRPr="00F3133D">
        <w:rPr>
          <w:sz w:val="20"/>
          <w:szCs w:val="20"/>
        </w:rPr>
        <w:t>Тыс. рублей</w:t>
      </w:r>
    </w:p>
    <w:tbl>
      <w:tblPr>
        <w:tblW w:w="14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1916"/>
        <w:gridCol w:w="3351"/>
        <w:gridCol w:w="2758"/>
        <w:gridCol w:w="1417"/>
        <w:gridCol w:w="1176"/>
        <w:gridCol w:w="1533"/>
        <w:gridCol w:w="1461"/>
      </w:tblGrid>
      <w:tr w:rsidR="00F3133D" w:rsidRPr="00F3133D" w:rsidTr="00F3133D">
        <w:trPr>
          <w:trHeight w:val="1210"/>
          <w:jc w:val="center"/>
        </w:trPr>
        <w:tc>
          <w:tcPr>
            <w:tcW w:w="571"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jc w:val="center"/>
              <w:rPr>
                <w:sz w:val="24"/>
                <w:szCs w:val="24"/>
              </w:rPr>
            </w:pPr>
          </w:p>
          <w:p w:rsidR="00F3133D" w:rsidRPr="00F3133D" w:rsidRDefault="00F3133D" w:rsidP="00F3133D">
            <w:pPr>
              <w:jc w:val="center"/>
              <w:rPr>
                <w:sz w:val="24"/>
                <w:szCs w:val="24"/>
              </w:rPr>
            </w:pPr>
          </w:p>
          <w:p w:rsidR="00F3133D" w:rsidRPr="00F3133D" w:rsidRDefault="00F3133D" w:rsidP="00F3133D">
            <w:pPr>
              <w:jc w:val="center"/>
              <w:rPr>
                <w:sz w:val="24"/>
                <w:szCs w:val="24"/>
              </w:rPr>
            </w:pPr>
            <w:r w:rsidRPr="00F3133D">
              <w:rPr>
                <w:sz w:val="24"/>
                <w:szCs w:val="24"/>
              </w:rPr>
              <w:t>№ п/п</w:t>
            </w:r>
          </w:p>
        </w:tc>
        <w:tc>
          <w:tcPr>
            <w:tcW w:w="191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4"/>
                <w:szCs w:val="24"/>
              </w:rPr>
            </w:pPr>
            <w:r w:rsidRPr="00F3133D">
              <w:rPr>
                <w:sz w:val="24"/>
                <w:szCs w:val="24"/>
              </w:rPr>
              <w:t>Статус (муниципальная программа)</w:t>
            </w:r>
          </w:p>
        </w:tc>
        <w:tc>
          <w:tcPr>
            <w:tcW w:w="335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4"/>
                <w:szCs w:val="24"/>
              </w:rPr>
            </w:pPr>
            <w:r w:rsidRPr="00F3133D">
              <w:rPr>
                <w:sz w:val="24"/>
                <w:szCs w:val="24"/>
              </w:rPr>
              <w:t>Наименование муниципальной программы, подпрограммы</w:t>
            </w: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4"/>
                <w:szCs w:val="24"/>
              </w:rPr>
            </w:pPr>
            <w:r w:rsidRPr="00F3133D">
              <w:rPr>
                <w:sz w:val="24"/>
                <w:szCs w:val="24"/>
              </w:rPr>
              <w:t>Уровень бюджетной системы/ источники финансирования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4"/>
                <w:szCs w:val="24"/>
              </w:rPr>
            </w:pPr>
            <w:r w:rsidRPr="00F3133D">
              <w:rPr>
                <w:sz w:val="24"/>
                <w:szCs w:val="24"/>
              </w:rPr>
              <w:t>2026</w:t>
            </w: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4"/>
                <w:szCs w:val="24"/>
              </w:rPr>
            </w:pPr>
            <w:r w:rsidRPr="00F3133D">
              <w:rPr>
                <w:sz w:val="24"/>
                <w:szCs w:val="24"/>
              </w:rPr>
              <w:t>2027</w:t>
            </w: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4"/>
                <w:szCs w:val="24"/>
              </w:rPr>
            </w:pPr>
            <w:r w:rsidRPr="00F3133D">
              <w:rPr>
                <w:sz w:val="24"/>
                <w:szCs w:val="24"/>
              </w:rPr>
              <w:t>2028</w:t>
            </w: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4"/>
                <w:szCs w:val="24"/>
              </w:rPr>
            </w:pPr>
            <w:r w:rsidRPr="00F3133D">
              <w:rPr>
                <w:sz w:val="24"/>
                <w:szCs w:val="24"/>
              </w:rPr>
              <w:t xml:space="preserve">Итого </w:t>
            </w:r>
          </w:p>
        </w:tc>
      </w:tr>
      <w:tr w:rsidR="00F3133D" w:rsidRPr="00F3133D" w:rsidTr="00F3133D">
        <w:trPr>
          <w:trHeight w:val="101"/>
          <w:jc w:val="center"/>
        </w:trPr>
        <w:tc>
          <w:tcPr>
            <w:tcW w:w="57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z w:val="18"/>
                <w:szCs w:val="18"/>
              </w:rPr>
            </w:pPr>
            <w:r w:rsidRPr="00F3133D">
              <w:rPr>
                <w:sz w:val="18"/>
                <w:szCs w:val="18"/>
              </w:rPr>
              <w:t>1</w:t>
            </w:r>
          </w:p>
        </w:tc>
        <w:tc>
          <w:tcPr>
            <w:tcW w:w="191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18"/>
                <w:szCs w:val="18"/>
              </w:rPr>
            </w:pPr>
            <w:r w:rsidRPr="00F3133D">
              <w:rPr>
                <w:sz w:val="18"/>
                <w:szCs w:val="18"/>
              </w:rPr>
              <w:t>2</w:t>
            </w:r>
          </w:p>
        </w:tc>
        <w:tc>
          <w:tcPr>
            <w:tcW w:w="335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18"/>
                <w:szCs w:val="18"/>
              </w:rPr>
            </w:pPr>
            <w:r w:rsidRPr="00F3133D">
              <w:rPr>
                <w:sz w:val="18"/>
                <w:szCs w:val="18"/>
              </w:rPr>
              <w:t>3</w:t>
            </w: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18"/>
                <w:szCs w:val="18"/>
              </w:rPr>
            </w:pPr>
            <w:r w:rsidRPr="00F3133D">
              <w:rPr>
                <w:sz w:val="18"/>
                <w:szCs w:val="18"/>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18"/>
                <w:szCs w:val="18"/>
              </w:rPr>
            </w:pPr>
            <w:r w:rsidRPr="00F3133D">
              <w:rPr>
                <w:sz w:val="18"/>
                <w:szCs w:val="18"/>
              </w:rPr>
              <w:t>6</w:t>
            </w: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18"/>
                <w:szCs w:val="18"/>
              </w:rPr>
            </w:pPr>
            <w:r w:rsidRPr="00F3133D">
              <w:rPr>
                <w:sz w:val="18"/>
                <w:szCs w:val="18"/>
              </w:rPr>
              <w:t>7</w:t>
            </w: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18"/>
                <w:szCs w:val="18"/>
              </w:rPr>
            </w:pPr>
            <w:r w:rsidRPr="00F3133D">
              <w:rPr>
                <w:sz w:val="18"/>
                <w:szCs w:val="18"/>
              </w:rPr>
              <w:t>8</w:t>
            </w: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18"/>
                <w:szCs w:val="18"/>
              </w:rPr>
            </w:pPr>
            <w:r w:rsidRPr="00F3133D">
              <w:rPr>
                <w:sz w:val="18"/>
                <w:szCs w:val="18"/>
              </w:rPr>
              <w:t>9</w:t>
            </w:r>
          </w:p>
        </w:tc>
      </w:tr>
      <w:tr w:rsidR="00F3133D" w:rsidRPr="00F3133D" w:rsidTr="00F3133D">
        <w:trPr>
          <w:trHeight w:val="427"/>
          <w:jc w:val="center"/>
        </w:trPr>
        <w:tc>
          <w:tcPr>
            <w:tcW w:w="571" w:type="dxa"/>
            <w:vMerge w:val="restart"/>
            <w:tcBorders>
              <w:top w:val="single" w:sz="4" w:space="0" w:color="auto"/>
              <w:left w:val="single" w:sz="4" w:space="0" w:color="auto"/>
              <w:bottom w:val="single" w:sz="4" w:space="0" w:color="auto"/>
              <w:right w:val="single" w:sz="4" w:space="0" w:color="auto"/>
            </w:tcBorders>
          </w:tcPr>
          <w:p w:rsidR="00F3133D" w:rsidRPr="00F3133D" w:rsidRDefault="00F3133D" w:rsidP="00F3133D">
            <w:pPr>
              <w:jc w:val="center"/>
              <w:rPr>
                <w:sz w:val="20"/>
                <w:szCs w:val="20"/>
              </w:rPr>
            </w:pPr>
          </w:p>
          <w:p w:rsidR="00F3133D" w:rsidRPr="00F3133D" w:rsidRDefault="00F3133D" w:rsidP="00F3133D">
            <w:pPr>
              <w:jc w:val="center"/>
              <w:rPr>
                <w:sz w:val="20"/>
                <w:szCs w:val="20"/>
              </w:rPr>
            </w:pPr>
          </w:p>
          <w:p w:rsidR="00F3133D" w:rsidRPr="00F3133D" w:rsidRDefault="00F3133D" w:rsidP="00F3133D">
            <w:pPr>
              <w:jc w:val="center"/>
              <w:rPr>
                <w:sz w:val="20"/>
                <w:szCs w:val="20"/>
              </w:rPr>
            </w:pPr>
          </w:p>
          <w:p w:rsidR="00F3133D" w:rsidRPr="00F3133D" w:rsidRDefault="00F3133D" w:rsidP="00F3133D">
            <w:pPr>
              <w:jc w:val="center"/>
              <w:rPr>
                <w:sz w:val="20"/>
                <w:szCs w:val="20"/>
              </w:rPr>
            </w:pPr>
          </w:p>
          <w:p w:rsidR="00F3133D" w:rsidRPr="00F3133D" w:rsidRDefault="00F3133D" w:rsidP="00F3133D">
            <w:pPr>
              <w:jc w:val="center"/>
              <w:rPr>
                <w:sz w:val="24"/>
                <w:szCs w:val="24"/>
              </w:rPr>
            </w:pPr>
            <w:r w:rsidRPr="00F3133D">
              <w:rPr>
                <w:sz w:val="24"/>
                <w:szCs w:val="24"/>
              </w:rPr>
              <w:t>1</w:t>
            </w:r>
          </w:p>
        </w:tc>
        <w:tc>
          <w:tcPr>
            <w:tcW w:w="1916" w:type="dxa"/>
            <w:vMerge w:val="restart"/>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r w:rsidRPr="00F3133D">
              <w:rPr>
                <w:sz w:val="24"/>
                <w:szCs w:val="24"/>
              </w:rPr>
              <w:t>Муниципальная программа</w:t>
            </w:r>
          </w:p>
        </w:tc>
        <w:tc>
          <w:tcPr>
            <w:tcW w:w="3351" w:type="dxa"/>
            <w:vMerge w:val="restart"/>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4"/>
                <w:szCs w:val="24"/>
              </w:rPr>
            </w:pPr>
            <w:r w:rsidRPr="00F3133D">
              <w:rPr>
                <w:sz w:val="24"/>
                <w:szCs w:val="24"/>
              </w:rPr>
              <w:t xml:space="preserve"> «Развитие культуры»</w:t>
            </w: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2"/>
                <w:szCs w:val="22"/>
              </w:rPr>
            </w:pPr>
            <w:r w:rsidRPr="00F3133D">
              <w:rPr>
                <w:b/>
                <w:sz w:val="22"/>
                <w:szCs w:val="22"/>
              </w:rPr>
              <w:t>Всего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4"/>
              </w:rPr>
            </w:pPr>
            <w:r w:rsidRPr="00F3133D">
              <w:rPr>
                <w:b/>
                <w:bCs/>
                <w:sz w:val="24"/>
              </w:rPr>
              <w:t>412 222,1</w:t>
            </w: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4"/>
              </w:rPr>
            </w:pPr>
            <w:r w:rsidRPr="00F3133D">
              <w:rPr>
                <w:b/>
                <w:bCs/>
                <w:sz w:val="24"/>
              </w:rPr>
              <w:t>387 107,7</w:t>
            </w: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bCs/>
                <w:sz w:val="24"/>
                <w:szCs w:val="22"/>
              </w:rPr>
            </w:pPr>
            <w:r w:rsidRPr="00F3133D">
              <w:rPr>
                <w:b/>
                <w:bCs/>
                <w:sz w:val="24"/>
              </w:rPr>
              <w:t>386 853,9</w:t>
            </w: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bCs/>
                <w:sz w:val="22"/>
                <w:szCs w:val="22"/>
              </w:rPr>
            </w:pPr>
            <w:r w:rsidRPr="00F3133D">
              <w:rPr>
                <w:b/>
                <w:bCs/>
                <w:sz w:val="22"/>
                <w:szCs w:val="22"/>
              </w:rPr>
              <w:t>1 186 183,7</w:t>
            </w:r>
          </w:p>
        </w:tc>
      </w:tr>
      <w:tr w:rsidR="00F3133D" w:rsidRPr="00F3133D" w:rsidTr="00F3133D">
        <w:trPr>
          <w:trHeight w:val="18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4"/>
                <w:szCs w:val="24"/>
              </w:rPr>
            </w:pP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r w:rsidRPr="00F3133D">
              <w:rPr>
                <w:sz w:val="22"/>
                <w:szCs w:val="22"/>
              </w:rPr>
              <w:t>в том числе</w:t>
            </w:r>
          </w:p>
        </w:tc>
        <w:tc>
          <w:tcPr>
            <w:tcW w:w="1417"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jc w:val="center"/>
              <w:rPr>
                <w:b/>
                <w:sz w:val="22"/>
                <w:szCs w:val="22"/>
              </w:rPr>
            </w:pPr>
          </w:p>
        </w:tc>
        <w:tc>
          <w:tcPr>
            <w:tcW w:w="1176"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jc w:val="center"/>
              <w:rPr>
                <w:b/>
                <w:sz w:val="22"/>
                <w:szCs w:val="22"/>
              </w:rPr>
            </w:pPr>
          </w:p>
        </w:tc>
        <w:tc>
          <w:tcPr>
            <w:tcW w:w="1533"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jc w:val="center"/>
              <w:rPr>
                <w:b/>
                <w:sz w:val="22"/>
                <w:szCs w:val="22"/>
              </w:rPr>
            </w:pPr>
          </w:p>
        </w:tc>
        <w:tc>
          <w:tcPr>
            <w:tcW w:w="1461"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jc w:val="center"/>
              <w:rPr>
                <w:b/>
                <w:sz w:val="22"/>
                <w:szCs w:val="22"/>
              </w:rPr>
            </w:pPr>
          </w:p>
        </w:tc>
      </w:tr>
      <w:tr w:rsidR="00F3133D" w:rsidRPr="00F3133D" w:rsidTr="00F3133D">
        <w:trPr>
          <w:trHeight w:val="2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4"/>
                <w:szCs w:val="24"/>
              </w:rPr>
            </w:pPr>
          </w:p>
        </w:tc>
        <w:tc>
          <w:tcPr>
            <w:tcW w:w="275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sz w:val="22"/>
                <w:szCs w:val="22"/>
              </w:rPr>
            </w:pPr>
            <w:r w:rsidRPr="00F3133D">
              <w:rPr>
                <w:sz w:val="22"/>
                <w:szCs w:val="22"/>
              </w:rPr>
              <w:t>Бюджет города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rPr>
            </w:pPr>
            <w:r w:rsidRPr="00F3133D">
              <w:rPr>
                <w:b/>
                <w:sz w:val="22"/>
                <w:szCs w:val="22"/>
              </w:rPr>
              <w:t>393 939,0</w:t>
            </w: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rPr>
            </w:pPr>
            <w:r w:rsidRPr="00F3133D">
              <w:rPr>
                <w:b/>
                <w:sz w:val="22"/>
                <w:szCs w:val="22"/>
              </w:rPr>
              <w:t>385 846,0</w:t>
            </w: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rPr>
            </w:pPr>
            <w:r w:rsidRPr="00F3133D">
              <w:rPr>
                <w:b/>
                <w:sz w:val="22"/>
                <w:szCs w:val="22"/>
              </w:rPr>
              <w:t>385 843,5</w:t>
            </w: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rPr>
            </w:pPr>
            <w:r w:rsidRPr="00F3133D">
              <w:rPr>
                <w:b/>
                <w:sz w:val="22"/>
                <w:szCs w:val="22"/>
              </w:rPr>
              <w:t>1 165 628,5</w:t>
            </w:r>
          </w:p>
        </w:tc>
      </w:tr>
      <w:tr w:rsidR="00F3133D" w:rsidRPr="00F3133D" w:rsidTr="00F3133D">
        <w:trPr>
          <w:trHeight w:val="2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4"/>
                <w:szCs w:val="24"/>
              </w:rPr>
            </w:pPr>
          </w:p>
        </w:tc>
        <w:tc>
          <w:tcPr>
            <w:tcW w:w="275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sz w:val="22"/>
                <w:szCs w:val="22"/>
              </w:rPr>
            </w:pPr>
            <w:r w:rsidRPr="00F3133D">
              <w:rPr>
                <w:sz w:val="22"/>
                <w:szCs w:val="22"/>
              </w:rPr>
              <w:t>Краевой бюджет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rPr>
            </w:pPr>
            <w:r w:rsidRPr="00F3133D">
              <w:rPr>
                <w:b/>
                <w:sz w:val="22"/>
                <w:szCs w:val="22"/>
              </w:rPr>
              <w:t>2 696,0</w:t>
            </w: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rPr>
            </w:pPr>
            <w:r w:rsidRPr="00F3133D">
              <w:rPr>
                <w:b/>
                <w:sz w:val="22"/>
                <w:szCs w:val="22"/>
              </w:rPr>
              <w:t>986,8</w:t>
            </w: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rPr>
            </w:pPr>
            <w:r w:rsidRPr="00F3133D">
              <w:rPr>
                <w:b/>
                <w:sz w:val="22"/>
                <w:szCs w:val="22"/>
              </w:rPr>
              <w:t>911,4</w:t>
            </w: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rPr>
            </w:pPr>
            <w:r w:rsidRPr="00F3133D">
              <w:rPr>
                <w:b/>
                <w:sz w:val="22"/>
                <w:szCs w:val="22"/>
              </w:rPr>
              <w:t>4 594,2</w:t>
            </w:r>
          </w:p>
        </w:tc>
      </w:tr>
      <w:tr w:rsidR="00F3133D" w:rsidRPr="00F3133D" w:rsidTr="00F3133D">
        <w:trPr>
          <w:trHeight w:val="2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4"/>
                <w:szCs w:val="24"/>
              </w:rPr>
            </w:pPr>
          </w:p>
        </w:tc>
        <w:tc>
          <w:tcPr>
            <w:tcW w:w="275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sz w:val="22"/>
                <w:szCs w:val="22"/>
              </w:rPr>
            </w:pPr>
            <w:r w:rsidRPr="00F3133D">
              <w:rPr>
                <w:sz w:val="22"/>
                <w:szCs w:val="22"/>
              </w:rPr>
              <w:t>Федеральный бюджет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lang w:val="en-US"/>
              </w:rPr>
            </w:pPr>
            <w:r w:rsidRPr="00F3133D">
              <w:rPr>
                <w:b/>
                <w:sz w:val="22"/>
                <w:szCs w:val="22"/>
              </w:rPr>
              <w:t>15 587,</w:t>
            </w:r>
            <w:r w:rsidRPr="00F3133D">
              <w:rPr>
                <w:b/>
                <w:sz w:val="22"/>
                <w:szCs w:val="22"/>
                <w:lang w:val="en-US"/>
              </w:rPr>
              <w:t>1</w:t>
            </w: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rPr>
            </w:pPr>
            <w:r w:rsidRPr="00F3133D">
              <w:rPr>
                <w:b/>
                <w:sz w:val="22"/>
                <w:szCs w:val="22"/>
              </w:rPr>
              <w:t>274,9</w:t>
            </w: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rPr>
            </w:pPr>
            <w:r w:rsidRPr="00F3133D">
              <w:rPr>
                <w:b/>
                <w:sz w:val="22"/>
                <w:szCs w:val="22"/>
              </w:rPr>
              <w:t>99,0</w:t>
            </w: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lang w:val="en-US"/>
              </w:rPr>
            </w:pPr>
            <w:r w:rsidRPr="00F3133D">
              <w:rPr>
                <w:b/>
                <w:sz w:val="22"/>
                <w:szCs w:val="22"/>
              </w:rPr>
              <w:t>15 961,</w:t>
            </w:r>
            <w:r w:rsidRPr="00F3133D">
              <w:rPr>
                <w:b/>
                <w:sz w:val="22"/>
                <w:szCs w:val="22"/>
                <w:lang w:val="en-US"/>
              </w:rPr>
              <w:t>0</w:t>
            </w:r>
          </w:p>
        </w:tc>
      </w:tr>
      <w:tr w:rsidR="00F3133D" w:rsidRPr="00F3133D" w:rsidTr="00F3133D">
        <w:trPr>
          <w:trHeight w:val="2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4"/>
                <w:szCs w:val="24"/>
              </w:rPr>
            </w:pPr>
          </w:p>
        </w:tc>
        <w:tc>
          <w:tcPr>
            <w:tcW w:w="2758"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sz w:val="22"/>
                <w:szCs w:val="22"/>
              </w:rPr>
            </w:pPr>
            <w:r w:rsidRPr="00F3133D">
              <w:rPr>
                <w:sz w:val="22"/>
                <w:szCs w:val="22"/>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r>
      <w:tr w:rsidR="00F3133D" w:rsidRPr="00F3133D" w:rsidTr="00F3133D">
        <w:trPr>
          <w:trHeight w:val="353"/>
          <w:jc w:val="center"/>
        </w:trPr>
        <w:tc>
          <w:tcPr>
            <w:tcW w:w="571" w:type="dxa"/>
            <w:vMerge w:val="restart"/>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4"/>
                <w:szCs w:val="24"/>
              </w:rPr>
            </w:pPr>
            <w:r w:rsidRPr="00F3133D">
              <w:rPr>
                <w:sz w:val="24"/>
                <w:szCs w:val="24"/>
              </w:rPr>
              <w:t>2</w:t>
            </w:r>
          </w:p>
        </w:tc>
        <w:tc>
          <w:tcPr>
            <w:tcW w:w="1916" w:type="dxa"/>
            <w:vMerge w:val="restart"/>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r w:rsidRPr="00F3133D">
              <w:rPr>
                <w:sz w:val="24"/>
                <w:szCs w:val="24"/>
              </w:rPr>
              <w:t>Подпрограмма 1</w:t>
            </w:r>
          </w:p>
        </w:tc>
        <w:tc>
          <w:tcPr>
            <w:tcW w:w="3351" w:type="dxa"/>
            <w:vMerge w:val="restart"/>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r w:rsidRPr="00F3133D">
              <w:rPr>
                <w:sz w:val="24"/>
              </w:rPr>
              <w:t>«Сохранение культурного наследия»</w:t>
            </w: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2"/>
                <w:szCs w:val="22"/>
              </w:rPr>
            </w:pPr>
            <w:r w:rsidRPr="00F3133D">
              <w:rPr>
                <w:b/>
                <w:sz w:val="22"/>
                <w:szCs w:val="22"/>
              </w:rPr>
              <w:t>Всего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4"/>
                <w:lang w:val="en-US"/>
              </w:rPr>
            </w:pPr>
            <w:r w:rsidRPr="00F3133D">
              <w:rPr>
                <w:b/>
                <w:bCs/>
                <w:sz w:val="24"/>
              </w:rPr>
              <w:t>89 867,</w:t>
            </w:r>
            <w:r w:rsidRPr="00F3133D">
              <w:rPr>
                <w:b/>
                <w:bCs/>
                <w:sz w:val="24"/>
                <w:lang w:val="en-US"/>
              </w:rPr>
              <w:t>1</w:t>
            </w: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4"/>
              </w:rPr>
            </w:pPr>
            <w:r w:rsidRPr="00F3133D">
              <w:rPr>
                <w:b/>
                <w:bCs/>
                <w:sz w:val="24"/>
              </w:rPr>
              <w:t>88 021,0</w:t>
            </w: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bCs/>
                <w:sz w:val="24"/>
                <w:szCs w:val="22"/>
              </w:rPr>
            </w:pPr>
            <w:r w:rsidRPr="00F3133D">
              <w:rPr>
                <w:b/>
                <w:bCs/>
                <w:sz w:val="24"/>
              </w:rPr>
              <w:t>87 767,2</w:t>
            </w: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bCs/>
                <w:sz w:val="24"/>
                <w:szCs w:val="22"/>
                <w:lang w:val="en-US"/>
              </w:rPr>
            </w:pPr>
            <w:r w:rsidRPr="00F3133D">
              <w:rPr>
                <w:b/>
                <w:bCs/>
                <w:sz w:val="24"/>
                <w:szCs w:val="22"/>
              </w:rPr>
              <w:t>265 655,</w:t>
            </w:r>
            <w:r w:rsidRPr="00F3133D">
              <w:rPr>
                <w:b/>
                <w:bCs/>
                <w:sz w:val="24"/>
                <w:szCs w:val="22"/>
                <w:lang w:val="en-US"/>
              </w:rPr>
              <w:t>3</w:t>
            </w:r>
          </w:p>
        </w:tc>
      </w:tr>
      <w:tr w:rsidR="00F3133D" w:rsidRPr="00F3133D" w:rsidTr="00F3133D">
        <w:trPr>
          <w:trHeight w:val="2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r w:rsidRPr="00F3133D">
              <w:rPr>
                <w:sz w:val="22"/>
                <w:szCs w:val="22"/>
              </w:rPr>
              <w:t>в том числе</w:t>
            </w:r>
          </w:p>
        </w:tc>
        <w:tc>
          <w:tcPr>
            <w:tcW w:w="1417"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jc w:val="center"/>
              <w:rPr>
                <w:sz w:val="22"/>
                <w:szCs w:val="22"/>
              </w:rPr>
            </w:pPr>
          </w:p>
        </w:tc>
        <w:tc>
          <w:tcPr>
            <w:tcW w:w="1176"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jc w:val="center"/>
              <w:rPr>
                <w:sz w:val="22"/>
                <w:szCs w:val="22"/>
              </w:rPr>
            </w:pPr>
          </w:p>
        </w:tc>
        <w:tc>
          <w:tcPr>
            <w:tcW w:w="1533"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jc w:val="center"/>
              <w:rPr>
                <w:sz w:val="22"/>
                <w:szCs w:val="22"/>
              </w:rPr>
            </w:pPr>
          </w:p>
        </w:tc>
        <w:tc>
          <w:tcPr>
            <w:tcW w:w="1461"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jc w:val="center"/>
              <w:rPr>
                <w:sz w:val="22"/>
                <w:szCs w:val="22"/>
              </w:rPr>
            </w:pPr>
          </w:p>
        </w:tc>
      </w:tr>
      <w:tr w:rsidR="00F3133D" w:rsidRPr="00F3133D" w:rsidTr="00F3133D">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r w:rsidRPr="00F3133D">
              <w:rPr>
                <w:sz w:val="22"/>
                <w:szCs w:val="22"/>
              </w:rPr>
              <w:t xml:space="preserve">Бюджет города </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88 912,1</w:t>
            </w: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87 100,8</w:t>
            </w: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87 098,3</w:t>
            </w: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263 111,2</w:t>
            </w:r>
          </w:p>
        </w:tc>
      </w:tr>
      <w:tr w:rsidR="00F3133D" w:rsidRPr="00F3133D" w:rsidTr="00F3133D">
        <w:trPr>
          <w:trHeight w:val="2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r w:rsidRPr="00F3133D">
              <w:rPr>
                <w:sz w:val="22"/>
                <w:szCs w:val="22"/>
              </w:rPr>
              <w:t>Краевой бюджет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655,8</w:t>
            </w: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645,3</w:t>
            </w: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569,9</w:t>
            </w: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1871,0</w:t>
            </w:r>
          </w:p>
        </w:tc>
      </w:tr>
      <w:tr w:rsidR="00F3133D" w:rsidRPr="00F3133D" w:rsidTr="00F3133D">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r w:rsidRPr="00F3133D">
              <w:rPr>
                <w:sz w:val="22"/>
                <w:szCs w:val="22"/>
              </w:rPr>
              <w:t>Федеральный бюджет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lang w:val="en-US"/>
              </w:rPr>
            </w:pPr>
            <w:r w:rsidRPr="00F3133D">
              <w:rPr>
                <w:sz w:val="22"/>
                <w:szCs w:val="22"/>
              </w:rPr>
              <w:t>299,</w:t>
            </w:r>
            <w:r w:rsidRPr="00F3133D">
              <w:rPr>
                <w:sz w:val="22"/>
                <w:szCs w:val="22"/>
                <w:lang w:val="en-US"/>
              </w:rPr>
              <w:t>2</w:t>
            </w: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274,9</w:t>
            </w: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99,0</w:t>
            </w: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lang w:val="en-US"/>
              </w:rPr>
            </w:pPr>
            <w:r w:rsidRPr="00F3133D">
              <w:rPr>
                <w:sz w:val="22"/>
                <w:szCs w:val="22"/>
              </w:rPr>
              <w:t>673,</w:t>
            </w:r>
            <w:r w:rsidRPr="00F3133D">
              <w:rPr>
                <w:sz w:val="22"/>
                <w:szCs w:val="22"/>
                <w:lang w:val="en-US"/>
              </w:rPr>
              <w:t>1</w:t>
            </w:r>
          </w:p>
        </w:tc>
      </w:tr>
      <w:tr w:rsidR="00F3133D" w:rsidRPr="00F3133D" w:rsidTr="00F3133D">
        <w:trPr>
          <w:trHeight w:val="27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r w:rsidRPr="00F3133D">
              <w:rPr>
                <w:sz w:val="22"/>
                <w:szCs w:val="22"/>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r>
      <w:tr w:rsidR="00F3133D" w:rsidRPr="00F3133D" w:rsidTr="00F3133D">
        <w:trPr>
          <w:trHeight w:val="379"/>
          <w:jc w:val="center"/>
        </w:trPr>
        <w:tc>
          <w:tcPr>
            <w:tcW w:w="571" w:type="dxa"/>
            <w:vMerge w:val="restart"/>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4"/>
                <w:szCs w:val="24"/>
              </w:rPr>
            </w:pPr>
            <w:r w:rsidRPr="00F3133D">
              <w:rPr>
                <w:sz w:val="24"/>
                <w:szCs w:val="24"/>
              </w:rPr>
              <w:t>3</w:t>
            </w:r>
          </w:p>
        </w:tc>
        <w:tc>
          <w:tcPr>
            <w:tcW w:w="1916" w:type="dxa"/>
            <w:vMerge w:val="restart"/>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r w:rsidRPr="00F3133D">
              <w:rPr>
                <w:sz w:val="24"/>
                <w:szCs w:val="24"/>
              </w:rPr>
              <w:t xml:space="preserve">Подпрограмма 2 </w:t>
            </w:r>
          </w:p>
        </w:tc>
        <w:tc>
          <w:tcPr>
            <w:tcW w:w="3351" w:type="dxa"/>
            <w:vMerge w:val="restart"/>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r w:rsidRPr="00F3133D">
              <w:rPr>
                <w:sz w:val="24"/>
              </w:rPr>
              <w:t>«Поддержка досуга и народного творчества»</w:t>
            </w: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2"/>
                <w:szCs w:val="22"/>
              </w:rPr>
            </w:pPr>
            <w:r w:rsidRPr="00F3133D">
              <w:rPr>
                <w:b/>
                <w:sz w:val="22"/>
                <w:szCs w:val="22"/>
              </w:rPr>
              <w:t>Всего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4"/>
                <w:szCs w:val="24"/>
              </w:rPr>
            </w:pPr>
            <w:r w:rsidRPr="00F3133D">
              <w:rPr>
                <w:b/>
                <w:bCs/>
                <w:sz w:val="24"/>
                <w:szCs w:val="24"/>
              </w:rPr>
              <w:t>180 581,8</w:t>
            </w: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4"/>
                <w:szCs w:val="24"/>
              </w:rPr>
            </w:pPr>
            <w:r w:rsidRPr="00F3133D">
              <w:rPr>
                <w:b/>
                <w:bCs/>
                <w:sz w:val="24"/>
                <w:szCs w:val="24"/>
              </w:rPr>
              <w:t>160 373,2</w:t>
            </w: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4"/>
                <w:szCs w:val="24"/>
              </w:rPr>
            </w:pPr>
            <w:r w:rsidRPr="00F3133D">
              <w:rPr>
                <w:b/>
                <w:bCs/>
                <w:sz w:val="24"/>
                <w:szCs w:val="24"/>
              </w:rPr>
              <w:t>160 373,2</w:t>
            </w: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4"/>
                <w:szCs w:val="24"/>
              </w:rPr>
            </w:pPr>
            <w:r w:rsidRPr="00F3133D">
              <w:rPr>
                <w:b/>
                <w:sz w:val="24"/>
                <w:szCs w:val="24"/>
              </w:rPr>
              <w:t>501 328,2</w:t>
            </w:r>
          </w:p>
        </w:tc>
      </w:tr>
      <w:tr w:rsidR="00F3133D" w:rsidRPr="00F3133D" w:rsidTr="00F3133D">
        <w:trPr>
          <w:trHeight w:val="1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r w:rsidRPr="00F3133D">
              <w:rPr>
                <w:sz w:val="22"/>
                <w:szCs w:val="22"/>
              </w:rPr>
              <w:t>в том числе</w:t>
            </w:r>
          </w:p>
        </w:tc>
        <w:tc>
          <w:tcPr>
            <w:tcW w:w="1417"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jc w:val="center"/>
              <w:rPr>
                <w:sz w:val="22"/>
                <w:szCs w:val="22"/>
              </w:rPr>
            </w:pPr>
          </w:p>
        </w:tc>
        <w:tc>
          <w:tcPr>
            <w:tcW w:w="1176"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jc w:val="center"/>
              <w:rPr>
                <w:sz w:val="22"/>
                <w:szCs w:val="22"/>
              </w:rPr>
            </w:pPr>
          </w:p>
        </w:tc>
        <w:tc>
          <w:tcPr>
            <w:tcW w:w="1533"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jc w:val="center"/>
              <w:rPr>
                <w:sz w:val="22"/>
                <w:szCs w:val="22"/>
              </w:rPr>
            </w:pPr>
          </w:p>
        </w:tc>
        <w:tc>
          <w:tcPr>
            <w:tcW w:w="1461"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jc w:val="center"/>
              <w:rPr>
                <w:sz w:val="22"/>
                <w:szCs w:val="22"/>
              </w:rPr>
            </w:pPr>
          </w:p>
        </w:tc>
      </w:tr>
      <w:tr w:rsidR="00F3133D" w:rsidRPr="00F3133D" w:rsidTr="00F3133D">
        <w:trPr>
          <w:trHeight w:val="2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r w:rsidRPr="00F3133D">
              <w:rPr>
                <w:sz w:val="22"/>
                <w:szCs w:val="22"/>
              </w:rPr>
              <w:t xml:space="preserve">Бюджет города </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4"/>
                <w:szCs w:val="24"/>
              </w:rPr>
            </w:pPr>
            <w:r w:rsidRPr="00F3133D">
              <w:rPr>
                <w:bCs/>
                <w:sz w:val="24"/>
                <w:szCs w:val="24"/>
              </w:rPr>
              <w:t>163 595,2</w:t>
            </w: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4"/>
                <w:szCs w:val="24"/>
              </w:rPr>
            </w:pPr>
            <w:r w:rsidRPr="00F3133D">
              <w:rPr>
                <w:bCs/>
                <w:sz w:val="24"/>
                <w:szCs w:val="24"/>
              </w:rPr>
              <w:t>160 373,2</w:t>
            </w: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4"/>
                <w:szCs w:val="24"/>
              </w:rPr>
            </w:pPr>
            <w:r w:rsidRPr="00F3133D">
              <w:rPr>
                <w:bCs/>
                <w:sz w:val="24"/>
                <w:szCs w:val="24"/>
              </w:rPr>
              <w:t>160 373,2</w:t>
            </w: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4"/>
                <w:szCs w:val="24"/>
              </w:rPr>
            </w:pPr>
            <w:r w:rsidRPr="00F3133D">
              <w:rPr>
                <w:sz w:val="24"/>
                <w:szCs w:val="24"/>
              </w:rPr>
              <w:t>484 341,6</w:t>
            </w:r>
          </w:p>
        </w:tc>
      </w:tr>
      <w:tr w:rsidR="00F3133D" w:rsidRPr="00F3133D" w:rsidTr="00F3133D">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r w:rsidRPr="00F3133D">
              <w:rPr>
                <w:sz w:val="22"/>
                <w:szCs w:val="22"/>
              </w:rPr>
              <w:t>Краевой бюджет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1 698,7</w:t>
            </w: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1 698,7</w:t>
            </w:r>
          </w:p>
        </w:tc>
      </w:tr>
      <w:tr w:rsidR="00F3133D" w:rsidRPr="00F3133D" w:rsidTr="00F3133D">
        <w:trPr>
          <w:trHeight w:val="2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r w:rsidRPr="00F3133D">
              <w:rPr>
                <w:sz w:val="22"/>
                <w:szCs w:val="22"/>
              </w:rPr>
              <w:t>Федеральный бюджет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15 287,9</w:t>
            </w: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15 287,9</w:t>
            </w:r>
          </w:p>
        </w:tc>
      </w:tr>
      <w:tr w:rsidR="00F3133D" w:rsidRPr="00F3133D" w:rsidTr="00F3133D">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r w:rsidRPr="00F3133D">
              <w:rPr>
                <w:sz w:val="22"/>
                <w:szCs w:val="22"/>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r>
      <w:tr w:rsidR="00F3133D" w:rsidRPr="00F3133D" w:rsidTr="00F3133D">
        <w:trPr>
          <w:trHeight w:val="255"/>
          <w:jc w:val="center"/>
        </w:trPr>
        <w:tc>
          <w:tcPr>
            <w:tcW w:w="0" w:type="auto"/>
            <w:vMerge w:val="restart"/>
            <w:tcBorders>
              <w:top w:val="single" w:sz="4" w:space="0" w:color="auto"/>
              <w:left w:val="single" w:sz="4" w:space="0" w:color="auto"/>
              <w:right w:val="single" w:sz="4" w:space="0" w:color="auto"/>
            </w:tcBorders>
            <w:vAlign w:val="center"/>
            <w:hideMark/>
          </w:tcPr>
          <w:p w:rsidR="00F3133D" w:rsidRPr="00F3133D" w:rsidRDefault="00F3133D" w:rsidP="00F3133D">
            <w:pPr>
              <w:jc w:val="center"/>
              <w:rPr>
                <w:sz w:val="24"/>
                <w:szCs w:val="24"/>
              </w:rPr>
            </w:pPr>
            <w:r w:rsidRPr="00F3133D">
              <w:rPr>
                <w:sz w:val="24"/>
                <w:szCs w:val="24"/>
              </w:rPr>
              <w:t>4</w:t>
            </w:r>
          </w:p>
        </w:tc>
        <w:tc>
          <w:tcPr>
            <w:tcW w:w="0" w:type="auto"/>
            <w:vMerge w:val="restart"/>
            <w:tcBorders>
              <w:top w:val="single" w:sz="4" w:space="0" w:color="auto"/>
              <w:left w:val="single" w:sz="4" w:space="0" w:color="auto"/>
              <w:right w:val="single" w:sz="4" w:space="0" w:color="auto"/>
            </w:tcBorders>
            <w:vAlign w:val="center"/>
            <w:hideMark/>
          </w:tcPr>
          <w:p w:rsidR="00F3133D" w:rsidRPr="00F3133D" w:rsidRDefault="00F3133D" w:rsidP="00F3133D">
            <w:pPr>
              <w:rPr>
                <w:sz w:val="24"/>
                <w:szCs w:val="24"/>
              </w:rPr>
            </w:pPr>
            <w:r w:rsidRPr="00F3133D">
              <w:rPr>
                <w:sz w:val="24"/>
                <w:szCs w:val="24"/>
              </w:rPr>
              <w:t>Подпрограмма 3</w:t>
            </w:r>
          </w:p>
        </w:tc>
        <w:tc>
          <w:tcPr>
            <w:tcW w:w="3351" w:type="dxa"/>
            <w:vMerge w:val="restart"/>
            <w:tcBorders>
              <w:top w:val="single" w:sz="4" w:space="0" w:color="auto"/>
              <w:left w:val="single" w:sz="4" w:space="0" w:color="auto"/>
              <w:right w:val="single" w:sz="4" w:space="0" w:color="auto"/>
            </w:tcBorders>
            <w:vAlign w:val="center"/>
            <w:hideMark/>
          </w:tcPr>
          <w:p w:rsidR="00F3133D" w:rsidRPr="00F3133D" w:rsidRDefault="00F3133D" w:rsidP="00F3133D">
            <w:pPr>
              <w:rPr>
                <w:sz w:val="24"/>
                <w:szCs w:val="24"/>
              </w:rPr>
            </w:pPr>
            <w:r w:rsidRPr="00F3133D">
              <w:rPr>
                <w:sz w:val="24"/>
                <w:szCs w:val="24"/>
              </w:rPr>
              <w:t xml:space="preserve">«Эффективное обеспечение </w:t>
            </w:r>
            <w:r w:rsidRPr="00F3133D">
              <w:rPr>
                <w:sz w:val="24"/>
                <w:szCs w:val="24"/>
              </w:rPr>
              <w:lastRenderedPageBreak/>
              <w:t>дополнительного образования в области культуры и искусства»</w:t>
            </w: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2"/>
                <w:szCs w:val="22"/>
              </w:rPr>
            </w:pPr>
            <w:r w:rsidRPr="00F3133D">
              <w:rPr>
                <w:b/>
                <w:sz w:val="22"/>
                <w:szCs w:val="22"/>
              </w:rPr>
              <w:lastRenderedPageBreak/>
              <w:t>Всего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rPr>
            </w:pPr>
            <w:r w:rsidRPr="00F3133D">
              <w:rPr>
                <w:b/>
                <w:bCs/>
                <w:sz w:val="22"/>
                <w:szCs w:val="22"/>
              </w:rPr>
              <w:t>56 783,9</w:t>
            </w:r>
          </w:p>
        </w:tc>
        <w:tc>
          <w:tcPr>
            <w:tcW w:w="1176"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b/>
              </w:rPr>
            </w:pPr>
            <w:r w:rsidRPr="00F3133D">
              <w:rPr>
                <w:b/>
                <w:bCs/>
                <w:sz w:val="22"/>
                <w:szCs w:val="22"/>
              </w:rPr>
              <w:t>54 571,3</w:t>
            </w:r>
          </w:p>
        </w:tc>
        <w:tc>
          <w:tcPr>
            <w:tcW w:w="1533"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b/>
              </w:rPr>
            </w:pPr>
            <w:r w:rsidRPr="00F3133D">
              <w:rPr>
                <w:b/>
                <w:bCs/>
                <w:sz w:val="22"/>
                <w:szCs w:val="22"/>
              </w:rPr>
              <w:t>54 571,3</w:t>
            </w: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rPr>
            </w:pPr>
            <w:r w:rsidRPr="00F3133D">
              <w:rPr>
                <w:b/>
                <w:sz w:val="24"/>
                <w:szCs w:val="24"/>
              </w:rPr>
              <w:t>165 926,5</w:t>
            </w:r>
          </w:p>
        </w:tc>
      </w:tr>
      <w:tr w:rsidR="00F3133D" w:rsidRPr="00F3133D" w:rsidTr="00F3133D">
        <w:trPr>
          <w:trHeight w:val="255"/>
          <w:jc w:val="center"/>
        </w:trPr>
        <w:tc>
          <w:tcPr>
            <w:tcW w:w="0" w:type="auto"/>
            <w:vMerge/>
            <w:tcBorders>
              <w:left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left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left w:val="single" w:sz="4" w:space="0" w:color="auto"/>
              <w:right w:val="single" w:sz="4" w:space="0" w:color="auto"/>
            </w:tcBorders>
            <w:vAlign w:val="center"/>
            <w:hideMark/>
          </w:tcPr>
          <w:p w:rsidR="00F3133D" w:rsidRPr="00F3133D" w:rsidRDefault="00F3133D" w:rsidP="00F3133D">
            <w:pPr>
              <w:rPr>
                <w:sz w:val="24"/>
                <w:szCs w:val="24"/>
              </w:rPr>
            </w:pP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r w:rsidRPr="00F3133D">
              <w:rPr>
                <w:sz w:val="22"/>
                <w:szCs w:val="22"/>
              </w:rPr>
              <w:t>в том числе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p>
        </w:tc>
      </w:tr>
      <w:tr w:rsidR="00F3133D" w:rsidRPr="00F3133D" w:rsidTr="00F3133D">
        <w:trPr>
          <w:trHeight w:val="255"/>
          <w:jc w:val="center"/>
        </w:trPr>
        <w:tc>
          <w:tcPr>
            <w:tcW w:w="0" w:type="auto"/>
            <w:vMerge/>
            <w:tcBorders>
              <w:left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left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left w:val="single" w:sz="4" w:space="0" w:color="auto"/>
              <w:right w:val="single" w:sz="4" w:space="0" w:color="auto"/>
            </w:tcBorders>
            <w:vAlign w:val="center"/>
            <w:hideMark/>
          </w:tcPr>
          <w:p w:rsidR="00F3133D" w:rsidRPr="00F3133D" w:rsidRDefault="00F3133D" w:rsidP="00F3133D">
            <w:pPr>
              <w:rPr>
                <w:sz w:val="24"/>
                <w:szCs w:val="24"/>
              </w:rPr>
            </w:pP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r w:rsidRPr="00F3133D">
              <w:rPr>
                <w:sz w:val="22"/>
                <w:szCs w:val="22"/>
              </w:rPr>
              <w:t xml:space="preserve">Бюджет города </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bCs/>
                <w:sz w:val="22"/>
                <w:szCs w:val="22"/>
              </w:rPr>
              <w:t>56 783,9</w:t>
            </w:r>
          </w:p>
        </w:tc>
        <w:tc>
          <w:tcPr>
            <w:tcW w:w="1176"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pPr>
            <w:r w:rsidRPr="00F3133D">
              <w:rPr>
                <w:bCs/>
                <w:sz w:val="22"/>
                <w:szCs w:val="22"/>
              </w:rPr>
              <w:t>54 571,3</w:t>
            </w:r>
          </w:p>
        </w:tc>
        <w:tc>
          <w:tcPr>
            <w:tcW w:w="1533"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pPr>
            <w:r w:rsidRPr="00F3133D">
              <w:rPr>
                <w:bCs/>
                <w:sz w:val="22"/>
                <w:szCs w:val="22"/>
              </w:rPr>
              <w:t>54 571,3</w:t>
            </w: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4"/>
                <w:szCs w:val="24"/>
              </w:rPr>
              <w:t>165 926,5</w:t>
            </w:r>
          </w:p>
        </w:tc>
      </w:tr>
      <w:tr w:rsidR="00F3133D" w:rsidRPr="00F3133D" w:rsidTr="00F3133D">
        <w:trPr>
          <w:trHeight w:val="255"/>
          <w:jc w:val="center"/>
        </w:trPr>
        <w:tc>
          <w:tcPr>
            <w:tcW w:w="0" w:type="auto"/>
            <w:vMerge/>
            <w:tcBorders>
              <w:left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left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left w:val="single" w:sz="4" w:space="0" w:color="auto"/>
              <w:right w:val="single" w:sz="4" w:space="0" w:color="auto"/>
            </w:tcBorders>
            <w:vAlign w:val="center"/>
            <w:hideMark/>
          </w:tcPr>
          <w:p w:rsidR="00F3133D" w:rsidRPr="00F3133D" w:rsidRDefault="00F3133D" w:rsidP="00F3133D">
            <w:pPr>
              <w:rPr>
                <w:sz w:val="24"/>
                <w:szCs w:val="24"/>
              </w:rPr>
            </w:pP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r w:rsidRPr="00F3133D">
              <w:rPr>
                <w:sz w:val="22"/>
                <w:szCs w:val="22"/>
              </w:rPr>
              <w:t>Краевой бюджет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r>
      <w:tr w:rsidR="00F3133D" w:rsidRPr="00F3133D" w:rsidTr="00F3133D">
        <w:trPr>
          <w:trHeight w:val="255"/>
          <w:jc w:val="center"/>
        </w:trPr>
        <w:tc>
          <w:tcPr>
            <w:tcW w:w="0" w:type="auto"/>
            <w:vMerge/>
            <w:tcBorders>
              <w:left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left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left w:val="single" w:sz="4" w:space="0" w:color="auto"/>
              <w:right w:val="single" w:sz="4" w:space="0" w:color="auto"/>
            </w:tcBorders>
            <w:vAlign w:val="center"/>
            <w:hideMark/>
          </w:tcPr>
          <w:p w:rsidR="00F3133D" w:rsidRPr="00F3133D" w:rsidRDefault="00F3133D" w:rsidP="00F3133D">
            <w:pPr>
              <w:rPr>
                <w:sz w:val="24"/>
                <w:szCs w:val="24"/>
              </w:rPr>
            </w:pP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r w:rsidRPr="00F3133D">
              <w:rPr>
                <w:sz w:val="22"/>
                <w:szCs w:val="22"/>
              </w:rPr>
              <w:t>Федеральный бюджет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r>
      <w:tr w:rsidR="00F3133D" w:rsidRPr="00F3133D" w:rsidTr="00F3133D">
        <w:trPr>
          <w:trHeight w:val="255"/>
          <w:jc w:val="center"/>
        </w:trPr>
        <w:tc>
          <w:tcPr>
            <w:tcW w:w="0" w:type="auto"/>
            <w:vMerge/>
            <w:tcBorders>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r w:rsidRPr="00F3133D">
              <w:rPr>
                <w:sz w:val="22"/>
                <w:szCs w:val="22"/>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r>
      <w:tr w:rsidR="00F3133D" w:rsidRPr="00F3133D" w:rsidTr="00F3133D">
        <w:trPr>
          <w:trHeight w:val="241"/>
          <w:jc w:val="center"/>
        </w:trPr>
        <w:tc>
          <w:tcPr>
            <w:tcW w:w="571" w:type="dxa"/>
            <w:vMerge w:val="restart"/>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4"/>
                <w:szCs w:val="24"/>
              </w:rPr>
            </w:pPr>
            <w:r w:rsidRPr="00F3133D">
              <w:rPr>
                <w:sz w:val="24"/>
                <w:szCs w:val="24"/>
              </w:rPr>
              <w:t>5</w:t>
            </w:r>
          </w:p>
        </w:tc>
        <w:tc>
          <w:tcPr>
            <w:tcW w:w="1916" w:type="dxa"/>
            <w:vMerge w:val="restart"/>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r w:rsidRPr="00F3133D">
              <w:rPr>
                <w:sz w:val="24"/>
                <w:szCs w:val="24"/>
              </w:rPr>
              <w:t>Подпрограмма 4</w:t>
            </w:r>
          </w:p>
        </w:tc>
        <w:tc>
          <w:tcPr>
            <w:tcW w:w="3351" w:type="dxa"/>
            <w:vMerge w:val="restart"/>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4"/>
                <w:szCs w:val="24"/>
              </w:rPr>
            </w:pPr>
            <w:r w:rsidRPr="00F3133D">
              <w:rPr>
                <w:sz w:val="24"/>
                <w:szCs w:val="24"/>
              </w:rPr>
              <w:t>«Развитие архивного дела в Боготольском муниципальном округе»</w:t>
            </w: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2"/>
                <w:szCs w:val="22"/>
              </w:rPr>
            </w:pPr>
            <w:r w:rsidRPr="00F3133D">
              <w:rPr>
                <w:b/>
                <w:sz w:val="22"/>
                <w:szCs w:val="22"/>
              </w:rPr>
              <w:t>Всего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rPr>
            </w:pPr>
            <w:r w:rsidRPr="00F3133D">
              <w:rPr>
                <w:b/>
                <w:bCs/>
                <w:sz w:val="22"/>
                <w:szCs w:val="22"/>
              </w:rPr>
              <w:t>4 470,0</w:t>
            </w:r>
          </w:p>
        </w:tc>
        <w:tc>
          <w:tcPr>
            <w:tcW w:w="1176"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b/>
              </w:rPr>
            </w:pPr>
            <w:r w:rsidRPr="00F3133D">
              <w:rPr>
                <w:b/>
                <w:bCs/>
                <w:sz w:val="22"/>
                <w:szCs w:val="22"/>
              </w:rPr>
              <w:t>4 470,0</w:t>
            </w:r>
          </w:p>
        </w:tc>
        <w:tc>
          <w:tcPr>
            <w:tcW w:w="1533"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b/>
              </w:rPr>
            </w:pPr>
            <w:r w:rsidRPr="00F3133D">
              <w:rPr>
                <w:b/>
                <w:bCs/>
                <w:sz w:val="22"/>
                <w:szCs w:val="22"/>
              </w:rPr>
              <w:t>4 470,0</w:t>
            </w: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rPr>
            </w:pPr>
            <w:r w:rsidRPr="00F3133D">
              <w:rPr>
                <w:b/>
                <w:sz w:val="24"/>
                <w:szCs w:val="24"/>
              </w:rPr>
              <w:t>13 410,0</w:t>
            </w:r>
          </w:p>
        </w:tc>
      </w:tr>
      <w:tr w:rsidR="00F3133D" w:rsidRPr="00F3133D" w:rsidTr="00F3133D">
        <w:trPr>
          <w:trHeight w:val="2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4"/>
                <w:szCs w:val="24"/>
              </w:rPr>
            </w:pP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r w:rsidRPr="00F3133D">
              <w:rPr>
                <w:sz w:val="22"/>
                <w:szCs w:val="22"/>
              </w:rPr>
              <w:t>в том числе</w:t>
            </w:r>
          </w:p>
        </w:tc>
        <w:tc>
          <w:tcPr>
            <w:tcW w:w="1417"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jc w:val="center"/>
              <w:rPr>
                <w:sz w:val="22"/>
                <w:szCs w:val="22"/>
              </w:rPr>
            </w:pPr>
          </w:p>
        </w:tc>
        <w:tc>
          <w:tcPr>
            <w:tcW w:w="1176"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jc w:val="center"/>
              <w:rPr>
                <w:sz w:val="22"/>
                <w:szCs w:val="22"/>
              </w:rPr>
            </w:pPr>
          </w:p>
        </w:tc>
        <w:tc>
          <w:tcPr>
            <w:tcW w:w="1533"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jc w:val="center"/>
              <w:rPr>
                <w:sz w:val="22"/>
                <w:szCs w:val="22"/>
              </w:rPr>
            </w:pPr>
          </w:p>
        </w:tc>
        <w:tc>
          <w:tcPr>
            <w:tcW w:w="1461"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jc w:val="center"/>
              <w:rPr>
                <w:sz w:val="22"/>
                <w:szCs w:val="22"/>
              </w:rPr>
            </w:pPr>
          </w:p>
        </w:tc>
      </w:tr>
      <w:tr w:rsidR="00F3133D" w:rsidRPr="00F3133D" w:rsidTr="00F3133D">
        <w:trPr>
          <w:trHeight w:val="1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4"/>
                <w:szCs w:val="24"/>
              </w:rPr>
            </w:pP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r w:rsidRPr="00F3133D">
              <w:rPr>
                <w:sz w:val="22"/>
                <w:szCs w:val="22"/>
              </w:rPr>
              <w:t xml:space="preserve">Бюджет города </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4 128,5</w:t>
            </w: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4 128,5</w:t>
            </w: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4 128,5</w:t>
            </w: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12 385,5</w:t>
            </w:r>
          </w:p>
        </w:tc>
      </w:tr>
      <w:tr w:rsidR="00F3133D" w:rsidRPr="00F3133D" w:rsidTr="00F3133D">
        <w:trPr>
          <w:trHeight w:val="32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4"/>
                <w:szCs w:val="24"/>
              </w:rPr>
            </w:pP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r w:rsidRPr="00F3133D">
              <w:rPr>
                <w:sz w:val="22"/>
                <w:szCs w:val="22"/>
              </w:rPr>
              <w:t>Краевой бюджет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341,5</w:t>
            </w: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341,5</w:t>
            </w: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341,5</w:t>
            </w: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1024,5</w:t>
            </w:r>
          </w:p>
        </w:tc>
      </w:tr>
      <w:tr w:rsidR="00F3133D" w:rsidRPr="00F3133D" w:rsidTr="00F3133D">
        <w:trPr>
          <w:trHeight w:val="2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4"/>
                <w:szCs w:val="24"/>
              </w:rPr>
            </w:pP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r w:rsidRPr="00F3133D">
              <w:rPr>
                <w:sz w:val="22"/>
                <w:szCs w:val="22"/>
              </w:rPr>
              <w:t>Федеральный бюджет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r>
      <w:tr w:rsidR="00F3133D" w:rsidRPr="00F3133D" w:rsidTr="00F3133D">
        <w:trPr>
          <w:trHeight w:val="2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4"/>
                <w:szCs w:val="24"/>
              </w:rPr>
            </w:pP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r w:rsidRPr="00F3133D">
              <w:rPr>
                <w:sz w:val="22"/>
                <w:szCs w:val="22"/>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r>
      <w:tr w:rsidR="00F3133D" w:rsidRPr="00F3133D" w:rsidTr="00F3133D">
        <w:trPr>
          <w:trHeight w:val="231"/>
          <w:jc w:val="center"/>
        </w:trPr>
        <w:tc>
          <w:tcPr>
            <w:tcW w:w="571" w:type="dxa"/>
            <w:vMerge w:val="restart"/>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r w:rsidRPr="00F3133D">
              <w:rPr>
                <w:sz w:val="24"/>
                <w:szCs w:val="24"/>
              </w:rPr>
              <w:t>6</w:t>
            </w:r>
          </w:p>
        </w:tc>
        <w:tc>
          <w:tcPr>
            <w:tcW w:w="1916" w:type="dxa"/>
            <w:vMerge w:val="restart"/>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r w:rsidRPr="00F3133D">
              <w:rPr>
                <w:sz w:val="24"/>
                <w:szCs w:val="24"/>
              </w:rPr>
              <w:t>Подпрограмма 5</w:t>
            </w:r>
          </w:p>
        </w:tc>
        <w:tc>
          <w:tcPr>
            <w:tcW w:w="3351" w:type="dxa"/>
            <w:vMerge w:val="restart"/>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r w:rsidRPr="00F3133D">
              <w:rPr>
                <w:sz w:val="24"/>
                <w:szCs w:val="24"/>
              </w:rPr>
              <w:t>«Поддержка общественных объединений, некоммерческих организаций, инициативных граждан муниципального округа в реализации гражданских инициатив»</w:t>
            </w: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2"/>
                <w:szCs w:val="22"/>
              </w:rPr>
            </w:pPr>
            <w:r w:rsidRPr="00F3133D">
              <w:rPr>
                <w:b/>
                <w:sz w:val="22"/>
                <w:szCs w:val="22"/>
              </w:rPr>
              <w:t>Всего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bCs/>
                <w:color w:val="000000"/>
                <w:sz w:val="22"/>
                <w:szCs w:val="22"/>
              </w:rPr>
            </w:pPr>
            <w:r w:rsidRPr="00F3133D">
              <w:rPr>
                <w:b/>
                <w:bCs/>
                <w:color w:val="000000"/>
                <w:sz w:val="22"/>
                <w:szCs w:val="22"/>
              </w:rPr>
              <w:t>742,0</w:t>
            </w: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bCs/>
                <w:color w:val="000000"/>
                <w:sz w:val="22"/>
                <w:szCs w:val="22"/>
              </w:rPr>
            </w:pPr>
            <w:r w:rsidRPr="00F3133D">
              <w:rPr>
                <w:b/>
                <w:bCs/>
                <w:color w:val="000000"/>
                <w:sz w:val="22"/>
                <w:szCs w:val="22"/>
              </w:rPr>
              <w:t>742,0</w:t>
            </w: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bCs/>
                <w:color w:val="000000"/>
                <w:sz w:val="22"/>
                <w:szCs w:val="22"/>
              </w:rPr>
            </w:pPr>
            <w:r w:rsidRPr="00F3133D">
              <w:rPr>
                <w:b/>
                <w:bCs/>
                <w:color w:val="000000"/>
                <w:sz w:val="22"/>
                <w:szCs w:val="22"/>
              </w:rPr>
              <w:t>742,0</w:t>
            </w:r>
          </w:p>
        </w:tc>
        <w:tc>
          <w:tcPr>
            <w:tcW w:w="146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b/>
                <w:bCs/>
                <w:color w:val="000000"/>
                <w:sz w:val="22"/>
                <w:szCs w:val="22"/>
              </w:rPr>
            </w:pPr>
            <w:r w:rsidRPr="00F3133D">
              <w:rPr>
                <w:b/>
                <w:bCs/>
                <w:color w:val="000000"/>
                <w:sz w:val="22"/>
                <w:szCs w:val="22"/>
              </w:rPr>
              <w:t>2226,0</w:t>
            </w:r>
          </w:p>
        </w:tc>
      </w:tr>
      <w:tr w:rsidR="00F3133D" w:rsidRPr="00F3133D" w:rsidTr="00F3133D">
        <w:trPr>
          <w:trHeight w:val="3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2"/>
              </w:rPr>
            </w:pP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r w:rsidRPr="00F3133D">
              <w:rPr>
                <w:sz w:val="22"/>
                <w:szCs w:val="22"/>
              </w:rPr>
              <w:t>в том числе</w:t>
            </w:r>
          </w:p>
        </w:tc>
        <w:tc>
          <w:tcPr>
            <w:tcW w:w="1417"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jc w:val="center"/>
              <w:rPr>
                <w:sz w:val="22"/>
                <w:szCs w:val="22"/>
              </w:rPr>
            </w:pPr>
          </w:p>
        </w:tc>
        <w:tc>
          <w:tcPr>
            <w:tcW w:w="1176"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jc w:val="center"/>
              <w:rPr>
                <w:sz w:val="22"/>
                <w:szCs w:val="22"/>
              </w:rPr>
            </w:pPr>
          </w:p>
        </w:tc>
        <w:tc>
          <w:tcPr>
            <w:tcW w:w="1533"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jc w:val="center"/>
              <w:rPr>
                <w:sz w:val="22"/>
                <w:szCs w:val="22"/>
              </w:rPr>
            </w:pPr>
          </w:p>
        </w:tc>
        <w:tc>
          <w:tcPr>
            <w:tcW w:w="1461"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jc w:val="center"/>
              <w:rPr>
                <w:sz w:val="22"/>
                <w:szCs w:val="22"/>
              </w:rPr>
            </w:pPr>
          </w:p>
        </w:tc>
      </w:tr>
      <w:tr w:rsidR="00F3133D" w:rsidRPr="00F3133D" w:rsidTr="00F3133D">
        <w:trPr>
          <w:trHeight w:val="2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2"/>
              </w:rPr>
            </w:pP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r w:rsidRPr="00F3133D">
              <w:rPr>
                <w:sz w:val="22"/>
                <w:szCs w:val="22"/>
              </w:rPr>
              <w:t xml:space="preserve">Бюджет города </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4"/>
                <w:szCs w:val="24"/>
              </w:rPr>
            </w:pPr>
            <w:r w:rsidRPr="00F3133D">
              <w:rPr>
                <w:color w:val="000000"/>
                <w:sz w:val="22"/>
                <w:szCs w:val="22"/>
              </w:rPr>
              <w:t>742,0</w:t>
            </w: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4"/>
                <w:szCs w:val="24"/>
              </w:rPr>
            </w:pPr>
            <w:r w:rsidRPr="00F3133D">
              <w:rPr>
                <w:color w:val="000000"/>
                <w:sz w:val="22"/>
                <w:szCs w:val="22"/>
              </w:rPr>
              <w:t>742,0</w:t>
            </w: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4"/>
                <w:szCs w:val="24"/>
              </w:rPr>
            </w:pPr>
            <w:r w:rsidRPr="00F3133D">
              <w:rPr>
                <w:color w:val="000000"/>
                <w:sz w:val="22"/>
                <w:szCs w:val="22"/>
              </w:rPr>
              <w:t>742,0</w:t>
            </w:r>
          </w:p>
        </w:tc>
        <w:tc>
          <w:tcPr>
            <w:tcW w:w="146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z w:val="24"/>
                <w:szCs w:val="24"/>
              </w:rPr>
            </w:pPr>
            <w:r w:rsidRPr="00F3133D">
              <w:rPr>
                <w:color w:val="000000"/>
                <w:sz w:val="22"/>
                <w:szCs w:val="22"/>
              </w:rPr>
              <w:t>2226,0</w:t>
            </w:r>
          </w:p>
        </w:tc>
      </w:tr>
      <w:tr w:rsidR="00F3133D" w:rsidRPr="00F3133D" w:rsidTr="00F3133D">
        <w:trPr>
          <w:trHeight w:val="2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2"/>
              </w:rPr>
            </w:pP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r w:rsidRPr="00F3133D">
              <w:rPr>
                <w:sz w:val="22"/>
                <w:szCs w:val="22"/>
              </w:rPr>
              <w:t>Краевой бюджет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color w:val="000000"/>
                <w:sz w:val="22"/>
                <w:szCs w:val="22"/>
              </w:rPr>
              <w:t>0,0</w:t>
            </w: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color w:val="000000"/>
                <w:sz w:val="22"/>
                <w:szCs w:val="22"/>
              </w:rPr>
              <w:t>0,0</w:t>
            </w: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color w:val="000000"/>
                <w:sz w:val="22"/>
                <w:szCs w:val="22"/>
              </w:rPr>
              <w:t>0,0</w:t>
            </w:r>
          </w:p>
        </w:tc>
        <w:tc>
          <w:tcPr>
            <w:tcW w:w="146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z w:val="22"/>
                <w:szCs w:val="22"/>
              </w:rPr>
            </w:pPr>
            <w:r w:rsidRPr="00F3133D">
              <w:rPr>
                <w:color w:val="000000"/>
                <w:sz w:val="22"/>
                <w:szCs w:val="22"/>
              </w:rPr>
              <w:t>0,0</w:t>
            </w:r>
          </w:p>
        </w:tc>
      </w:tr>
      <w:tr w:rsidR="00F3133D" w:rsidRPr="00F3133D" w:rsidTr="00F3133D">
        <w:trPr>
          <w:trHeight w:val="2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2"/>
              </w:rPr>
            </w:pP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r w:rsidRPr="00F3133D">
              <w:rPr>
                <w:sz w:val="22"/>
                <w:szCs w:val="22"/>
              </w:rPr>
              <w:t>Федеральный бюджет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color w:val="000000"/>
                <w:sz w:val="22"/>
                <w:szCs w:val="22"/>
              </w:rPr>
              <w:t>0,0</w:t>
            </w: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color w:val="000000"/>
                <w:sz w:val="22"/>
                <w:szCs w:val="22"/>
              </w:rPr>
              <w:t>0,0</w:t>
            </w: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color w:val="000000"/>
                <w:sz w:val="22"/>
                <w:szCs w:val="22"/>
              </w:rPr>
              <w:t>0,0</w:t>
            </w:r>
          </w:p>
        </w:tc>
        <w:tc>
          <w:tcPr>
            <w:tcW w:w="146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z w:val="22"/>
                <w:szCs w:val="22"/>
              </w:rPr>
            </w:pPr>
            <w:r w:rsidRPr="00F3133D">
              <w:rPr>
                <w:color w:val="000000"/>
                <w:sz w:val="22"/>
                <w:szCs w:val="22"/>
              </w:rPr>
              <w:t>0,0</w:t>
            </w:r>
          </w:p>
        </w:tc>
      </w:tr>
      <w:tr w:rsidR="00F3133D" w:rsidRPr="00F3133D" w:rsidTr="00F3133D">
        <w:trPr>
          <w:trHeight w:val="2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4"/>
                <w:szCs w:val="22"/>
              </w:rPr>
            </w:pP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r w:rsidRPr="00F3133D">
              <w:rPr>
                <w:sz w:val="22"/>
                <w:szCs w:val="22"/>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p>
        </w:tc>
      </w:tr>
      <w:tr w:rsidR="00F3133D" w:rsidRPr="00F3133D" w:rsidTr="00F3133D">
        <w:trPr>
          <w:trHeight w:val="289"/>
          <w:jc w:val="center"/>
        </w:trPr>
        <w:tc>
          <w:tcPr>
            <w:tcW w:w="0" w:type="auto"/>
            <w:vMerge w:val="restart"/>
            <w:tcBorders>
              <w:top w:val="single" w:sz="4" w:space="0" w:color="auto"/>
              <w:left w:val="single" w:sz="4" w:space="0" w:color="auto"/>
              <w:right w:val="single" w:sz="4" w:space="0" w:color="auto"/>
            </w:tcBorders>
            <w:vAlign w:val="center"/>
            <w:hideMark/>
          </w:tcPr>
          <w:p w:rsidR="00F3133D" w:rsidRPr="00F3133D" w:rsidRDefault="00F3133D" w:rsidP="00F3133D">
            <w:pPr>
              <w:rPr>
                <w:sz w:val="24"/>
                <w:szCs w:val="24"/>
              </w:rPr>
            </w:pPr>
            <w:r w:rsidRPr="00F3133D">
              <w:rPr>
                <w:sz w:val="24"/>
                <w:szCs w:val="24"/>
              </w:rPr>
              <w:t>7</w:t>
            </w:r>
          </w:p>
        </w:tc>
        <w:tc>
          <w:tcPr>
            <w:tcW w:w="0" w:type="auto"/>
            <w:vMerge w:val="restart"/>
            <w:tcBorders>
              <w:top w:val="single" w:sz="4" w:space="0" w:color="auto"/>
              <w:left w:val="single" w:sz="4" w:space="0" w:color="auto"/>
              <w:right w:val="single" w:sz="4" w:space="0" w:color="auto"/>
            </w:tcBorders>
            <w:vAlign w:val="center"/>
            <w:hideMark/>
          </w:tcPr>
          <w:p w:rsidR="00F3133D" w:rsidRPr="00F3133D" w:rsidRDefault="00F3133D" w:rsidP="00F3133D">
            <w:pPr>
              <w:rPr>
                <w:sz w:val="24"/>
                <w:szCs w:val="24"/>
              </w:rPr>
            </w:pPr>
            <w:r w:rsidRPr="00F3133D">
              <w:rPr>
                <w:sz w:val="24"/>
                <w:szCs w:val="24"/>
              </w:rPr>
              <w:t>Подпрограмма 6</w:t>
            </w:r>
          </w:p>
        </w:tc>
        <w:tc>
          <w:tcPr>
            <w:tcW w:w="3351" w:type="dxa"/>
            <w:vMerge w:val="restart"/>
            <w:tcBorders>
              <w:top w:val="single" w:sz="4" w:space="0" w:color="auto"/>
              <w:left w:val="single" w:sz="4" w:space="0" w:color="auto"/>
              <w:right w:val="single" w:sz="4" w:space="0" w:color="auto"/>
            </w:tcBorders>
            <w:vAlign w:val="center"/>
            <w:hideMark/>
          </w:tcPr>
          <w:p w:rsidR="00F3133D" w:rsidRPr="00F3133D" w:rsidRDefault="00F3133D" w:rsidP="00F3133D">
            <w:pPr>
              <w:rPr>
                <w:sz w:val="24"/>
                <w:szCs w:val="22"/>
              </w:rPr>
            </w:pPr>
            <w:r w:rsidRPr="00F3133D">
              <w:rPr>
                <w:sz w:val="24"/>
              </w:rPr>
              <w:t>«</w:t>
            </w:r>
            <w:r w:rsidRPr="00F3133D">
              <w:rPr>
                <w:sz w:val="24"/>
                <w:szCs w:val="24"/>
              </w:rPr>
              <w:t>Обеспечение реализации муниципальной программы и прочие мероприятия муниципальной программы в сфере культуры»</w:t>
            </w: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2"/>
                <w:szCs w:val="22"/>
              </w:rPr>
            </w:pPr>
            <w:r w:rsidRPr="00F3133D">
              <w:rPr>
                <w:b/>
                <w:sz w:val="22"/>
                <w:szCs w:val="22"/>
              </w:rPr>
              <w:t>Всего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4"/>
                <w:szCs w:val="24"/>
                <w:lang w:val="en-US"/>
              </w:rPr>
            </w:pPr>
            <w:r w:rsidRPr="00F3133D">
              <w:rPr>
                <w:b/>
                <w:bCs/>
                <w:sz w:val="24"/>
                <w:szCs w:val="24"/>
              </w:rPr>
              <w:t>79 777,</w:t>
            </w:r>
            <w:r w:rsidRPr="00F3133D">
              <w:rPr>
                <w:b/>
                <w:bCs/>
                <w:sz w:val="24"/>
                <w:szCs w:val="24"/>
                <w:lang w:val="en-US"/>
              </w:rPr>
              <w:t>3</w:t>
            </w: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4"/>
                <w:szCs w:val="24"/>
              </w:rPr>
            </w:pPr>
            <w:r w:rsidRPr="00F3133D">
              <w:rPr>
                <w:b/>
                <w:bCs/>
                <w:sz w:val="24"/>
                <w:szCs w:val="24"/>
              </w:rPr>
              <w:t>78 930,2</w:t>
            </w: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4"/>
                <w:szCs w:val="24"/>
              </w:rPr>
            </w:pPr>
            <w:r w:rsidRPr="00F3133D">
              <w:rPr>
                <w:b/>
                <w:bCs/>
                <w:sz w:val="24"/>
                <w:szCs w:val="24"/>
              </w:rPr>
              <w:t>78 930,2</w:t>
            </w: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4"/>
                <w:szCs w:val="24"/>
                <w:lang w:val="en-US"/>
              </w:rPr>
            </w:pPr>
            <w:r w:rsidRPr="00F3133D">
              <w:rPr>
                <w:b/>
                <w:sz w:val="24"/>
                <w:szCs w:val="24"/>
              </w:rPr>
              <w:t>237 637,</w:t>
            </w:r>
            <w:r w:rsidRPr="00F3133D">
              <w:rPr>
                <w:b/>
                <w:sz w:val="24"/>
                <w:szCs w:val="24"/>
                <w:lang w:val="en-US"/>
              </w:rPr>
              <w:t>7</w:t>
            </w:r>
          </w:p>
        </w:tc>
      </w:tr>
      <w:tr w:rsidR="00F3133D" w:rsidRPr="00F3133D" w:rsidTr="00F3133D">
        <w:trPr>
          <w:trHeight w:val="289"/>
          <w:jc w:val="center"/>
        </w:trPr>
        <w:tc>
          <w:tcPr>
            <w:tcW w:w="0" w:type="auto"/>
            <w:vMerge/>
            <w:tcBorders>
              <w:left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left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left w:val="single" w:sz="4" w:space="0" w:color="auto"/>
              <w:right w:val="single" w:sz="4" w:space="0" w:color="auto"/>
            </w:tcBorders>
            <w:vAlign w:val="center"/>
            <w:hideMark/>
          </w:tcPr>
          <w:p w:rsidR="00F3133D" w:rsidRPr="00F3133D" w:rsidRDefault="00F3133D" w:rsidP="00F3133D">
            <w:pPr>
              <w:rPr>
                <w:sz w:val="24"/>
                <w:szCs w:val="22"/>
              </w:rPr>
            </w:pP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r w:rsidRPr="00F3133D">
              <w:rPr>
                <w:sz w:val="22"/>
                <w:szCs w:val="22"/>
              </w:rPr>
              <w:t>в том числе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p>
        </w:tc>
      </w:tr>
      <w:tr w:rsidR="00F3133D" w:rsidRPr="00F3133D" w:rsidTr="00F3133D">
        <w:trPr>
          <w:trHeight w:val="289"/>
          <w:jc w:val="center"/>
        </w:trPr>
        <w:tc>
          <w:tcPr>
            <w:tcW w:w="0" w:type="auto"/>
            <w:vMerge/>
            <w:tcBorders>
              <w:left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left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left w:val="single" w:sz="4" w:space="0" w:color="auto"/>
              <w:right w:val="single" w:sz="4" w:space="0" w:color="auto"/>
            </w:tcBorders>
            <w:vAlign w:val="center"/>
            <w:hideMark/>
          </w:tcPr>
          <w:p w:rsidR="00F3133D" w:rsidRPr="00F3133D" w:rsidRDefault="00F3133D" w:rsidP="00F3133D">
            <w:pPr>
              <w:rPr>
                <w:sz w:val="24"/>
                <w:szCs w:val="22"/>
              </w:rPr>
            </w:pP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r w:rsidRPr="00F3133D">
              <w:rPr>
                <w:sz w:val="22"/>
                <w:szCs w:val="22"/>
              </w:rPr>
              <w:t xml:space="preserve">Бюджет города </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4"/>
                <w:szCs w:val="24"/>
                <w:lang w:val="en-US"/>
              </w:rPr>
            </w:pPr>
            <w:r w:rsidRPr="00F3133D">
              <w:rPr>
                <w:bCs/>
                <w:sz w:val="24"/>
                <w:szCs w:val="24"/>
              </w:rPr>
              <w:t>79 777,</w:t>
            </w:r>
            <w:r w:rsidRPr="00F3133D">
              <w:rPr>
                <w:bCs/>
                <w:sz w:val="24"/>
                <w:szCs w:val="24"/>
                <w:lang w:val="en-US"/>
              </w:rPr>
              <w:t>3</w:t>
            </w: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4"/>
                <w:szCs w:val="24"/>
              </w:rPr>
            </w:pPr>
            <w:r w:rsidRPr="00F3133D">
              <w:rPr>
                <w:bCs/>
                <w:sz w:val="24"/>
                <w:szCs w:val="24"/>
              </w:rPr>
              <w:t>78 930,2</w:t>
            </w: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4"/>
                <w:szCs w:val="24"/>
              </w:rPr>
            </w:pPr>
            <w:r w:rsidRPr="00F3133D">
              <w:rPr>
                <w:bCs/>
                <w:sz w:val="24"/>
                <w:szCs w:val="24"/>
              </w:rPr>
              <w:t>78 930,2</w:t>
            </w: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4"/>
                <w:szCs w:val="24"/>
              </w:rPr>
            </w:pPr>
            <w:r w:rsidRPr="00F3133D">
              <w:rPr>
                <w:sz w:val="24"/>
                <w:szCs w:val="24"/>
              </w:rPr>
              <w:t>237 637,7</w:t>
            </w:r>
          </w:p>
        </w:tc>
      </w:tr>
      <w:tr w:rsidR="00F3133D" w:rsidRPr="00F3133D" w:rsidTr="00F3133D">
        <w:trPr>
          <w:trHeight w:val="289"/>
          <w:jc w:val="center"/>
        </w:trPr>
        <w:tc>
          <w:tcPr>
            <w:tcW w:w="0" w:type="auto"/>
            <w:vMerge/>
            <w:tcBorders>
              <w:left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left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left w:val="single" w:sz="4" w:space="0" w:color="auto"/>
              <w:right w:val="single" w:sz="4" w:space="0" w:color="auto"/>
            </w:tcBorders>
            <w:vAlign w:val="center"/>
            <w:hideMark/>
          </w:tcPr>
          <w:p w:rsidR="00F3133D" w:rsidRPr="00F3133D" w:rsidRDefault="00F3133D" w:rsidP="00F3133D">
            <w:pPr>
              <w:rPr>
                <w:sz w:val="24"/>
                <w:szCs w:val="22"/>
              </w:rPr>
            </w:pP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r w:rsidRPr="00F3133D">
              <w:rPr>
                <w:sz w:val="22"/>
                <w:szCs w:val="22"/>
              </w:rPr>
              <w:t>Краевой бюджет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r>
      <w:tr w:rsidR="00F3133D" w:rsidRPr="00F3133D" w:rsidTr="00F3133D">
        <w:trPr>
          <w:trHeight w:val="289"/>
          <w:jc w:val="center"/>
        </w:trPr>
        <w:tc>
          <w:tcPr>
            <w:tcW w:w="0" w:type="auto"/>
            <w:vMerge/>
            <w:tcBorders>
              <w:left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left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left w:val="single" w:sz="4" w:space="0" w:color="auto"/>
              <w:right w:val="single" w:sz="4" w:space="0" w:color="auto"/>
            </w:tcBorders>
            <w:vAlign w:val="center"/>
            <w:hideMark/>
          </w:tcPr>
          <w:p w:rsidR="00F3133D" w:rsidRPr="00F3133D" w:rsidRDefault="00F3133D" w:rsidP="00F3133D">
            <w:pPr>
              <w:rPr>
                <w:sz w:val="24"/>
                <w:szCs w:val="22"/>
              </w:rPr>
            </w:pP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r w:rsidRPr="00F3133D">
              <w:rPr>
                <w:sz w:val="22"/>
                <w:szCs w:val="22"/>
              </w:rPr>
              <w:t>Федеральный бюджет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r>
      <w:tr w:rsidR="00F3133D" w:rsidRPr="00F3133D" w:rsidTr="00F3133D">
        <w:trPr>
          <w:trHeight w:val="289"/>
          <w:jc w:val="center"/>
        </w:trPr>
        <w:tc>
          <w:tcPr>
            <w:tcW w:w="0" w:type="auto"/>
            <w:vMerge/>
            <w:tcBorders>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0" w:type="auto"/>
            <w:vMerge/>
            <w:tcBorders>
              <w:left w:val="single" w:sz="4" w:space="0" w:color="auto"/>
              <w:bottom w:val="single" w:sz="4" w:space="0" w:color="auto"/>
              <w:right w:val="single" w:sz="4" w:space="0" w:color="auto"/>
            </w:tcBorders>
            <w:vAlign w:val="center"/>
            <w:hideMark/>
          </w:tcPr>
          <w:p w:rsidR="00F3133D" w:rsidRPr="00F3133D" w:rsidRDefault="00F3133D" w:rsidP="00F3133D">
            <w:pPr>
              <w:rPr>
                <w:sz w:val="24"/>
                <w:szCs w:val="24"/>
              </w:rPr>
            </w:pPr>
          </w:p>
        </w:tc>
        <w:tc>
          <w:tcPr>
            <w:tcW w:w="3351" w:type="dxa"/>
            <w:vMerge/>
            <w:tcBorders>
              <w:left w:val="single" w:sz="4" w:space="0" w:color="auto"/>
              <w:bottom w:val="single" w:sz="4" w:space="0" w:color="auto"/>
              <w:right w:val="single" w:sz="4" w:space="0" w:color="auto"/>
            </w:tcBorders>
            <w:vAlign w:val="center"/>
            <w:hideMark/>
          </w:tcPr>
          <w:p w:rsidR="00F3133D" w:rsidRPr="00F3133D" w:rsidRDefault="00F3133D" w:rsidP="00F3133D">
            <w:pPr>
              <w:rPr>
                <w:sz w:val="24"/>
                <w:szCs w:val="22"/>
              </w:rPr>
            </w:pPr>
          </w:p>
        </w:tc>
        <w:tc>
          <w:tcPr>
            <w:tcW w:w="275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r w:rsidRPr="00F3133D">
              <w:rPr>
                <w:sz w:val="22"/>
                <w:szCs w:val="22"/>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1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5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c>
          <w:tcPr>
            <w:tcW w:w="146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w:t>
            </w:r>
          </w:p>
        </w:tc>
      </w:tr>
    </w:tbl>
    <w:p w:rsidR="00F3133D" w:rsidRPr="00F3133D" w:rsidRDefault="00F3133D" w:rsidP="00F3133D">
      <w:pPr>
        <w:jc w:val="both"/>
      </w:pPr>
    </w:p>
    <w:p w:rsidR="00F3133D" w:rsidRPr="00F3133D" w:rsidRDefault="00F3133D" w:rsidP="00F3133D">
      <w:pPr>
        <w:jc w:val="both"/>
      </w:pPr>
    </w:p>
    <w:p w:rsidR="00F3133D" w:rsidRPr="00F3133D" w:rsidRDefault="00F3133D" w:rsidP="00F3133D">
      <w:pPr>
        <w:jc w:val="both"/>
      </w:pPr>
    </w:p>
    <w:p w:rsidR="00F3133D" w:rsidRPr="00F3133D" w:rsidRDefault="00F3133D" w:rsidP="00F3133D">
      <w:pPr>
        <w:jc w:val="both"/>
      </w:pPr>
    </w:p>
    <w:p w:rsidR="00F3133D" w:rsidRPr="00F3133D" w:rsidRDefault="00F3133D" w:rsidP="00F3133D">
      <w:pPr>
        <w:jc w:val="both"/>
      </w:pPr>
    </w:p>
    <w:p w:rsidR="00F3133D" w:rsidRPr="00F3133D" w:rsidRDefault="00F3133D" w:rsidP="00F3133D">
      <w:pPr>
        <w:widowControl w:val="0"/>
        <w:autoSpaceDE w:val="0"/>
        <w:autoSpaceDN w:val="0"/>
        <w:adjustRightInd w:val="0"/>
        <w:ind w:left="11624" w:firstLine="720"/>
        <w:jc w:val="both"/>
        <w:rPr>
          <w:sz w:val="24"/>
          <w:szCs w:val="24"/>
        </w:rPr>
      </w:pPr>
    </w:p>
    <w:p w:rsidR="00F3133D" w:rsidRPr="00F3133D" w:rsidRDefault="00F3133D" w:rsidP="00F3133D">
      <w:pPr>
        <w:widowControl w:val="0"/>
        <w:autoSpaceDE w:val="0"/>
        <w:autoSpaceDN w:val="0"/>
        <w:adjustRightInd w:val="0"/>
        <w:ind w:left="11624" w:firstLine="720"/>
        <w:jc w:val="both"/>
        <w:rPr>
          <w:sz w:val="24"/>
          <w:szCs w:val="24"/>
        </w:rPr>
      </w:pPr>
    </w:p>
    <w:p w:rsidR="00F3133D" w:rsidRPr="00F3133D" w:rsidRDefault="00F3133D" w:rsidP="00F3133D">
      <w:pPr>
        <w:widowControl w:val="0"/>
        <w:autoSpaceDE w:val="0"/>
        <w:autoSpaceDN w:val="0"/>
        <w:adjustRightInd w:val="0"/>
        <w:ind w:left="11624" w:firstLine="720"/>
        <w:jc w:val="both"/>
        <w:rPr>
          <w:sz w:val="24"/>
          <w:szCs w:val="24"/>
        </w:rPr>
      </w:pPr>
    </w:p>
    <w:p w:rsidR="00F3133D" w:rsidRPr="00F3133D" w:rsidRDefault="00F3133D" w:rsidP="00F3133D">
      <w:pPr>
        <w:widowControl w:val="0"/>
        <w:autoSpaceDE w:val="0"/>
        <w:autoSpaceDN w:val="0"/>
        <w:adjustRightInd w:val="0"/>
        <w:ind w:left="11624" w:firstLine="720"/>
        <w:jc w:val="both"/>
        <w:rPr>
          <w:sz w:val="24"/>
          <w:szCs w:val="24"/>
        </w:rPr>
      </w:pPr>
    </w:p>
    <w:p w:rsidR="00F3133D" w:rsidRPr="00F3133D" w:rsidRDefault="00F3133D" w:rsidP="00F3133D">
      <w:pPr>
        <w:widowControl w:val="0"/>
        <w:autoSpaceDE w:val="0"/>
        <w:autoSpaceDN w:val="0"/>
        <w:adjustRightInd w:val="0"/>
        <w:ind w:left="11624" w:firstLine="720"/>
        <w:jc w:val="both"/>
        <w:rPr>
          <w:sz w:val="24"/>
          <w:szCs w:val="24"/>
        </w:rPr>
      </w:pPr>
    </w:p>
    <w:p w:rsidR="00F3133D" w:rsidRPr="00F3133D" w:rsidRDefault="00F3133D" w:rsidP="00F3133D">
      <w:pPr>
        <w:widowControl w:val="0"/>
        <w:autoSpaceDE w:val="0"/>
        <w:autoSpaceDN w:val="0"/>
        <w:adjustRightInd w:val="0"/>
        <w:ind w:left="11624" w:firstLine="720"/>
        <w:jc w:val="both"/>
        <w:rPr>
          <w:sz w:val="24"/>
          <w:szCs w:val="24"/>
        </w:rPr>
      </w:pPr>
    </w:p>
    <w:p w:rsidR="00F3133D" w:rsidRPr="00F3133D" w:rsidRDefault="00F3133D" w:rsidP="00F3133D">
      <w:pPr>
        <w:sectPr w:rsidR="00F3133D" w:rsidRPr="00F3133D">
          <w:pgSz w:w="16838" w:h="11906" w:orient="landscape"/>
          <w:pgMar w:top="709" w:right="851" w:bottom="851" w:left="851" w:header="709" w:footer="709" w:gutter="0"/>
          <w:cols w:space="720"/>
        </w:sectPr>
      </w:pPr>
    </w:p>
    <w:p w:rsidR="00F3133D" w:rsidRPr="00F3133D" w:rsidRDefault="00F3133D" w:rsidP="00F3133D">
      <w:pPr>
        <w:ind w:firstLine="5812"/>
        <w:jc w:val="both"/>
        <w:rPr>
          <w:sz w:val="24"/>
          <w:szCs w:val="24"/>
        </w:rPr>
      </w:pPr>
      <w:r w:rsidRPr="00F3133D">
        <w:rPr>
          <w:sz w:val="24"/>
          <w:szCs w:val="24"/>
        </w:rPr>
        <w:lastRenderedPageBreak/>
        <w:t>Приложение № 5</w:t>
      </w:r>
    </w:p>
    <w:p w:rsidR="00F3133D" w:rsidRPr="00F3133D" w:rsidRDefault="00F3133D" w:rsidP="00F3133D">
      <w:pPr>
        <w:ind w:firstLine="5812"/>
        <w:jc w:val="both"/>
        <w:rPr>
          <w:sz w:val="24"/>
          <w:szCs w:val="24"/>
        </w:rPr>
      </w:pPr>
      <w:r w:rsidRPr="00F3133D">
        <w:rPr>
          <w:sz w:val="24"/>
          <w:szCs w:val="24"/>
        </w:rPr>
        <w:t>к муниципальной программе</w:t>
      </w:r>
    </w:p>
    <w:p w:rsidR="00F3133D" w:rsidRPr="00F3133D" w:rsidRDefault="00F3133D" w:rsidP="00F3133D">
      <w:pPr>
        <w:ind w:firstLine="5812"/>
        <w:jc w:val="both"/>
        <w:rPr>
          <w:sz w:val="24"/>
          <w:szCs w:val="24"/>
        </w:rPr>
      </w:pPr>
      <w:r w:rsidRPr="00F3133D">
        <w:rPr>
          <w:sz w:val="24"/>
          <w:szCs w:val="24"/>
        </w:rPr>
        <w:t xml:space="preserve"> «Развитие культуры»</w:t>
      </w:r>
    </w:p>
    <w:p w:rsidR="00F3133D" w:rsidRPr="00F3133D" w:rsidRDefault="00F3133D" w:rsidP="00F3133D">
      <w:pPr>
        <w:jc w:val="center"/>
      </w:pPr>
    </w:p>
    <w:p w:rsidR="00F3133D" w:rsidRPr="00F3133D" w:rsidRDefault="00F3133D" w:rsidP="00F3133D">
      <w:pPr>
        <w:jc w:val="center"/>
      </w:pPr>
      <w:r w:rsidRPr="00F3133D">
        <w:t>Подпрограмма 1</w:t>
      </w:r>
    </w:p>
    <w:p w:rsidR="00F3133D" w:rsidRPr="00F3133D" w:rsidRDefault="00F3133D" w:rsidP="00F3133D">
      <w:pPr>
        <w:jc w:val="center"/>
      </w:pPr>
      <w:r w:rsidRPr="00F3133D">
        <w:t>«Сохранение культурного наследия»</w:t>
      </w:r>
    </w:p>
    <w:p w:rsidR="00F3133D" w:rsidRPr="00F3133D" w:rsidRDefault="00F3133D" w:rsidP="00F3133D">
      <w:pPr>
        <w:jc w:val="center"/>
      </w:pPr>
    </w:p>
    <w:p w:rsidR="00F3133D" w:rsidRPr="00F3133D" w:rsidRDefault="00F3133D" w:rsidP="00F3133D">
      <w:pPr>
        <w:ind w:left="426"/>
        <w:jc w:val="center"/>
      </w:pPr>
      <w:r w:rsidRPr="00F3133D">
        <w:t>Паспорт подпрограммы 1</w:t>
      </w:r>
    </w:p>
    <w:p w:rsidR="00F3133D" w:rsidRPr="00F3133D" w:rsidRDefault="00F3133D" w:rsidP="00F3133D">
      <w:pPr>
        <w:jc w:val="center"/>
      </w:pPr>
    </w:p>
    <w:tbl>
      <w:tblPr>
        <w:tblW w:w="10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6837"/>
      </w:tblGrid>
      <w:tr w:rsidR="00F3133D" w:rsidRPr="00F3133D" w:rsidTr="00F3133D">
        <w:trPr>
          <w:jc w:val="center"/>
        </w:trPr>
        <w:tc>
          <w:tcPr>
            <w:tcW w:w="3440"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pPr>
            <w:r w:rsidRPr="00F3133D">
              <w:t xml:space="preserve">Наименование        </w:t>
            </w:r>
            <w:r w:rsidRPr="00F3133D">
              <w:br/>
              <w:t xml:space="preserve">подпрограммы           </w:t>
            </w:r>
          </w:p>
        </w:tc>
        <w:tc>
          <w:tcPr>
            <w:tcW w:w="6840"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both"/>
            </w:pPr>
            <w:r w:rsidRPr="00F3133D">
              <w:t>подпрограмма «Сохранение культурного наследия» (далее подпрограмма 1)</w:t>
            </w:r>
          </w:p>
        </w:tc>
      </w:tr>
      <w:tr w:rsidR="00F3133D" w:rsidRPr="00F3133D" w:rsidTr="00F3133D">
        <w:trPr>
          <w:jc w:val="center"/>
        </w:trPr>
        <w:tc>
          <w:tcPr>
            <w:tcW w:w="3440"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pPr>
            <w:r w:rsidRPr="00F3133D">
              <w:t>Наименование муниципальной программы, в рамках которой реализуется подпрограмма</w:t>
            </w:r>
          </w:p>
        </w:tc>
        <w:tc>
          <w:tcPr>
            <w:tcW w:w="6840"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both"/>
            </w:pPr>
            <w:r w:rsidRPr="00F3133D">
              <w:t>«Развитие культуры» (далее - Программа)</w:t>
            </w:r>
          </w:p>
        </w:tc>
      </w:tr>
      <w:tr w:rsidR="00F3133D" w:rsidRPr="00F3133D" w:rsidTr="00F3133D">
        <w:trPr>
          <w:jc w:val="center"/>
        </w:trPr>
        <w:tc>
          <w:tcPr>
            <w:tcW w:w="3440"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pPr>
            <w:r w:rsidRPr="00F3133D">
              <w:t>Муниципальный заказчик</w:t>
            </w:r>
          </w:p>
        </w:tc>
        <w:tc>
          <w:tcPr>
            <w:tcW w:w="6840"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both"/>
            </w:pPr>
            <w:r w:rsidRPr="00F3133D">
              <w:t>Администрация Боготольского муниципального округа</w:t>
            </w:r>
          </w:p>
        </w:tc>
      </w:tr>
      <w:tr w:rsidR="00F3133D" w:rsidRPr="00F3133D" w:rsidTr="00F3133D">
        <w:trPr>
          <w:jc w:val="center"/>
        </w:trPr>
        <w:tc>
          <w:tcPr>
            <w:tcW w:w="3440"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rPr>
                <w:rFonts w:eastAsia="Calibri"/>
                <w:spacing w:val="-2"/>
              </w:rPr>
            </w:pPr>
            <w:r w:rsidRPr="00F3133D">
              <w:t>Исполнители мероприятий подпрограммы</w:t>
            </w:r>
          </w:p>
        </w:tc>
        <w:tc>
          <w:tcPr>
            <w:tcW w:w="6840"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tabs>
                <w:tab w:val="left" w:pos="5040"/>
                <w:tab w:val="left" w:pos="5220"/>
              </w:tabs>
              <w:autoSpaceDE w:val="0"/>
              <w:jc w:val="both"/>
            </w:pPr>
            <w:r w:rsidRPr="00F3133D">
              <w:rPr>
                <w:bCs/>
              </w:rPr>
              <w:t>МБУК «Централизованная библиотечная система» г. Боготола</w:t>
            </w:r>
          </w:p>
          <w:p w:rsidR="00F3133D" w:rsidRPr="00F3133D" w:rsidRDefault="00F3133D" w:rsidP="00F3133D">
            <w:pPr>
              <w:jc w:val="both"/>
              <w:rPr>
                <w:bCs/>
              </w:rPr>
            </w:pPr>
            <w:r w:rsidRPr="00F3133D">
              <w:rPr>
                <w:bCs/>
              </w:rPr>
              <w:t>МБУК «Боготольский городской краеведческий музей»</w:t>
            </w:r>
          </w:p>
          <w:p w:rsidR="00F3133D" w:rsidRPr="00F3133D" w:rsidRDefault="00F3133D" w:rsidP="00F3133D">
            <w:pPr>
              <w:jc w:val="both"/>
              <w:rPr>
                <w:rFonts w:eastAsia="Courier New"/>
                <w:bCs/>
              </w:rPr>
            </w:pPr>
            <w:r w:rsidRPr="00F3133D">
              <w:rPr>
                <w:rFonts w:eastAsia="Courier New"/>
                <w:bCs/>
              </w:rPr>
              <w:t>МБУК ЦБС Боготольского района</w:t>
            </w:r>
          </w:p>
          <w:p w:rsidR="00F3133D" w:rsidRPr="00F3133D" w:rsidRDefault="00F3133D" w:rsidP="00F3133D">
            <w:pPr>
              <w:shd w:val="clear" w:color="auto" w:fill="FFFFFF"/>
              <w:spacing w:line="0" w:lineRule="atLeast"/>
              <w:rPr>
                <w:color w:val="333333"/>
                <w:highlight w:val="yellow"/>
              </w:rPr>
            </w:pPr>
            <w:r w:rsidRPr="00F3133D">
              <w:t>МБУК «Тюхтетская МБС»</w:t>
            </w:r>
          </w:p>
        </w:tc>
      </w:tr>
      <w:tr w:rsidR="00F3133D" w:rsidRPr="00F3133D" w:rsidTr="00F3133D">
        <w:trPr>
          <w:jc w:val="center"/>
        </w:trPr>
        <w:tc>
          <w:tcPr>
            <w:tcW w:w="3440"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pPr>
            <w:r w:rsidRPr="00F3133D">
              <w:t xml:space="preserve">Цель </w:t>
            </w:r>
            <w:r w:rsidRPr="00F3133D">
              <w:br/>
              <w:t xml:space="preserve">подпрограммы     </w:t>
            </w:r>
          </w:p>
        </w:tc>
        <w:tc>
          <w:tcPr>
            <w:tcW w:w="6840"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both"/>
            </w:pPr>
            <w:r w:rsidRPr="00F3133D">
              <w:t>Сохранение, популяризация и использование исторического и культурного наследия Боготольского муниципального округа</w:t>
            </w:r>
          </w:p>
        </w:tc>
      </w:tr>
      <w:tr w:rsidR="00F3133D" w:rsidRPr="00F3133D" w:rsidTr="00F3133D">
        <w:trPr>
          <w:jc w:val="center"/>
        </w:trPr>
        <w:tc>
          <w:tcPr>
            <w:tcW w:w="3440"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pPr>
            <w:r w:rsidRPr="00F3133D">
              <w:t>Задачи подпрограммы</w:t>
            </w:r>
          </w:p>
        </w:tc>
        <w:tc>
          <w:tcPr>
            <w:tcW w:w="6840"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jc w:val="both"/>
            </w:pPr>
            <w:r w:rsidRPr="00F3133D">
              <w:t>- обеспечение сохранности объектов культурного наследия;</w:t>
            </w:r>
          </w:p>
          <w:p w:rsidR="00F3133D" w:rsidRPr="00F3133D" w:rsidRDefault="00F3133D" w:rsidP="00F3133D">
            <w:pPr>
              <w:autoSpaceDE w:val="0"/>
              <w:jc w:val="both"/>
            </w:pPr>
            <w:r w:rsidRPr="00F3133D">
              <w:t>- развитие библиотечного дела;</w:t>
            </w:r>
          </w:p>
          <w:p w:rsidR="00F3133D" w:rsidRPr="00F3133D" w:rsidRDefault="00F3133D" w:rsidP="00F3133D">
            <w:pPr>
              <w:jc w:val="both"/>
            </w:pPr>
            <w:r w:rsidRPr="00F3133D">
              <w:t>- развитие музейного дела</w:t>
            </w:r>
          </w:p>
        </w:tc>
      </w:tr>
      <w:tr w:rsidR="00F3133D" w:rsidRPr="00F3133D" w:rsidTr="00F3133D">
        <w:trPr>
          <w:jc w:val="center"/>
        </w:trPr>
        <w:tc>
          <w:tcPr>
            <w:tcW w:w="3440"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pPr>
            <w:r w:rsidRPr="00F3133D">
              <w:t xml:space="preserve">Показатели результативности подпрограммы    </w:t>
            </w:r>
          </w:p>
        </w:tc>
        <w:tc>
          <w:tcPr>
            <w:tcW w:w="6840"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jc w:val="both"/>
              <w:rPr>
                <w:color w:val="FF0000"/>
              </w:rPr>
            </w:pPr>
            <w:r w:rsidRPr="00F3133D">
              <w:t>- доля паспортизированных и отремонтированных объектов культурного наследия Боготольского муниципального округа</w:t>
            </w:r>
            <w:r w:rsidRPr="00F3133D">
              <w:rPr>
                <w:color w:val="000000"/>
              </w:rPr>
              <w:t xml:space="preserve"> к 2028 г. составит 85</w:t>
            </w:r>
            <w:r w:rsidRPr="00F3133D">
              <w:t>%;</w:t>
            </w:r>
          </w:p>
          <w:p w:rsidR="00F3133D" w:rsidRPr="00F3133D" w:rsidRDefault="00F3133D" w:rsidP="00F3133D">
            <w:pPr>
              <w:autoSpaceDE w:val="0"/>
              <w:jc w:val="both"/>
            </w:pPr>
            <w:r w:rsidRPr="00F3133D">
              <w:t xml:space="preserve">- среднее число книговыдач в расчёте на 1 тыс. человек населения </w:t>
            </w:r>
            <w:r w:rsidRPr="00F3133D">
              <w:rPr>
                <w:color w:val="000000"/>
              </w:rPr>
              <w:t xml:space="preserve">за период 2026-2028 годов составит </w:t>
            </w:r>
            <w:r w:rsidRPr="00F3133D">
              <w:t>212,7 ед. ежегодно;</w:t>
            </w:r>
          </w:p>
          <w:p w:rsidR="00F3133D" w:rsidRPr="00F3133D" w:rsidRDefault="00F3133D" w:rsidP="00F3133D">
            <w:pPr>
              <w:jc w:val="both"/>
            </w:pPr>
            <w:r w:rsidRPr="00F3133D">
              <w:rPr>
                <w:bCs/>
              </w:rPr>
              <w:t xml:space="preserve">- </w:t>
            </w:r>
            <w:r w:rsidRPr="00F3133D">
              <w:t xml:space="preserve">доля представленных (во всех формах) зрителю музейных предметов в общем количестве музейных предметов основного фонда к </w:t>
            </w:r>
            <w:r w:rsidRPr="00F3133D">
              <w:rPr>
                <w:color w:val="000000"/>
              </w:rPr>
              <w:t xml:space="preserve">2028 г. составит </w:t>
            </w:r>
            <w:r w:rsidRPr="00F3133D">
              <w:t>35%.</w:t>
            </w:r>
          </w:p>
          <w:p w:rsidR="00F3133D" w:rsidRPr="00F3133D" w:rsidRDefault="00F3133D" w:rsidP="00F3133D">
            <w:pPr>
              <w:jc w:val="both"/>
            </w:pPr>
            <w:r w:rsidRPr="00F3133D">
              <w:t>Перечень и значения показателей результативности, запланированных по годам, отражены в приложении 1 к паспорту подпрограммы 1</w:t>
            </w:r>
          </w:p>
        </w:tc>
      </w:tr>
      <w:tr w:rsidR="00F3133D" w:rsidRPr="00F3133D" w:rsidTr="00F3133D">
        <w:trPr>
          <w:jc w:val="center"/>
        </w:trPr>
        <w:tc>
          <w:tcPr>
            <w:tcW w:w="3440"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pPr>
            <w:r w:rsidRPr="00F3133D">
              <w:t xml:space="preserve">Сроки </w:t>
            </w:r>
            <w:r w:rsidRPr="00F3133D">
              <w:br/>
              <w:t>реализации подпрограммы</w:t>
            </w:r>
          </w:p>
        </w:tc>
        <w:tc>
          <w:tcPr>
            <w:tcW w:w="6840"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overflowPunct w:val="0"/>
              <w:autoSpaceDE w:val="0"/>
              <w:autoSpaceDN w:val="0"/>
              <w:adjustRightInd w:val="0"/>
              <w:jc w:val="both"/>
              <w:textAlignment w:val="baseline"/>
            </w:pPr>
            <w:r w:rsidRPr="00F3133D">
              <w:t>2026-2028 годы</w:t>
            </w:r>
          </w:p>
        </w:tc>
      </w:tr>
      <w:tr w:rsidR="00F3133D" w:rsidRPr="00F3133D" w:rsidTr="00F3133D">
        <w:trPr>
          <w:jc w:val="center"/>
        </w:trPr>
        <w:tc>
          <w:tcPr>
            <w:tcW w:w="3440"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pPr>
            <w:r w:rsidRPr="00F3133D">
              <w:lastRenderedPageBreak/>
              <w:t>Информация по ресурсному обеспечению подпрограммы</w:t>
            </w:r>
          </w:p>
        </w:tc>
        <w:tc>
          <w:tcPr>
            <w:tcW w:w="6840"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ind w:firstLine="33"/>
              <w:jc w:val="both"/>
            </w:pPr>
            <w:r w:rsidRPr="00F3133D">
              <w:t>Общий объем финансир</w:t>
            </w:r>
            <w:r w:rsidR="00DA24B2">
              <w:t>ования подпрограммы составляет -</w:t>
            </w:r>
            <w:r w:rsidRPr="00F3133D">
              <w:t xml:space="preserve"> 265 655,3 тыс. рублей, из них по годам: </w:t>
            </w:r>
          </w:p>
          <w:p w:rsidR="00F3133D" w:rsidRPr="00F3133D" w:rsidRDefault="00DA24B2" w:rsidP="00F3133D">
            <w:pPr>
              <w:widowControl w:val="0"/>
              <w:autoSpaceDE w:val="0"/>
              <w:ind w:firstLine="708"/>
              <w:jc w:val="both"/>
            </w:pPr>
            <w:r>
              <w:t xml:space="preserve">2026 год - </w:t>
            </w:r>
            <w:r w:rsidR="00F3133D" w:rsidRPr="00F3133D">
              <w:t>89 867,1 тыс. рублей;</w:t>
            </w:r>
          </w:p>
          <w:p w:rsidR="00F3133D" w:rsidRPr="00F3133D" w:rsidRDefault="00DA24B2" w:rsidP="00F3133D">
            <w:pPr>
              <w:widowControl w:val="0"/>
              <w:autoSpaceDE w:val="0"/>
              <w:ind w:firstLine="708"/>
              <w:jc w:val="both"/>
            </w:pPr>
            <w:r>
              <w:t xml:space="preserve">2027 год - </w:t>
            </w:r>
            <w:r w:rsidR="00F3133D" w:rsidRPr="00F3133D">
              <w:t>88 021,0 тыс. рублей;</w:t>
            </w:r>
          </w:p>
          <w:p w:rsidR="00F3133D" w:rsidRPr="00F3133D" w:rsidRDefault="00DA24B2" w:rsidP="00F3133D">
            <w:pPr>
              <w:widowControl w:val="0"/>
              <w:autoSpaceDE w:val="0"/>
              <w:ind w:firstLine="708"/>
              <w:jc w:val="both"/>
            </w:pPr>
            <w:r>
              <w:t xml:space="preserve">2028 год - </w:t>
            </w:r>
            <w:r w:rsidR="00F3133D" w:rsidRPr="00F3133D">
              <w:t xml:space="preserve">87 767,2 тыс. рублей </w:t>
            </w:r>
          </w:p>
          <w:p w:rsidR="00F3133D" w:rsidRPr="00F3133D" w:rsidRDefault="00F3133D" w:rsidP="00F3133D">
            <w:pPr>
              <w:widowControl w:val="0"/>
              <w:autoSpaceDE w:val="0"/>
              <w:ind w:firstLine="708"/>
              <w:jc w:val="both"/>
            </w:pPr>
            <w:r w:rsidRPr="00F3133D">
              <w:t>в том числе по источникам финансирования:</w:t>
            </w:r>
          </w:p>
          <w:p w:rsidR="00F3133D" w:rsidRPr="00F3133D" w:rsidRDefault="00F3133D" w:rsidP="00F3133D">
            <w:pPr>
              <w:widowControl w:val="0"/>
              <w:autoSpaceDE w:val="0"/>
              <w:ind w:firstLine="708"/>
              <w:jc w:val="both"/>
              <w:rPr>
                <w:kern w:val="2"/>
              </w:rPr>
            </w:pPr>
            <w:r w:rsidRPr="00F3133D">
              <w:rPr>
                <w:kern w:val="2"/>
              </w:rPr>
              <w:t>федер</w:t>
            </w:r>
            <w:r w:rsidR="00DA24B2">
              <w:rPr>
                <w:kern w:val="2"/>
              </w:rPr>
              <w:t>альный бюджет -</w:t>
            </w:r>
            <w:r w:rsidRPr="00F3133D">
              <w:rPr>
                <w:kern w:val="2"/>
              </w:rPr>
              <w:t xml:space="preserve"> 673,1 </w:t>
            </w:r>
            <w:r w:rsidRPr="00F3133D">
              <w:rPr>
                <w:spacing w:val="1"/>
                <w:kern w:val="2"/>
              </w:rPr>
              <w:t xml:space="preserve">тыс. рублей, </w:t>
            </w:r>
            <w:r w:rsidRPr="00F3133D">
              <w:rPr>
                <w:kern w:val="2"/>
              </w:rPr>
              <w:t>в том числе по годам:</w:t>
            </w:r>
          </w:p>
          <w:p w:rsidR="00F3133D" w:rsidRPr="00F3133D" w:rsidRDefault="00DA24B2" w:rsidP="00F3133D">
            <w:pPr>
              <w:widowControl w:val="0"/>
              <w:autoSpaceDE w:val="0"/>
              <w:ind w:firstLine="708"/>
              <w:jc w:val="both"/>
            </w:pPr>
            <w:r>
              <w:t>2026 год -</w:t>
            </w:r>
            <w:r w:rsidR="00F3133D" w:rsidRPr="00F3133D">
              <w:t xml:space="preserve"> 299,2 тыс. рублей;  </w:t>
            </w:r>
          </w:p>
          <w:p w:rsidR="00F3133D" w:rsidRPr="00F3133D" w:rsidRDefault="00DA24B2" w:rsidP="00F3133D">
            <w:pPr>
              <w:widowControl w:val="0"/>
              <w:autoSpaceDE w:val="0"/>
              <w:ind w:firstLine="708"/>
              <w:jc w:val="both"/>
            </w:pPr>
            <w:r>
              <w:t xml:space="preserve">2027 год - </w:t>
            </w:r>
            <w:r w:rsidR="00F3133D" w:rsidRPr="00F3133D">
              <w:t>274,9 тыс. рублей;</w:t>
            </w:r>
          </w:p>
          <w:p w:rsidR="00F3133D" w:rsidRPr="00F3133D" w:rsidRDefault="00DA24B2" w:rsidP="00F3133D">
            <w:pPr>
              <w:widowControl w:val="0"/>
              <w:autoSpaceDE w:val="0"/>
              <w:ind w:firstLine="708"/>
              <w:jc w:val="both"/>
            </w:pPr>
            <w:r>
              <w:t>2028 год -</w:t>
            </w:r>
            <w:r w:rsidR="00F3133D" w:rsidRPr="00F3133D">
              <w:t xml:space="preserve"> 99,0 тыс. рублей;</w:t>
            </w:r>
          </w:p>
          <w:p w:rsidR="00F3133D" w:rsidRPr="00F3133D" w:rsidRDefault="00DA24B2" w:rsidP="00F3133D">
            <w:pPr>
              <w:widowControl w:val="0"/>
              <w:autoSpaceDE w:val="0"/>
              <w:ind w:firstLine="708"/>
              <w:jc w:val="both"/>
            </w:pPr>
            <w:r>
              <w:t>краевой бюджет -</w:t>
            </w:r>
            <w:r w:rsidR="00F3133D" w:rsidRPr="00F3133D">
              <w:t xml:space="preserve"> 1871,0 тыс. рублей, </w:t>
            </w:r>
            <w:r w:rsidR="00F3133D" w:rsidRPr="00F3133D">
              <w:rPr>
                <w:kern w:val="2"/>
              </w:rPr>
              <w:t>в том числе по годам:</w:t>
            </w:r>
          </w:p>
          <w:p w:rsidR="00F3133D" w:rsidRPr="00F3133D" w:rsidRDefault="00DA24B2" w:rsidP="00F3133D">
            <w:pPr>
              <w:widowControl w:val="0"/>
              <w:autoSpaceDE w:val="0"/>
              <w:ind w:firstLine="708"/>
              <w:jc w:val="both"/>
            </w:pPr>
            <w:r>
              <w:t xml:space="preserve">2026 год - </w:t>
            </w:r>
            <w:r w:rsidR="00F3133D" w:rsidRPr="00F3133D">
              <w:t xml:space="preserve">655,8 тыс. рублей;  </w:t>
            </w:r>
          </w:p>
          <w:p w:rsidR="00F3133D" w:rsidRPr="00F3133D" w:rsidRDefault="00DA24B2" w:rsidP="00F3133D">
            <w:pPr>
              <w:widowControl w:val="0"/>
              <w:autoSpaceDE w:val="0"/>
              <w:ind w:firstLine="708"/>
              <w:jc w:val="both"/>
            </w:pPr>
            <w:r>
              <w:t>2027 год -</w:t>
            </w:r>
            <w:r w:rsidR="00F3133D" w:rsidRPr="00F3133D">
              <w:t xml:space="preserve"> 645,3 тыс. рублей;</w:t>
            </w:r>
          </w:p>
          <w:p w:rsidR="00F3133D" w:rsidRPr="00F3133D" w:rsidRDefault="00DA24B2" w:rsidP="00F3133D">
            <w:pPr>
              <w:widowControl w:val="0"/>
              <w:autoSpaceDE w:val="0"/>
              <w:ind w:firstLine="708"/>
              <w:jc w:val="both"/>
            </w:pPr>
            <w:r>
              <w:t>2028 год -</w:t>
            </w:r>
            <w:r w:rsidR="00F3133D" w:rsidRPr="00F3133D">
              <w:t xml:space="preserve"> 569,9 тыс. рублей;</w:t>
            </w:r>
          </w:p>
          <w:p w:rsidR="00F3133D" w:rsidRPr="00F3133D" w:rsidRDefault="00DA24B2" w:rsidP="00F3133D">
            <w:pPr>
              <w:widowControl w:val="0"/>
              <w:autoSpaceDE w:val="0"/>
              <w:ind w:firstLine="708"/>
              <w:jc w:val="both"/>
            </w:pPr>
            <w:r>
              <w:rPr>
                <w:kern w:val="2"/>
              </w:rPr>
              <w:t>местный бюджет -</w:t>
            </w:r>
            <w:r w:rsidR="00F3133D" w:rsidRPr="00F3133D">
              <w:rPr>
                <w:kern w:val="2"/>
              </w:rPr>
              <w:t xml:space="preserve"> 263 111,2</w:t>
            </w:r>
            <w:r w:rsidR="00F3133D" w:rsidRPr="00F3133D">
              <w:rPr>
                <w:spacing w:val="1"/>
                <w:kern w:val="2"/>
              </w:rPr>
              <w:t xml:space="preserve">тыс. рублей, </w:t>
            </w:r>
            <w:r w:rsidR="00F3133D" w:rsidRPr="00F3133D">
              <w:rPr>
                <w:kern w:val="2"/>
              </w:rPr>
              <w:t>в том числе по годам:</w:t>
            </w:r>
          </w:p>
          <w:p w:rsidR="00F3133D" w:rsidRPr="00F3133D" w:rsidRDefault="00DA24B2" w:rsidP="00F3133D">
            <w:pPr>
              <w:widowControl w:val="0"/>
              <w:autoSpaceDE w:val="0"/>
              <w:ind w:left="708"/>
              <w:jc w:val="both"/>
            </w:pPr>
            <w:r>
              <w:t>2026 год -</w:t>
            </w:r>
            <w:r w:rsidR="00F3133D" w:rsidRPr="00F3133D">
              <w:t xml:space="preserve"> 88 912,1 тыс. рублей;  </w:t>
            </w:r>
          </w:p>
          <w:p w:rsidR="00F3133D" w:rsidRPr="00F3133D" w:rsidRDefault="00DA24B2" w:rsidP="00F3133D">
            <w:pPr>
              <w:widowControl w:val="0"/>
              <w:autoSpaceDE w:val="0"/>
              <w:ind w:firstLine="708"/>
              <w:jc w:val="both"/>
            </w:pPr>
            <w:r>
              <w:t xml:space="preserve">2027 год - </w:t>
            </w:r>
            <w:r w:rsidR="00F3133D" w:rsidRPr="00F3133D">
              <w:t xml:space="preserve">87 100,8 тыс. рублей; </w:t>
            </w:r>
          </w:p>
          <w:p w:rsidR="00F3133D" w:rsidRPr="00F3133D" w:rsidRDefault="00DA24B2" w:rsidP="00F3133D">
            <w:pPr>
              <w:widowControl w:val="0"/>
              <w:autoSpaceDE w:val="0"/>
              <w:ind w:firstLine="708"/>
              <w:jc w:val="both"/>
            </w:pPr>
            <w:r>
              <w:t xml:space="preserve">2028 год - </w:t>
            </w:r>
            <w:r w:rsidR="00F3133D" w:rsidRPr="00F3133D">
              <w:t>87 098,3 тыс. рублей;</w:t>
            </w:r>
          </w:p>
        </w:tc>
      </w:tr>
    </w:tbl>
    <w:p w:rsidR="00F3133D" w:rsidRPr="00F3133D" w:rsidRDefault="00F3133D" w:rsidP="00F3133D">
      <w:pPr>
        <w:widowControl w:val="0"/>
        <w:autoSpaceDE w:val="0"/>
        <w:autoSpaceDN w:val="0"/>
        <w:adjustRightInd w:val="0"/>
        <w:outlineLvl w:val="2"/>
        <w:rPr>
          <w:rFonts w:cs="Calibri"/>
        </w:rPr>
      </w:pPr>
    </w:p>
    <w:p w:rsidR="00F3133D" w:rsidRPr="00F3133D" w:rsidRDefault="00F3133D" w:rsidP="00F3133D">
      <w:pPr>
        <w:widowControl w:val="0"/>
        <w:autoSpaceDE w:val="0"/>
        <w:autoSpaceDN w:val="0"/>
        <w:adjustRightInd w:val="0"/>
        <w:jc w:val="center"/>
        <w:outlineLvl w:val="2"/>
        <w:rPr>
          <w:rFonts w:cs="Calibri"/>
        </w:rPr>
      </w:pPr>
      <w:r w:rsidRPr="00F3133D">
        <w:rPr>
          <w:rFonts w:cs="Calibri"/>
        </w:rPr>
        <w:t>1. МЕРОПРИЯТИЯ ПОДПРОГРАММЫ</w:t>
      </w:r>
    </w:p>
    <w:p w:rsidR="00F3133D" w:rsidRPr="00F3133D" w:rsidRDefault="00F3133D" w:rsidP="00F3133D">
      <w:pPr>
        <w:widowControl w:val="0"/>
        <w:autoSpaceDE w:val="0"/>
        <w:autoSpaceDN w:val="0"/>
        <w:adjustRightInd w:val="0"/>
        <w:ind w:left="1440"/>
        <w:outlineLvl w:val="2"/>
        <w:rPr>
          <w:rFonts w:cs="Calibri"/>
        </w:rPr>
      </w:pPr>
    </w:p>
    <w:p w:rsidR="00F3133D" w:rsidRPr="00F3133D" w:rsidRDefault="00F3133D" w:rsidP="00F3133D">
      <w:pPr>
        <w:widowControl w:val="0"/>
        <w:autoSpaceDE w:val="0"/>
        <w:ind w:firstLine="709"/>
        <w:jc w:val="both"/>
      </w:pPr>
      <w:r w:rsidRPr="00F3133D">
        <w:t xml:space="preserve"> Система мероприятий подпрограммы включает в себя перечень обоснованных мероприятий подпрограммы, взаимоувязанных с целью и задачами подпрограммы, с указанием главных распорядителей бюджетных средств, форм расходования бюджетных средств, исполнителей мероприятий подпрограммы, сроков исполнения, объемов и источников финансирования.</w:t>
      </w:r>
    </w:p>
    <w:p w:rsidR="00F3133D" w:rsidRPr="00F3133D" w:rsidRDefault="00F3133D" w:rsidP="00F3133D">
      <w:pPr>
        <w:widowControl w:val="0"/>
        <w:autoSpaceDE w:val="0"/>
        <w:ind w:firstLine="709"/>
        <w:jc w:val="both"/>
      </w:pPr>
      <w:r w:rsidRPr="00F3133D">
        <w:t xml:space="preserve">Перечень мероприятий Подпрограммы представлен в приложении № 2 к настоящей Подпрограмме 1. </w:t>
      </w:r>
    </w:p>
    <w:p w:rsidR="00F3133D" w:rsidRPr="00F3133D" w:rsidRDefault="00F3133D" w:rsidP="00F3133D">
      <w:pPr>
        <w:ind w:firstLine="708"/>
        <w:jc w:val="both"/>
      </w:pPr>
    </w:p>
    <w:p w:rsidR="00F3133D" w:rsidRPr="00F3133D" w:rsidRDefault="00F3133D" w:rsidP="00F3133D">
      <w:pPr>
        <w:sectPr w:rsidR="00F3133D" w:rsidRPr="00F3133D">
          <w:pgSz w:w="11906" w:h="16838"/>
          <w:pgMar w:top="1134" w:right="1134" w:bottom="1134" w:left="1701" w:header="709" w:footer="709" w:gutter="0"/>
          <w:cols w:space="720"/>
        </w:sectPr>
      </w:pPr>
    </w:p>
    <w:p w:rsidR="00F3133D" w:rsidRPr="00F3133D" w:rsidRDefault="00F3133D" w:rsidP="00F3133D">
      <w:pPr>
        <w:autoSpaceDE w:val="0"/>
        <w:ind w:firstLine="11057"/>
        <w:rPr>
          <w:sz w:val="24"/>
          <w:szCs w:val="24"/>
        </w:rPr>
      </w:pPr>
      <w:r w:rsidRPr="00F3133D">
        <w:rPr>
          <w:sz w:val="24"/>
          <w:szCs w:val="24"/>
        </w:rPr>
        <w:lastRenderedPageBreak/>
        <w:t>Приложение № 1</w:t>
      </w:r>
    </w:p>
    <w:p w:rsidR="00F3133D" w:rsidRPr="00F3133D" w:rsidRDefault="00F3133D" w:rsidP="00F3133D">
      <w:pPr>
        <w:autoSpaceDE w:val="0"/>
        <w:ind w:firstLine="11057"/>
        <w:rPr>
          <w:sz w:val="24"/>
          <w:szCs w:val="24"/>
        </w:rPr>
      </w:pPr>
      <w:r w:rsidRPr="00F3133D">
        <w:rPr>
          <w:sz w:val="24"/>
          <w:szCs w:val="24"/>
        </w:rPr>
        <w:t>к паспорту подпрограммы 1</w:t>
      </w:r>
    </w:p>
    <w:p w:rsidR="00F3133D" w:rsidRPr="00F3133D" w:rsidRDefault="00F3133D" w:rsidP="00F3133D">
      <w:pPr>
        <w:autoSpaceDE w:val="0"/>
        <w:ind w:firstLine="11057"/>
        <w:rPr>
          <w:sz w:val="24"/>
          <w:szCs w:val="24"/>
        </w:rPr>
      </w:pPr>
      <w:r w:rsidRPr="00F3133D">
        <w:rPr>
          <w:sz w:val="24"/>
          <w:szCs w:val="24"/>
        </w:rPr>
        <w:t>«</w:t>
      </w:r>
      <w:r w:rsidRPr="00F3133D">
        <w:rPr>
          <w:sz w:val="24"/>
        </w:rPr>
        <w:t>Сохранение культурного наследия</w:t>
      </w:r>
      <w:r w:rsidRPr="00F3133D">
        <w:rPr>
          <w:sz w:val="24"/>
          <w:szCs w:val="24"/>
        </w:rPr>
        <w:t>»</w:t>
      </w:r>
    </w:p>
    <w:p w:rsidR="00F3133D" w:rsidRPr="00F3133D" w:rsidRDefault="00F3133D" w:rsidP="00F3133D">
      <w:pPr>
        <w:autoSpaceDE w:val="0"/>
        <w:jc w:val="center"/>
      </w:pPr>
      <w:r w:rsidRPr="00F3133D">
        <w:t>Перечень</w:t>
      </w:r>
    </w:p>
    <w:p w:rsidR="00F3133D" w:rsidRPr="00F3133D" w:rsidRDefault="00F3133D" w:rsidP="00F3133D">
      <w:pPr>
        <w:autoSpaceDE w:val="0"/>
        <w:jc w:val="center"/>
      </w:pPr>
      <w:r w:rsidRPr="00F3133D">
        <w:t xml:space="preserve">и значения показателей результативности подпрограммы </w:t>
      </w:r>
    </w:p>
    <w:p w:rsidR="00F3133D" w:rsidRPr="00F3133D" w:rsidRDefault="00F3133D" w:rsidP="00F3133D">
      <w:pPr>
        <w:autoSpaceDE w:val="0"/>
        <w:jc w:val="center"/>
      </w:pPr>
    </w:p>
    <w:tbl>
      <w:tblPr>
        <w:tblW w:w="13440" w:type="dxa"/>
        <w:jc w:val="center"/>
        <w:tblLayout w:type="fixed"/>
        <w:tblCellMar>
          <w:left w:w="70" w:type="dxa"/>
          <w:right w:w="70" w:type="dxa"/>
        </w:tblCellMar>
        <w:tblLook w:val="04A0" w:firstRow="1" w:lastRow="0" w:firstColumn="1" w:lastColumn="0" w:noHBand="0" w:noVBand="1"/>
      </w:tblPr>
      <w:tblGrid>
        <w:gridCol w:w="571"/>
        <w:gridCol w:w="4392"/>
        <w:gridCol w:w="1276"/>
        <w:gridCol w:w="1417"/>
        <w:gridCol w:w="2553"/>
        <w:gridCol w:w="1134"/>
        <w:gridCol w:w="1133"/>
        <w:gridCol w:w="964"/>
      </w:tblGrid>
      <w:tr w:rsidR="00F3133D" w:rsidRPr="00F3133D" w:rsidTr="00F3133D">
        <w:trPr>
          <w:cantSplit/>
          <w:trHeight w:val="369"/>
          <w:jc w:val="center"/>
        </w:trPr>
        <w:tc>
          <w:tcPr>
            <w:tcW w:w="571" w:type="dxa"/>
            <w:vMerge w:val="restart"/>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 xml:space="preserve">№ </w:t>
            </w:r>
            <w:r w:rsidRPr="00F3133D">
              <w:rPr>
                <w:sz w:val="24"/>
                <w:szCs w:val="24"/>
              </w:rPr>
              <w:br/>
              <w:t>п/п</w:t>
            </w:r>
          </w:p>
        </w:tc>
        <w:tc>
          <w:tcPr>
            <w:tcW w:w="4392" w:type="dxa"/>
            <w:vMerge w:val="restart"/>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Цель,</w:t>
            </w:r>
          </w:p>
          <w:p w:rsidR="00F3133D" w:rsidRPr="00F3133D" w:rsidRDefault="00F3133D" w:rsidP="00F3133D">
            <w:pPr>
              <w:autoSpaceDE w:val="0"/>
              <w:autoSpaceDN w:val="0"/>
              <w:adjustRightInd w:val="0"/>
              <w:snapToGrid w:val="0"/>
              <w:jc w:val="center"/>
              <w:rPr>
                <w:sz w:val="24"/>
                <w:szCs w:val="24"/>
              </w:rPr>
            </w:pPr>
            <w:r w:rsidRPr="00F3133D">
              <w:rPr>
                <w:sz w:val="24"/>
                <w:szCs w:val="24"/>
              </w:rPr>
              <w:t>показатели результативности</w:t>
            </w:r>
          </w:p>
        </w:tc>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Единица</w:t>
            </w:r>
            <w:r w:rsidRPr="00F3133D">
              <w:rPr>
                <w:sz w:val="24"/>
                <w:szCs w:val="24"/>
              </w:rPr>
              <w:br/>
              <w:t>измерения</w:t>
            </w:r>
          </w:p>
        </w:tc>
        <w:tc>
          <w:tcPr>
            <w:tcW w:w="1417" w:type="dxa"/>
            <w:vMerge w:val="restart"/>
            <w:tcBorders>
              <w:top w:val="single" w:sz="4" w:space="0" w:color="000000"/>
              <w:left w:val="single" w:sz="4" w:space="0" w:color="auto"/>
              <w:bottom w:val="single" w:sz="4" w:space="0" w:color="000000"/>
              <w:right w:val="nil"/>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Вес показателя</w:t>
            </w:r>
          </w:p>
        </w:tc>
        <w:tc>
          <w:tcPr>
            <w:tcW w:w="2553" w:type="dxa"/>
            <w:vMerge w:val="restart"/>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 xml:space="preserve">Источник </w:t>
            </w:r>
            <w:r w:rsidRPr="00F3133D">
              <w:rPr>
                <w:sz w:val="24"/>
                <w:szCs w:val="24"/>
              </w:rPr>
              <w:br/>
              <w:t>информации</w:t>
            </w:r>
          </w:p>
        </w:tc>
        <w:tc>
          <w:tcPr>
            <w:tcW w:w="3231" w:type="dxa"/>
            <w:gridSpan w:val="3"/>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Годы реализации подпрограммы</w:t>
            </w:r>
          </w:p>
        </w:tc>
      </w:tr>
      <w:tr w:rsidR="00F3133D" w:rsidRPr="00F3133D" w:rsidTr="00F3133D">
        <w:trPr>
          <w:cantSplit/>
          <w:trHeight w:val="500"/>
          <w:jc w:val="center"/>
        </w:trPr>
        <w:tc>
          <w:tcPr>
            <w:tcW w:w="571" w:type="dxa"/>
            <w:vMerge/>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sz w:val="24"/>
                <w:szCs w:val="24"/>
              </w:rPr>
            </w:pPr>
          </w:p>
        </w:tc>
        <w:tc>
          <w:tcPr>
            <w:tcW w:w="4392" w:type="dxa"/>
            <w:vMerge/>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sz w:val="24"/>
                <w:szCs w:val="24"/>
              </w:rPr>
            </w:pP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rsidR="00F3133D" w:rsidRPr="00F3133D" w:rsidRDefault="00F3133D" w:rsidP="00F3133D">
            <w:pPr>
              <w:rPr>
                <w:sz w:val="24"/>
                <w:szCs w:val="24"/>
              </w:rPr>
            </w:pPr>
          </w:p>
        </w:tc>
        <w:tc>
          <w:tcPr>
            <w:tcW w:w="1417" w:type="dxa"/>
            <w:vMerge/>
            <w:tcBorders>
              <w:top w:val="single" w:sz="4" w:space="0" w:color="000000"/>
              <w:left w:val="single" w:sz="4" w:space="0" w:color="auto"/>
              <w:bottom w:val="single" w:sz="4" w:space="0" w:color="000000"/>
              <w:right w:val="nil"/>
            </w:tcBorders>
            <w:vAlign w:val="center"/>
            <w:hideMark/>
          </w:tcPr>
          <w:p w:rsidR="00F3133D" w:rsidRPr="00F3133D" w:rsidRDefault="00F3133D" w:rsidP="00F3133D">
            <w:pPr>
              <w:rPr>
                <w:sz w:val="24"/>
                <w:szCs w:val="24"/>
              </w:rPr>
            </w:pPr>
          </w:p>
        </w:tc>
        <w:tc>
          <w:tcPr>
            <w:tcW w:w="2553" w:type="dxa"/>
            <w:vMerge/>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2026</w:t>
            </w:r>
          </w:p>
        </w:tc>
        <w:tc>
          <w:tcPr>
            <w:tcW w:w="1133"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2027</w:t>
            </w: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2028</w:t>
            </w:r>
          </w:p>
        </w:tc>
      </w:tr>
      <w:tr w:rsidR="00F3133D" w:rsidRPr="00F3133D" w:rsidTr="00F3133D">
        <w:trPr>
          <w:cantSplit/>
          <w:trHeight w:val="240"/>
          <w:jc w:val="center"/>
        </w:trPr>
        <w:tc>
          <w:tcPr>
            <w:tcW w:w="13440" w:type="dxa"/>
            <w:gridSpan w:val="8"/>
            <w:tcBorders>
              <w:top w:val="single" w:sz="4" w:space="0" w:color="000000"/>
              <w:left w:val="single" w:sz="4" w:space="0" w:color="000000"/>
              <w:bottom w:val="single" w:sz="4" w:space="0" w:color="000000"/>
              <w:right w:val="single" w:sz="4" w:space="0" w:color="000000"/>
            </w:tcBorders>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Подпрограмма 1 «</w:t>
            </w:r>
            <w:r w:rsidRPr="00F3133D">
              <w:rPr>
                <w:sz w:val="24"/>
              </w:rPr>
              <w:t>Сохранение культурного наследия</w:t>
            </w:r>
            <w:r w:rsidRPr="00F3133D">
              <w:rPr>
                <w:sz w:val="24"/>
                <w:szCs w:val="24"/>
              </w:rPr>
              <w:t>»</w:t>
            </w:r>
          </w:p>
        </w:tc>
      </w:tr>
      <w:tr w:rsidR="00F3133D" w:rsidRPr="00F3133D" w:rsidTr="00F3133D">
        <w:trPr>
          <w:cantSplit/>
          <w:trHeight w:val="360"/>
          <w:jc w:val="center"/>
        </w:trPr>
        <w:tc>
          <w:tcPr>
            <w:tcW w:w="571" w:type="dxa"/>
            <w:tcBorders>
              <w:top w:val="single" w:sz="4" w:space="0" w:color="000000"/>
              <w:left w:val="single" w:sz="4" w:space="0" w:color="000000"/>
              <w:bottom w:val="single" w:sz="4" w:space="0" w:color="000000"/>
              <w:right w:val="nil"/>
            </w:tcBorders>
          </w:tcPr>
          <w:p w:rsidR="00F3133D" w:rsidRPr="00F3133D" w:rsidRDefault="00F3133D" w:rsidP="00F3133D">
            <w:pPr>
              <w:autoSpaceDE w:val="0"/>
              <w:autoSpaceDN w:val="0"/>
              <w:adjustRightInd w:val="0"/>
              <w:snapToGrid w:val="0"/>
              <w:ind w:firstLine="77"/>
              <w:rPr>
                <w:sz w:val="24"/>
                <w:szCs w:val="24"/>
              </w:rPr>
            </w:pPr>
          </w:p>
        </w:tc>
        <w:tc>
          <w:tcPr>
            <w:tcW w:w="12869" w:type="dxa"/>
            <w:gridSpan w:val="7"/>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rPr>
                <w:sz w:val="24"/>
                <w:szCs w:val="24"/>
              </w:rPr>
            </w:pPr>
            <w:r w:rsidRPr="00F3133D">
              <w:rPr>
                <w:i/>
                <w:sz w:val="24"/>
                <w:szCs w:val="24"/>
              </w:rPr>
              <w:t>Цель подпрограммы</w:t>
            </w:r>
            <w:r w:rsidRPr="00F3133D">
              <w:rPr>
                <w:sz w:val="24"/>
                <w:szCs w:val="24"/>
              </w:rPr>
              <w:t xml:space="preserve">: </w:t>
            </w:r>
            <w:r w:rsidRPr="00F3133D">
              <w:rPr>
                <w:sz w:val="22"/>
                <w:szCs w:val="18"/>
              </w:rPr>
              <w:t>Сохранение, популяризация и использование исторического и культурного наследия Боготольского муниципального округа</w:t>
            </w:r>
          </w:p>
        </w:tc>
      </w:tr>
      <w:tr w:rsidR="00F3133D" w:rsidRPr="00F3133D" w:rsidTr="00F3133D">
        <w:trPr>
          <w:cantSplit/>
          <w:trHeight w:val="360"/>
          <w:jc w:val="center"/>
        </w:trPr>
        <w:tc>
          <w:tcPr>
            <w:tcW w:w="571" w:type="dxa"/>
            <w:tcBorders>
              <w:top w:val="single" w:sz="4" w:space="0" w:color="000000"/>
              <w:left w:val="single" w:sz="4" w:space="0" w:color="000000"/>
              <w:bottom w:val="single" w:sz="4" w:space="0" w:color="000000"/>
              <w:right w:val="nil"/>
            </w:tcBorders>
            <w:hideMark/>
          </w:tcPr>
          <w:p w:rsidR="00F3133D" w:rsidRPr="00F3133D" w:rsidRDefault="00F3133D" w:rsidP="00F3133D">
            <w:pPr>
              <w:autoSpaceDE w:val="0"/>
              <w:autoSpaceDN w:val="0"/>
              <w:adjustRightInd w:val="0"/>
              <w:snapToGrid w:val="0"/>
              <w:ind w:firstLine="77"/>
              <w:rPr>
                <w:sz w:val="24"/>
                <w:szCs w:val="24"/>
              </w:rPr>
            </w:pPr>
            <w:r w:rsidRPr="00F3133D">
              <w:rPr>
                <w:sz w:val="24"/>
                <w:szCs w:val="24"/>
              </w:rPr>
              <w:t>1</w:t>
            </w:r>
          </w:p>
        </w:tc>
        <w:tc>
          <w:tcPr>
            <w:tcW w:w="12869" w:type="dxa"/>
            <w:gridSpan w:val="7"/>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rPr>
                <w:sz w:val="24"/>
                <w:szCs w:val="24"/>
              </w:rPr>
            </w:pPr>
            <w:r w:rsidRPr="00F3133D">
              <w:rPr>
                <w:sz w:val="24"/>
                <w:szCs w:val="24"/>
              </w:rPr>
              <w:t xml:space="preserve">Задача: </w:t>
            </w:r>
            <w:r w:rsidRPr="00F3133D">
              <w:rPr>
                <w:sz w:val="22"/>
                <w:szCs w:val="22"/>
              </w:rPr>
              <w:t>Обеспечение сохранности объектов культурного наследия</w:t>
            </w:r>
          </w:p>
        </w:tc>
      </w:tr>
      <w:tr w:rsidR="00F3133D" w:rsidRPr="00F3133D" w:rsidTr="00F3133D">
        <w:trPr>
          <w:cantSplit/>
          <w:trHeight w:val="360"/>
          <w:jc w:val="center"/>
        </w:trPr>
        <w:tc>
          <w:tcPr>
            <w:tcW w:w="571" w:type="dxa"/>
            <w:tcBorders>
              <w:top w:val="single" w:sz="4" w:space="0" w:color="000000"/>
              <w:left w:val="single" w:sz="4" w:space="0" w:color="000000"/>
              <w:bottom w:val="single" w:sz="4" w:space="0" w:color="000000"/>
              <w:right w:val="nil"/>
            </w:tcBorders>
            <w:hideMark/>
          </w:tcPr>
          <w:p w:rsidR="00F3133D" w:rsidRPr="00F3133D" w:rsidRDefault="00F3133D" w:rsidP="00F3133D">
            <w:pPr>
              <w:autoSpaceDE w:val="0"/>
              <w:autoSpaceDN w:val="0"/>
              <w:adjustRightInd w:val="0"/>
              <w:snapToGrid w:val="0"/>
              <w:ind w:firstLine="77"/>
              <w:rPr>
                <w:sz w:val="24"/>
                <w:szCs w:val="24"/>
              </w:rPr>
            </w:pPr>
            <w:r w:rsidRPr="00F3133D">
              <w:rPr>
                <w:sz w:val="24"/>
                <w:szCs w:val="24"/>
              </w:rPr>
              <w:t>1.1</w:t>
            </w:r>
          </w:p>
        </w:tc>
        <w:tc>
          <w:tcPr>
            <w:tcW w:w="4392"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i/>
                <w:sz w:val="24"/>
                <w:szCs w:val="24"/>
              </w:rPr>
            </w:pPr>
            <w:r w:rsidRPr="00F3133D">
              <w:rPr>
                <w:i/>
                <w:sz w:val="24"/>
                <w:szCs w:val="24"/>
              </w:rPr>
              <w:t>Показатель результативности 1</w:t>
            </w:r>
          </w:p>
          <w:p w:rsidR="00F3133D" w:rsidRPr="00F3133D" w:rsidRDefault="00F3133D" w:rsidP="00F3133D">
            <w:pPr>
              <w:rPr>
                <w:sz w:val="24"/>
                <w:szCs w:val="24"/>
              </w:rPr>
            </w:pPr>
            <w:r w:rsidRPr="00F3133D">
              <w:rPr>
                <w:sz w:val="24"/>
              </w:rPr>
              <w:t>доля паспортизированных и отремонтированных объектов культурного наследия Боготольского муниципального округа</w:t>
            </w:r>
          </w:p>
        </w:tc>
        <w:tc>
          <w:tcPr>
            <w:tcW w:w="1276" w:type="dxa"/>
            <w:tcBorders>
              <w:top w:val="single" w:sz="4" w:space="0" w:color="000000"/>
              <w:left w:val="single" w:sz="4" w:space="0" w:color="000000"/>
              <w:bottom w:val="single" w:sz="4" w:space="0" w:color="000000"/>
              <w:right w:val="single" w:sz="4" w:space="0" w:color="auto"/>
            </w:tcBorders>
            <w:vAlign w:val="center"/>
            <w:hideMark/>
          </w:tcPr>
          <w:p w:rsidR="00F3133D" w:rsidRPr="00F3133D" w:rsidRDefault="00F3133D" w:rsidP="00F3133D">
            <w:pPr>
              <w:autoSpaceDE w:val="0"/>
              <w:autoSpaceDN w:val="0"/>
              <w:adjustRightInd w:val="0"/>
              <w:ind w:firstLine="42"/>
              <w:jc w:val="center"/>
              <w:rPr>
                <w:sz w:val="24"/>
                <w:szCs w:val="24"/>
              </w:rPr>
            </w:pPr>
            <w:r w:rsidRPr="00F3133D">
              <w:rPr>
                <w:sz w:val="24"/>
                <w:szCs w:val="24"/>
              </w:rPr>
              <w:t>%</w:t>
            </w:r>
          </w:p>
        </w:tc>
        <w:tc>
          <w:tcPr>
            <w:tcW w:w="1417" w:type="dxa"/>
            <w:tcBorders>
              <w:top w:val="single" w:sz="4" w:space="0" w:color="000000"/>
              <w:left w:val="single" w:sz="4" w:space="0" w:color="auto"/>
              <w:bottom w:val="single" w:sz="4" w:space="0" w:color="000000"/>
              <w:right w:val="nil"/>
            </w:tcBorders>
            <w:vAlign w:val="center"/>
            <w:hideMark/>
          </w:tcPr>
          <w:p w:rsidR="00F3133D" w:rsidRPr="00F3133D" w:rsidRDefault="00F3133D" w:rsidP="00F3133D">
            <w:pPr>
              <w:autoSpaceDE w:val="0"/>
              <w:autoSpaceDN w:val="0"/>
              <w:adjustRightInd w:val="0"/>
              <w:jc w:val="center"/>
              <w:rPr>
                <w:sz w:val="24"/>
                <w:szCs w:val="24"/>
              </w:rPr>
            </w:pPr>
            <w:r w:rsidRPr="00F3133D">
              <w:rPr>
                <w:sz w:val="24"/>
                <w:szCs w:val="24"/>
              </w:rPr>
              <w:t>0,07</w:t>
            </w:r>
          </w:p>
        </w:tc>
        <w:tc>
          <w:tcPr>
            <w:tcW w:w="2553"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ind w:firstLine="42"/>
              <w:jc w:val="center"/>
              <w:rPr>
                <w:sz w:val="24"/>
                <w:szCs w:val="24"/>
              </w:rPr>
            </w:pPr>
            <w:r w:rsidRPr="00F3133D">
              <w:rPr>
                <w:sz w:val="24"/>
                <w:szCs w:val="24"/>
              </w:rPr>
              <w:t>Ведомственная отчетность</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jc w:val="center"/>
              <w:rPr>
                <w:sz w:val="24"/>
                <w:szCs w:val="24"/>
              </w:rPr>
            </w:pPr>
            <w:r w:rsidRPr="00F3133D">
              <w:rPr>
                <w:sz w:val="24"/>
                <w:szCs w:val="24"/>
              </w:rPr>
              <w:t>75</w:t>
            </w:r>
          </w:p>
        </w:tc>
        <w:tc>
          <w:tcPr>
            <w:tcW w:w="1133"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jc w:val="center"/>
              <w:rPr>
                <w:sz w:val="24"/>
                <w:szCs w:val="24"/>
              </w:rPr>
            </w:pPr>
            <w:r w:rsidRPr="00F3133D">
              <w:rPr>
                <w:sz w:val="24"/>
                <w:szCs w:val="24"/>
              </w:rPr>
              <w:t>85</w:t>
            </w: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jc w:val="center"/>
              <w:rPr>
                <w:sz w:val="24"/>
                <w:szCs w:val="24"/>
              </w:rPr>
            </w:pPr>
            <w:r w:rsidRPr="00F3133D">
              <w:rPr>
                <w:sz w:val="24"/>
                <w:szCs w:val="24"/>
              </w:rPr>
              <w:t>85</w:t>
            </w:r>
          </w:p>
        </w:tc>
      </w:tr>
      <w:tr w:rsidR="00F3133D" w:rsidRPr="00F3133D" w:rsidTr="00F3133D">
        <w:trPr>
          <w:cantSplit/>
          <w:trHeight w:val="272"/>
          <w:jc w:val="center"/>
        </w:trPr>
        <w:tc>
          <w:tcPr>
            <w:tcW w:w="571" w:type="dxa"/>
            <w:tcBorders>
              <w:top w:val="single" w:sz="4" w:space="0" w:color="000000"/>
              <w:left w:val="single" w:sz="4" w:space="0" w:color="000000"/>
              <w:bottom w:val="single" w:sz="4" w:space="0" w:color="000000"/>
              <w:right w:val="nil"/>
            </w:tcBorders>
            <w:hideMark/>
          </w:tcPr>
          <w:p w:rsidR="00F3133D" w:rsidRPr="00F3133D" w:rsidRDefault="00F3133D" w:rsidP="00F3133D">
            <w:pPr>
              <w:autoSpaceDE w:val="0"/>
              <w:autoSpaceDN w:val="0"/>
              <w:adjustRightInd w:val="0"/>
              <w:snapToGrid w:val="0"/>
              <w:ind w:firstLine="77"/>
              <w:rPr>
                <w:sz w:val="24"/>
                <w:szCs w:val="24"/>
              </w:rPr>
            </w:pPr>
            <w:r w:rsidRPr="00F3133D">
              <w:rPr>
                <w:sz w:val="24"/>
                <w:szCs w:val="24"/>
              </w:rPr>
              <w:t>2</w:t>
            </w:r>
          </w:p>
        </w:tc>
        <w:tc>
          <w:tcPr>
            <w:tcW w:w="12869" w:type="dxa"/>
            <w:gridSpan w:val="7"/>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autoSpaceDE w:val="0"/>
              <w:jc w:val="both"/>
              <w:rPr>
                <w:sz w:val="22"/>
                <w:szCs w:val="22"/>
              </w:rPr>
            </w:pPr>
            <w:r w:rsidRPr="00F3133D">
              <w:rPr>
                <w:sz w:val="24"/>
                <w:szCs w:val="24"/>
              </w:rPr>
              <w:t>Задача</w:t>
            </w:r>
            <w:r w:rsidRPr="00F3133D">
              <w:rPr>
                <w:sz w:val="22"/>
                <w:szCs w:val="22"/>
              </w:rPr>
              <w:t>: Развитие библиотечного дела;</w:t>
            </w:r>
          </w:p>
        </w:tc>
      </w:tr>
      <w:tr w:rsidR="00F3133D" w:rsidRPr="00F3133D" w:rsidTr="00F3133D">
        <w:trPr>
          <w:cantSplit/>
          <w:trHeight w:val="240"/>
          <w:jc w:val="center"/>
        </w:trPr>
        <w:tc>
          <w:tcPr>
            <w:tcW w:w="571" w:type="dxa"/>
            <w:tcBorders>
              <w:top w:val="single" w:sz="4" w:space="0" w:color="000000"/>
              <w:left w:val="single" w:sz="4" w:space="0" w:color="000000"/>
              <w:bottom w:val="single" w:sz="4" w:space="0" w:color="000000"/>
              <w:right w:val="nil"/>
            </w:tcBorders>
            <w:hideMark/>
          </w:tcPr>
          <w:p w:rsidR="00F3133D" w:rsidRPr="00F3133D" w:rsidRDefault="00F3133D" w:rsidP="00F3133D">
            <w:pPr>
              <w:autoSpaceDE w:val="0"/>
              <w:autoSpaceDN w:val="0"/>
              <w:adjustRightInd w:val="0"/>
              <w:snapToGrid w:val="0"/>
              <w:ind w:firstLine="77"/>
              <w:rPr>
                <w:sz w:val="24"/>
                <w:szCs w:val="24"/>
              </w:rPr>
            </w:pPr>
            <w:r w:rsidRPr="00F3133D">
              <w:rPr>
                <w:sz w:val="24"/>
                <w:szCs w:val="24"/>
              </w:rPr>
              <w:t>2.1</w:t>
            </w:r>
          </w:p>
        </w:tc>
        <w:tc>
          <w:tcPr>
            <w:tcW w:w="4392"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i/>
                <w:sz w:val="24"/>
                <w:szCs w:val="24"/>
              </w:rPr>
            </w:pPr>
            <w:r w:rsidRPr="00F3133D">
              <w:rPr>
                <w:i/>
                <w:sz w:val="24"/>
                <w:szCs w:val="24"/>
              </w:rPr>
              <w:t>Показатель результативности 2</w:t>
            </w:r>
          </w:p>
          <w:p w:rsidR="00F3133D" w:rsidRPr="00F3133D" w:rsidRDefault="00F3133D" w:rsidP="00F3133D">
            <w:pPr>
              <w:rPr>
                <w:sz w:val="24"/>
                <w:szCs w:val="24"/>
              </w:rPr>
            </w:pPr>
            <w:r w:rsidRPr="00F3133D">
              <w:rPr>
                <w:sz w:val="24"/>
              </w:rPr>
              <w:t>среднее число книговыдач в расчёте на 1 тыс. человек населения</w:t>
            </w:r>
          </w:p>
        </w:tc>
        <w:tc>
          <w:tcPr>
            <w:tcW w:w="1276" w:type="dxa"/>
            <w:tcBorders>
              <w:top w:val="single" w:sz="4" w:space="0" w:color="000000"/>
              <w:left w:val="single" w:sz="4" w:space="0" w:color="000000"/>
              <w:bottom w:val="single" w:sz="4" w:space="0" w:color="000000"/>
              <w:right w:val="single" w:sz="4" w:space="0" w:color="auto"/>
            </w:tcBorders>
            <w:vAlign w:val="center"/>
            <w:hideMark/>
          </w:tcPr>
          <w:p w:rsidR="00F3133D" w:rsidRPr="00F3133D" w:rsidRDefault="00F3133D" w:rsidP="00F3133D">
            <w:pPr>
              <w:autoSpaceDE w:val="0"/>
              <w:autoSpaceDN w:val="0"/>
              <w:adjustRightInd w:val="0"/>
              <w:ind w:firstLine="42"/>
              <w:jc w:val="center"/>
              <w:rPr>
                <w:sz w:val="24"/>
                <w:szCs w:val="24"/>
              </w:rPr>
            </w:pPr>
            <w:r w:rsidRPr="00F3133D">
              <w:rPr>
                <w:sz w:val="24"/>
                <w:szCs w:val="24"/>
              </w:rPr>
              <w:t>Ед.</w:t>
            </w:r>
          </w:p>
        </w:tc>
        <w:tc>
          <w:tcPr>
            <w:tcW w:w="1417" w:type="dxa"/>
            <w:tcBorders>
              <w:top w:val="single" w:sz="4" w:space="0" w:color="000000"/>
              <w:left w:val="single" w:sz="4" w:space="0" w:color="auto"/>
              <w:bottom w:val="single" w:sz="4" w:space="0" w:color="000000"/>
              <w:right w:val="nil"/>
            </w:tcBorders>
            <w:vAlign w:val="center"/>
            <w:hideMark/>
          </w:tcPr>
          <w:p w:rsidR="00F3133D" w:rsidRPr="00F3133D" w:rsidRDefault="00F3133D" w:rsidP="00F3133D">
            <w:pPr>
              <w:autoSpaceDE w:val="0"/>
              <w:autoSpaceDN w:val="0"/>
              <w:adjustRightInd w:val="0"/>
              <w:jc w:val="center"/>
              <w:rPr>
                <w:sz w:val="24"/>
                <w:szCs w:val="24"/>
              </w:rPr>
            </w:pPr>
            <w:r w:rsidRPr="00F3133D">
              <w:rPr>
                <w:sz w:val="24"/>
                <w:szCs w:val="24"/>
              </w:rPr>
              <w:t>0,07</w:t>
            </w:r>
          </w:p>
        </w:tc>
        <w:tc>
          <w:tcPr>
            <w:tcW w:w="2553"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ind w:firstLine="42"/>
              <w:jc w:val="center"/>
            </w:pPr>
            <w:r w:rsidRPr="00F3133D">
              <w:rPr>
                <w:sz w:val="24"/>
                <w:szCs w:val="24"/>
              </w:rPr>
              <w:t>Ведомственная отчетность</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ind w:firstLine="42"/>
              <w:jc w:val="center"/>
              <w:rPr>
                <w:sz w:val="24"/>
                <w:szCs w:val="24"/>
              </w:rPr>
            </w:pPr>
            <w:r w:rsidRPr="00F3133D">
              <w:rPr>
                <w:sz w:val="24"/>
                <w:szCs w:val="24"/>
              </w:rPr>
              <w:t>212,7</w:t>
            </w:r>
          </w:p>
        </w:tc>
        <w:tc>
          <w:tcPr>
            <w:tcW w:w="1133"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ind w:firstLine="42"/>
              <w:jc w:val="center"/>
              <w:rPr>
                <w:sz w:val="24"/>
                <w:szCs w:val="24"/>
              </w:rPr>
            </w:pPr>
            <w:r w:rsidRPr="00F3133D">
              <w:rPr>
                <w:sz w:val="24"/>
                <w:szCs w:val="24"/>
              </w:rPr>
              <w:t>212,7</w:t>
            </w: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ind w:firstLine="42"/>
              <w:jc w:val="center"/>
              <w:rPr>
                <w:sz w:val="24"/>
                <w:szCs w:val="24"/>
              </w:rPr>
            </w:pPr>
            <w:r w:rsidRPr="00F3133D">
              <w:rPr>
                <w:sz w:val="24"/>
                <w:szCs w:val="24"/>
              </w:rPr>
              <w:t>212,7</w:t>
            </w:r>
          </w:p>
        </w:tc>
      </w:tr>
      <w:tr w:rsidR="00F3133D" w:rsidRPr="00F3133D" w:rsidTr="00F3133D">
        <w:trPr>
          <w:cantSplit/>
          <w:trHeight w:val="240"/>
          <w:jc w:val="center"/>
        </w:trPr>
        <w:tc>
          <w:tcPr>
            <w:tcW w:w="571" w:type="dxa"/>
            <w:tcBorders>
              <w:top w:val="single" w:sz="4" w:space="0" w:color="000000"/>
              <w:left w:val="single" w:sz="4" w:space="0" w:color="000000"/>
              <w:bottom w:val="single" w:sz="4" w:space="0" w:color="000000"/>
              <w:right w:val="nil"/>
            </w:tcBorders>
            <w:hideMark/>
          </w:tcPr>
          <w:p w:rsidR="00F3133D" w:rsidRPr="00F3133D" w:rsidRDefault="00F3133D" w:rsidP="00F3133D">
            <w:pPr>
              <w:autoSpaceDE w:val="0"/>
              <w:autoSpaceDN w:val="0"/>
              <w:adjustRightInd w:val="0"/>
              <w:snapToGrid w:val="0"/>
              <w:ind w:firstLine="77"/>
              <w:rPr>
                <w:sz w:val="24"/>
                <w:szCs w:val="24"/>
              </w:rPr>
            </w:pPr>
            <w:r w:rsidRPr="00F3133D">
              <w:rPr>
                <w:sz w:val="24"/>
                <w:szCs w:val="24"/>
              </w:rPr>
              <w:t>3</w:t>
            </w:r>
          </w:p>
        </w:tc>
        <w:tc>
          <w:tcPr>
            <w:tcW w:w="12869" w:type="dxa"/>
            <w:gridSpan w:val="7"/>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rPr>
                <w:sz w:val="22"/>
                <w:szCs w:val="22"/>
              </w:rPr>
            </w:pPr>
            <w:r w:rsidRPr="00F3133D">
              <w:rPr>
                <w:sz w:val="22"/>
                <w:szCs w:val="22"/>
              </w:rPr>
              <w:t>Задача: Развитие музейного дела</w:t>
            </w:r>
          </w:p>
        </w:tc>
      </w:tr>
      <w:tr w:rsidR="00F3133D" w:rsidRPr="00F3133D" w:rsidTr="00F3133D">
        <w:trPr>
          <w:cantSplit/>
          <w:trHeight w:val="1416"/>
          <w:jc w:val="center"/>
        </w:trPr>
        <w:tc>
          <w:tcPr>
            <w:tcW w:w="571" w:type="dxa"/>
            <w:tcBorders>
              <w:top w:val="single" w:sz="4" w:space="0" w:color="000000"/>
              <w:left w:val="single" w:sz="4" w:space="0" w:color="000000"/>
              <w:bottom w:val="single" w:sz="4" w:space="0" w:color="000000"/>
              <w:right w:val="nil"/>
            </w:tcBorders>
            <w:hideMark/>
          </w:tcPr>
          <w:p w:rsidR="00F3133D" w:rsidRPr="00F3133D" w:rsidRDefault="00F3133D" w:rsidP="00F3133D">
            <w:pPr>
              <w:autoSpaceDE w:val="0"/>
              <w:autoSpaceDN w:val="0"/>
              <w:adjustRightInd w:val="0"/>
              <w:snapToGrid w:val="0"/>
              <w:ind w:firstLine="77"/>
              <w:rPr>
                <w:sz w:val="24"/>
                <w:szCs w:val="24"/>
              </w:rPr>
            </w:pPr>
            <w:r w:rsidRPr="00F3133D">
              <w:rPr>
                <w:sz w:val="24"/>
                <w:szCs w:val="24"/>
              </w:rPr>
              <w:t>3.1</w:t>
            </w:r>
          </w:p>
        </w:tc>
        <w:tc>
          <w:tcPr>
            <w:tcW w:w="4392"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i/>
                <w:sz w:val="24"/>
                <w:szCs w:val="24"/>
              </w:rPr>
            </w:pPr>
            <w:r w:rsidRPr="00F3133D">
              <w:rPr>
                <w:i/>
                <w:sz w:val="24"/>
                <w:szCs w:val="24"/>
              </w:rPr>
              <w:t>Показатель результативности 3</w:t>
            </w:r>
          </w:p>
          <w:p w:rsidR="00F3133D" w:rsidRPr="00F3133D" w:rsidRDefault="00F3133D" w:rsidP="00F3133D">
            <w:pPr>
              <w:rPr>
                <w:sz w:val="24"/>
                <w:szCs w:val="24"/>
              </w:rPr>
            </w:pPr>
            <w:r w:rsidRPr="00F3133D">
              <w:rPr>
                <w:sz w:val="24"/>
              </w:rPr>
              <w:t>доля представленных (во всех формах) зрителю музейных предметов в общем количестве музейных предметов основного фонда</w:t>
            </w:r>
          </w:p>
        </w:tc>
        <w:tc>
          <w:tcPr>
            <w:tcW w:w="1276" w:type="dxa"/>
            <w:tcBorders>
              <w:top w:val="single" w:sz="4" w:space="0" w:color="000000"/>
              <w:left w:val="single" w:sz="4" w:space="0" w:color="000000"/>
              <w:bottom w:val="single" w:sz="4" w:space="0" w:color="000000"/>
              <w:right w:val="single" w:sz="4" w:space="0" w:color="auto"/>
            </w:tcBorders>
            <w:vAlign w:val="center"/>
            <w:hideMark/>
          </w:tcPr>
          <w:p w:rsidR="00F3133D" w:rsidRPr="00F3133D" w:rsidRDefault="00F3133D" w:rsidP="00F3133D">
            <w:pPr>
              <w:autoSpaceDE w:val="0"/>
              <w:autoSpaceDN w:val="0"/>
              <w:adjustRightInd w:val="0"/>
              <w:ind w:firstLine="42"/>
              <w:jc w:val="center"/>
              <w:rPr>
                <w:sz w:val="24"/>
                <w:szCs w:val="24"/>
              </w:rPr>
            </w:pPr>
            <w:r w:rsidRPr="00F3133D">
              <w:rPr>
                <w:sz w:val="24"/>
                <w:szCs w:val="24"/>
              </w:rPr>
              <w:t>%</w:t>
            </w:r>
          </w:p>
        </w:tc>
        <w:tc>
          <w:tcPr>
            <w:tcW w:w="1417" w:type="dxa"/>
            <w:tcBorders>
              <w:top w:val="single" w:sz="4" w:space="0" w:color="000000"/>
              <w:left w:val="single" w:sz="4" w:space="0" w:color="auto"/>
              <w:bottom w:val="single" w:sz="4" w:space="0" w:color="000000"/>
              <w:right w:val="nil"/>
            </w:tcBorders>
            <w:vAlign w:val="center"/>
            <w:hideMark/>
          </w:tcPr>
          <w:p w:rsidR="00F3133D" w:rsidRPr="00F3133D" w:rsidRDefault="00F3133D" w:rsidP="00F3133D">
            <w:pPr>
              <w:autoSpaceDE w:val="0"/>
              <w:autoSpaceDN w:val="0"/>
              <w:adjustRightInd w:val="0"/>
              <w:jc w:val="center"/>
              <w:rPr>
                <w:sz w:val="24"/>
                <w:szCs w:val="24"/>
              </w:rPr>
            </w:pPr>
            <w:r w:rsidRPr="00F3133D">
              <w:rPr>
                <w:sz w:val="24"/>
                <w:szCs w:val="24"/>
              </w:rPr>
              <w:t>0,07</w:t>
            </w:r>
          </w:p>
        </w:tc>
        <w:tc>
          <w:tcPr>
            <w:tcW w:w="2553"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autoSpaceDE w:val="0"/>
              <w:autoSpaceDN w:val="0"/>
              <w:adjustRightInd w:val="0"/>
              <w:ind w:firstLine="42"/>
              <w:jc w:val="center"/>
              <w:rPr>
                <w:sz w:val="24"/>
                <w:szCs w:val="24"/>
              </w:rPr>
            </w:pPr>
            <w:r w:rsidRPr="00F3133D">
              <w:rPr>
                <w:sz w:val="24"/>
                <w:szCs w:val="24"/>
              </w:rPr>
              <w:t>Ведомственная отчетность</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autoSpaceDE w:val="0"/>
              <w:autoSpaceDN w:val="0"/>
              <w:adjustRightInd w:val="0"/>
              <w:snapToGrid w:val="0"/>
              <w:jc w:val="center"/>
              <w:rPr>
                <w:sz w:val="20"/>
                <w:szCs w:val="20"/>
              </w:rPr>
            </w:pPr>
            <w:r w:rsidRPr="00F3133D">
              <w:rPr>
                <w:sz w:val="24"/>
                <w:szCs w:val="24"/>
              </w:rPr>
              <w:t>35</w:t>
            </w:r>
          </w:p>
        </w:tc>
        <w:tc>
          <w:tcPr>
            <w:tcW w:w="1133"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jc w:val="center"/>
              <w:rPr>
                <w:sz w:val="24"/>
                <w:szCs w:val="24"/>
              </w:rPr>
            </w:pPr>
            <w:r w:rsidRPr="00F3133D">
              <w:rPr>
                <w:sz w:val="24"/>
                <w:szCs w:val="24"/>
              </w:rPr>
              <w:t>35</w:t>
            </w:r>
          </w:p>
        </w:tc>
        <w:tc>
          <w:tcPr>
            <w:tcW w:w="964"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jc w:val="center"/>
              <w:rPr>
                <w:sz w:val="24"/>
                <w:szCs w:val="24"/>
              </w:rPr>
            </w:pPr>
            <w:r w:rsidRPr="00F3133D">
              <w:rPr>
                <w:sz w:val="24"/>
                <w:szCs w:val="24"/>
              </w:rPr>
              <w:t>35</w:t>
            </w:r>
          </w:p>
        </w:tc>
      </w:tr>
    </w:tbl>
    <w:p w:rsidR="00F3133D" w:rsidRPr="00F3133D" w:rsidRDefault="00F3133D" w:rsidP="00F3133D">
      <w:pPr>
        <w:autoSpaceDE w:val="0"/>
        <w:jc w:val="center"/>
      </w:pPr>
    </w:p>
    <w:p w:rsidR="00F3133D" w:rsidRPr="00F3133D" w:rsidRDefault="00F3133D" w:rsidP="00F3133D">
      <w:pPr>
        <w:autoSpaceDE w:val="0"/>
        <w:ind w:firstLine="851"/>
        <w:jc w:val="both"/>
      </w:pPr>
    </w:p>
    <w:p w:rsidR="00F3133D" w:rsidRPr="00F3133D" w:rsidRDefault="00F3133D" w:rsidP="00F3133D">
      <w:pPr>
        <w:autoSpaceDE w:val="0"/>
        <w:jc w:val="both"/>
      </w:pPr>
    </w:p>
    <w:p w:rsidR="00F3133D" w:rsidRPr="00F3133D" w:rsidRDefault="00F3133D" w:rsidP="00F3133D"/>
    <w:p w:rsidR="00F3133D" w:rsidRPr="00F3133D" w:rsidRDefault="00F3133D" w:rsidP="00F3133D">
      <w:pPr>
        <w:ind w:firstLine="284"/>
      </w:pPr>
      <w:r w:rsidRPr="00F3133D">
        <w:tab/>
      </w:r>
    </w:p>
    <w:p w:rsidR="00F3133D" w:rsidRPr="00F3133D" w:rsidRDefault="00F3133D" w:rsidP="00F3133D">
      <w:pPr>
        <w:sectPr w:rsidR="00F3133D" w:rsidRPr="00F3133D">
          <w:pgSz w:w="16838" w:h="11906" w:orient="landscape"/>
          <w:pgMar w:top="851" w:right="851" w:bottom="851" w:left="851" w:header="709" w:footer="709" w:gutter="0"/>
          <w:cols w:space="720"/>
        </w:sectPr>
      </w:pPr>
    </w:p>
    <w:p w:rsidR="00F3133D" w:rsidRPr="00F3133D" w:rsidRDefault="00F3133D" w:rsidP="00F3133D">
      <w:pPr>
        <w:autoSpaceDE w:val="0"/>
        <w:autoSpaceDN w:val="0"/>
        <w:adjustRightInd w:val="0"/>
        <w:jc w:val="center"/>
      </w:pPr>
      <w:r w:rsidRPr="00F3133D">
        <w:lastRenderedPageBreak/>
        <w:t>2. МЕХАНИЗМ РЕАЛИЗАЦИИ ПОДПРОГРАММЫ</w:t>
      </w:r>
    </w:p>
    <w:p w:rsidR="00F3133D" w:rsidRPr="00F3133D" w:rsidRDefault="00F3133D" w:rsidP="00F3133D">
      <w:pPr>
        <w:autoSpaceDE w:val="0"/>
        <w:autoSpaceDN w:val="0"/>
        <w:adjustRightInd w:val="0"/>
        <w:jc w:val="both"/>
      </w:pPr>
    </w:p>
    <w:p w:rsidR="00F3133D" w:rsidRPr="00F3133D" w:rsidRDefault="00F3133D" w:rsidP="00F3133D">
      <w:pPr>
        <w:autoSpaceDE w:val="0"/>
        <w:autoSpaceDN w:val="0"/>
        <w:adjustRightInd w:val="0"/>
        <w:ind w:firstLine="709"/>
        <w:jc w:val="both"/>
      </w:pPr>
      <w:r w:rsidRPr="00F3133D">
        <w:t>Сохранение культурного наследия является одним из приоритетных направлений развития культуры, так как свободный доступ к культурным ценностям позволяет человеку становиться духовно развитой, высоконравственной, творческой личностью. Культурное наследие выполняет в современном обществе множество функций, обеспечивая тем самым его устойчивое развитие. Утрата культурных ценностей неизбежно отражается на всех областях жизни нынешнего и будущих поколений, ведет к духовному оскудению общества.</w:t>
      </w:r>
    </w:p>
    <w:p w:rsidR="00F3133D" w:rsidRPr="00F3133D" w:rsidRDefault="00F3133D" w:rsidP="00F3133D">
      <w:pPr>
        <w:autoSpaceDE w:val="0"/>
        <w:autoSpaceDN w:val="0"/>
        <w:adjustRightInd w:val="0"/>
        <w:ind w:firstLine="709"/>
        <w:jc w:val="both"/>
      </w:pPr>
      <w:r w:rsidRPr="00F3133D">
        <w:t>К настоящему времени в Боготольском муниципальном округе достигнуты значительные результаты в области сохранения объектов культурного наследия. Осуществляется учет, существуют охранные обязательства объектов культурного наследия регионального значения, реставрируются наиболее ценные объекты культурного наследия. Вместе с тем, в числе основных проблем в сфере сохранения объектов культурного наследия в Боготольском муниципальном округе остаются следующие. Средства, выделяемые в последние годы из бюджетов всех уровней на реставрацию памятников истории и культуры, не позволяют предотвратить ухудшение состояния части объектов культурного наследия и поддерживать их в надлежащем эксплуатационном состоянии. Для обеспечения сохранности объектов культурного наследия требуются значительные финансовые средства, что связано со сложностью ремонтно-реставрационных работ, являющихся комплексом научно-исследовательских, изыскательских, проектных и производственных мероприятий.</w:t>
      </w:r>
    </w:p>
    <w:p w:rsidR="00F3133D" w:rsidRPr="00F3133D" w:rsidRDefault="00F3133D" w:rsidP="00F3133D">
      <w:pPr>
        <w:autoSpaceDE w:val="0"/>
        <w:autoSpaceDN w:val="0"/>
        <w:adjustRightInd w:val="0"/>
        <w:ind w:firstLine="708"/>
        <w:jc w:val="both"/>
      </w:pPr>
      <w:r w:rsidRPr="00F3133D">
        <w:t>Источником финансирования подпрограммы являются средства местного бюджета, а также средства, предоставляемые бюджету города из других бюджетов бюджетной системы РФ на финансирование мероприятий по поддержке и развитию субъектов малого и среднего предпринимательства.</w:t>
      </w:r>
    </w:p>
    <w:p w:rsidR="00F3133D" w:rsidRPr="00F3133D" w:rsidRDefault="00F3133D" w:rsidP="00F3133D">
      <w:pPr>
        <w:autoSpaceDE w:val="0"/>
        <w:autoSpaceDN w:val="0"/>
        <w:adjustRightInd w:val="0"/>
        <w:ind w:firstLine="709"/>
        <w:jc w:val="both"/>
        <w:rPr>
          <w:rFonts w:eastAsia="Calibri"/>
        </w:rPr>
      </w:pPr>
      <w:r w:rsidRPr="00F3133D">
        <w:t>По мероприятиям 2,4 приложения подпрограммы главным распорядителем в отношении средств городского бюджета, направляемых в форме субсидии на финансовое обеспечение выполнения муниципального задания на оказание муниципальных услуг (выполнения работ), является Администрация Боготольского муниципального округа. Получателями субсидии являются муниципальные бюджетные учреждения культуры.</w:t>
      </w:r>
    </w:p>
    <w:p w:rsidR="00F3133D" w:rsidRPr="00F3133D" w:rsidRDefault="00F3133D" w:rsidP="00F3133D">
      <w:pPr>
        <w:widowControl w:val="0"/>
        <w:autoSpaceDE w:val="0"/>
        <w:autoSpaceDN w:val="0"/>
        <w:adjustRightInd w:val="0"/>
        <w:ind w:firstLine="709"/>
        <w:jc w:val="both"/>
        <w:rPr>
          <w:rFonts w:eastAsia="Calibri"/>
        </w:rPr>
      </w:pPr>
      <w:r w:rsidRPr="00F3133D">
        <w:t xml:space="preserve">Субсидия предоставляется на основании соглашения о предоставлении субсидии, заключенного между Администрацией Боготольского муниципального округа и муниципальными бюджетными учреждениями культуры по форме, утвержденной Постановлением администрации города Боготола от 28.07.2020 № 0755-п «Об утверждении Порядка формирования муниципального задания в отношении муниципальных учреждений города Боготола и финансового обеспечения </w:t>
      </w:r>
      <w:r w:rsidRPr="00F3133D">
        <w:lastRenderedPageBreak/>
        <w:t>выполнения муниципального задания на оказание муниципальных услуг (выполнение работ), об оценке выполнения муниципального задания</w:t>
      </w:r>
      <w:r w:rsidRPr="00F3133D">
        <w:rPr>
          <w:color w:val="000000"/>
          <w:spacing w:val="2"/>
        </w:rPr>
        <w:t>и контроль за его выполнением</w:t>
      </w:r>
      <w:r w:rsidRPr="00F3133D">
        <w:t xml:space="preserve">» (далее – Порядок). </w:t>
      </w:r>
      <w:r w:rsidRPr="00F3133D">
        <w:rPr>
          <w:rFonts w:eastAsia="Calibri"/>
        </w:rPr>
        <w:t>Предметом настоящего Соглашения является определение порядка и условий предоставления Уполномоченным органом Учреждению субсидии из городского бюджета на финансовое обеспечение выполнения муниципального задания на оказание муниципальных услуг (выполнение работ).</w:t>
      </w:r>
    </w:p>
    <w:p w:rsidR="00F3133D" w:rsidRPr="00F3133D" w:rsidRDefault="00F3133D" w:rsidP="00F3133D">
      <w:pPr>
        <w:autoSpaceDE w:val="0"/>
        <w:autoSpaceDN w:val="0"/>
        <w:adjustRightInd w:val="0"/>
        <w:ind w:firstLine="709"/>
        <w:jc w:val="both"/>
      </w:pPr>
      <w:r w:rsidRPr="00F3133D">
        <w:rPr>
          <w:rFonts w:eastAsia="Calibri"/>
        </w:rPr>
        <w:t xml:space="preserve">Данный Порядок </w:t>
      </w:r>
      <w:r w:rsidRPr="00F3133D">
        <w:rPr>
          <w:rFonts w:eastAsia="Calibri"/>
          <w:bCs/>
        </w:rPr>
        <w:t xml:space="preserve">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–муниципальное задание) муниципальными бюджетными учреждениями, устанавливает сроки предоставления субсидий и контроль </w:t>
      </w:r>
      <w:r w:rsidRPr="00F3133D">
        <w:t xml:space="preserve">за выполнением муниципального задания. Отчет о выполнении муниципального задания в течение текущего финансового года формируется муниципальным учреждением ежеквартально (за исключением отчета за четвертый квартал текущего финансового года) и представляется главному распорядителю средств городского бюджета. </w:t>
      </w:r>
    </w:p>
    <w:p w:rsidR="00F3133D" w:rsidRPr="00F3133D" w:rsidRDefault="00F3133D" w:rsidP="00F3133D">
      <w:pPr>
        <w:autoSpaceDE w:val="0"/>
        <w:autoSpaceDN w:val="0"/>
        <w:adjustRightInd w:val="0"/>
        <w:ind w:firstLine="709"/>
        <w:jc w:val="both"/>
      </w:pPr>
      <w:r w:rsidRPr="00F3133D">
        <w:t>Текущее управление и контроль за реализацией подпрограммы осуществляет отдел культуры администрации Боготольского муниципального округа.</w:t>
      </w:r>
    </w:p>
    <w:p w:rsidR="00F3133D" w:rsidRPr="00F3133D" w:rsidRDefault="00F3133D" w:rsidP="00F3133D">
      <w:pPr>
        <w:autoSpaceDE w:val="0"/>
        <w:autoSpaceDN w:val="0"/>
        <w:adjustRightInd w:val="0"/>
        <w:ind w:firstLine="709"/>
        <w:jc w:val="both"/>
      </w:pPr>
      <w:r w:rsidRPr="00F3133D">
        <w:t>Отдел культуры администрации Боготольского муниципального округа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F3133D" w:rsidRPr="00F3133D" w:rsidRDefault="00F3133D" w:rsidP="00F3133D">
      <w:pPr>
        <w:autoSpaceDE w:val="0"/>
        <w:autoSpaceDN w:val="0"/>
        <w:adjustRightInd w:val="0"/>
        <w:ind w:firstLine="709"/>
        <w:jc w:val="both"/>
      </w:pPr>
      <w:r w:rsidRPr="00F3133D">
        <w:t>Отдел культуры администрации Боготольского муниципального округа осуществляет:</w:t>
      </w:r>
    </w:p>
    <w:p w:rsidR="00F3133D" w:rsidRPr="00F3133D" w:rsidRDefault="00F3133D" w:rsidP="00F3133D">
      <w:pPr>
        <w:autoSpaceDE w:val="0"/>
        <w:autoSpaceDN w:val="0"/>
        <w:adjustRightInd w:val="0"/>
        <w:ind w:firstLine="709"/>
        <w:jc w:val="both"/>
      </w:pPr>
      <w:r w:rsidRPr="00F3133D">
        <w:t>- координацию исполнения мероприятий подпрограммы, мониторинг их реализации;</w:t>
      </w:r>
    </w:p>
    <w:p w:rsidR="00F3133D" w:rsidRPr="00F3133D" w:rsidRDefault="00F3133D" w:rsidP="00F3133D">
      <w:pPr>
        <w:autoSpaceDE w:val="0"/>
        <w:autoSpaceDN w:val="0"/>
        <w:adjustRightInd w:val="0"/>
        <w:ind w:firstLine="709"/>
        <w:jc w:val="both"/>
      </w:pPr>
      <w:r w:rsidRPr="00F3133D">
        <w:t>- непосредственный контроль за ходом реализации мероприятий подпрограммы;</w:t>
      </w:r>
    </w:p>
    <w:p w:rsidR="00F3133D" w:rsidRPr="00F3133D" w:rsidRDefault="00F3133D" w:rsidP="00F3133D">
      <w:pPr>
        <w:autoSpaceDE w:val="0"/>
        <w:autoSpaceDN w:val="0"/>
        <w:adjustRightInd w:val="0"/>
        <w:ind w:firstLine="709"/>
        <w:jc w:val="both"/>
      </w:pPr>
      <w:r w:rsidRPr="00F3133D">
        <w:t>- подготовку отчетов о реализации подпрограммы.</w:t>
      </w:r>
    </w:p>
    <w:p w:rsidR="00F3133D" w:rsidRPr="00F3133D" w:rsidRDefault="00F3133D" w:rsidP="00F3133D">
      <w:pPr>
        <w:autoSpaceDE w:val="0"/>
        <w:autoSpaceDN w:val="0"/>
        <w:adjustRightInd w:val="0"/>
        <w:ind w:firstLine="709"/>
        <w:jc w:val="both"/>
      </w:pPr>
      <w:r w:rsidRPr="00F3133D">
        <w:t>Обеспечение целевого расходования бюджетных средств, контроля за ходом реализации мероприятий подпрограммы и за достижением конечных результатов осуществляется отделом культуры администрации Боготольского муниципального округа и получателями бюджетных средств</w:t>
      </w:r>
      <w:r w:rsidRPr="00F3133D">
        <w:rPr>
          <w:sz w:val="20"/>
          <w:szCs w:val="20"/>
        </w:rPr>
        <w:t xml:space="preserve">. </w:t>
      </w:r>
      <w:r w:rsidRPr="00F3133D">
        <w:t>Контроль за соблюдением условий выделения, получения, целевого использования и возврата средств городского бюджета осуществляет финансовое управление администрации Боготольского муниципального округа.</w:t>
      </w:r>
    </w:p>
    <w:p w:rsidR="00F3133D" w:rsidRPr="00F3133D" w:rsidRDefault="00F3133D" w:rsidP="00F3133D">
      <w:pPr>
        <w:ind w:firstLine="709"/>
        <w:jc w:val="both"/>
      </w:pPr>
      <w:r w:rsidRPr="00F3133D">
        <w:t>Экономическая эффективность и результативность реализации подпрограммы зависят от степени достижения ожидаемого конечного результата.</w:t>
      </w:r>
    </w:p>
    <w:p w:rsidR="00F3133D" w:rsidRPr="00F3133D" w:rsidRDefault="00F3133D" w:rsidP="00F3133D">
      <w:pPr>
        <w:autoSpaceDE w:val="0"/>
        <w:autoSpaceDN w:val="0"/>
        <w:adjustRightInd w:val="0"/>
        <w:ind w:firstLine="709"/>
        <w:jc w:val="both"/>
      </w:pPr>
      <w:r w:rsidRPr="00F3133D">
        <w:t xml:space="preserve">Ежегодно, путем изучения мнения получателей муниципальных услуг проводится мониторинг потребности в муниципальных услугах и об удовлетворенности получателей качеством муниципальных услуг, в </w:t>
      </w:r>
      <w:r w:rsidRPr="00F3133D">
        <w:lastRenderedPageBreak/>
        <w:t>соответствии с Порядком проведения мониторинга потребности в муниципальных услугах путем изучения мнения населения и юридических лиц об удовлетворенности качеством муниципальных услуг, утвержденным постановлением администрации г. Боготола от 05.06.2017 № 0706-п.</w:t>
      </w:r>
    </w:p>
    <w:p w:rsidR="00F3133D" w:rsidRPr="00F3133D" w:rsidRDefault="00F3133D" w:rsidP="00F3133D">
      <w:pPr>
        <w:autoSpaceDE w:val="0"/>
        <w:autoSpaceDN w:val="0"/>
        <w:adjustRightInd w:val="0"/>
        <w:ind w:firstLine="709"/>
        <w:jc w:val="both"/>
      </w:pPr>
      <w:r w:rsidRPr="00F3133D">
        <w:t>Реализация мероприятий подпрограммы будет способствовать:</w:t>
      </w:r>
    </w:p>
    <w:p w:rsidR="00F3133D" w:rsidRPr="00F3133D" w:rsidRDefault="00F3133D" w:rsidP="00F3133D">
      <w:pPr>
        <w:ind w:firstLine="709"/>
        <w:jc w:val="both"/>
      </w:pPr>
      <w:r w:rsidRPr="00F3133D">
        <w:t>наличие полной информации о каждом объекте культурного наследия, созданию условий, обеспечивающих сохранность объектов историко-культурного наследия, повышение доступности объектов культурного наследия, их рациональное использование и интеграция в социально-экономическую и культурную жизнь Боготольского муниципального округа;</w:t>
      </w:r>
    </w:p>
    <w:p w:rsidR="00F3133D" w:rsidRPr="00F3133D" w:rsidRDefault="00F3133D" w:rsidP="00F3133D">
      <w:pPr>
        <w:ind w:firstLine="709"/>
        <w:jc w:val="both"/>
      </w:pPr>
      <w:r w:rsidRPr="00F3133D">
        <w:t>обеспечение прав населения Боготольского муниципального округа на свободный доступ к знаниям, информации, культурным ценностям;</w:t>
      </w:r>
    </w:p>
    <w:p w:rsidR="00F3133D" w:rsidRPr="00F3133D" w:rsidRDefault="00F3133D" w:rsidP="00F3133D">
      <w:pPr>
        <w:ind w:firstLine="709"/>
        <w:jc w:val="both"/>
      </w:pPr>
      <w:r w:rsidRPr="00F3133D">
        <w:t>повышение уровня комплектования библиотечных и музейных фондов;</w:t>
      </w:r>
    </w:p>
    <w:p w:rsidR="00F3133D" w:rsidRPr="00F3133D" w:rsidRDefault="00F3133D" w:rsidP="00F3133D">
      <w:pPr>
        <w:ind w:firstLine="709"/>
        <w:jc w:val="both"/>
      </w:pPr>
      <w:r w:rsidRPr="00F3133D">
        <w:t>повышение качества и доступности библиотечных и музейных услуг;</w:t>
      </w:r>
    </w:p>
    <w:p w:rsidR="00F3133D" w:rsidRPr="00F3133D" w:rsidRDefault="00F3133D" w:rsidP="00F3133D">
      <w:pPr>
        <w:ind w:firstLine="709"/>
        <w:jc w:val="both"/>
      </w:pPr>
      <w:r w:rsidRPr="00F3133D">
        <w:t>рост востребованности услуг библиотек и музеев у населения Боготольского муниципального округа.</w:t>
      </w:r>
    </w:p>
    <w:p w:rsidR="00F3133D" w:rsidRPr="00F3133D" w:rsidRDefault="00F3133D" w:rsidP="00F3133D">
      <w:pPr>
        <w:autoSpaceDE w:val="0"/>
        <w:autoSpaceDN w:val="0"/>
        <w:adjustRightInd w:val="0"/>
        <w:ind w:firstLine="709"/>
        <w:jc w:val="both"/>
      </w:pPr>
      <w:r w:rsidRPr="00F3133D">
        <w:t xml:space="preserve">Реализация мероприятий подпрограммы осуществляется посредством размещения муниципального заказа на поставки товаров, выполнение работ, оказание услуг для муниципальных нужд Боготольского муниципального округа, предоставления субсидии муниципальным автономным или бюджетным учреждениям, субсидии иным юридическим лицам, бюджетных ассигнований на капитальные вложения и в иных формах   в рамках утвержденной бюджетной сметы в соответствии с Федеральным законом от 05.04.2013 № 44-ФЗ «О контрактной системе в сфере закупок товаров, работ, услуг для обеспечения муниципальных нужд».   </w:t>
      </w:r>
    </w:p>
    <w:p w:rsidR="00F3133D" w:rsidRPr="00F3133D" w:rsidRDefault="00F3133D" w:rsidP="00F3133D">
      <w:pPr>
        <w:widowControl w:val="0"/>
        <w:autoSpaceDE w:val="0"/>
        <w:jc w:val="center"/>
        <w:rPr>
          <w:b/>
          <w:bCs/>
        </w:rPr>
      </w:pPr>
    </w:p>
    <w:p w:rsidR="00F3133D" w:rsidRPr="00F3133D" w:rsidRDefault="00F3133D" w:rsidP="00F3133D">
      <w:pPr>
        <w:ind w:firstLine="708"/>
      </w:pPr>
    </w:p>
    <w:p w:rsidR="00F3133D" w:rsidRPr="00F3133D" w:rsidRDefault="00F3133D" w:rsidP="00F3133D">
      <w:pPr>
        <w:ind w:firstLine="708"/>
      </w:pPr>
    </w:p>
    <w:p w:rsidR="00F3133D" w:rsidRPr="00F3133D" w:rsidRDefault="00F3133D" w:rsidP="00F3133D">
      <w:pPr>
        <w:ind w:firstLine="708"/>
      </w:pPr>
    </w:p>
    <w:p w:rsidR="00F3133D" w:rsidRPr="00F3133D" w:rsidRDefault="00F3133D" w:rsidP="00F3133D">
      <w:pPr>
        <w:ind w:firstLine="708"/>
      </w:pPr>
    </w:p>
    <w:p w:rsidR="00F3133D" w:rsidRPr="00F3133D" w:rsidRDefault="00F3133D" w:rsidP="00F3133D">
      <w:pPr>
        <w:widowControl w:val="0"/>
        <w:autoSpaceDE w:val="0"/>
        <w:autoSpaceDN w:val="0"/>
        <w:adjustRightInd w:val="0"/>
        <w:ind w:firstLine="720"/>
        <w:jc w:val="both"/>
      </w:pPr>
    </w:p>
    <w:p w:rsidR="00F3133D" w:rsidRPr="00F3133D" w:rsidRDefault="00F3133D" w:rsidP="00F3133D">
      <w:pPr>
        <w:autoSpaceDE w:val="0"/>
        <w:autoSpaceDN w:val="0"/>
        <w:adjustRightInd w:val="0"/>
        <w:jc w:val="both"/>
      </w:pPr>
    </w:p>
    <w:p w:rsidR="00F3133D" w:rsidRPr="00F3133D" w:rsidRDefault="00F3133D" w:rsidP="00F3133D">
      <w:pPr>
        <w:sectPr w:rsidR="00F3133D" w:rsidRPr="00F3133D">
          <w:pgSz w:w="11907" w:h="16840"/>
          <w:pgMar w:top="1134" w:right="1134" w:bottom="1134" w:left="1701" w:header="720" w:footer="720" w:gutter="0"/>
          <w:cols w:space="720"/>
        </w:sectPr>
      </w:pPr>
    </w:p>
    <w:p w:rsidR="00F3133D" w:rsidRPr="00F3133D" w:rsidRDefault="00F3133D" w:rsidP="00F3133D">
      <w:pPr>
        <w:ind w:firstLine="9923"/>
        <w:outlineLvl w:val="0"/>
        <w:rPr>
          <w:sz w:val="22"/>
          <w:szCs w:val="22"/>
        </w:rPr>
      </w:pPr>
      <w:r w:rsidRPr="00F3133D">
        <w:rPr>
          <w:sz w:val="22"/>
          <w:szCs w:val="22"/>
        </w:rPr>
        <w:lastRenderedPageBreak/>
        <w:t>Приложение № 2</w:t>
      </w:r>
    </w:p>
    <w:p w:rsidR="00F3133D" w:rsidRPr="00F3133D" w:rsidRDefault="00F3133D" w:rsidP="00F3133D">
      <w:pPr>
        <w:ind w:firstLine="9923"/>
        <w:outlineLvl w:val="0"/>
        <w:rPr>
          <w:sz w:val="22"/>
          <w:szCs w:val="22"/>
        </w:rPr>
      </w:pPr>
      <w:r w:rsidRPr="00F3133D">
        <w:rPr>
          <w:sz w:val="22"/>
          <w:szCs w:val="22"/>
        </w:rPr>
        <w:t>к паспорту подпрограммы 1</w:t>
      </w:r>
    </w:p>
    <w:p w:rsidR="00F3133D" w:rsidRPr="00F3133D" w:rsidRDefault="00F3133D" w:rsidP="00F3133D">
      <w:pPr>
        <w:ind w:firstLine="9923"/>
        <w:outlineLvl w:val="0"/>
        <w:rPr>
          <w:sz w:val="22"/>
          <w:szCs w:val="22"/>
        </w:rPr>
      </w:pPr>
      <w:r w:rsidRPr="00F3133D">
        <w:rPr>
          <w:sz w:val="22"/>
          <w:szCs w:val="22"/>
        </w:rPr>
        <w:t>«Сохранение культурного наследия»</w:t>
      </w:r>
    </w:p>
    <w:p w:rsidR="00F3133D" w:rsidRPr="00F3133D" w:rsidRDefault="00F3133D" w:rsidP="00F3133D">
      <w:pPr>
        <w:ind w:firstLine="9923"/>
        <w:outlineLvl w:val="0"/>
        <w:rPr>
          <w:sz w:val="22"/>
          <w:szCs w:val="22"/>
        </w:rPr>
      </w:pPr>
    </w:p>
    <w:p w:rsidR="00F3133D" w:rsidRPr="00F3133D" w:rsidRDefault="00F3133D" w:rsidP="00F3133D">
      <w:pPr>
        <w:jc w:val="center"/>
        <w:outlineLvl w:val="0"/>
        <w:rPr>
          <w:sz w:val="22"/>
          <w:szCs w:val="22"/>
        </w:rPr>
      </w:pPr>
      <w:r w:rsidRPr="00F3133D">
        <w:rPr>
          <w:sz w:val="22"/>
          <w:szCs w:val="22"/>
        </w:rPr>
        <w:t>Перечень</w:t>
      </w:r>
    </w:p>
    <w:p w:rsidR="00F3133D" w:rsidRPr="00F3133D" w:rsidRDefault="00F3133D" w:rsidP="00F3133D">
      <w:pPr>
        <w:jc w:val="center"/>
        <w:outlineLvl w:val="0"/>
        <w:rPr>
          <w:sz w:val="22"/>
          <w:szCs w:val="22"/>
        </w:rPr>
      </w:pPr>
      <w:r w:rsidRPr="00F3133D">
        <w:rPr>
          <w:sz w:val="22"/>
          <w:szCs w:val="22"/>
        </w:rPr>
        <w:t xml:space="preserve"> мероприятий подпрограммы </w:t>
      </w:r>
    </w:p>
    <w:p w:rsidR="00F3133D" w:rsidRPr="00F3133D" w:rsidRDefault="00F3133D" w:rsidP="00F3133D">
      <w:pPr>
        <w:jc w:val="center"/>
        <w:outlineLvl w:val="0"/>
        <w:rPr>
          <w:sz w:val="22"/>
          <w:szCs w:val="22"/>
        </w:rPr>
      </w:pPr>
    </w:p>
    <w:tbl>
      <w:tblPr>
        <w:tblW w:w="15165" w:type="dxa"/>
        <w:jc w:val="center"/>
        <w:tblLayout w:type="fixed"/>
        <w:tblLook w:val="04A0" w:firstRow="1" w:lastRow="0" w:firstColumn="1" w:lastColumn="0" w:noHBand="0" w:noVBand="1"/>
      </w:tblPr>
      <w:tblGrid>
        <w:gridCol w:w="4267"/>
        <w:gridCol w:w="1559"/>
        <w:gridCol w:w="567"/>
        <w:gridCol w:w="562"/>
        <w:gridCol w:w="1139"/>
        <w:gridCol w:w="712"/>
        <w:gridCol w:w="1139"/>
        <w:gridCol w:w="1139"/>
        <w:gridCol w:w="1139"/>
        <w:gridCol w:w="1139"/>
        <w:gridCol w:w="1803"/>
      </w:tblGrid>
      <w:tr w:rsidR="00F3133D" w:rsidRPr="00F3133D" w:rsidTr="00F3133D">
        <w:trPr>
          <w:trHeight w:val="621"/>
          <w:jc w:val="center"/>
        </w:trPr>
        <w:tc>
          <w:tcPr>
            <w:tcW w:w="4267" w:type="dxa"/>
            <w:vMerge w:val="restart"/>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snapToGrid w:val="0"/>
              <w:ind w:left="142"/>
              <w:jc w:val="center"/>
              <w:rPr>
                <w:sz w:val="20"/>
                <w:szCs w:val="20"/>
              </w:rPr>
            </w:pPr>
            <w:r w:rsidRPr="00F3133D">
              <w:rPr>
                <w:sz w:val="20"/>
                <w:szCs w:val="20"/>
              </w:rPr>
              <w:t>Цели, задачи, мероприятия подпрограммы</w:t>
            </w:r>
          </w:p>
        </w:tc>
        <w:tc>
          <w:tcPr>
            <w:tcW w:w="1559" w:type="dxa"/>
            <w:vMerge w:val="restart"/>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snapToGrid w:val="0"/>
              <w:ind w:left="142"/>
              <w:jc w:val="center"/>
              <w:rPr>
                <w:sz w:val="20"/>
                <w:szCs w:val="20"/>
              </w:rPr>
            </w:pPr>
            <w:r w:rsidRPr="00F3133D">
              <w:rPr>
                <w:sz w:val="20"/>
                <w:szCs w:val="20"/>
              </w:rPr>
              <w:t>ГРБС</w:t>
            </w:r>
          </w:p>
        </w:tc>
        <w:tc>
          <w:tcPr>
            <w:tcW w:w="2980" w:type="dxa"/>
            <w:gridSpan w:val="4"/>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snapToGrid w:val="0"/>
              <w:ind w:left="142"/>
              <w:jc w:val="center"/>
              <w:rPr>
                <w:sz w:val="20"/>
                <w:szCs w:val="20"/>
              </w:rPr>
            </w:pPr>
            <w:r w:rsidRPr="00F3133D">
              <w:rPr>
                <w:sz w:val="20"/>
                <w:szCs w:val="20"/>
              </w:rPr>
              <w:t>Код бюджетной классификации</w:t>
            </w:r>
          </w:p>
        </w:tc>
        <w:tc>
          <w:tcPr>
            <w:tcW w:w="4556" w:type="dxa"/>
            <w:gridSpan w:val="4"/>
            <w:tcBorders>
              <w:top w:val="single" w:sz="4" w:space="0" w:color="000000"/>
              <w:left w:val="single" w:sz="4" w:space="0" w:color="000000"/>
              <w:bottom w:val="single" w:sz="4" w:space="0" w:color="000000"/>
              <w:right w:val="nil"/>
            </w:tcBorders>
            <w:hideMark/>
          </w:tcPr>
          <w:p w:rsidR="00F3133D" w:rsidRPr="00F3133D" w:rsidRDefault="00F3133D" w:rsidP="00F3133D">
            <w:pPr>
              <w:snapToGrid w:val="0"/>
              <w:ind w:left="142"/>
              <w:jc w:val="center"/>
              <w:rPr>
                <w:sz w:val="20"/>
                <w:szCs w:val="20"/>
              </w:rPr>
            </w:pPr>
            <w:r w:rsidRPr="00F3133D">
              <w:rPr>
                <w:sz w:val="20"/>
                <w:szCs w:val="20"/>
              </w:rPr>
              <w:t xml:space="preserve">Расходы </w:t>
            </w:r>
            <w:r w:rsidRPr="00F3133D">
              <w:rPr>
                <w:sz w:val="20"/>
                <w:szCs w:val="20"/>
              </w:rPr>
              <w:br/>
              <w:t>(тыс. руб.), годы</w:t>
            </w:r>
          </w:p>
        </w:tc>
        <w:tc>
          <w:tcPr>
            <w:tcW w:w="1803" w:type="dxa"/>
            <w:vMerge w:val="restart"/>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ind w:left="-108" w:right="-154"/>
              <w:jc w:val="center"/>
              <w:rPr>
                <w:sz w:val="18"/>
                <w:szCs w:val="18"/>
              </w:rPr>
            </w:pPr>
            <w:r w:rsidRPr="00F3133D">
              <w:rPr>
                <w:sz w:val="18"/>
                <w:szCs w:val="18"/>
              </w:rPr>
              <w:t>Ожидаемый непосредственный результат (краткое описание) от реализации подпрограммного мероприятия</w:t>
            </w:r>
          </w:p>
          <w:p w:rsidR="00F3133D" w:rsidRPr="00F3133D" w:rsidRDefault="00F3133D" w:rsidP="00F3133D">
            <w:pPr>
              <w:snapToGrid w:val="0"/>
              <w:ind w:left="-108" w:right="-154"/>
              <w:jc w:val="center"/>
              <w:rPr>
                <w:sz w:val="21"/>
                <w:szCs w:val="21"/>
              </w:rPr>
            </w:pPr>
            <w:r w:rsidRPr="00F3133D">
              <w:rPr>
                <w:sz w:val="18"/>
                <w:szCs w:val="18"/>
              </w:rPr>
              <w:t>(в натуральном выражении)</w:t>
            </w:r>
          </w:p>
        </w:tc>
      </w:tr>
      <w:tr w:rsidR="00F3133D" w:rsidRPr="00F3133D" w:rsidTr="00F3133D">
        <w:trPr>
          <w:cantSplit/>
          <w:trHeight w:val="1245"/>
          <w:jc w:val="center"/>
        </w:trPr>
        <w:tc>
          <w:tcPr>
            <w:tcW w:w="4267" w:type="dxa"/>
            <w:vMerge/>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sz w:val="20"/>
                <w:szCs w:val="20"/>
              </w:rPr>
            </w:pPr>
          </w:p>
        </w:tc>
        <w:tc>
          <w:tcPr>
            <w:tcW w:w="1559" w:type="dxa"/>
            <w:vMerge/>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sz w:val="20"/>
                <w:szCs w:val="20"/>
              </w:rPr>
            </w:pPr>
          </w:p>
        </w:tc>
        <w:tc>
          <w:tcPr>
            <w:tcW w:w="567"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snapToGrid w:val="0"/>
              <w:ind w:left="-108" w:right="-108"/>
              <w:rPr>
                <w:sz w:val="20"/>
                <w:szCs w:val="20"/>
              </w:rPr>
            </w:pPr>
            <w:r w:rsidRPr="00F3133D">
              <w:rPr>
                <w:sz w:val="20"/>
                <w:szCs w:val="20"/>
              </w:rPr>
              <w:t xml:space="preserve">  ГРБС</w:t>
            </w:r>
          </w:p>
        </w:tc>
        <w:tc>
          <w:tcPr>
            <w:tcW w:w="562" w:type="dxa"/>
            <w:tcBorders>
              <w:top w:val="single" w:sz="4" w:space="0" w:color="000000"/>
              <w:left w:val="single" w:sz="4" w:space="0" w:color="000000"/>
              <w:bottom w:val="single" w:sz="4" w:space="0" w:color="000000"/>
              <w:right w:val="nil"/>
            </w:tcBorders>
            <w:textDirection w:val="btLr"/>
            <w:vAlign w:val="center"/>
            <w:hideMark/>
          </w:tcPr>
          <w:p w:rsidR="00F3133D" w:rsidRPr="00F3133D" w:rsidRDefault="00F3133D" w:rsidP="00F3133D">
            <w:pPr>
              <w:snapToGrid w:val="0"/>
              <w:ind w:left="142" w:right="113"/>
              <w:jc w:val="center"/>
              <w:rPr>
                <w:sz w:val="20"/>
                <w:szCs w:val="20"/>
              </w:rPr>
            </w:pPr>
          </w:p>
          <w:p w:rsidR="00F3133D" w:rsidRPr="00F3133D" w:rsidRDefault="00F3133D" w:rsidP="00F3133D">
            <w:pPr>
              <w:snapToGrid w:val="0"/>
              <w:ind w:left="142"/>
              <w:jc w:val="center"/>
              <w:rPr>
                <w:sz w:val="20"/>
                <w:szCs w:val="20"/>
              </w:rPr>
            </w:pPr>
            <w:r w:rsidRPr="00F3133D">
              <w:rPr>
                <w:sz w:val="20"/>
                <w:szCs w:val="20"/>
              </w:rPr>
              <w:t>РзПр</w:t>
            </w:r>
          </w:p>
        </w:tc>
        <w:tc>
          <w:tcPr>
            <w:tcW w:w="1139"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snapToGrid w:val="0"/>
              <w:ind w:left="142"/>
              <w:jc w:val="center"/>
              <w:rPr>
                <w:sz w:val="20"/>
                <w:szCs w:val="20"/>
              </w:rPr>
            </w:pPr>
            <w:r w:rsidRPr="00F3133D">
              <w:rPr>
                <w:sz w:val="20"/>
                <w:szCs w:val="20"/>
              </w:rPr>
              <w:t>ЦСР</w:t>
            </w:r>
          </w:p>
        </w:tc>
        <w:tc>
          <w:tcPr>
            <w:tcW w:w="712"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snapToGrid w:val="0"/>
              <w:jc w:val="center"/>
              <w:rPr>
                <w:sz w:val="20"/>
                <w:szCs w:val="20"/>
              </w:rPr>
            </w:pPr>
            <w:r w:rsidRPr="00F3133D">
              <w:rPr>
                <w:sz w:val="20"/>
                <w:szCs w:val="20"/>
              </w:rPr>
              <w:t>ВР</w:t>
            </w:r>
          </w:p>
        </w:tc>
        <w:tc>
          <w:tcPr>
            <w:tcW w:w="1139" w:type="dxa"/>
            <w:tcBorders>
              <w:top w:val="single" w:sz="4" w:space="0" w:color="000000"/>
              <w:left w:val="single" w:sz="4" w:space="0" w:color="000000"/>
              <w:bottom w:val="single" w:sz="4" w:space="0" w:color="000000"/>
              <w:right w:val="nil"/>
            </w:tcBorders>
          </w:tcPr>
          <w:p w:rsidR="00F3133D" w:rsidRPr="00F3133D" w:rsidRDefault="00F3133D" w:rsidP="00F3133D">
            <w:pPr>
              <w:snapToGrid w:val="0"/>
              <w:jc w:val="center"/>
              <w:rPr>
                <w:sz w:val="20"/>
                <w:szCs w:val="20"/>
              </w:rPr>
            </w:pPr>
          </w:p>
          <w:p w:rsidR="00F3133D" w:rsidRPr="00F3133D" w:rsidRDefault="00F3133D" w:rsidP="00F3133D">
            <w:pPr>
              <w:snapToGrid w:val="0"/>
              <w:jc w:val="center"/>
              <w:rPr>
                <w:sz w:val="20"/>
                <w:szCs w:val="20"/>
              </w:rPr>
            </w:pPr>
          </w:p>
          <w:p w:rsidR="00F3133D" w:rsidRPr="00F3133D" w:rsidRDefault="00F3133D" w:rsidP="00F3133D">
            <w:pPr>
              <w:snapToGrid w:val="0"/>
              <w:jc w:val="center"/>
              <w:rPr>
                <w:sz w:val="20"/>
                <w:szCs w:val="20"/>
              </w:rPr>
            </w:pPr>
            <w:r w:rsidRPr="00F3133D">
              <w:rPr>
                <w:sz w:val="20"/>
                <w:szCs w:val="20"/>
              </w:rPr>
              <w:t>2026</w:t>
            </w:r>
          </w:p>
        </w:tc>
        <w:tc>
          <w:tcPr>
            <w:tcW w:w="1139" w:type="dxa"/>
            <w:tcBorders>
              <w:top w:val="single" w:sz="4" w:space="0" w:color="000000"/>
              <w:left w:val="single" w:sz="4" w:space="0" w:color="000000"/>
              <w:bottom w:val="single" w:sz="4" w:space="0" w:color="000000"/>
              <w:right w:val="nil"/>
            </w:tcBorders>
            <w:vAlign w:val="center"/>
          </w:tcPr>
          <w:p w:rsidR="00F3133D" w:rsidRPr="00F3133D" w:rsidRDefault="00F3133D" w:rsidP="00F3133D">
            <w:pPr>
              <w:snapToGrid w:val="0"/>
              <w:jc w:val="center"/>
              <w:rPr>
                <w:sz w:val="20"/>
                <w:szCs w:val="20"/>
              </w:rPr>
            </w:pPr>
            <w:r w:rsidRPr="00F3133D">
              <w:rPr>
                <w:sz w:val="20"/>
                <w:szCs w:val="20"/>
              </w:rPr>
              <w:t>2027</w:t>
            </w:r>
          </w:p>
          <w:p w:rsidR="00F3133D" w:rsidRPr="00F3133D" w:rsidRDefault="00F3133D" w:rsidP="00F3133D">
            <w:pPr>
              <w:snapToGrid w:val="0"/>
              <w:jc w:val="center"/>
              <w:rPr>
                <w:sz w:val="20"/>
                <w:szCs w:val="20"/>
              </w:rPr>
            </w:pPr>
          </w:p>
        </w:tc>
        <w:tc>
          <w:tcPr>
            <w:tcW w:w="1139" w:type="dxa"/>
            <w:tcBorders>
              <w:top w:val="single" w:sz="4" w:space="0" w:color="000000"/>
              <w:left w:val="single" w:sz="4" w:space="0" w:color="000000"/>
              <w:bottom w:val="single" w:sz="4" w:space="0" w:color="000000"/>
              <w:right w:val="nil"/>
            </w:tcBorders>
            <w:vAlign w:val="center"/>
          </w:tcPr>
          <w:p w:rsidR="00F3133D" w:rsidRPr="00F3133D" w:rsidRDefault="00F3133D" w:rsidP="00F3133D">
            <w:pPr>
              <w:snapToGrid w:val="0"/>
              <w:jc w:val="center"/>
              <w:rPr>
                <w:sz w:val="20"/>
                <w:szCs w:val="20"/>
              </w:rPr>
            </w:pPr>
            <w:r w:rsidRPr="00F3133D">
              <w:rPr>
                <w:sz w:val="20"/>
                <w:szCs w:val="20"/>
              </w:rPr>
              <w:t>2028</w:t>
            </w:r>
          </w:p>
          <w:p w:rsidR="00F3133D" w:rsidRPr="00F3133D" w:rsidRDefault="00F3133D" w:rsidP="00F3133D">
            <w:pPr>
              <w:snapToGrid w:val="0"/>
              <w:jc w:val="center"/>
              <w:rPr>
                <w:sz w:val="20"/>
                <w:szCs w:val="20"/>
              </w:rPr>
            </w:pPr>
          </w:p>
        </w:tc>
        <w:tc>
          <w:tcPr>
            <w:tcW w:w="1139"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snapToGrid w:val="0"/>
              <w:ind w:right="-24"/>
              <w:jc w:val="center"/>
              <w:rPr>
                <w:sz w:val="20"/>
                <w:szCs w:val="20"/>
              </w:rPr>
            </w:pPr>
            <w:r w:rsidRPr="00F3133D">
              <w:rPr>
                <w:sz w:val="20"/>
                <w:szCs w:val="20"/>
              </w:rPr>
              <w:t>Итого на период</w:t>
            </w:r>
          </w:p>
        </w:tc>
        <w:tc>
          <w:tcPr>
            <w:tcW w:w="1803" w:type="dxa"/>
            <w:vMerge/>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rPr>
                <w:sz w:val="21"/>
                <w:szCs w:val="21"/>
              </w:rPr>
            </w:pPr>
          </w:p>
        </w:tc>
      </w:tr>
      <w:tr w:rsidR="00F3133D" w:rsidRPr="00F3133D" w:rsidTr="00F3133D">
        <w:trPr>
          <w:trHeight w:val="119"/>
          <w:jc w:val="center"/>
        </w:trPr>
        <w:tc>
          <w:tcPr>
            <w:tcW w:w="13362" w:type="dxa"/>
            <w:gridSpan w:val="10"/>
            <w:tcBorders>
              <w:top w:val="single" w:sz="4" w:space="0" w:color="000000"/>
              <w:left w:val="single" w:sz="4" w:space="0" w:color="000000"/>
              <w:bottom w:val="single" w:sz="4" w:space="0" w:color="000000"/>
              <w:right w:val="nil"/>
            </w:tcBorders>
            <w:hideMark/>
          </w:tcPr>
          <w:p w:rsidR="00F3133D" w:rsidRPr="00F3133D" w:rsidRDefault="00F3133D" w:rsidP="00F3133D">
            <w:pPr>
              <w:snapToGrid w:val="0"/>
              <w:ind w:left="142"/>
              <w:jc w:val="center"/>
              <w:rPr>
                <w:sz w:val="21"/>
                <w:szCs w:val="21"/>
              </w:rPr>
            </w:pPr>
            <w:r w:rsidRPr="00F3133D">
              <w:rPr>
                <w:sz w:val="21"/>
                <w:szCs w:val="21"/>
              </w:rPr>
              <w:t>Подпрограмма 1 «Культурное наследие»</w:t>
            </w:r>
          </w:p>
        </w:tc>
        <w:tc>
          <w:tcPr>
            <w:tcW w:w="1803" w:type="dxa"/>
            <w:tcBorders>
              <w:top w:val="single" w:sz="4" w:space="0" w:color="000000"/>
              <w:left w:val="single" w:sz="4" w:space="0" w:color="000000"/>
              <w:bottom w:val="single" w:sz="4" w:space="0" w:color="000000"/>
              <w:right w:val="single" w:sz="4" w:space="0" w:color="000000"/>
            </w:tcBorders>
          </w:tcPr>
          <w:p w:rsidR="00F3133D" w:rsidRPr="00F3133D" w:rsidRDefault="00F3133D" w:rsidP="00F3133D">
            <w:pPr>
              <w:snapToGrid w:val="0"/>
              <w:ind w:left="142"/>
              <w:jc w:val="center"/>
              <w:rPr>
                <w:b/>
                <w:sz w:val="21"/>
                <w:szCs w:val="21"/>
              </w:rPr>
            </w:pPr>
          </w:p>
        </w:tc>
      </w:tr>
      <w:tr w:rsidR="00F3133D" w:rsidRPr="00F3133D" w:rsidTr="00F3133D">
        <w:trPr>
          <w:trHeight w:val="176"/>
          <w:jc w:val="center"/>
        </w:trPr>
        <w:tc>
          <w:tcPr>
            <w:tcW w:w="15165" w:type="dxa"/>
            <w:gridSpan w:val="11"/>
            <w:tcBorders>
              <w:top w:val="single" w:sz="4" w:space="0" w:color="000000"/>
              <w:left w:val="single" w:sz="4" w:space="0" w:color="000000"/>
              <w:bottom w:val="single" w:sz="4" w:space="0" w:color="000000"/>
              <w:right w:val="single" w:sz="4" w:space="0" w:color="000000"/>
            </w:tcBorders>
            <w:hideMark/>
          </w:tcPr>
          <w:p w:rsidR="00F3133D" w:rsidRPr="00F3133D" w:rsidRDefault="00F3133D" w:rsidP="00F3133D">
            <w:pPr>
              <w:snapToGrid w:val="0"/>
              <w:ind w:left="142"/>
              <w:jc w:val="center"/>
              <w:rPr>
                <w:sz w:val="21"/>
                <w:szCs w:val="21"/>
              </w:rPr>
            </w:pPr>
            <w:r w:rsidRPr="00F3133D">
              <w:rPr>
                <w:sz w:val="21"/>
                <w:szCs w:val="21"/>
              </w:rPr>
              <w:t>Цель подпрограммы: Сохранение, популяризация и использование исторического и культурного наследия Боготольского муниципального округа</w:t>
            </w:r>
          </w:p>
        </w:tc>
      </w:tr>
      <w:tr w:rsidR="00F3133D" w:rsidRPr="00F3133D" w:rsidTr="00F3133D">
        <w:trPr>
          <w:trHeight w:val="493"/>
          <w:jc w:val="center"/>
        </w:trPr>
        <w:tc>
          <w:tcPr>
            <w:tcW w:w="15165" w:type="dxa"/>
            <w:gridSpan w:val="11"/>
            <w:tcBorders>
              <w:top w:val="single" w:sz="4" w:space="0" w:color="000000"/>
              <w:left w:val="single" w:sz="4" w:space="0" w:color="000000"/>
              <w:right w:val="single" w:sz="4" w:space="0" w:color="000000"/>
            </w:tcBorders>
            <w:hideMark/>
          </w:tcPr>
          <w:p w:rsidR="00F3133D" w:rsidRPr="00F3133D" w:rsidRDefault="00F3133D" w:rsidP="00F3133D">
            <w:pPr>
              <w:snapToGrid w:val="0"/>
              <w:ind w:left="142"/>
              <w:rPr>
                <w:sz w:val="21"/>
                <w:szCs w:val="21"/>
              </w:rPr>
            </w:pPr>
            <w:r w:rsidRPr="00F3133D">
              <w:rPr>
                <w:sz w:val="21"/>
                <w:szCs w:val="21"/>
              </w:rPr>
              <w:t>Задача 1 Обеспечение сохранности объектов культурного наследия</w:t>
            </w:r>
          </w:p>
          <w:p w:rsidR="00F3133D" w:rsidRPr="00F3133D" w:rsidRDefault="00F3133D" w:rsidP="00F3133D">
            <w:pPr>
              <w:snapToGrid w:val="0"/>
              <w:ind w:left="142"/>
              <w:rPr>
                <w:sz w:val="21"/>
                <w:szCs w:val="21"/>
              </w:rPr>
            </w:pPr>
            <w:r w:rsidRPr="00F3133D">
              <w:rPr>
                <w:sz w:val="21"/>
                <w:szCs w:val="21"/>
              </w:rPr>
              <w:t>Задача 2 Развитие библиотечного дела</w:t>
            </w:r>
          </w:p>
        </w:tc>
      </w:tr>
      <w:tr w:rsidR="00F3133D" w:rsidRPr="00F3133D" w:rsidTr="00F3133D">
        <w:trPr>
          <w:trHeight w:val="515"/>
          <w:jc w:val="center"/>
        </w:trPr>
        <w:tc>
          <w:tcPr>
            <w:tcW w:w="4267" w:type="dxa"/>
            <w:tcBorders>
              <w:top w:val="single" w:sz="4" w:space="0" w:color="auto"/>
              <w:left w:val="single" w:sz="4" w:space="0" w:color="000000"/>
              <w:bottom w:val="nil"/>
              <w:right w:val="nil"/>
            </w:tcBorders>
            <w:vAlign w:val="center"/>
            <w:hideMark/>
          </w:tcPr>
          <w:p w:rsidR="00F3133D" w:rsidRPr="00F3133D" w:rsidRDefault="00F3133D" w:rsidP="00F3133D">
            <w:pPr>
              <w:autoSpaceDE w:val="0"/>
              <w:autoSpaceDN w:val="0"/>
              <w:adjustRightInd w:val="0"/>
              <w:ind w:left="-94" w:right="-108"/>
              <w:rPr>
                <w:sz w:val="21"/>
                <w:szCs w:val="21"/>
              </w:rPr>
            </w:pPr>
            <w:r w:rsidRPr="00F3133D">
              <w:rPr>
                <w:b/>
                <w:sz w:val="21"/>
                <w:szCs w:val="21"/>
              </w:rPr>
              <w:t>Мероприятие 1</w:t>
            </w:r>
          </w:p>
          <w:p w:rsidR="00F3133D" w:rsidRPr="00F3133D" w:rsidRDefault="00F3133D" w:rsidP="00F3133D">
            <w:pPr>
              <w:autoSpaceDE w:val="0"/>
              <w:autoSpaceDN w:val="0"/>
              <w:adjustRightInd w:val="0"/>
              <w:ind w:left="-94" w:right="-108"/>
              <w:rPr>
                <w:sz w:val="21"/>
                <w:szCs w:val="21"/>
              </w:rPr>
            </w:pPr>
            <w:r w:rsidRPr="00F3133D">
              <w:rPr>
                <w:sz w:val="21"/>
                <w:szCs w:val="21"/>
              </w:rPr>
              <w:t>Библиотечное, библиографическое и информационное обслуживание пользователей</w:t>
            </w:r>
          </w:p>
        </w:tc>
        <w:tc>
          <w:tcPr>
            <w:tcW w:w="1559" w:type="dxa"/>
            <w:tcBorders>
              <w:top w:val="single" w:sz="4" w:space="0" w:color="000000"/>
              <w:left w:val="single" w:sz="4" w:space="0" w:color="000000"/>
              <w:bottom w:val="nil"/>
              <w:right w:val="nil"/>
            </w:tcBorders>
            <w:vAlign w:val="center"/>
            <w:hideMark/>
          </w:tcPr>
          <w:p w:rsidR="00F3133D" w:rsidRPr="00F3133D" w:rsidRDefault="00F3133D" w:rsidP="00F3133D">
            <w:pPr>
              <w:rPr>
                <w:sz w:val="18"/>
                <w:szCs w:val="18"/>
              </w:rPr>
            </w:pPr>
            <w:r w:rsidRPr="00F3133D">
              <w:rPr>
                <w:sz w:val="18"/>
                <w:szCs w:val="18"/>
              </w:rPr>
              <w:t>Администрация</w:t>
            </w:r>
          </w:p>
          <w:p w:rsidR="00F3133D" w:rsidRPr="00F3133D" w:rsidRDefault="00F3133D" w:rsidP="00F3133D">
            <w:pPr>
              <w:snapToGrid w:val="0"/>
              <w:ind w:left="-108" w:right="-108"/>
              <w:jc w:val="center"/>
              <w:rPr>
                <w:sz w:val="18"/>
                <w:szCs w:val="18"/>
              </w:rPr>
            </w:pPr>
            <w:r w:rsidRPr="00F3133D">
              <w:rPr>
                <w:sz w:val="18"/>
                <w:szCs w:val="18"/>
              </w:rPr>
              <w:t>Боготольского муниципального округа</w:t>
            </w:r>
          </w:p>
        </w:tc>
        <w:tc>
          <w:tcPr>
            <w:tcW w:w="567" w:type="dxa"/>
            <w:tcBorders>
              <w:top w:val="single" w:sz="4" w:space="0" w:color="000000"/>
              <w:left w:val="single" w:sz="4" w:space="0" w:color="000000"/>
              <w:bottom w:val="nil"/>
              <w:right w:val="nil"/>
            </w:tcBorders>
            <w:vAlign w:val="center"/>
            <w:hideMark/>
          </w:tcPr>
          <w:p w:rsidR="00F3133D" w:rsidRPr="00F3133D" w:rsidRDefault="00F3133D" w:rsidP="00F3133D">
            <w:pPr>
              <w:snapToGrid w:val="0"/>
              <w:ind w:left="-108" w:right="-108"/>
              <w:jc w:val="center"/>
              <w:rPr>
                <w:sz w:val="18"/>
                <w:szCs w:val="18"/>
              </w:rPr>
            </w:pPr>
            <w:r w:rsidRPr="00F3133D">
              <w:rPr>
                <w:sz w:val="18"/>
                <w:szCs w:val="18"/>
              </w:rPr>
              <w:t>553</w:t>
            </w:r>
          </w:p>
        </w:tc>
        <w:tc>
          <w:tcPr>
            <w:tcW w:w="562" w:type="dxa"/>
            <w:tcBorders>
              <w:top w:val="single" w:sz="4" w:space="0" w:color="000000"/>
              <w:left w:val="single" w:sz="4" w:space="0" w:color="000000"/>
              <w:bottom w:val="nil"/>
              <w:right w:val="nil"/>
            </w:tcBorders>
            <w:vAlign w:val="center"/>
            <w:hideMark/>
          </w:tcPr>
          <w:p w:rsidR="00F3133D" w:rsidRPr="00F3133D" w:rsidRDefault="00F3133D" w:rsidP="00F3133D">
            <w:pPr>
              <w:snapToGrid w:val="0"/>
              <w:ind w:left="-108" w:right="-108"/>
              <w:jc w:val="center"/>
              <w:rPr>
                <w:sz w:val="18"/>
                <w:szCs w:val="18"/>
              </w:rPr>
            </w:pPr>
            <w:r w:rsidRPr="00F3133D">
              <w:rPr>
                <w:sz w:val="18"/>
                <w:szCs w:val="18"/>
              </w:rPr>
              <w:t xml:space="preserve"> 0801</w:t>
            </w:r>
          </w:p>
        </w:tc>
        <w:tc>
          <w:tcPr>
            <w:tcW w:w="1139" w:type="dxa"/>
            <w:tcBorders>
              <w:top w:val="single" w:sz="4" w:space="0" w:color="000000"/>
              <w:left w:val="single" w:sz="4" w:space="0" w:color="000000"/>
              <w:bottom w:val="nil"/>
              <w:right w:val="nil"/>
            </w:tcBorders>
            <w:vAlign w:val="center"/>
            <w:hideMark/>
          </w:tcPr>
          <w:p w:rsidR="00F3133D" w:rsidRPr="00F3133D" w:rsidRDefault="00F3133D" w:rsidP="00F3133D">
            <w:pPr>
              <w:snapToGrid w:val="0"/>
              <w:ind w:left="-108" w:right="-108"/>
              <w:jc w:val="center"/>
              <w:rPr>
                <w:sz w:val="18"/>
                <w:szCs w:val="18"/>
              </w:rPr>
            </w:pPr>
            <w:r w:rsidRPr="00F3133D">
              <w:rPr>
                <w:sz w:val="18"/>
                <w:szCs w:val="18"/>
              </w:rPr>
              <w:t>0310060950</w:t>
            </w:r>
          </w:p>
        </w:tc>
        <w:tc>
          <w:tcPr>
            <w:tcW w:w="712" w:type="dxa"/>
            <w:tcBorders>
              <w:top w:val="single" w:sz="4" w:space="0" w:color="000000"/>
              <w:left w:val="single" w:sz="4" w:space="0" w:color="000000"/>
              <w:bottom w:val="nil"/>
              <w:right w:val="nil"/>
            </w:tcBorders>
            <w:vAlign w:val="center"/>
            <w:hideMark/>
          </w:tcPr>
          <w:p w:rsidR="00F3133D" w:rsidRPr="00F3133D" w:rsidRDefault="00F3133D" w:rsidP="00F3133D">
            <w:pPr>
              <w:snapToGrid w:val="0"/>
              <w:ind w:left="-108" w:right="-108"/>
              <w:jc w:val="center"/>
              <w:rPr>
                <w:sz w:val="21"/>
                <w:szCs w:val="21"/>
              </w:rPr>
            </w:pPr>
            <w:r w:rsidRPr="00F3133D">
              <w:rPr>
                <w:sz w:val="21"/>
                <w:szCs w:val="21"/>
              </w:rPr>
              <w:t>611,</w:t>
            </w:r>
          </w:p>
          <w:p w:rsidR="00F3133D" w:rsidRPr="00F3133D" w:rsidRDefault="00F3133D" w:rsidP="00F3133D">
            <w:pPr>
              <w:snapToGrid w:val="0"/>
              <w:ind w:left="-108" w:right="-108"/>
              <w:jc w:val="center"/>
              <w:rPr>
                <w:sz w:val="21"/>
                <w:szCs w:val="21"/>
              </w:rPr>
            </w:pPr>
            <w:r w:rsidRPr="00F3133D">
              <w:rPr>
                <w:sz w:val="21"/>
                <w:szCs w:val="21"/>
              </w:rPr>
              <w:t>612</w:t>
            </w:r>
          </w:p>
        </w:tc>
        <w:tc>
          <w:tcPr>
            <w:tcW w:w="1139" w:type="dxa"/>
            <w:tcBorders>
              <w:top w:val="single" w:sz="4" w:space="0" w:color="000000"/>
              <w:left w:val="single" w:sz="4" w:space="0" w:color="000000"/>
              <w:bottom w:val="nil"/>
              <w:right w:val="nil"/>
            </w:tcBorders>
            <w:vAlign w:val="center"/>
            <w:hideMark/>
          </w:tcPr>
          <w:p w:rsidR="00F3133D" w:rsidRPr="00F3133D" w:rsidRDefault="00F3133D" w:rsidP="00F3133D">
            <w:pPr>
              <w:jc w:val="center"/>
              <w:rPr>
                <w:sz w:val="21"/>
                <w:szCs w:val="21"/>
                <w:lang w:val="en-US"/>
              </w:rPr>
            </w:pPr>
            <w:r w:rsidRPr="00F3133D">
              <w:rPr>
                <w:sz w:val="21"/>
                <w:szCs w:val="21"/>
              </w:rPr>
              <w:t>77 633,</w:t>
            </w:r>
            <w:r w:rsidRPr="00F3133D">
              <w:rPr>
                <w:sz w:val="21"/>
                <w:szCs w:val="21"/>
                <w:lang w:val="en-US"/>
              </w:rPr>
              <w:t>2</w:t>
            </w:r>
          </w:p>
        </w:tc>
        <w:tc>
          <w:tcPr>
            <w:tcW w:w="1139" w:type="dxa"/>
            <w:tcBorders>
              <w:top w:val="single" w:sz="4" w:space="0" w:color="000000"/>
              <w:left w:val="single" w:sz="4" w:space="0" w:color="000000"/>
              <w:bottom w:val="nil"/>
              <w:right w:val="nil"/>
            </w:tcBorders>
            <w:vAlign w:val="center"/>
            <w:hideMark/>
          </w:tcPr>
          <w:p w:rsidR="00F3133D" w:rsidRPr="00F3133D" w:rsidRDefault="00F3133D" w:rsidP="00F3133D">
            <w:pPr>
              <w:jc w:val="center"/>
              <w:rPr>
                <w:sz w:val="21"/>
                <w:szCs w:val="21"/>
              </w:rPr>
            </w:pPr>
            <w:r w:rsidRPr="00F3133D">
              <w:rPr>
                <w:sz w:val="21"/>
                <w:szCs w:val="21"/>
              </w:rPr>
              <w:t>76 200,9</w:t>
            </w:r>
          </w:p>
        </w:tc>
        <w:tc>
          <w:tcPr>
            <w:tcW w:w="1139" w:type="dxa"/>
            <w:tcBorders>
              <w:top w:val="single" w:sz="4" w:space="0" w:color="000000"/>
              <w:left w:val="single" w:sz="4" w:space="0" w:color="000000"/>
              <w:bottom w:val="nil"/>
              <w:right w:val="nil"/>
            </w:tcBorders>
            <w:vAlign w:val="center"/>
            <w:hideMark/>
          </w:tcPr>
          <w:p w:rsidR="00F3133D" w:rsidRPr="00F3133D" w:rsidRDefault="00F3133D" w:rsidP="00F3133D">
            <w:pPr>
              <w:jc w:val="center"/>
              <w:rPr>
                <w:sz w:val="21"/>
                <w:szCs w:val="21"/>
              </w:rPr>
            </w:pPr>
            <w:r w:rsidRPr="00F3133D">
              <w:rPr>
                <w:sz w:val="21"/>
                <w:szCs w:val="21"/>
              </w:rPr>
              <w:t>76 200,9</w:t>
            </w:r>
          </w:p>
        </w:tc>
        <w:tc>
          <w:tcPr>
            <w:tcW w:w="1139" w:type="dxa"/>
            <w:tcBorders>
              <w:top w:val="single" w:sz="4" w:space="0" w:color="000000"/>
              <w:left w:val="single" w:sz="4" w:space="0" w:color="000000"/>
              <w:bottom w:val="nil"/>
              <w:right w:val="nil"/>
            </w:tcBorders>
            <w:vAlign w:val="center"/>
            <w:hideMark/>
          </w:tcPr>
          <w:p w:rsidR="00F3133D" w:rsidRPr="00F3133D" w:rsidRDefault="00F3133D" w:rsidP="00F3133D">
            <w:pPr>
              <w:ind w:left="34"/>
              <w:jc w:val="center"/>
              <w:rPr>
                <w:sz w:val="21"/>
                <w:szCs w:val="21"/>
                <w:lang w:val="en-US"/>
              </w:rPr>
            </w:pPr>
            <w:r w:rsidRPr="00F3133D">
              <w:rPr>
                <w:sz w:val="21"/>
                <w:szCs w:val="21"/>
              </w:rPr>
              <w:t>230 035,</w:t>
            </w:r>
            <w:r w:rsidRPr="00F3133D">
              <w:rPr>
                <w:sz w:val="21"/>
                <w:szCs w:val="21"/>
                <w:lang w:val="en-US"/>
              </w:rPr>
              <w:t>0</w:t>
            </w:r>
          </w:p>
        </w:tc>
        <w:tc>
          <w:tcPr>
            <w:tcW w:w="1803" w:type="dxa"/>
            <w:tcBorders>
              <w:top w:val="single" w:sz="4" w:space="0" w:color="000000"/>
              <w:left w:val="single" w:sz="4" w:space="0" w:color="000000"/>
              <w:bottom w:val="nil"/>
              <w:right w:val="single" w:sz="4" w:space="0" w:color="000000"/>
            </w:tcBorders>
            <w:vAlign w:val="center"/>
            <w:hideMark/>
          </w:tcPr>
          <w:p w:rsidR="00F3133D" w:rsidRPr="00F3133D" w:rsidRDefault="00F3133D" w:rsidP="00F3133D">
            <w:pPr>
              <w:ind w:left="-108" w:right="-125"/>
              <w:jc w:val="center"/>
              <w:rPr>
                <w:sz w:val="18"/>
                <w:szCs w:val="18"/>
              </w:rPr>
            </w:pPr>
            <w:r w:rsidRPr="00F3133D">
              <w:rPr>
                <w:sz w:val="18"/>
                <w:szCs w:val="18"/>
              </w:rPr>
              <w:t>Повышение качества обслуж. пользователей (75000 ед.)</w:t>
            </w:r>
          </w:p>
        </w:tc>
      </w:tr>
      <w:tr w:rsidR="00F3133D" w:rsidRPr="00F3133D" w:rsidTr="00F3133D">
        <w:trPr>
          <w:trHeight w:val="280"/>
          <w:jc w:val="center"/>
        </w:trPr>
        <w:tc>
          <w:tcPr>
            <w:tcW w:w="4267" w:type="dxa"/>
            <w:vMerge w:val="restart"/>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autoSpaceDE w:val="0"/>
              <w:autoSpaceDN w:val="0"/>
              <w:adjustRightInd w:val="0"/>
              <w:ind w:left="-94" w:right="-108"/>
              <w:rPr>
                <w:sz w:val="21"/>
                <w:szCs w:val="21"/>
              </w:rPr>
            </w:pPr>
            <w:r w:rsidRPr="00F3133D">
              <w:rPr>
                <w:b/>
                <w:sz w:val="21"/>
                <w:szCs w:val="21"/>
              </w:rPr>
              <w:t>Мероприятие 2</w:t>
            </w:r>
          </w:p>
          <w:p w:rsidR="00F3133D" w:rsidRPr="00F3133D" w:rsidRDefault="00F3133D" w:rsidP="00F3133D">
            <w:pPr>
              <w:autoSpaceDE w:val="0"/>
              <w:autoSpaceDN w:val="0"/>
              <w:adjustRightInd w:val="0"/>
              <w:ind w:left="-94" w:right="-108"/>
              <w:rPr>
                <w:sz w:val="21"/>
                <w:szCs w:val="21"/>
              </w:rPr>
            </w:pPr>
            <w:r w:rsidRPr="00F3133D">
              <w:rPr>
                <w:sz w:val="21"/>
                <w:szCs w:val="21"/>
              </w:rPr>
              <w:t>Комплектование книжных фондов</w:t>
            </w:r>
          </w:p>
        </w:tc>
        <w:tc>
          <w:tcPr>
            <w:tcW w:w="1559" w:type="dxa"/>
            <w:vMerge w:val="restart"/>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sz w:val="18"/>
                <w:szCs w:val="18"/>
              </w:rPr>
            </w:pPr>
            <w:r w:rsidRPr="00F3133D">
              <w:rPr>
                <w:sz w:val="18"/>
                <w:szCs w:val="18"/>
              </w:rPr>
              <w:t>Администрация</w:t>
            </w:r>
          </w:p>
          <w:p w:rsidR="00F3133D" w:rsidRPr="00F3133D" w:rsidRDefault="00F3133D" w:rsidP="00F3133D">
            <w:pPr>
              <w:snapToGrid w:val="0"/>
              <w:ind w:left="-108" w:right="-108"/>
              <w:jc w:val="center"/>
              <w:rPr>
                <w:sz w:val="18"/>
                <w:szCs w:val="18"/>
              </w:rPr>
            </w:pPr>
            <w:r w:rsidRPr="00F3133D">
              <w:rPr>
                <w:sz w:val="18"/>
                <w:szCs w:val="18"/>
              </w:rPr>
              <w:t>Боготольского муниципального округа</w:t>
            </w:r>
          </w:p>
        </w:tc>
        <w:tc>
          <w:tcPr>
            <w:tcW w:w="567" w:type="dxa"/>
            <w:vMerge w:val="restart"/>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snapToGrid w:val="0"/>
              <w:ind w:left="-108" w:right="-108"/>
              <w:jc w:val="center"/>
              <w:rPr>
                <w:sz w:val="18"/>
                <w:szCs w:val="18"/>
              </w:rPr>
            </w:pPr>
            <w:r w:rsidRPr="00F3133D">
              <w:rPr>
                <w:sz w:val="18"/>
                <w:szCs w:val="18"/>
              </w:rPr>
              <w:t>553</w:t>
            </w:r>
          </w:p>
        </w:tc>
        <w:tc>
          <w:tcPr>
            <w:tcW w:w="562" w:type="dxa"/>
            <w:vMerge w:val="restart"/>
            <w:tcBorders>
              <w:top w:val="single" w:sz="4" w:space="0" w:color="000000"/>
              <w:left w:val="single" w:sz="4" w:space="0" w:color="000000"/>
              <w:bottom w:val="single" w:sz="4" w:space="0" w:color="auto"/>
              <w:right w:val="nil"/>
            </w:tcBorders>
            <w:vAlign w:val="center"/>
          </w:tcPr>
          <w:p w:rsidR="00F3133D" w:rsidRPr="00F3133D" w:rsidRDefault="00F3133D" w:rsidP="00F3133D">
            <w:pPr>
              <w:snapToGrid w:val="0"/>
              <w:ind w:left="-108" w:right="-108"/>
              <w:jc w:val="center"/>
              <w:rPr>
                <w:sz w:val="18"/>
                <w:szCs w:val="18"/>
              </w:rPr>
            </w:pPr>
          </w:p>
          <w:p w:rsidR="00F3133D" w:rsidRPr="00F3133D" w:rsidRDefault="00F3133D" w:rsidP="00F3133D">
            <w:pPr>
              <w:snapToGrid w:val="0"/>
              <w:ind w:left="-108" w:right="-108"/>
              <w:jc w:val="center"/>
              <w:rPr>
                <w:sz w:val="18"/>
                <w:szCs w:val="18"/>
              </w:rPr>
            </w:pPr>
            <w:r w:rsidRPr="00F3133D">
              <w:rPr>
                <w:sz w:val="18"/>
                <w:szCs w:val="18"/>
              </w:rPr>
              <w:t>0801</w:t>
            </w:r>
          </w:p>
          <w:p w:rsidR="00F3133D" w:rsidRPr="00F3133D" w:rsidRDefault="00F3133D" w:rsidP="00F3133D">
            <w:pPr>
              <w:snapToGrid w:val="0"/>
              <w:ind w:left="-108" w:right="-108"/>
              <w:jc w:val="center"/>
              <w:rPr>
                <w:sz w:val="18"/>
                <w:szCs w:val="18"/>
              </w:rPr>
            </w:pPr>
          </w:p>
        </w:tc>
        <w:tc>
          <w:tcPr>
            <w:tcW w:w="1139" w:type="dxa"/>
            <w:tcBorders>
              <w:top w:val="single" w:sz="4" w:space="0" w:color="auto"/>
              <w:left w:val="single" w:sz="4" w:space="0" w:color="000000"/>
              <w:bottom w:val="nil"/>
              <w:right w:val="nil"/>
            </w:tcBorders>
            <w:vAlign w:val="center"/>
            <w:hideMark/>
          </w:tcPr>
          <w:p w:rsidR="00F3133D" w:rsidRPr="00F3133D" w:rsidRDefault="00F3133D" w:rsidP="00F3133D">
            <w:pPr>
              <w:snapToGrid w:val="0"/>
              <w:ind w:left="-108" w:right="-108"/>
              <w:jc w:val="center"/>
              <w:rPr>
                <w:sz w:val="18"/>
                <w:szCs w:val="18"/>
              </w:rPr>
            </w:pPr>
            <w:r w:rsidRPr="00F3133D">
              <w:rPr>
                <w:sz w:val="18"/>
                <w:szCs w:val="18"/>
              </w:rPr>
              <w:t>0310060960</w:t>
            </w:r>
          </w:p>
        </w:tc>
        <w:tc>
          <w:tcPr>
            <w:tcW w:w="712" w:type="dxa"/>
            <w:vMerge w:val="restart"/>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snapToGrid w:val="0"/>
              <w:ind w:left="-108" w:right="-108"/>
              <w:jc w:val="center"/>
              <w:rPr>
                <w:sz w:val="21"/>
                <w:szCs w:val="21"/>
              </w:rPr>
            </w:pPr>
            <w:r w:rsidRPr="00F3133D">
              <w:rPr>
                <w:sz w:val="21"/>
                <w:szCs w:val="21"/>
              </w:rPr>
              <w:t>611,</w:t>
            </w:r>
          </w:p>
          <w:p w:rsidR="00F3133D" w:rsidRPr="00F3133D" w:rsidRDefault="00F3133D" w:rsidP="00F3133D">
            <w:pPr>
              <w:snapToGrid w:val="0"/>
              <w:ind w:left="-108" w:right="-108"/>
              <w:jc w:val="center"/>
              <w:rPr>
                <w:sz w:val="21"/>
                <w:szCs w:val="21"/>
              </w:rPr>
            </w:pPr>
            <w:r w:rsidRPr="00F3133D">
              <w:rPr>
                <w:sz w:val="21"/>
                <w:szCs w:val="21"/>
              </w:rPr>
              <w:t>612</w:t>
            </w:r>
          </w:p>
        </w:tc>
        <w:tc>
          <w:tcPr>
            <w:tcW w:w="1139" w:type="dxa"/>
            <w:tcBorders>
              <w:top w:val="single" w:sz="4" w:space="0" w:color="000000"/>
              <w:left w:val="single" w:sz="4" w:space="0" w:color="000000"/>
              <w:bottom w:val="nil"/>
              <w:right w:val="nil"/>
            </w:tcBorders>
            <w:vAlign w:val="center"/>
            <w:hideMark/>
          </w:tcPr>
          <w:p w:rsidR="00F3133D" w:rsidRPr="00F3133D" w:rsidRDefault="00F3133D" w:rsidP="00F3133D">
            <w:pPr>
              <w:jc w:val="center"/>
              <w:rPr>
                <w:sz w:val="21"/>
                <w:szCs w:val="21"/>
              </w:rPr>
            </w:pPr>
            <w:r w:rsidRPr="00F3133D">
              <w:rPr>
                <w:sz w:val="21"/>
                <w:szCs w:val="21"/>
              </w:rPr>
              <w:t>329,1</w:t>
            </w:r>
          </w:p>
        </w:tc>
        <w:tc>
          <w:tcPr>
            <w:tcW w:w="1139" w:type="dxa"/>
            <w:tcBorders>
              <w:top w:val="single" w:sz="4" w:space="0" w:color="000000"/>
              <w:left w:val="single" w:sz="4" w:space="0" w:color="000000"/>
              <w:bottom w:val="nil"/>
              <w:right w:val="nil"/>
            </w:tcBorders>
            <w:vAlign w:val="center"/>
            <w:hideMark/>
          </w:tcPr>
          <w:p w:rsidR="00F3133D" w:rsidRPr="00F3133D" w:rsidRDefault="00F3133D" w:rsidP="00F3133D">
            <w:pPr>
              <w:jc w:val="center"/>
              <w:rPr>
                <w:sz w:val="21"/>
                <w:szCs w:val="21"/>
              </w:rPr>
            </w:pPr>
            <w:r w:rsidRPr="00F3133D">
              <w:rPr>
                <w:sz w:val="21"/>
                <w:szCs w:val="21"/>
              </w:rPr>
              <w:t>0,0</w:t>
            </w:r>
          </w:p>
        </w:tc>
        <w:tc>
          <w:tcPr>
            <w:tcW w:w="1139" w:type="dxa"/>
            <w:tcBorders>
              <w:top w:val="single" w:sz="4" w:space="0" w:color="000000"/>
              <w:left w:val="single" w:sz="4" w:space="0" w:color="000000"/>
              <w:bottom w:val="nil"/>
              <w:right w:val="nil"/>
            </w:tcBorders>
            <w:vAlign w:val="center"/>
            <w:hideMark/>
          </w:tcPr>
          <w:p w:rsidR="00F3133D" w:rsidRPr="00F3133D" w:rsidRDefault="00F3133D" w:rsidP="00F3133D">
            <w:pPr>
              <w:jc w:val="center"/>
              <w:rPr>
                <w:sz w:val="21"/>
                <w:szCs w:val="21"/>
              </w:rPr>
            </w:pPr>
            <w:r w:rsidRPr="00F3133D">
              <w:rPr>
                <w:sz w:val="21"/>
                <w:szCs w:val="21"/>
              </w:rPr>
              <w:t>0,0</w:t>
            </w:r>
          </w:p>
        </w:tc>
        <w:tc>
          <w:tcPr>
            <w:tcW w:w="1139" w:type="dxa"/>
            <w:tcBorders>
              <w:top w:val="single" w:sz="4" w:space="0" w:color="000000"/>
              <w:left w:val="single" w:sz="4" w:space="0" w:color="000000"/>
              <w:bottom w:val="nil"/>
              <w:right w:val="nil"/>
            </w:tcBorders>
            <w:vAlign w:val="center"/>
            <w:hideMark/>
          </w:tcPr>
          <w:p w:rsidR="00F3133D" w:rsidRPr="00F3133D" w:rsidRDefault="00F3133D" w:rsidP="00F3133D">
            <w:pPr>
              <w:ind w:left="34"/>
              <w:jc w:val="center"/>
              <w:rPr>
                <w:sz w:val="21"/>
                <w:szCs w:val="21"/>
              </w:rPr>
            </w:pPr>
            <w:r w:rsidRPr="00F3133D">
              <w:rPr>
                <w:sz w:val="21"/>
                <w:szCs w:val="21"/>
              </w:rPr>
              <w:t>329,1</w:t>
            </w:r>
          </w:p>
        </w:tc>
        <w:tc>
          <w:tcPr>
            <w:tcW w:w="1803" w:type="dxa"/>
            <w:vMerge w:val="restart"/>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ind w:left="-108" w:right="-125"/>
              <w:jc w:val="center"/>
              <w:rPr>
                <w:sz w:val="18"/>
                <w:szCs w:val="18"/>
              </w:rPr>
            </w:pPr>
            <w:r w:rsidRPr="00F3133D">
              <w:rPr>
                <w:spacing w:val="-6"/>
                <w:sz w:val="18"/>
                <w:szCs w:val="18"/>
              </w:rPr>
              <w:t xml:space="preserve">Формирование, учет, обесп. сохранения фондов библиотек </w:t>
            </w:r>
            <w:r w:rsidRPr="00F3133D">
              <w:rPr>
                <w:sz w:val="18"/>
                <w:szCs w:val="18"/>
              </w:rPr>
              <w:t>(99100 ед.)</w:t>
            </w:r>
          </w:p>
        </w:tc>
      </w:tr>
      <w:tr w:rsidR="00F3133D" w:rsidRPr="00F3133D" w:rsidTr="00F3133D">
        <w:trPr>
          <w:trHeight w:val="332"/>
          <w:jc w:val="center"/>
        </w:trPr>
        <w:tc>
          <w:tcPr>
            <w:tcW w:w="4267" w:type="dxa"/>
            <w:vMerge/>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sz w:val="21"/>
                <w:szCs w:val="21"/>
              </w:rPr>
            </w:pPr>
          </w:p>
        </w:tc>
        <w:tc>
          <w:tcPr>
            <w:tcW w:w="1559" w:type="dxa"/>
            <w:vMerge/>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sz w:val="18"/>
                <w:szCs w:val="18"/>
              </w:rPr>
            </w:pPr>
          </w:p>
        </w:tc>
        <w:tc>
          <w:tcPr>
            <w:tcW w:w="567" w:type="dxa"/>
            <w:vMerge/>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sz w:val="18"/>
                <w:szCs w:val="18"/>
              </w:rPr>
            </w:pPr>
          </w:p>
        </w:tc>
        <w:tc>
          <w:tcPr>
            <w:tcW w:w="562" w:type="dxa"/>
            <w:vMerge/>
            <w:tcBorders>
              <w:top w:val="single" w:sz="4" w:space="0" w:color="000000"/>
              <w:left w:val="single" w:sz="4" w:space="0" w:color="000000"/>
              <w:bottom w:val="single" w:sz="4" w:space="0" w:color="auto"/>
              <w:right w:val="nil"/>
            </w:tcBorders>
            <w:vAlign w:val="center"/>
            <w:hideMark/>
          </w:tcPr>
          <w:p w:rsidR="00F3133D" w:rsidRPr="00F3133D" w:rsidRDefault="00F3133D" w:rsidP="00F3133D">
            <w:pPr>
              <w:rPr>
                <w:sz w:val="18"/>
                <w:szCs w:val="18"/>
              </w:rPr>
            </w:pPr>
          </w:p>
        </w:tc>
        <w:tc>
          <w:tcPr>
            <w:tcW w:w="1139" w:type="dxa"/>
            <w:tcBorders>
              <w:top w:val="single" w:sz="4" w:space="0" w:color="auto"/>
              <w:left w:val="single" w:sz="4" w:space="0" w:color="000000"/>
              <w:bottom w:val="single" w:sz="4" w:space="0" w:color="auto"/>
              <w:right w:val="nil"/>
            </w:tcBorders>
            <w:vAlign w:val="center"/>
            <w:hideMark/>
          </w:tcPr>
          <w:p w:rsidR="00F3133D" w:rsidRPr="00F3133D" w:rsidRDefault="00F3133D" w:rsidP="00F3133D">
            <w:pPr>
              <w:snapToGrid w:val="0"/>
              <w:ind w:left="-108" w:right="-108"/>
              <w:jc w:val="center"/>
              <w:rPr>
                <w:sz w:val="18"/>
                <w:szCs w:val="18"/>
              </w:rPr>
            </w:pPr>
            <w:r w:rsidRPr="00F3133D">
              <w:rPr>
                <w:sz w:val="18"/>
                <w:szCs w:val="18"/>
              </w:rPr>
              <w:t>03100</w:t>
            </w:r>
            <w:r w:rsidRPr="00F3133D">
              <w:rPr>
                <w:sz w:val="18"/>
                <w:szCs w:val="18"/>
                <w:lang w:val="en-US"/>
              </w:rPr>
              <w:t>S</w:t>
            </w:r>
            <w:r w:rsidRPr="00F3133D">
              <w:rPr>
                <w:sz w:val="18"/>
                <w:szCs w:val="18"/>
              </w:rPr>
              <w:t>4880</w:t>
            </w:r>
          </w:p>
        </w:tc>
        <w:tc>
          <w:tcPr>
            <w:tcW w:w="712" w:type="dxa"/>
            <w:vMerge/>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sz w:val="21"/>
                <w:szCs w:val="21"/>
              </w:rPr>
            </w:pPr>
          </w:p>
        </w:tc>
        <w:tc>
          <w:tcPr>
            <w:tcW w:w="1139" w:type="dxa"/>
            <w:tcBorders>
              <w:top w:val="single" w:sz="4" w:space="0" w:color="auto"/>
              <w:left w:val="single" w:sz="4" w:space="0" w:color="000000"/>
              <w:bottom w:val="single" w:sz="4" w:space="0" w:color="000000"/>
              <w:right w:val="nil"/>
            </w:tcBorders>
            <w:vAlign w:val="center"/>
            <w:hideMark/>
          </w:tcPr>
          <w:p w:rsidR="00F3133D" w:rsidRPr="00F3133D" w:rsidRDefault="00F3133D" w:rsidP="00F3133D">
            <w:pPr>
              <w:jc w:val="center"/>
              <w:rPr>
                <w:sz w:val="21"/>
                <w:szCs w:val="21"/>
              </w:rPr>
            </w:pPr>
            <w:r w:rsidRPr="00F3133D">
              <w:rPr>
                <w:sz w:val="21"/>
                <w:szCs w:val="21"/>
              </w:rPr>
              <w:t>694,7</w:t>
            </w:r>
          </w:p>
        </w:tc>
        <w:tc>
          <w:tcPr>
            <w:tcW w:w="1139" w:type="dxa"/>
            <w:tcBorders>
              <w:top w:val="single" w:sz="4" w:space="0" w:color="auto"/>
              <w:left w:val="single" w:sz="4" w:space="0" w:color="000000"/>
              <w:bottom w:val="single" w:sz="4" w:space="0" w:color="000000"/>
              <w:right w:val="nil"/>
            </w:tcBorders>
            <w:vAlign w:val="center"/>
            <w:hideMark/>
          </w:tcPr>
          <w:p w:rsidR="00F3133D" w:rsidRPr="00F3133D" w:rsidRDefault="00F3133D" w:rsidP="00F3133D">
            <w:pPr>
              <w:jc w:val="center"/>
              <w:rPr>
                <w:sz w:val="21"/>
                <w:szCs w:val="21"/>
              </w:rPr>
            </w:pPr>
            <w:r w:rsidRPr="00F3133D">
              <w:rPr>
                <w:sz w:val="21"/>
                <w:szCs w:val="21"/>
              </w:rPr>
              <w:t>694,7</w:t>
            </w:r>
          </w:p>
        </w:tc>
        <w:tc>
          <w:tcPr>
            <w:tcW w:w="1139" w:type="dxa"/>
            <w:tcBorders>
              <w:top w:val="single" w:sz="4" w:space="0" w:color="auto"/>
              <w:left w:val="single" w:sz="4" w:space="0" w:color="000000"/>
              <w:bottom w:val="single" w:sz="4" w:space="0" w:color="000000"/>
              <w:right w:val="nil"/>
            </w:tcBorders>
            <w:vAlign w:val="center"/>
            <w:hideMark/>
          </w:tcPr>
          <w:p w:rsidR="00F3133D" w:rsidRPr="00F3133D" w:rsidRDefault="00F3133D" w:rsidP="00F3133D">
            <w:pPr>
              <w:jc w:val="center"/>
              <w:rPr>
                <w:sz w:val="21"/>
                <w:szCs w:val="21"/>
              </w:rPr>
            </w:pPr>
            <w:r w:rsidRPr="00F3133D">
              <w:rPr>
                <w:sz w:val="21"/>
                <w:szCs w:val="21"/>
              </w:rPr>
              <w:t>694,7</w:t>
            </w:r>
          </w:p>
        </w:tc>
        <w:tc>
          <w:tcPr>
            <w:tcW w:w="1139" w:type="dxa"/>
            <w:tcBorders>
              <w:top w:val="single" w:sz="4" w:space="0" w:color="auto"/>
              <w:left w:val="single" w:sz="4" w:space="0" w:color="000000"/>
              <w:bottom w:val="single" w:sz="4" w:space="0" w:color="000000"/>
              <w:right w:val="nil"/>
            </w:tcBorders>
            <w:vAlign w:val="center"/>
            <w:hideMark/>
          </w:tcPr>
          <w:p w:rsidR="00F3133D" w:rsidRPr="00F3133D" w:rsidRDefault="00F3133D" w:rsidP="00F3133D">
            <w:pPr>
              <w:ind w:left="34"/>
              <w:jc w:val="center"/>
              <w:rPr>
                <w:sz w:val="21"/>
                <w:szCs w:val="21"/>
              </w:rPr>
            </w:pPr>
            <w:r w:rsidRPr="00F3133D">
              <w:rPr>
                <w:sz w:val="21"/>
                <w:szCs w:val="21"/>
              </w:rPr>
              <w:t>2084,1</w:t>
            </w:r>
          </w:p>
        </w:tc>
        <w:tc>
          <w:tcPr>
            <w:tcW w:w="1803" w:type="dxa"/>
            <w:vMerge/>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rPr>
                <w:sz w:val="18"/>
                <w:szCs w:val="18"/>
              </w:rPr>
            </w:pPr>
          </w:p>
        </w:tc>
      </w:tr>
      <w:tr w:rsidR="00F3133D" w:rsidRPr="00F3133D" w:rsidTr="00F3133D">
        <w:trPr>
          <w:trHeight w:val="387"/>
          <w:jc w:val="center"/>
        </w:trPr>
        <w:tc>
          <w:tcPr>
            <w:tcW w:w="4267" w:type="dxa"/>
            <w:vMerge w:val="restart"/>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autoSpaceDE w:val="0"/>
              <w:autoSpaceDN w:val="0"/>
              <w:adjustRightInd w:val="0"/>
              <w:ind w:right="-108"/>
              <w:rPr>
                <w:sz w:val="21"/>
                <w:szCs w:val="21"/>
              </w:rPr>
            </w:pPr>
            <w:r w:rsidRPr="00F3133D">
              <w:rPr>
                <w:b/>
                <w:sz w:val="21"/>
                <w:szCs w:val="21"/>
              </w:rPr>
              <w:t>Мероприятие 3</w:t>
            </w:r>
          </w:p>
          <w:p w:rsidR="00F3133D" w:rsidRPr="00F3133D" w:rsidRDefault="00F3133D" w:rsidP="00F3133D">
            <w:pPr>
              <w:autoSpaceDE w:val="0"/>
              <w:autoSpaceDN w:val="0"/>
              <w:adjustRightInd w:val="0"/>
              <w:ind w:right="-108"/>
              <w:rPr>
                <w:sz w:val="21"/>
                <w:szCs w:val="21"/>
              </w:rPr>
            </w:pPr>
            <w:r w:rsidRPr="00F3133D">
              <w:rPr>
                <w:sz w:val="21"/>
                <w:szCs w:val="21"/>
              </w:rPr>
              <w:t>Развитие библиотечного фонда</w:t>
            </w:r>
          </w:p>
        </w:tc>
        <w:tc>
          <w:tcPr>
            <w:tcW w:w="1559" w:type="dxa"/>
            <w:vMerge w:val="restart"/>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sz w:val="18"/>
                <w:szCs w:val="18"/>
              </w:rPr>
            </w:pPr>
            <w:r w:rsidRPr="00F3133D">
              <w:rPr>
                <w:sz w:val="18"/>
                <w:szCs w:val="18"/>
              </w:rPr>
              <w:t>Администрация</w:t>
            </w:r>
          </w:p>
          <w:p w:rsidR="00F3133D" w:rsidRPr="00F3133D" w:rsidRDefault="00F3133D" w:rsidP="00F3133D">
            <w:pPr>
              <w:snapToGrid w:val="0"/>
              <w:ind w:left="-108" w:right="-108"/>
              <w:jc w:val="center"/>
              <w:rPr>
                <w:sz w:val="18"/>
                <w:szCs w:val="18"/>
              </w:rPr>
            </w:pPr>
            <w:r w:rsidRPr="00F3133D">
              <w:rPr>
                <w:sz w:val="18"/>
                <w:szCs w:val="18"/>
              </w:rPr>
              <w:t>Боготольского муниципального округа</w:t>
            </w:r>
          </w:p>
        </w:tc>
        <w:tc>
          <w:tcPr>
            <w:tcW w:w="567" w:type="dxa"/>
            <w:vMerge w:val="restart"/>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snapToGrid w:val="0"/>
              <w:ind w:left="-108" w:right="-108"/>
              <w:jc w:val="center"/>
              <w:rPr>
                <w:sz w:val="21"/>
                <w:szCs w:val="21"/>
              </w:rPr>
            </w:pPr>
            <w:r w:rsidRPr="00F3133D">
              <w:rPr>
                <w:sz w:val="21"/>
                <w:szCs w:val="21"/>
              </w:rPr>
              <w:t>553</w:t>
            </w:r>
          </w:p>
        </w:tc>
        <w:tc>
          <w:tcPr>
            <w:tcW w:w="562" w:type="dxa"/>
            <w:vMerge w:val="restart"/>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snapToGrid w:val="0"/>
              <w:ind w:left="-139" w:right="-113"/>
              <w:jc w:val="center"/>
              <w:rPr>
                <w:sz w:val="18"/>
                <w:szCs w:val="18"/>
              </w:rPr>
            </w:pPr>
            <w:r w:rsidRPr="00F3133D">
              <w:rPr>
                <w:sz w:val="18"/>
                <w:szCs w:val="18"/>
              </w:rPr>
              <w:t>0801</w:t>
            </w:r>
          </w:p>
        </w:tc>
        <w:tc>
          <w:tcPr>
            <w:tcW w:w="1139" w:type="dxa"/>
            <w:tcBorders>
              <w:top w:val="single" w:sz="4" w:space="0" w:color="000000"/>
              <w:left w:val="single" w:sz="4" w:space="0" w:color="000000"/>
              <w:bottom w:val="single" w:sz="4" w:space="0" w:color="auto"/>
              <w:right w:val="nil"/>
            </w:tcBorders>
            <w:vAlign w:val="center"/>
            <w:hideMark/>
          </w:tcPr>
          <w:p w:rsidR="00F3133D" w:rsidRPr="00F3133D" w:rsidRDefault="00F3133D" w:rsidP="00F3133D">
            <w:pPr>
              <w:snapToGrid w:val="0"/>
              <w:ind w:left="-108" w:right="-108"/>
              <w:rPr>
                <w:sz w:val="18"/>
                <w:szCs w:val="18"/>
              </w:rPr>
            </w:pPr>
            <w:r w:rsidRPr="00F3133D">
              <w:rPr>
                <w:sz w:val="18"/>
                <w:szCs w:val="18"/>
              </w:rPr>
              <w:t>0310060970</w:t>
            </w:r>
          </w:p>
        </w:tc>
        <w:tc>
          <w:tcPr>
            <w:tcW w:w="712" w:type="dxa"/>
            <w:vMerge w:val="restart"/>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snapToGrid w:val="0"/>
              <w:ind w:left="-108" w:right="-108"/>
              <w:jc w:val="center"/>
              <w:rPr>
                <w:sz w:val="21"/>
                <w:szCs w:val="21"/>
              </w:rPr>
            </w:pPr>
            <w:r w:rsidRPr="00F3133D">
              <w:rPr>
                <w:sz w:val="21"/>
                <w:szCs w:val="21"/>
              </w:rPr>
              <w:t>612</w:t>
            </w:r>
          </w:p>
        </w:tc>
        <w:tc>
          <w:tcPr>
            <w:tcW w:w="1139" w:type="dxa"/>
            <w:tcBorders>
              <w:top w:val="single" w:sz="4" w:space="0" w:color="000000"/>
              <w:left w:val="single" w:sz="4" w:space="0" w:color="000000"/>
              <w:bottom w:val="single" w:sz="4" w:space="0" w:color="auto"/>
              <w:right w:val="nil"/>
            </w:tcBorders>
            <w:vAlign w:val="center"/>
            <w:hideMark/>
          </w:tcPr>
          <w:p w:rsidR="00F3133D" w:rsidRPr="00F3133D" w:rsidRDefault="00F3133D" w:rsidP="00F3133D">
            <w:pPr>
              <w:jc w:val="center"/>
              <w:rPr>
                <w:sz w:val="21"/>
                <w:szCs w:val="21"/>
              </w:rPr>
            </w:pPr>
            <w:r w:rsidRPr="00F3133D">
              <w:rPr>
                <w:sz w:val="21"/>
                <w:szCs w:val="21"/>
              </w:rPr>
              <w:t>47,0</w:t>
            </w:r>
          </w:p>
        </w:tc>
        <w:tc>
          <w:tcPr>
            <w:tcW w:w="1139" w:type="dxa"/>
            <w:tcBorders>
              <w:top w:val="single" w:sz="4" w:space="0" w:color="000000"/>
              <w:left w:val="single" w:sz="4" w:space="0" w:color="000000"/>
              <w:bottom w:val="single" w:sz="4" w:space="0" w:color="auto"/>
              <w:right w:val="nil"/>
            </w:tcBorders>
            <w:vAlign w:val="center"/>
            <w:hideMark/>
          </w:tcPr>
          <w:p w:rsidR="00F3133D" w:rsidRPr="00F3133D" w:rsidRDefault="00F3133D" w:rsidP="00F3133D">
            <w:pPr>
              <w:jc w:val="center"/>
              <w:rPr>
                <w:sz w:val="21"/>
                <w:szCs w:val="21"/>
              </w:rPr>
            </w:pPr>
            <w:r w:rsidRPr="00F3133D">
              <w:rPr>
                <w:sz w:val="21"/>
                <w:szCs w:val="21"/>
              </w:rPr>
              <w:t>0,0</w:t>
            </w:r>
          </w:p>
        </w:tc>
        <w:tc>
          <w:tcPr>
            <w:tcW w:w="1139" w:type="dxa"/>
            <w:tcBorders>
              <w:top w:val="single" w:sz="4" w:space="0" w:color="000000"/>
              <w:left w:val="single" w:sz="4" w:space="0" w:color="000000"/>
              <w:bottom w:val="single" w:sz="4" w:space="0" w:color="auto"/>
              <w:right w:val="nil"/>
            </w:tcBorders>
            <w:vAlign w:val="center"/>
            <w:hideMark/>
          </w:tcPr>
          <w:p w:rsidR="00F3133D" w:rsidRPr="00F3133D" w:rsidRDefault="00F3133D" w:rsidP="00F3133D">
            <w:pPr>
              <w:jc w:val="center"/>
              <w:rPr>
                <w:sz w:val="21"/>
                <w:szCs w:val="21"/>
              </w:rPr>
            </w:pPr>
            <w:r w:rsidRPr="00F3133D">
              <w:rPr>
                <w:sz w:val="21"/>
                <w:szCs w:val="21"/>
              </w:rPr>
              <w:t>0,0</w:t>
            </w:r>
          </w:p>
        </w:tc>
        <w:tc>
          <w:tcPr>
            <w:tcW w:w="1139" w:type="dxa"/>
            <w:tcBorders>
              <w:top w:val="single" w:sz="4" w:space="0" w:color="000000"/>
              <w:left w:val="single" w:sz="4" w:space="0" w:color="000000"/>
              <w:bottom w:val="single" w:sz="4" w:space="0" w:color="auto"/>
              <w:right w:val="nil"/>
            </w:tcBorders>
            <w:vAlign w:val="center"/>
            <w:hideMark/>
          </w:tcPr>
          <w:p w:rsidR="00F3133D" w:rsidRPr="00F3133D" w:rsidRDefault="00F3133D" w:rsidP="00F3133D">
            <w:pPr>
              <w:ind w:left="34"/>
              <w:jc w:val="center"/>
              <w:rPr>
                <w:sz w:val="21"/>
                <w:szCs w:val="21"/>
              </w:rPr>
            </w:pPr>
            <w:r w:rsidRPr="00F3133D">
              <w:rPr>
                <w:sz w:val="21"/>
                <w:szCs w:val="21"/>
              </w:rPr>
              <w:t>47,0</w:t>
            </w:r>
          </w:p>
        </w:tc>
        <w:tc>
          <w:tcPr>
            <w:tcW w:w="1803" w:type="dxa"/>
            <w:vMerge w:val="restart"/>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ind w:left="-108" w:right="-154"/>
              <w:jc w:val="center"/>
              <w:rPr>
                <w:sz w:val="18"/>
                <w:szCs w:val="18"/>
              </w:rPr>
            </w:pPr>
            <w:r w:rsidRPr="00F3133D">
              <w:rPr>
                <w:sz w:val="18"/>
                <w:szCs w:val="18"/>
              </w:rPr>
              <w:t>Обработка док-в и создание каталогов (80670 ед.)</w:t>
            </w:r>
          </w:p>
        </w:tc>
      </w:tr>
      <w:tr w:rsidR="00F3133D" w:rsidRPr="00F3133D" w:rsidTr="00F3133D">
        <w:trPr>
          <w:trHeight w:val="82"/>
          <w:jc w:val="center"/>
        </w:trPr>
        <w:tc>
          <w:tcPr>
            <w:tcW w:w="4267" w:type="dxa"/>
            <w:vMerge/>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sz w:val="21"/>
                <w:szCs w:val="21"/>
              </w:rPr>
            </w:pPr>
          </w:p>
        </w:tc>
        <w:tc>
          <w:tcPr>
            <w:tcW w:w="1559" w:type="dxa"/>
            <w:vMerge/>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sz w:val="21"/>
                <w:szCs w:val="21"/>
              </w:rPr>
            </w:pPr>
          </w:p>
        </w:tc>
        <w:tc>
          <w:tcPr>
            <w:tcW w:w="567" w:type="dxa"/>
            <w:vMerge/>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sz w:val="21"/>
                <w:szCs w:val="21"/>
              </w:rPr>
            </w:pPr>
          </w:p>
        </w:tc>
        <w:tc>
          <w:tcPr>
            <w:tcW w:w="562" w:type="dxa"/>
            <w:vMerge/>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sz w:val="18"/>
                <w:szCs w:val="18"/>
              </w:rPr>
            </w:pPr>
          </w:p>
        </w:tc>
        <w:tc>
          <w:tcPr>
            <w:tcW w:w="1139" w:type="dxa"/>
            <w:tcBorders>
              <w:top w:val="single" w:sz="4" w:space="0" w:color="auto"/>
              <w:left w:val="single" w:sz="4" w:space="0" w:color="000000"/>
              <w:bottom w:val="single" w:sz="4" w:space="0" w:color="000000"/>
              <w:right w:val="nil"/>
            </w:tcBorders>
            <w:vAlign w:val="center"/>
            <w:hideMark/>
          </w:tcPr>
          <w:p w:rsidR="00F3133D" w:rsidRPr="00F3133D" w:rsidRDefault="00F3133D" w:rsidP="00F3133D">
            <w:pPr>
              <w:snapToGrid w:val="0"/>
              <w:ind w:left="-108" w:right="-108"/>
              <w:jc w:val="center"/>
              <w:rPr>
                <w:sz w:val="18"/>
                <w:szCs w:val="18"/>
              </w:rPr>
            </w:pPr>
            <w:r w:rsidRPr="00F3133D">
              <w:rPr>
                <w:sz w:val="18"/>
                <w:szCs w:val="18"/>
              </w:rPr>
              <w:t>03100</w:t>
            </w:r>
            <w:r w:rsidRPr="00F3133D">
              <w:rPr>
                <w:sz w:val="18"/>
                <w:szCs w:val="18"/>
                <w:lang w:val="en-US"/>
              </w:rPr>
              <w:t>L519</w:t>
            </w:r>
            <w:r w:rsidRPr="00F3133D">
              <w:rPr>
                <w:sz w:val="18"/>
                <w:szCs w:val="18"/>
              </w:rPr>
              <w:t>0</w:t>
            </w:r>
          </w:p>
        </w:tc>
        <w:tc>
          <w:tcPr>
            <w:tcW w:w="712" w:type="dxa"/>
            <w:vMerge/>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sz w:val="21"/>
                <w:szCs w:val="21"/>
              </w:rPr>
            </w:pPr>
          </w:p>
        </w:tc>
        <w:tc>
          <w:tcPr>
            <w:tcW w:w="1139" w:type="dxa"/>
            <w:tcBorders>
              <w:top w:val="single" w:sz="4" w:space="0" w:color="auto"/>
              <w:left w:val="single" w:sz="4" w:space="0" w:color="000000"/>
              <w:bottom w:val="single" w:sz="4" w:space="0" w:color="000000"/>
              <w:right w:val="nil"/>
            </w:tcBorders>
            <w:vAlign w:val="center"/>
            <w:hideMark/>
          </w:tcPr>
          <w:p w:rsidR="00F3133D" w:rsidRPr="00F3133D" w:rsidRDefault="00F3133D" w:rsidP="00F3133D">
            <w:pPr>
              <w:jc w:val="center"/>
              <w:rPr>
                <w:sz w:val="21"/>
                <w:szCs w:val="21"/>
              </w:rPr>
            </w:pPr>
            <w:r w:rsidRPr="00F3133D">
              <w:rPr>
                <w:sz w:val="21"/>
                <w:szCs w:val="21"/>
              </w:rPr>
              <w:t>433,1</w:t>
            </w:r>
          </w:p>
        </w:tc>
        <w:tc>
          <w:tcPr>
            <w:tcW w:w="1139" w:type="dxa"/>
            <w:tcBorders>
              <w:top w:val="single" w:sz="4" w:space="0" w:color="auto"/>
              <w:left w:val="single" w:sz="4" w:space="0" w:color="000000"/>
              <w:bottom w:val="single" w:sz="4" w:space="0" w:color="000000"/>
              <w:right w:val="nil"/>
            </w:tcBorders>
            <w:vAlign w:val="center"/>
            <w:hideMark/>
          </w:tcPr>
          <w:p w:rsidR="00F3133D" w:rsidRPr="00F3133D" w:rsidRDefault="00F3133D" w:rsidP="00F3133D">
            <w:pPr>
              <w:jc w:val="center"/>
              <w:rPr>
                <w:sz w:val="21"/>
                <w:szCs w:val="21"/>
              </w:rPr>
            </w:pPr>
            <w:r w:rsidRPr="00F3133D">
              <w:rPr>
                <w:sz w:val="21"/>
                <w:szCs w:val="21"/>
              </w:rPr>
              <w:t>397,2</w:t>
            </w:r>
          </w:p>
        </w:tc>
        <w:tc>
          <w:tcPr>
            <w:tcW w:w="1139" w:type="dxa"/>
            <w:tcBorders>
              <w:top w:val="single" w:sz="4" w:space="0" w:color="auto"/>
              <w:left w:val="single" w:sz="4" w:space="0" w:color="000000"/>
              <w:bottom w:val="single" w:sz="4" w:space="0" w:color="000000"/>
              <w:right w:val="nil"/>
            </w:tcBorders>
            <w:vAlign w:val="center"/>
            <w:hideMark/>
          </w:tcPr>
          <w:p w:rsidR="00F3133D" w:rsidRPr="00F3133D" w:rsidRDefault="00F3133D" w:rsidP="00F3133D">
            <w:pPr>
              <w:jc w:val="center"/>
              <w:rPr>
                <w:sz w:val="21"/>
                <w:szCs w:val="21"/>
              </w:rPr>
            </w:pPr>
            <w:r w:rsidRPr="00F3133D">
              <w:rPr>
                <w:sz w:val="21"/>
                <w:szCs w:val="21"/>
              </w:rPr>
              <w:t>143,4</w:t>
            </w:r>
          </w:p>
        </w:tc>
        <w:tc>
          <w:tcPr>
            <w:tcW w:w="1139" w:type="dxa"/>
            <w:tcBorders>
              <w:top w:val="single" w:sz="4" w:space="0" w:color="auto"/>
              <w:left w:val="single" w:sz="4" w:space="0" w:color="000000"/>
              <w:bottom w:val="single" w:sz="4" w:space="0" w:color="000000"/>
              <w:right w:val="nil"/>
            </w:tcBorders>
            <w:vAlign w:val="center"/>
            <w:hideMark/>
          </w:tcPr>
          <w:p w:rsidR="00F3133D" w:rsidRPr="00F3133D" w:rsidRDefault="00F3133D" w:rsidP="00F3133D">
            <w:pPr>
              <w:ind w:left="34"/>
              <w:jc w:val="center"/>
              <w:rPr>
                <w:sz w:val="21"/>
                <w:szCs w:val="21"/>
              </w:rPr>
            </w:pPr>
            <w:r w:rsidRPr="00F3133D">
              <w:rPr>
                <w:sz w:val="21"/>
                <w:szCs w:val="21"/>
              </w:rPr>
              <w:t>973,7</w:t>
            </w:r>
          </w:p>
        </w:tc>
        <w:tc>
          <w:tcPr>
            <w:tcW w:w="1803" w:type="dxa"/>
            <w:vMerge/>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rPr>
                <w:sz w:val="18"/>
                <w:szCs w:val="18"/>
              </w:rPr>
            </w:pPr>
          </w:p>
        </w:tc>
      </w:tr>
      <w:tr w:rsidR="00F3133D" w:rsidRPr="00F3133D" w:rsidTr="00F3133D">
        <w:trPr>
          <w:trHeight w:val="244"/>
          <w:jc w:val="center"/>
        </w:trPr>
        <w:tc>
          <w:tcPr>
            <w:tcW w:w="15165" w:type="dxa"/>
            <w:gridSpan w:val="11"/>
            <w:tcBorders>
              <w:top w:val="single" w:sz="4" w:space="0" w:color="000000"/>
              <w:left w:val="single" w:sz="4" w:space="0" w:color="000000"/>
              <w:bottom w:val="single" w:sz="4" w:space="0" w:color="000000"/>
              <w:right w:val="single" w:sz="4" w:space="0" w:color="000000"/>
            </w:tcBorders>
            <w:hideMark/>
          </w:tcPr>
          <w:p w:rsidR="00F3133D" w:rsidRPr="00F3133D" w:rsidRDefault="00F3133D" w:rsidP="00F3133D">
            <w:pPr>
              <w:snapToGrid w:val="0"/>
              <w:ind w:left="142"/>
              <w:rPr>
                <w:sz w:val="21"/>
                <w:szCs w:val="21"/>
              </w:rPr>
            </w:pPr>
            <w:r w:rsidRPr="00F3133D">
              <w:rPr>
                <w:sz w:val="21"/>
                <w:szCs w:val="21"/>
              </w:rPr>
              <w:t>Задача 3 Развитие музейного дела</w:t>
            </w:r>
          </w:p>
        </w:tc>
      </w:tr>
      <w:tr w:rsidR="00F3133D" w:rsidRPr="00F3133D" w:rsidTr="00F3133D">
        <w:trPr>
          <w:trHeight w:val="697"/>
          <w:jc w:val="center"/>
        </w:trPr>
        <w:tc>
          <w:tcPr>
            <w:tcW w:w="4267" w:type="dxa"/>
            <w:tcBorders>
              <w:top w:val="single" w:sz="4" w:space="0" w:color="000000"/>
              <w:left w:val="single" w:sz="4" w:space="0" w:color="000000"/>
              <w:bottom w:val="nil"/>
              <w:right w:val="nil"/>
            </w:tcBorders>
            <w:hideMark/>
          </w:tcPr>
          <w:p w:rsidR="00F3133D" w:rsidRPr="00F3133D" w:rsidRDefault="00F3133D" w:rsidP="00F3133D">
            <w:pPr>
              <w:snapToGrid w:val="0"/>
              <w:ind w:right="-108"/>
              <w:rPr>
                <w:sz w:val="21"/>
                <w:szCs w:val="21"/>
              </w:rPr>
            </w:pPr>
            <w:r w:rsidRPr="00F3133D">
              <w:rPr>
                <w:b/>
                <w:sz w:val="21"/>
                <w:szCs w:val="21"/>
              </w:rPr>
              <w:t>Мероприятие 4</w:t>
            </w:r>
          </w:p>
          <w:p w:rsidR="00F3133D" w:rsidRPr="00F3133D" w:rsidRDefault="00F3133D" w:rsidP="00F3133D">
            <w:pPr>
              <w:snapToGrid w:val="0"/>
              <w:ind w:right="-108"/>
              <w:rPr>
                <w:sz w:val="21"/>
                <w:szCs w:val="21"/>
              </w:rPr>
            </w:pPr>
            <w:r w:rsidRPr="00F3133D">
              <w:rPr>
                <w:sz w:val="21"/>
                <w:szCs w:val="21"/>
              </w:rPr>
              <w:t>Публичный показ музейных предметов, музейных коллекций, Формирование, учет, изучение, обеспечение физического сохранения и безопасности музейных предметов, музейных коллекций. Создание экспозиций (выставок) музеев, организация выездных выставок.</w:t>
            </w:r>
          </w:p>
        </w:tc>
        <w:tc>
          <w:tcPr>
            <w:tcW w:w="1559" w:type="dxa"/>
            <w:tcBorders>
              <w:top w:val="single" w:sz="4" w:space="0" w:color="000000"/>
              <w:left w:val="single" w:sz="4" w:space="0" w:color="000000"/>
              <w:bottom w:val="nil"/>
              <w:right w:val="nil"/>
            </w:tcBorders>
            <w:vAlign w:val="center"/>
            <w:hideMark/>
          </w:tcPr>
          <w:p w:rsidR="00F3133D" w:rsidRPr="00F3133D" w:rsidRDefault="00F3133D" w:rsidP="00F3133D">
            <w:pPr>
              <w:rPr>
                <w:sz w:val="18"/>
                <w:szCs w:val="18"/>
              </w:rPr>
            </w:pPr>
            <w:r w:rsidRPr="00F3133D">
              <w:rPr>
                <w:sz w:val="18"/>
                <w:szCs w:val="18"/>
              </w:rPr>
              <w:t>Администрация</w:t>
            </w:r>
          </w:p>
          <w:p w:rsidR="00F3133D" w:rsidRPr="00F3133D" w:rsidRDefault="00F3133D" w:rsidP="00F3133D">
            <w:pPr>
              <w:snapToGrid w:val="0"/>
              <w:ind w:left="-108" w:right="-108"/>
              <w:jc w:val="center"/>
              <w:rPr>
                <w:sz w:val="21"/>
                <w:szCs w:val="21"/>
              </w:rPr>
            </w:pPr>
            <w:r w:rsidRPr="00F3133D">
              <w:rPr>
                <w:sz w:val="18"/>
                <w:szCs w:val="18"/>
              </w:rPr>
              <w:t>Боготольского муниципального округа</w:t>
            </w:r>
          </w:p>
        </w:tc>
        <w:tc>
          <w:tcPr>
            <w:tcW w:w="567" w:type="dxa"/>
            <w:tcBorders>
              <w:top w:val="single" w:sz="4" w:space="0" w:color="000000"/>
              <w:left w:val="single" w:sz="4" w:space="0" w:color="000000"/>
              <w:bottom w:val="nil"/>
              <w:right w:val="nil"/>
            </w:tcBorders>
            <w:vAlign w:val="center"/>
          </w:tcPr>
          <w:p w:rsidR="00F3133D" w:rsidRPr="00F3133D" w:rsidRDefault="00F3133D" w:rsidP="00F3133D">
            <w:pPr>
              <w:snapToGrid w:val="0"/>
              <w:ind w:left="-108" w:right="-108"/>
              <w:jc w:val="center"/>
              <w:rPr>
                <w:sz w:val="18"/>
                <w:szCs w:val="18"/>
              </w:rPr>
            </w:pPr>
          </w:p>
          <w:p w:rsidR="00F3133D" w:rsidRPr="00F3133D" w:rsidRDefault="00F3133D" w:rsidP="00F3133D">
            <w:pPr>
              <w:snapToGrid w:val="0"/>
              <w:ind w:left="-108" w:right="-108"/>
              <w:jc w:val="center"/>
              <w:rPr>
                <w:sz w:val="18"/>
                <w:szCs w:val="18"/>
              </w:rPr>
            </w:pPr>
          </w:p>
          <w:p w:rsidR="00F3133D" w:rsidRPr="00F3133D" w:rsidRDefault="00F3133D" w:rsidP="00F3133D">
            <w:pPr>
              <w:snapToGrid w:val="0"/>
              <w:ind w:left="-108" w:right="-108"/>
              <w:jc w:val="center"/>
              <w:rPr>
                <w:sz w:val="18"/>
                <w:szCs w:val="18"/>
              </w:rPr>
            </w:pPr>
          </w:p>
          <w:p w:rsidR="00F3133D" w:rsidRPr="00F3133D" w:rsidRDefault="00F3133D" w:rsidP="00F3133D">
            <w:pPr>
              <w:snapToGrid w:val="0"/>
              <w:ind w:left="-108" w:right="-108"/>
              <w:jc w:val="center"/>
              <w:rPr>
                <w:sz w:val="18"/>
                <w:szCs w:val="18"/>
              </w:rPr>
            </w:pPr>
            <w:r w:rsidRPr="00F3133D">
              <w:rPr>
                <w:sz w:val="18"/>
                <w:szCs w:val="18"/>
              </w:rPr>
              <w:t>553</w:t>
            </w:r>
          </w:p>
          <w:p w:rsidR="00F3133D" w:rsidRPr="00F3133D" w:rsidRDefault="00F3133D" w:rsidP="00F3133D">
            <w:pPr>
              <w:ind w:left="-108" w:right="-108"/>
              <w:jc w:val="center"/>
              <w:rPr>
                <w:sz w:val="18"/>
                <w:szCs w:val="18"/>
              </w:rPr>
            </w:pPr>
          </w:p>
        </w:tc>
        <w:tc>
          <w:tcPr>
            <w:tcW w:w="562" w:type="dxa"/>
            <w:tcBorders>
              <w:top w:val="single" w:sz="4" w:space="0" w:color="000000"/>
              <w:left w:val="single" w:sz="4" w:space="0" w:color="000000"/>
              <w:bottom w:val="nil"/>
              <w:right w:val="nil"/>
            </w:tcBorders>
            <w:vAlign w:val="center"/>
          </w:tcPr>
          <w:p w:rsidR="00F3133D" w:rsidRPr="00F3133D" w:rsidRDefault="00F3133D" w:rsidP="00F3133D">
            <w:pPr>
              <w:snapToGrid w:val="0"/>
              <w:ind w:left="-108" w:right="-108"/>
              <w:jc w:val="center"/>
              <w:rPr>
                <w:sz w:val="18"/>
                <w:szCs w:val="18"/>
              </w:rPr>
            </w:pPr>
          </w:p>
          <w:p w:rsidR="00F3133D" w:rsidRPr="00F3133D" w:rsidRDefault="00F3133D" w:rsidP="00F3133D">
            <w:pPr>
              <w:snapToGrid w:val="0"/>
              <w:ind w:left="-108" w:right="-108"/>
              <w:jc w:val="center"/>
              <w:rPr>
                <w:sz w:val="18"/>
                <w:szCs w:val="18"/>
              </w:rPr>
            </w:pPr>
          </w:p>
          <w:p w:rsidR="00F3133D" w:rsidRPr="00F3133D" w:rsidRDefault="00F3133D" w:rsidP="00F3133D">
            <w:pPr>
              <w:snapToGrid w:val="0"/>
              <w:ind w:left="-108" w:right="-108"/>
              <w:jc w:val="center"/>
              <w:rPr>
                <w:sz w:val="18"/>
                <w:szCs w:val="18"/>
              </w:rPr>
            </w:pPr>
            <w:r w:rsidRPr="00F3133D">
              <w:rPr>
                <w:sz w:val="18"/>
                <w:szCs w:val="18"/>
              </w:rPr>
              <w:t>0801</w:t>
            </w:r>
          </w:p>
        </w:tc>
        <w:tc>
          <w:tcPr>
            <w:tcW w:w="1139" w:type="dxa"/>
            <w:tcBorders>
              <w:top w:val="single" w:sz="4" w:space="0" w:color="000000"/>
              <w:left w:val="single" w:sz="4" w:space="0" w:color="000000"/>
              <w:bottom w:val="nil"/>
              <w:right w:val="nil"/>
            </w:tcBorders>
            <w:vAlign w:val="center"/>
          </w:tcPr>
          <w:p w:rsidR="00F3133D" w:rsidRPr="00F3133D" w:rsidRDefault="00F3133D" w:rsidP="00F3133D">
            <w:pPr>
              <w:snapToGrid w:val="0"/>
              <w:ind w:left="-108" w:right="-108"/>
              <w:jc w:val="center"/>
              <w:rPr>
                <w:sz w:val="18"/>
                <w:szCs w:val="18"/>
              </w:rPr>
            </w:pPr>
          </w:p>
          <w:p w:rsidR="00F3133D" w:rsidRPr="00F3133D" w:rsidRDefault="00F3133D" w:rsidP="00F3133D">
            <w:pPr>
              <w:snapToGrid w:val="0"/>
              <w:ind w:left="-108" w:right="-108"/>
              <w:jc w:val="center"/>
              <w:rPr>
                <w:sz w:val="18"/>
                <w:szCs w:val="18"/>
              </w:rPr>
            </w:pPr>
          </w:p>
          <w:p w:rsidR="00F3133D" w:rsidRPr="00F3133D" w:rsidRDefault="00F3133D" w:rsidP="00F3133D">
            <w:pPr>
              <w:snapToGrid w:val="0"/>
              <w:ind w:left="-108" w:right="-108"/>
              <w:jc w:val="center"/>
              <w:rPr>
                <w:sz w:val="18"/>
                <w:szCs w:val="18"/>
              </w:rPr>
            </w:pPr>
            <w:r w:rsidRPr="00F3133D">
              <w:rPr>
                <w:sz w:val="18"/>
                <w:szCs w:val="18"/>
              </w:rPr>
              <w:t>0310060980</w:t>
            </w:r>
          </w:p>
        </w:tc>
        <w:tc>
          <w:tcPr>
            <w:tcW w:w="712" w:type="dxa"/>
            <w:tcBorders>
              <w:top w:val="single" w:sz="4" w:space="0" w:color="000000"/>
              <w:left w:val="single" w:sz="4" w:space="0" w:color="000000"/>
              <w:bottom w:val="nil"/>
              <w:right w:val="nil"/>
            </w:tcBorders>
            <w:vAlign w:val="center"/>
          </w:tcPr>
          <w:p w:rsidR="00F3133D" w:rsidRPr="00F3133D" w:rsidRDefault="00F3133D" w:rsidP="00F3133D">
            <w:pPr>
              <w:snapToGrid w:val="0"/>
              <w:ind w:right="-108"/>
              <w:jc w:val="center"/>
              <w:rPr>
                <w:sz w:val="21"/>
                <w:szCs w:val="21"/>
              </w:rPr>
            </w:pPr>
          </w:p>
          <w:p w:rsidR="00F3133D" w:rsidRPr="00F3133D" w:rsidRDefault="00F3133D" w:rsidP="00F3133D">
            <w:pPr>
              <w:snapToGrid w:val="0"/>
              <w:ind w:right="-108"/>
              <w:jc w:val="center"/>
              <w:rPr>
                <w:sz w:val="21"/>
                <w:szCs w:val="21"/>
              </w:rPr>
            </w:pPr>
          </w:p>
          <w:p w:rsidR="00F3133D" w:rsidRPr="00F3133D" w:rsidRDefault="00F3133D" w:rsidP="00F3133D">
            <w:pPr>
              <w:snapToGrid w:val="0"/>
              <w:ind w:right="-108"/>
              <w:jc w:val="center"/>
              <w:rPr>
                <w:sz w:val="21"/>
                <w:szCs w:val="21"/>
              </w:rPr>
            </w:pPr>
            <w:r w:rsidRPr="00F3133D">
              <w:rPr>
                <w:sz w:val="21"/>
                <w:szCs w:val="21"/>
              </w:rPr>
              <w:t xml:space="preserve">611  </w:t>
            </w:r>
          </w:p>
        </w:tc>
        <w:tc>
          <w:tcPr>
            <w:tcW w:w="1139" w:type="dxa"/>
            <w:tcBorders>
              <w:top w:val="single" w:sz="4" w:space="0" w:color="000000"/>
              <w:left w:val="single" w:sz="4" w:space="0" w:color="000000"/>
              <w:bottom w:val="nil"/>
              <w:right w:val="nil"/>
            </w:tcBorders>
            <w:vAlign w:val="center"/>
          </w:tcPr>
          <w:p w:rsidR="00F3133D" w:rsidRPr="00F3133D" w:rsidRDefault="00F3133D" w:rsidP="00F3133D">
            <w:pPr>
              <w:jc w:val="center"/>
              <w:rPr>
                <w:sz w:val="21"/>
                <w:szCs w:val="21"/>
              </w:rPr>
            </w:pPr>
          </w:p>
          <w:p w:rsidR="00F3133D" w:rsidRPr="00F3133D" w:rsidRDefault="00F3133D" w:rsidP="00F3133D">
            <w:pPr>
              <w:jc w:val="center"/>
              <w:rPr>
                <w:sz w:val="21"/>
                <w:szCs w:val="21"/>
              </w:rPr>
            </w:pPr>
          </w:p>
          <w:p w:rsidR="00F3133D" w:rsidRPr="00F3133D" w:rsidRDefault="00F3133D" w:rsidP="00F3133D">
            <w:pPr>
              <w:jc w:val="center"/>
              <w:rPr>
                <w:sz w:val="21"/>
                <w:szCs w:val="21"/>
              </w:rPr>
            </w:pPr>
          </w:p>
          <w:p w:rsidR="00F3133D" w:rsidRPr="00F3133D" w:rsidRDefault="00F3133D" w:rsidP="00F3133D">
            <w:pPr>
              <w:jc w:val="center"/>
              <w:rPr>
                <w:sz w:val="21"/>
                <w:szCs w:val="21"/>
              </w:rPr>
            </w:pPr>
            <w:r w:rsidRPr="00F3133D">
              <w:rPr>
                <w:sz w:val="21"/>
                <w:szCs w:val="21"/>
              </w:rPr>
              <w:t>10 730,0</w:t>
            </w:r>
          </w:p>
          <w:p w:rsidR="00F3133D" w:rsidRPr="00F3133D" w:rsidRDefault="00F3133D" w:rsidP="00F3133D">
            <w:pPr>
              <w:jc w:val="center"/>
              <w:rPr>
                <w:sz w:val="21"/>
                <w:szCs w:val="21"/>
              </w:rPr>
            </w:pPr>
          </w:p>
        </w:tc>
        <w:tc>
          <w:tcPr>
            <w:tcW w:w="1139" w:type="dxa"/>
            <w:tcBorders>
              <w:top w:val="single" w:sz="4" w:space="0" w:color="000000"/>
              <w:left w:val="single" w:sz="4" w:space="0" w:color="000000"/>
              <w:bottom w:val="nil"/>
              <w:right w:val="nil"/>
            </w:tcBorders>
            <w:vAlign w:val="center"/>
          </w:tcPr>
          <w:p w:rsidR="00F3133D" w:rsidRPr="00F3133D" w:rsidRDefault="00F3133D" w:rsidP="00F3133D">
            <w:pPr>
              <w:jc w:val="center"/>
              <w:rPr>
                <w:sz w:val="21"/>
                <w:szCs w:val="21"/>
              </w:rPr>
            </w:pPr>
          </w:p>
          <w:p w:rsidR="00F3133D" w:rsidRPr="00F3133D" w:rsidRDefault="00F3133D" w:rsidP="00F3133D">
            <w:pPr>
              <w:jc w:val="center"/>
              <w:rPr>
                <w:sz w:val="21"/>
                <w:szCs w:val="21"/>
              </w:rPr>
            </w:pPr>
          </w:p>
          <w:p w:rsidR="00F3133D" w:rsidRPr="00F3133D" w:rsidRDefault="00F3133D" w:rsidP="00F3133D">
            <w:pPr>
              <w:jc w:val="center"/>
              <w:rPr>
                <w:sz w:val="21"/>
                <w:szCs w:val="21"/>
              </w:rPr>
            </w:pPr>
            <w:r w:rsidRPr="00F3133D">
              <w:rPr>
                <w:sz w:val="21"/>
                <w:szCs w:val="21"/>
              </w:rPr>
              <w:t>10 728,2</w:t>
            </w:r>
          </w:p>
        </w:tc>
        <w:tc>
          <w:tcPr>
            <w:tcW w:w="1139" w:type="dxa"/>
            <w:tcBorders>
              <w:top w:val="single" w:sz="4" w:space="0" w:color="000000"/>
              <w:left w:val="single" w:sz="4" w:space="0" w:color="000000"/>
              <w:bottom w:val="nil"/>
              <w:right w:val="nil"/>
            </w:tcBorders>
            <w:vAlign w:val="center"/>
          </w:tcPr>
          <w:p w:rsidR="00F3133D" w:rsidRPr="00F3133D" w:rsidRDefault="00F3133D" w:rsidP="00F3133D">
            <w:pPr>
              <w:jc w:val="center"/>
              <w:rPr>
                <w:sz w:val="21"/>
                <w:szCs w:val="21"/>
              </w:rPr>
            </w:pPr>
          </w:p>
          <w:p w:rsidR="00F3133D" w:rsidRPr="00F3133D" w:rsidRDefault="00F3133D" w:rsidP="00F3133D">
            <w:pPr>
              <w:jc w:val="center"/>
              <w:rPr>
                <w:sz w:val="21"/>
                <w:szCs w:val="21"/>
              </w:rPr>
            </w:pPr>
          </w:p>
          <w:p w:rsidR="00F3133D" w:rsidRPr="00F3133D" w:rsidRDefault="00F3133D" w:rsidP="00F3133D">
            <w:pPr>
              <w:jc w:val="center"/>
              <w:rPr>
                <w:sz w:val="21"/>
                <w:szCs w:val="21"/>
              </w:rPr>
            </w:pPr>
            <w:r w:rsidRPr="00F3133D">
              <w:rPr>
                <w:sz w:val="21"/>
                <w:szCs w:val="21"/>
              </w:rPr>
              <w:t>10 728,2</w:t>
            </w:r>
          </w:p>
        </w:tc>
        <w:tc>
          <w:tcPr>
            <w:tcW w:w="1139" w:type="dxa"/>
            <w:tcBorders>
              <w:top w:val="single" w:sz="4" w:space="0" w:color="000000"/>
              <w:left w:val="single" w:sz="4" w:space="0" w:color="000000"/>
              <w:bottom w:val="nil"/>
              <w:right w:val="nil"/>
            </w:tcBorders>
            <w:vAlign w:val="center"/>
          </w:tcPr>
          <w:p w:rsidR="00F3133D" w:rsidRPr="00F3133D" w:rsidRDefault="00F3133D" w:rsidP="00F3133D">
            <w:pPr>
              <w:ind w:left="142"/>
              <w:jc w:val="center"/>
              <w:rPr>
                <w:sz w:val="21"/>
                <w:szCs w:val="21"/>
              </w:rPr>
            </w:pPr>
          </w:p>
          <w:p w:rsidR="00F3133D" w:rsidRPr="00F3133D" w:rsidRDefault="00F3133D" w:rsidP="00F3133D">
            <w:pPr>
              <w:ind w:left="-108"/>
              <w:jc w:val="center"/>
              <w:rPr>
                <w:sz w:val="21"/>
                <w:szCs w:val="21"/>
              </w:rPr>
            </w:pPr>
          </w:p>
          <w:p w:rsidR="00F3133D" w:rsidRPr="00F3133D" w:rsidRDefault="00F3133D" w:rsidP="00F3133D">
            <w:pPr>
              <w:ind w:left="-108"/>
              <w:jc w:val="center"/>
              <w:rPr>
                <w:sz w:val="21"/>
                <w:szCs w:val="21"/>
              </w:rPr>
            </w:pPr>
            <w:r w:rsidRPr="00F3133D">
              <w:rPr>
                <w:sz w:val="21"/>
                <w:szCs w:val="21"/>
              </w:rPr>
              <w:t>32 186,4</w:t>
            </w:r>
          </w:p>
        </w:tc>
        <w:tc>
          <w:tcPr>
            <w:tcW w:w="1803" w:type="dxa"/>
            <w:tcBorders>
              <w:top w:val="single" w:sz="4" w:space="0" w:color="000000"/>
              <w:left w:val="single" w:sz="4" w:space="0" w:color="000000"/>
              <w:bottom w:val="nil"/>
              <w:right w:val="single" w:sz="4" w:space="0" w:color="000000"/>
            </w:tcBorders>
            <w:vAlign w:val="center"/>
            <w:hideMark/>
          </w:tcPr>
          <w:p w:rsidR="00F3133D" w:rsidRPr="00F3133D" w:rsidRDefault="00F3133D" w:rsidP="00F3133D">
            <w:pPr>
              <w:ind w:left="-108" w:right="-12"/>
              <w:jc w:val="center"/>
              <w:rPr>
                <w:sz w:val="21"/>
                <w:szCs w:val="21"/>
              </w:rPr>
            </w:pPr>
            <w:r w:rsidRPr="00F3133D">
              <w:rPr>
                <w:sz w:val="20"/>
                <w:szCs w:val="20"/>
              </w:rPr>
              <w:t>Количество музейных предметов, опубликованных на экспозициях и выставках</w:t>
            </w:r>
            <w:r w:rsidRPr="00F3133D">
              <w:rPr>
                <w:sz w:val="21"/>
                <w:szCs w:val="21"/>
              </w:rPr>
              <w:t>(2300 ед.)</w:t>
            </w:r>
          </w:p>
        </w:tc>
      </w:tr>
      <w:tr w:rsidR="00F3133D" w:rsidRPr="00F3133D" w:rsidTr="00F3133D">
        <w:trPr>
          <w:trHeight w:val="276"/>
          <w:jc w:val="center"/>
        </w:trPr>
        <w:tc>
          <w:tcPr>
            <w:tcW w:w="8806" w:type="dxa"/>
            <w:gridSpan w:val="6"/>
            <w:tcBorders>
              <w:top w:val="single" w:sz="4" w:space="0" w:color="000000"/>
              <w:left w:val="single" w:sz="4" w:space="0" w:color="000000"/>
              <w:bottom w:val="single" w:sz="4" w:space="0" w:color="000000"/>
              <w:right w:val="nil"/>
            </w:tcBorders>
            <w:hideMark/>
          </w:tcPr>
          <w:p w:rsidR="00F3133D" w:rsidRPr="00F3133D" w:rsidRDefault="00F3133D" w:rsidP="00F3133D">
            <w:pPr>
              <w:snapToGrid w:val="0"/>
              <w:ind w:left="142"/>
              <w:rPr>
                <w:b/>
                <w:sz w:val="21"/>
                <w:szCs w:val="21"/>
              </w:rPr>
            </w:pPr>
            <w:r w:rsidRPr="00F3133D">
              <w:rPr>
                <w:b/>
                <w:sz w:val="21"/>
                <w:szCs w:val="21"/>
              </w:rPr>
              <w:t>ИТОГО</w:t>
            </w:r>
          </w:p>
        </w:tc>
        <w:tc>
          <w:tcPr>
            <w:tcW w:w="1139" w:type="dxa"/>
            <w:tcBorders>
              <w:top w:val="single" w:sz="4" w:space="0" w:color="auto"/>
              <w:left w:val="single" w:sz="4" w:space="0" w:color="000000"/>
              <w:bottom w:val="single" w:sz="4" w:space="0" w:color="000000"/>
              <w:right w:val="nil"/>
            </w:tcBorders>
            <w:vAlign w:val="center"/>
            <w:hideMark/>
          </w:tcPr>
          <w:p w:rsidR="00F3133D" w:rsidRPr="00F3133D" w:rsidRDefault="00F3133D" w:rsidP="00F3133D">
            <w:pPr>
              <w:jc w:val="center"/>
              <w:rPr>
                <w:b/>
                <w:bCs/>
                <w:sz w:val="21"/>
                <w:szCs w:val="21"/>
                <w:lang w:val="en-US"/>
              </w:rPr>
            </w:pPr>
            <w:r w:rsidRPr="00F3133D">
              <w:rPr>
                <w:b/>
                <w:bCs/>
                <w:sz w:val="21"/>
                <w:szCs w:val="21"/>
              </w:rPr>
              <w:t>89 867,</w:t>
            </w:r>
            <w:r w:rsidRPr="00F3133D">
              <w:rPr>
                <w:b/>
                <w:bCs/>
                <w:sz w:val="21"/>
                <w:szCs w:val="21"/>
                <w:lang w:val="en-US"/>
              </w:rPr>
              <w:t>1</w:t>
            </w:r>
          </w:p>
        </w:tc>
        <w:tc>
          <w:tcPr>
            <w:tcW w:w="1139" w:type="dxa"/>
            <w:tcBorders>
              <w:top w:val="single" w:sz="4" w:space="0" w:color="auto"/>
              <w:left w:val="single" w:sz="4" w:space="0" w:color="000000"/>
              <w:bottom w:val="single" w:sz="4" w:space="0" w:color="000000"/>
              <w:right w:val="nil"/>
            </w:tcBorders>
            <w:vAlign w:val="center"/>
            <w:hideMark/>
          </w:tcPr>
          <w:p w:rsidR="00F3133D" w:rsidRPr="00F3133D" w:rsidRDefault="00F3133D" w:rsidP="00F3133D">
            <w:pPr>
              <w:ind w:right="-108"/>
              <w:jc w:val="center"/>
              <w:rPr>
                <w:b/>
                <w:sz w:val="21"/>
                <w:szCs w:val="21"/>
                <w:lang w:val="en-US"/>
              </w:rPr>
            </w:pPr>
            <w:r w:rsidRPr="00F3133D">
              <w:rPr>
                <w:b/>
                <w:sz w:val="21"/>
                <w:szCs w:val="21"/>
              </w:rPr>
              <w:t>88 021,0</w:t>
            </w:r>
          </w:p>
        </w:tc>
        <w:tc>
          <w:tcPr>
            <w:tcW w:w="1139"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ind w:left="-108" w:right="-108"/>
              <w:jc w:val="center"/>
              <w:rPr>
                <w:b/>
                <w:sz w:val="21"/>
                <w:szCs w:val="21"/>
                <w:lang w:val="en-US"/>
              </w:rPr>
            </w:pPr>
            <w:r w:rsidRPr="00F3133D">
              <w:rPr>
                <w:b/>
                <w:sz w:val="21"/>
                <w:szCs w:val="21"/>
              </w:rPr>
              <w:t>87 767,2</w:t>
            </w:r>
          </w:p>
        </w:tc>
        <w:tc>
          <w:tcPr>
            <w:tcW w:w="1139"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ind w:left="-108" w:right="-108"/>
              <w:jc w:val="center"/>
              <w:rPr>
                <w:b/>
                <w:sz w:val="21"/>
                <w:szCs w:val="21"/>
                <w:lang w:val="en-US"/>
              </w:rPr>
            </w:pPr>
            <w:r w:rsidRPr="00F3133D">
              <w:rPr>
                <w:b/>
                <w:sz w:val="21"/>
                <w:szCs w:val="21"/>
              </w:rPr>
              <w:t>265 655,</w:t>
            </w:r>
            <w:r w:rsidRPr="00F3133D">
              <w:rPr>
                <w:b/>
                <w:sz w:val="21"/>
                <w:szCs w:val="21"/>
                <w:lang w:val="en-US"/>
              </w:rPr>
              <w:t>3</w:t>
            </w:r>
          </w:p>
        </w:tc>
        <w:tc>
          <w:tcPr>
            <w:tcW w:w="1803" w:type="dxa"/>
            <w:tcBorders>
              <w:top w:val="single" w:sz="4" w:space="0" w:color="000000"/>
              <w:left w:val="single" w:sz="4" w:space="0" w:color="000000"/>
              <w:bottom w:val="single" w:sz="4" w:space="0" w:color="000000"/>
              <w:right w:val="single" w:sz="4" w:space="0" w:color="000000"/>
            </w:tcBorders>
          </w:tcPr>
          <w:p w:rsidR="00F3133D" w:rsidRPr="00F3133D" w:rsidRDefault="00F3133D" w:rsidP="00F3133D">
            <w:pPr>
              <w:snapToGrid w:val="0"/>
              <w:ind w:left="142"/>
              <w:jc w:val="center"/>
              <w:rPr>
                <w:b/>
                <w:bCs/>
                <w:sz w:val="21"/>
                <w:szCs w:val="21"/>
              </w:rPr>
            </w:pPr>
          </w:p>
        </w:tc>
      </w:tr>
    </w:tbl>
    <w:p w:rsidR="00F3133D" w:rsidRPr="00F3133D" w:rsidRDefault="00F3133D" w:rsidP="00F3133D">
      <w:pPr>
        <w:sectPr w:rsidR="00F3133D" w:rsidRPr="00F3133D">
          <w:pgSz w:w="16838" w:h="11906" w:orient="landscape"/>
          <w:pgMar w:top="1134" w:right="1134" w:bottom="851" w:left="1701" w:header="720" w:footer="720" w:gutter="0"/>
          <w:cols w:space="720"/>
        </w:sectPr>
      </w:pPr>
    </w:p>
    <w:p w:rsidR="00F3133D" w:rsidRPr="00F3133D" w:rsidRDefault="00F3133D" w:rsidP="00F3133D">
      <w:pPr>
        <w:ind w:firstLine="4678"/>
        <w:jc w:val="both"/>
        <w:rPr>
          <w:sz w:val="24"/>
          <w:szCs w:val="24"/>
        </w:rPr>
      </w:pPr>
      <w:r w:rsidRPr="00F3133D">
        <w:rPr>
          <w:sz w:val="24"/>
          <w:szCs w:val="24"/>
        </w:rPr>
        <w:lastRenderedPageBreak/>
        <w:t xml:space="preserve">                      Приложение № 6</w:t>
      </w:r>
    </w:p>
    <w:p w:rsidR="00F3133D" w:rsidRPr="00F3133D" w:rsidRDefault="00F3133D" w:rsidP="00F3133D">
      <w:pPr>
        <w:ind w:firstLine="4678"/>
        <w:jc w:val="both"/>
        <w:rPr>
          <w:sz w:val="24"/>
          <w:szCs w:val="24"/>
        </w:rPr>
      </w:pPr>
      <w:r w:rsidRPr="00F3133D">
        <w:rPr>
          <w:sz w:val="24"/>
          <w:szCs w:val="24"/>
        </w:rPr>
        <w:t xml:space="preserve">                      к муниципальной программе</w:t>
      </w:r>
    </w:p>
    <w:p w:rsidR="00F3133D" w:rsidRPr="00F3133D" w:rsidRDefault="00F3133D" w:rsidP="00F3133D">
      <w:pPr>
        <w:ind w:firstLine="4678"/>
        <w:jc w:val="both"/>
        <w:rPr>
          <w:sz w:val="24"/>
          <w:szCs w:val="24"/>
        </w:rPr>
      </w:pPr>
      <w:r w:rsidRPr="00F3133D">
        <w:rPr>
          <w:sz w:val="24"/>
          <w:szCs w:val="24"/>
        </w:rPr>
        <w:t xml:space="preserve">                      «Развитие культуры»</w:t>
      </w:r>
    </w:p>
    <w:p w:rsidR="00F3133D" w:rsidRPr="00F3133D" w:rsidRDefault="00F3133D" w:rsidP="00F3133D">
      <w:pPr>
        <w:jc w:val="center"/>
      </w:pPr>
    </w:p>
    <w:p w:rsidR="00F3133D" w:rsidRPr="00F3133D" w:rsidRDefault="00F3133D" w:rsidP="00F3133D">
      <w:pPr>
        <w:jc w:val="center"/>
      </w:pPr>
      <w:r w:rsidRPr="00F3133D">
        <w:t>Подпрограмма 2</w:t>
      </w:r>
    </w:p>
    <w:p w:rsidR="00F3133D" w:rsidRPr="00F3133D" w:rsidRDefault="00F3133D" w:rsidP="00F3133D">
      <w:pPr>
        <w:jc w:val="center"/>
      </w:pPr>
      <w:r w:rsidRPr="00F3133D">
        <w:t>«</w:t>
      </w:r>
      <w:r w:rsidRPr="00F3133D">
        <w:rPr>
          <w:bCs/>
        </w:rPr>
        <w:t>Поддержка досуга и народного творчества</w:t>
      </w:r>
      <w:r w:rsidRPr="00F3133D">
        <w:t>»</w:t>
      </w:r>
    </w:p>
    <w:p w:rsidR="00F3133D" w:rsidRPr="00F3133D" w:rsidRDefault="00F3133D" w:rsidP="00F3133D">
      <w:pPr>
        <w:jc w:val="center"/>
      </w:pPr>
    </w:p>
    <w:p w:rsidR="00F3133D" w:rsidRPr="00F3133D" w:rsidRDefault="00F3133D" w:rsidP="00F3133D">
      <w:pPr>
        <w:jc w:val="center"/>
      </w:pPr>
      <w:r w:rsidRPr="00F3133D">
        <w:t>Паспорт подпрограммы 2</w:t>
      </w:r>
    </w:p>
    <w:p w:rsidR="00F3133D" w:rsidRPr="00F3133D" w:rsidRDefault="00F3133D" w:rsidP="00F3133D">
      <w:pPr>
        <w:jc w:val="center"/>
        <w:rPr>
          <w:b/>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6642"/>
      </w:tblGrid>
      <w:tr w:rsidR="00F3133D" w:rsidRPr="00F3133D" w:rsidTr="00F3133D">
        <w:trPr>
          <w:jc w:val="center"/>
        </w:trPr>
        <w:tc>
          <w:tcPr>
            <w:tcW w:w="352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pPr>
            <w:r w:rsidRPr="00F3133D">
              <w:t xml:space="preserve">Наименование        </w:t>
            </w:r>
            <w:r w:rsidRPr="00F3133D">
              <w:br/>
              <w:t xml:space="preserve">подпрограммы           </w:t>
            </w:r>
          </w:p>
        </w:tc>
        <w:tc>
          <w:tcPr>
            <w:tcW w:w="664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ind w:left="-108" w:right="-125"/>
              <w:jc w:val="both"/>
            </w:pPr>
            <w:r w:rsidRPr="00F3133D">
              <w:t>подпрограмма «</w:t>
            </w:r>
            <w:r w:rsidRPr="00F3133D">
              <w:rPr>
                <w:bCs/>
              </w:rPr>
              <w:t>Поддержка досуга и народного творчества</w:t>
            </w:r>
            <w:r w:rsidRPr="00F3133D">
              <w:t>» (далее - подпрограмма 2)</w:t>
            </w:r>
          </w:p>
        </w:tc>
      </w:tr>
      <w:tr w:rsidR="00F3133D" w:rsidRPr="00F3133D" w:rsidTr="00F3133D">
        <w:trPr>
          <w:jc w:val="center"/>
        </w:trPr>
        <w:tc>
          <w:tcPr>
            <w:tcW w:w="352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ind w:right="-108"/>
            </w:pPr>
            <w:r w:rsidRPr="00F3133D">
              <w:t>Наименование муниципальной программы, в рамках которой реализуется подпрограмма</w:t>
            </w:r>
          </w:p>
        </w:tc>
        <w:tc>
          <w:tcPr>
            <w:tcW w:w="664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ind w:left="-108" w:right="-125"/>
              <w:jc w:val="both"/>
            </w:pPr>
            <w:r w:rsidRPr="00F3133D">
              <w:rPr>
                <w:bCs/>
              </w:rPr>
              <w:t xml:space="preserve">«Развитие культуры» </w:t>
            </w:r>
            <w:r w:rsidRPr="00F3133D">
              <w:t>(далее - Программа)</w:t>
            </w:r>
          </w:p>
        </w:tc>
      </w:tr>
      <w:tr w:rsidR="00F3133D" w:rsidRPr="00F3133D" w:rsidTr="00F3133D">
        <w:trPr>
          <w:jc w:val="center"/>
        </w:trPr>
        <w:tc>
          <w:tcPr>
            <w:tcW w:w="352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pPr>
            <w:r w:rsidRPr="00F3133D">
              <w:t>Муниципальный заказчик</w:t>
            </w:r>
          </w:p>
        </w:tc>
        <w:tc>
          <w:tcPr>
            <w:tcW w:w="664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ind w:left="-108" w:right="-125"/>
              <w:jc w:val="both"/>
            </w:pPr>
            <w:r w:rsidRPr="00F3133D">
              <w:t>Администрация Боготольского муниципального округа</w:t>
            </w:r>
          </w:p>
        </w:tc>
      </w:tr>
      <w:tr w:rsidR="00F3133D" w:rsidRPr="00F3133D" w:rsidTr="00F3133D">
        <w:trPr>
          <w:jc w:val="center"/>
        </w:trPr>
        <w:tc>
          <w:tcPr>
            <w:tcW w:w="352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rPr>
                <w:rFonts w:eastAsia="Calibri"/>
                <w:spacing w:val="-2"/>
              </w:rPr>
            </w:pPr>
            <w:r w:rsidRPr="00F3133D">
              <w:t>Исполнители мероприятий подпрограммы</w:t>
            </w:r>
          </w:p>
        </w:tc>
        <w:tc>
          <w:tcPr>
            <w:tcW w:w="664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DA24B2">
            <w:pPr>
              <w:widowControl w:val="0"/>
              <w:autoSpaceDE w:val="0"/>
              <w:autoSpaceDN w:val="0"/>
              <w:adjustRightInd w:val="0"/>
              <w:ind w:left="-108" w:right="158"/>
              <w:jc w:val="both"/>
            </w:pPr>
            <w:r w:rsidRPr="00F3133D">
              <w:t xml:space="preserve">МБУК </w:t>
            </w:r>
            <w:r w:rsidR="00DA24B2">
              <w:t>«</w:t>
            </w:r>
            <w:r w:rsidRPr="00F3133D">
              <w:t>Боготольский городской Дрове</w:t>
            </w:r>
            <w:r w:rsidR="00DA24B2">
              <w:t>ц культуры им. В.И. Трегубовича»</w:t>
            </w:r>
          </w:p>
          <w:p w:rsidR="00F3133D" w:rsidRPr="00F3133D" w:rsidRDefault="00F3133D" w:rsidP="00DA24B2">
            <w:pPr>
              <w:widowControl w:val="0"/>
              <w:autoSpaceDE w:val="0"/>
              <w:autoSpaceDN w:val="0"/>
              <w:adjustRightInd w:val="0"/>
              <w:ind w:right="158"/>
              <w:jc w:val="both"/>
              <w:rPr>
                <w:rFonts w:eastAsia="Courier New"/>
                <w:bCs/>
              </w:rPr>
            </w:pPr>
            <w:r w:rsidRPr="00F3133D">
              <w:rPr>
                <w:rFonts w:eastAsia="Courier New"/>
                <w:bCs/>
              </w:rPr>
              <w:t>МБУК ЦКС Боготольского района</w:t>
            </w:r>
          </w:p>
          <w:p w:rsidR="00F3133D" w:rsidRPr="00F3133D" w:rsidRDefault="00F3133D" w:rsidP="00DA24B2">
            <w:pPr>
              <w:widowControl w:val="0"/>
              <w:autoSpaceDE w:val="0"/>
              <w:autoSpaceDN w:val="0"/>
              <w:adjustRightInd w:val="0"/>
              <w:ind w:right="158"/>
              <w:jc w:val="both"/>
            </w:pPr>
            <w:r w:rsidRPr="00F3133D">
              <w:t>МБУК «Тюхтетская ЦКС»</w:t>
            </w:r>
          </w:p>
        </w:tc>
      </w:tr>
      <w:tr w:rsidR="00F3133D" w:rsidRPr="00F3133D" w:rsidTr="00F3133D">
        <w:trPr>
          <w:jc w:val="center"/>
        </w:trPr>
        <w:tc>
          <w:tcPr>
            <w:tcW w:w="352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pPr>
            <w:r w:rsidRPr="00F3133D">
              <w:t xml:space="preserve">Цель </w:t>
            </w:r>
            <w:r w:rsidRPr="00F3133D">
              <w:br/>
              <w:t xml:space="preserve">подпрограммы     </w:t>
            </w:r>
          </w:p>
        </w:tc>
        <w:tc>
          <w:tcPr>
            <w:tcW w:w="664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ind w:left="-108" w:right="158"/>
              <w:jc w:val="both"/>
            </w:pPr>
            <w:r w:rsidRPr="00F3133D">
              <w:t>Обеспечение доступа населения Боготольского муниципального округа к культурным ценностям и создание условий для реализации творческого потенциала</w:t>
            </w:r>
          </w:p>
        </w:tc>
      </w:tr>
      <w:tr w:rsidR="00F3133D" w:rsidRPr="00F3133D" w:rsidTr="00F3133D">
        <w:trPr>
          <w:jc w:val="center"/>
        </w:trPr>
        <w:tc>
          <w:tcPr>
            <w:tcW w:w="352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pPr>
            <w:r w:rsidRPr="00F3133D">
              <w:t>Задачи подпрограммы</w:t>
            </w:r>
          </w:p>
        </w:tc>
        <w:tc>
          <w:tcPr>
            <w:tcW w:w="664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ind w:left="-108" w:right="16"/>
              <w:jc w:val="both"/>
            </w:pPr>
            <w:r w:rsidRPr="00F3133D">
              <w:rPr>
                <w:bCs/>
              </w:rPr>
              <w:t>- сохранение и развитие традиционной народной культуры, возрождение и развитие художественных ремесел;</w:t>
            </w:r>
          </w:p>
          <w:p w:rsidR="00F3133D" w:rsidRPr="00F3133D" w:rsidRDefault="00F3133D" w:rsidP="00F3133D">
            <w:pPr>
              <w:autoSpaceDE w:val="0"/>
              <w:ind w:left="-108" w:right="16"/>
              <w:jc w:val="both"/>
            </w:pPr>
            <w:r w:rsidRPr="00F3133D">
              <w:rPr>
                <w:bCs/>
              </w:rPr>
              <w:t>- поддержка творческих инициатив населения;</w:t>
            </w:r>
          </w:p>
          <w:p w:rsidR="00F3133D" w:rsidRPr="00F3133D" w:rsidRDefault="00F3133D" w:rsidP="00F3133D">
            <w:pPr>
              <w:autoSpaceDE w:val="0"/>
              <w:ind w:left="-108" w:right="16"/>
              <w:jc w:val="both"/>
            </w:pPr>
            <w:r w:rsidRPr="00F3133D">
              <w:rPr>
                <w:bCs/>
              </w:rPr>
              <w:t>- организация и проведение культурных событий.</w:t>
            </w:r>
          </w:p>
        </w:tc>
      </w:tr>
      <w:tr w:rsidR="00F3133D" w:rsidRPr="00F3133D" w:rsidTr="00F3133D">
        <w:trPr>
          <w:jc w:val="center"/>
        </w:trPr>
        <w:tc>
          <w:tcPr>
            <w:tcW w:w="352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pPr>
            <w:r w:rsidRPr="00F3133D">
              <w:t>Показатели результативности</w:t>
            </w:r>
          </w:p>
          <w:p w:rsidR="00F3133D" w:rsidRPr="00F3133D" w:rsidRDefault="00F3133D" w:rsidP="00F3133D">
            <w:pPr>
              <w:autoSpaceDE w:val="0"/>
              <w:autoSpaceDN w:val="0"/>
              <w:adjustRightInd w:val="0"/>
            </w:pPr>
            <w:r w:rsidRPr="00F3133D">
              <w:t xml:space="preserve">подпрограммы    </w:t>
            </w:r>
          </w:p>
        </w:tc>
        <w:tc>
          <w:tcPr>
            <w:tcW w:w="664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ind w:left="-108" w:right="16"/>
              <w:jc w:val="both"/>
            </w:pPr>
            <w:r w:rsidRPr="00F3133D">
              <w:rPr>
                <w:bCs/>
              </w:rPr>
              <w:t>- численность посетителей муниципальных учреждений культурно-досугового типа за период 2026-2028 гг. составит 120000 чел. ежегодно;</w:t>
            </w:r>
          </w:p>
          <w:p w:rsidR="00F3133D" w:rsidRPr="00F3133D" w:rsidRDefault="00F3133D" w:rsidP="00F3133D">
            <w:pPr>
              <w:widowControl w:val="0"/>
              <w:autoSpaceDE w:val="0"/>
              <w:ind w:left="-108" w:right="16"/>
              <w:jc w:val="both"/>
            </w:pPr>
            <w:r w:rsidRPr="00F3133D">
              <w:rPr>
                <w:bCs/>
              </w:rPr>
              <w:t xml:space="preserve">- количество клубных формирований за период </w:t>
            </w:r>
            <w:r w:rsidRPr="00F3133D">
              <w:rPr>
                <w:color w:val="000000"/>
              </w:rPr>
              <w:t>2026-2028 гг. составит 165</w:t>
            </w:r>
            <w:r w:rsidRPr="00F3133D">
              <w:t>ед. ежегодно</w:t>
            </w:r>
            <w:r w:rsidRPr="00F3133D">
              <w:rPr>
                <w:bCs/>
              </w:rPr>
              <w:t>;</w:t>
            </w:r>
          </w:p>
          <w:p w:rsidR="00F3133D" w:rsidRPr="00F3133D" w:rsidRDefault="00F3133D" w:rsidP="00F3133D">
            <w:pPr>
              <w:widowControl w:val="0"/>
              <w:autoSpaceDE w:val="0"/>
              <w:ind w:left="-108" w:right="16"/>
              <w:jc w:val="both"/>
            </w:pPr>
            <w:r w:rsidRPr="00F3133D">
              <w:rPr>
                <w:bCs/>
              </w:rPr>
              <w:t xml:space="preserve">- число участников клубных формирований за период </w:t>
            </w:r>
            <w:r w:rsidRPr="00F3133D">
              <w:rPr>
                <w:color w:val="000000"/>
              </w:rPr>
              <w:t xml:space="preserve">2026-2028 гг. составит </w:t>
            </w:r>
            <w:r w:rsidRPr="00F3133D">
              <w:t>1100 чел. ежегодно</w:t>
            </w:r>
            <w:r w:rsidRPr="00F3133D">
              <w:rPr>
                <w:bCs/>
              </w:rPr>
              <w:t>;</w:t>
            </w:r>
          </w:p>
          <w:p w:rsidR="00F3133D" w:rsidRPr="00F3133D" w:rsidRDefault="00F3133D" w:rsidP="00F3133D">
            <w:pPr>
              <w:ind w:left="-108" w:right="16"/>
              <w:jc w:val="both"/>
              <w:rPr>
                <w:bCs/>
              </w:rPr>
            </w:pPr>
            <w:r w:rsidRPr="00F3133D">
              <w:rPr>
                <w:bCs/>
              </w:rPr>
              <w:t xml:space="preserve">- </w:t>
            </w:r>
            <w:r w:rsidRPr="00F3133D">
              <w:rPr>
                <w:color w:val="000000"/>
                <w:shd w:val="clear" w:color="auto" w:fill="FFFFFF"/>
              </w:rPr>
              <w:t xml:space="preserve">количество культурно-массовых </w:t>
            </w:r>
            <w:r w:rsidRPr="00F3133D">
              <w:rPr>
                <w:bCs/>
              </w:rPr>
              <w:t xml:space="preserve">мероприятий за период </w:t>
            </w:r>
            <w:r w:rsidRPr="00F3133D">
              <w:rPr>
                <w:color w:val="000000"/>
              </w:rPr>
              <w:t xml:space="preserve">2026-2028 гг. составит </w:t>
            </w:r>
            <w:r w:rsidRPr="00F3133D">
              <w:t>350 ед. ежегодно.</w:t>
            </w:r>
          </w:p>
          <w:p w:rsidR="00F3133D" w:rsidRPr="00F3133D" w:rsidRDefault="00F3133D" w:rsidP="00F3133D">
            <w:pPr>
              <w:ind w:left="-108" w:right="16"/>
              <w:jc w:val="both"/>
            </w:pPr>
            <w:r w:rsidRPr="00F3133D">
              <w:t>Перечень и значения показателей результативности, запланированных по годам, отражены в приложении 1 к паспорту подпрограммы 2</w:t>
            </w:r>
          </w:p>
        </w:tc>
      </w:tr>
      <w:tr w:rsidR="00F3133D" w:rsidRPr="00F3133D" w:rsidTr="00F3133D">
        <w:trPr>
          <w:jc w:val="center"/>
        </w:trPr>
        <w:tc>
          <w:tcPr>
            <w:tcW w:w="3529"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autoSpaceDE w:val="0"/>
              <w:autoSpaceDN w:val="0"/>
              <w:adjustRightInd w:val="0"/>
            </w:pPr>
            <w:r w:rsidRPr="00F3133D">
              <w:t xml:space="preserve">Сроки </w:t>
            </w:r>
            <w:r w:rsidRPr="00F3133D">
              <w:br/>
              <w:t>реализации подпрограммы</w:t>
            </w:r>
          </w:p>
        </w:tc>
        <w:tc>
          <w:tcPr>
            <w:tcW w:w="664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overflowPunct w:val="0"/>
              <w:autoSpaceDE w:val="0"/>
              <w:autoSpaceDN w:val="0"/>
              <w:adjustRightInd w:val="0"/>
              <w:ind w:left="-108" w:right="-125"/>
              <w:jc w:val="both"/>
              <w:textAlignment w:val="baseline"/>
            </w:pPr>
            <w:r w:rsidRPr="00F3133D">
              <w:t>2026-2028 годы</w:t>
            </w:r>
          </w:p>
        </w:tc>
      </w:tr>
      <w:tr w:rsidR="00F3133D" w:rsidRPr="00F3133D" w:rsidTr="00F3133D">
        <w:trPr>
          <w:jc w:val="center"/>
        </w:trPr>
        <w:tc>
          <w:tcPr>
            <w:tcW w:w="352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pPr>
            <w:r w:rsidRPr="00F3133D">
              <w:t xml:space="preserve">Информация по </w:t>
            </w:r>
            <w:r w:rsidRPr="00F3133D">
              <w:lastRenderedPageBreak/>
              <w:t>ресурсному обеспечению подпрограммы</w:t>
            </w:r>
          </w:p>
        </w:tc>
        <w:tc>
          <w:tcPr>
            <w:tcW w:w="6645"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ind w:firstLine="708"/>
              <w:jc w:val="both"/>
            </w:pPr>
            <w:r w:rsidRPr="00F3133D">
              <w:rPr>
                <w:bCs/>
              </w:rPr>
              <w:lastRenderedPageBreak/>
              <w:t>Общий объем финансиров</w:t>
            </w:r>
            <w:r w:rsidR="00DA24B2">
              <w:rPr>
                <w:bCs/>
              </w:rPr>
              <w:t xml:space="preserve">ания за счет </w:t>
            </w:r>
            <w:r w:rsidR="00DA24B2">
              <w:rPr>
                <w:bCs/>
              </w:rPr>
              <w:lastRenderedPageBreak/>
              <w:t>бюджетных средств -</w:t>
            </w:r>
            <w:r w:rsidRPr="00F3133D">
              <w:rPr>
                <w:bCs/>
              </w:rPr>
              <w:t xml:space="preserve"> 501 328,2 тыс. рублей, из них по годам: </w:t>
            </w:r>
          </w:p>
          <w:p w:rsidR="00F3133D" w:rsidRPr="00F3133D" w:rsidRDefault="00F3133D" w:rsidP="00F3133D">
            <w:pPr>
              <w:widowControl w:val="0"/>
              <w:autoSpaceDE w:val="0"/>
              <w:ind w:firstLine="708"/>
              <w:jc w:val="both"/>
              <w:rPr>
                <w:bCs/>
              </w:rPr>
            </w:pPr>
            <w:r w:rsidRPr="00F3133D">
              <w:t xml:space="preserve">2026 год </w:t>
            </w:r>
            <w:r w:rsidR="00DA24B2">
              <w:t>-</w:t>
            </w:r>
            <w:r w:rsidRPr="00F3133D">
              <w:t xml:space="preserve"> </w:t>
            </w:r>
            <w:r w:rsidRPr="00F3133D">
              <w:rPr>
                <w:bCs/>
              </w:rPr>
              <w:t>180 581,8 тыс. рублей</w:t>
            </w:r>
          </w:p>
          <w:p w:rsidR="00F3133D" w:rsidRPr="00F3133D" w:rsidRDefault="00DA24B2" w:rsidP="00F3133D">
            <w:pPr>
              <w:widowControl w:val="0"/>
              <w:autoSpaceDE w:val="0"/>
              <w:ind w:firstLine="708"/>
              <w:jc w:val="both"/>
              <w:rPr>
                <w:bCs/>
              </w:rPr>
            </w:pPr>
            <w:r>
              <w:t>2027 год -</w:t>
            </w:r>
            <w:r w:rsidR="00F3133D" w:rsidRPr="00F3133D">
              <w:t xml:space="preserve"> </w:t>
            </w:r>
            <w:r w:rsidR="00F3133D" w:rsidRPr="00F3133D">
              <w:rPr>
                <w:bCs/>
              </w:rPr>
              <w:t>160 373,2 тыс. рублей</w:t>
            </w:r>
          </w:p>
          <w:p w:rsidR="00F3133D" w:rsidRPr="00F3133D" w:rsidRDefault="00DA24B2" w:rsidP="00F3133D">
            <w:pPr>
              <w:widowControl w:val="0"/>
              <w:autoSpaceDE w:val="0"/>
              <w:ind w:firstLine="708"/>
              <w:jc w:val="both"/>
              <w:rPr>
                <w:bCs/>
              </w:rPr>
            </w:pPr>
            <w:r>
              <w:t>2028 год -</w:t>
            </w:r>
            <w:r w:rsidR="00F3133D" w:rsidRPr="00F3133D">
              <w:rPr>
                <w:bCs/>
              </w:rPr>
              <w:t>160 373,2 тыс. рублей</w:t>
            </w:r>
          </w:p>
          <w:p w:rsidR="00F3133D" w:rsidRPr="00F3133D" w:rsidRDefault="00F3133D" w:rsidP="00F3133D">
            <w:pPr>
              <w:widowControl w:val="0"/>
              <w:autoSpaceDE w:val="0"/>
              <w:ind w:firstLine="708"/>
              <w:jc w:val="both"/>
            </w:pPr>
            <w:r w:rsidRPr="00F3133D">
              <w:t>в том числе по источникам финансирования:</w:t>
            </w:r>
          </w:p>
          <w:p w:rsidR="00F3133D" w:rsidRPr="00F3133D" w:rsidRDefault="00DA24B2" w:rsidP="00F3133D">
            <w:pPr>
              <w:widowControl w:val="0"/>
              <w:autoSpaceDE w:val="0"/>
              <w:ind w:firstLine="708"/>
              <w:jc w:val="both"/>
            </w:pPr>
            <w:r>
              <w:rPr>
                <w:kern w:val="2"/>
              </w:rPr>
              <w:t>федеральный бюджет -</w:t>
            </w:r>
            <w:r w:rsidR="00F3133D" w:rsidRPr="00F3133D">
              <w:rPr>
                <w:kern w:val="2"/>
              </w:rPr>
              <w:t xml:space="preserve"> </w:t>
            </w:r>
            <w:r w:rsidR="00F3133D" w:rsidRPr="00F3133D">
              <w:rPr>
                <w:bCs/>
              </w:rPr>
              <w:t>15 287,9</w:t>
            </w:r>
            <w:r w:rsidR="00F3133D" w:rsidRPr="00F3133D">
              <w:rPr>
                <w:spacing w:val="1"/>
                <w:kern w:val="2"/>
              </w:rPr>
              <w:t xml:space="preserve">тыс. руб., </w:t>
            </w:r>
            <w:r w:rsidR="00F3133D" w:rsidRPr="00F3133D">
              <w:rPr>
                <w:kern w:val="2"/>
              </w:rPr>
              <w:t>в том числе по годам:</w:t>
            </w:r>
          </w:p>
          <w:p w:rsidR="00F3133D" w:rsidRPr="00F3133D" w:rsidRDefault="00DA24B2" w:rsidP="00F3133D">
            <w:pPr>
              <w:widowControl w:val="0"/>
              <w:autoSpaceDE w:val="0"/>
              <w:ind w:firstLine="708"/>
              <w:jc w:val="both"/>
              <w:rPr>
                <w:bCs/>
              </w:rPr>
            </w:pPr>
            <w:r>
              <w:t>2026 год -</w:t>
            </w:r>
            <w:r w:rsidR="00F3133D" w:rsidRPr="00F3133D">
              <w:t xml:space="preserve"> </w:t>
            </w:r>
            <w:r w:rsidR="00F3133D" w:rsidRPr="00F3133D">
              <w:rPr>
                <w:bCs/>
              </w:rPr>
              <w:t>15 287,9 тыс. рублей</w:t>
            </w:r>
          </w:p>
          <w:p w:rsidR="00F3133D" w:rsidRPr="00F3133D" w:rsidRDefault="00F3133D" w:rsidP="00F3133D">
            <w:pPr>
              <w:widowControl w:val="0"/>
              <w:autoSpaceDE w:val="0"/>
              <w:ind w:firstLine="708"/>
              <w:jc w:val="both"/>
              <w:rPr>
                <w:bCs/>
              </w:rPr>
            </w:pPr>
            <w:r w:rsidRPr="00F3133D">
              <w:t xml:space="preserve">2027 год </w:t>
            </w:r>
            <w:r w:rsidR="00DA24B2">
              <w:t>-</w:t>
            </w:r>
            <w:r w:rsidRPr="00F3133D">
              <w:t xml:space="preserve"> </w:t>
            </w:r>
            <w:r w:rsidRPr="00F3133D">
              <w:rPr>
                <w:bCs/>
              </w:rPr>
              <w:t>0,0 тыс. рублей</w:t>
            </w:r>
          </w:p>
          <w:p w:rsidR="00F3133D" w:rsidRPr="00F3133D" w:rsidRDefault="00F3133D" w:rsidP="00F3133D">
            <w:pPr>
              <w:widowControl w:val="0"/>
              <w:autoSpaceDE w:val="0"/>
              <w:ind w:firstLine="708"/>
              <w:jc w:val="both"/>
              <w:rPr>
                <w:bCs/>
              </w:rPr>
            </w:pPr>
            <w:r w:rsidRPr="00F3133D">
              <w:t xml:space="preserve">2028 год - </w:t>
            </w:r>
            <w:r w:rsidRPr="00F3133D">
              <w:rPr>
                <w:bCs/>
              </w:rPr>
              <w:t>0,0 тыс. рублей</w:t>
            </w:r>
          </w:p>
          <w:p w:rsidR="00F3133D" w:rsidRPr="00F3133D" w:rsidRDefault="00DA24B2" w:rsidP="00F3133D">
            <w:pPr>
              <w:widowControl w:val="0"/>
              <w:autoSpaceDE w:val="0"/>
              <w:ind w:firstLine="708"/>
              <w:jc w:val="both"/>
            </w:pPr>
            <w:r>
              <w:t xml:space="preserve">краевой бюджет - </w:t>
            </w:r>
            <w:r w:rsidR="00F3133D" w:rsidRPr="00F3133D">
              <w:t xml:space="preserve">1 698,7 тыс. руб., </w:t>
            </w:r>
            <w:r w:rsidR="00F3133D" w:rsidRPr="00F3133D">
              <w:rPr>
                <w:kern w:val="2"/>
              </w:rPr>
              <w:t>в том числе по годам:</w:t>
            </w:r>
          </w:p>
          <w:p w:rsidR="00F3133D" w:rsidRPr="00F3133D" w:rsidRDefault="00DA24B2" w:rsidP="00F3133D">
            <w:pPr>
              <w:widowControl w:val="0"/>
              <w:autoSpaceDE w:val="0"/>
              <w:ind w:firstLine="708"/>
              <w:jc w:val="both"/>
              <w:rPr>
                <w:bCs/>
              </w:rPr>
            </w:pPr>
            <w:r>
              <w:rPr>
                <w:bCs/>
              </w:rPr>
              <w:t>2026 год -</w:t>
            </w:r>
            <w:r w:rsidR="00F3133D" w:rsidRPr="00F3133D">
              <w:rPr>
                <w:bCs/>
              </w:rPr>
              <w:t xml:space="preserve"> 1 698,7 тыс. рублей</w:t>
            </w:r>
          </w:p>
          <w:p w:rsidR="00F3133D" w:rsidRPr="00F3133D" w:rsidRDefault="00DA24B2" w:rsidP="00F3133D">
            <w:pPr>
              <w:widowControl w:val="0"/>
              <w:autoSpaceDE w:val="0"/>
              <w:ind w:firstLine="708"/>
              <w:jc w:val="both"/>
              <w:rPr>
                <w:bCs/>
              </w:rPr>
            </w:pPr>
            <w:r>
              <w:t>2027 год -</w:t>
            </w:r>
            <w:r w:rsidR="00F3133D" w:rsidRPr="00F3133D">
              <w:t xml:space="preserve"> </w:t>
            </w:r>
            <w:r w:rsidR="00F3133D" w:rsidRPr="00F3133D">
              <w:rPr>
                <w:bCs/>
              </w:rPr>
              <w:t>0,0 тыс. рублей</w:t>
            </w:r>
          </w:p>
          <w:p w:rsidR="00F3133D" w:rsidRPr="00F3133D" w:rsidRDefault="00F3133D" w:rsidP="00F3133D">
            <w:pPr>
              <w:widowControl w:val="0"/>
              <w:autoSpaceDE w:val="0"/>
              <w:ind w:firstLine="708"/>
              <w:jc w:val="both"/>
              <w:rPr>
                <w:bCs/>
              </w:rPr>
            </w:pPr>
            <w:r w:rsidRPr="00F3133D">
              <w:t xml:space="preserve">2028 год - </w:t>
            </w:r>
            <w:r w:rsidRPr="00F3133D">
              <w:rPr>
                <w:bCs/>
              </w:rPr>
              <w:t>0,0 тыс. рублей</w:t>
            </w:r>
          </w:p>
          <w:p w:rsidR="00F3133D" w:rsidRPr="00F3133D" w:rsidRDefault="00F3133D" w:rsidP="00F3133D">
            <w:pPr>
              <w:widowControl w:val="0"/>
              <w:autoSpaceDE w:val="0"/>
              <w:ind w:firstLine="708"/>
              <w:jc w:val="both"/>
            </w:pPr>
            <w:r w:rsidRPr="00F3133D">
              <w:rPr>
                <w:kern w:val="2"/>
              </w:rPr>
              <w:t xml:space="preserve">местный бюджет – </w:t>
            </w:r>
            <w:r w:rsidRPr="00F3133D">
              <w:rPr>
                <w:bCs/>
              </w:rPr>
              <w:t>484 341,6</w:t>
            </w:r>
            <w:r w:rsidRPr="00F3133D">
              <w:rPr>
                <w:spacing w:val="1"/>
                <w:kern w:val="2"/>
              </w:rPr>
              <w:t xml:space="preserve">тыс. руб., </w:t>
            </w:r>
            <w:r w:rsidRPr="00F3133D">
              <w:rPr>
                <w:kern w:val="2"/>
              </w:rPr>
              <w:t>в том числе по годам:</w:t>
            </w:r>
          </w:p>
          <w:p w:rsidR="00F3133D" w:rsidRPr="00F3133D" w:rsidRDefault="00DA24B2" w:rsidP="00F3133D">
            <w:pPr>
              <w:widowControl w:val="0"/>
              <w:autoSpaceDE w:val="0"/>
              <w:ind w:firstLine="708"/>
              <w:jc w:val="both"/>
              <w:rPr>
                <w:bCs/>
              </w:rPr>
            </w:pPr>
            <w:r>
              <w:t>2026 год -</w:t>
            </w:r>
            <w:r w:rsidR="00F3133D" w:rsidRPr="00F3133D">
              <w:t xml:space="preserve"> </w:t>
            </w:r>
            <w:r w:rsidR="00F3133D" w:rsidRPr="00F3133D">
              <w:rPr>
                <w:bCs/>
              </w:rPr>
              <w:t>163 595,2 тыс. рублей</w:t>
            </w:r>
          </w:p>
          <w:p w:rsidR="00F3133D" w:rsidRPr="00F3133D" w:rsidRDefault="00DA24B2" w:rsidP="00F3133D">
            <w:pPr>
              <w:widowControl w:val="0"/>
              <w:autoSpaceDE w:val="0"/>
              <w:ind w:firstLine="708"/>
              <w:jc w:val="both"/>
              <w:rPr>
                <w:bCs/>
              </w:rPr>
            </w:pPr>
            <w:r>
              <w:t xml:space="preserve">2027 год - </w:t>
            </w:r>
            <w:r w:rsidR="00F3133D" w:rsidRPr="00F3133D">
              <w:rPr>
                <w:bCs/>
              </w:rPr>
              <w:t>160 373,2 тыс. рублей</w:t>
            </w:r>
          </w:p>
          <w:p w:rsidR="00F3133D" w:rsidRPr="00F3133D" w:rsidRDefault="00DA24B2" w:rsidP="00F3133D">
            <w:pPr>
              <w:widowControl w:val="0"/>
              <w:autoSpaceDE w:val="0"/>
              <w:ind w:firstLine="708"/>
              <w:jc w:val="both"/>
              <w:rPr>
                <w:bCs/>
              </w:rPr>
            </w:pPr>
            <w:r>
              <w:t xml:space="preserve">2028 год - </w:t>
            </w:r>
            <w:r w:rsidR="00F3133D" w:rsidRPr="00F3133D">
              <w:rPr>
                <w:bCs/>
              </w:rPr>
              <w:t>160 373,2 тыс. рублей</w:t>
            </w:r>
          </w:p>
          <w:p w:rsidR="00F3133D" w:rsidRPr="00F3133D" w:rsidRDefault="00F3133D" w:rsidP="00F3133D">
            <w:pPr>
              <w:widowControl w:val="0"/>
              <w:autoSpaceDE w:val="0"/>
              <w:ind w:firstLine="708"/>
              <w:jc w:val="both"/>
              <w:rPr>
                <w:sz w:val="16"/>
                <w:szCs w:val="16"/>
              </w:rPr>
            </w:pPr>
          </w:p>
        </w:tc>
      </w:tr>
    </w:tbl>
    <w:p w:rsidR="00F3133D" w:rsidRPr="00F3133D" w:rsidRDefault="00F3133D" w:rsidP="00F3133D">
      <w:pPr>
        <w:widowControl w:val="0"/>
        <w:autoSpaceDE w:val="0"/>
        <w:autoSpaceDN w:val="0"/>
        <w:adjustRightInd w:val="0"/>
        <w:outlineLvl w:val="2"/>
        <w:rPr>
          <w:b/>
        </w:rPr>
      </w:pPr>
    </w:p>
    <w:p w:rsidR="00F3133D" w:rsidRPr="00F3133D" w:rsidRDefault="00F3133D" w:rsidP="00F3133D">
      <w:pPr>
        <w:autoSpaceDE w:val="0"/>
        <w:autoSpaceDN w:val="0"/>
        <w:adjustRightInd w:val="0"/>
        <w:jc w:val="center"/>
      </w:pPr>
      <w:r w:rsidRPr="00F3133D">
        <w:t>1. МЕРОПРИЯТИЯ ПОДПРОГРАММЫ</w:t>
      </w:r>
    </w:p>
    <w:p w:rsidR="00F3133D" w:rsidRPr="00F3133D" w:rsidRDefault="00F3133D" w:rsidP="00F3133D">
      <w:pPr>
        <w:autoSpaceDE w:val="0"/>
        <w:autoSpaceDN w:val="0"/>
        <w:adjustRightInd w:val="0"/>
        <w:ind w:firstLine="708"/>
        <w:jc w:val="both"/>
      </w:pPr>
    </w:p>
    <w:p w:rsidR="00F3133D" w:rsidRPr="00F3133D" w:rsidRDefault="00F3133D" w:rsidP="00F3133D">
      <w:pPr>
        <w:widowControl w:val="0"/>
        <w:autoSpaceDE w:val="0"/>
        <w:autoSpaceDN w:val="0"/>
        <w:adjustRightInd w:val="0"/>
        <w:ind w:firstLine="709"/>
        <w:jc w:val="both"/>
      </w:pPr>
      <w:r w:rsidRPr="00F3133D">
        <w:t xml:space="preserve"> Система мероприятий подпрограммы включает в себя перечень обоснованных мероприятий подпрограммы, взаимоувязанных с целью и задачами подпрограммы, с указанием главных распорядителей бюджетных средств, форм расходования бюджетных средств, исполнителей мероприятий подпрограммы, сроков исполнения, объемов и источников финансирования.</w:t>
      </w:r>
    </w:p>
    <w:p w:rsidR="00F3133D" w:rsidRPr="00F3133D" w:rsidRDefault="00F3133D" w:rsidP="00F3133D">
      <w:pPr>
        <w:widowControl w:val="0"/>
        <w:tabs>
          <w:tab w:val="left" w:pos="851"/>
        </w:tabs>
        <w:autoSpaceDE w:val="0"/>
        <w:ind w:firstLine="709"/>
        <w:jc w:val="both"/>
      </w:pPr>
      <w:r w:rsidRPr="00F3133D">
        <w:t xml:space="preserve">Перечень мероприятий Подпрограммы представлен в приложении </w:t>
      </w:r>
      <w:r w:rsidR="00DA24B2">
        <w:t xml:space="preserve">  </w:t>
      </w:r>
      <w:r w:rsidRPr="00F3133D">
        <w:t xml:space="preserve">№ 2 к настоящей Подпрограмме 2. </w:t>
      </w:r>
    </w:p>
    <w:p w:rsidR="00F3133D" w:rsidRPr="00F3133D" w:rsidRDefault="00F3133D" w:rsidP="00F3133D">
      <w:pPr>
        <w:autoSpaceDE w:val="0"/>
        <w:autoSpaceDN w:val="0"/>
        <w:adjustRightInd w:val="0"/>
        <w:ind w:firstLine="708"/>
        <w:jc w:val="both"/>
      </w:pPr>
    </w:p>
    <w:p w:rsidR="00F3133D" w:rsidRPr="00F3133D" w:rsidRDefault="00F3133D" w:rsidP="00F3133D">
      <w:pPr>
        <w:autoSpaceDE w:val="0"/>
        <w:autoSpaceDN w:val="0"/>
        <w:adjustRightInd w:val="0"/>
        <w:ind w:firstLine="708"/>
        <w:jc w:val="both"/>
      </w:pPr>
    </w:p>
    <w:p w:rsidR="00F3133D" w:rsidRPr="00F3133D" w:rsidRDefault="00F3133D" w:rsidP="00F3133D">
      <w:pPr>
        <w:autoSpaceDE w:val="0"/>
        <w:autoSpaceDN w:val="0"/>
        <w:adjustRightInd w:val="0"/>
        <w:ind w:firstLine="708"/>
        <w:jc w:val="both"/>
      </w:pPr>
    </w:p>
    <w:p w:rsidR="00F3133D" w:rsidRPr="00F3133D" w:rsidRDefault="00F3133D" w:rsidP="00F3133D">
      <w:pPr>
        <w:sectPr w:rsidR="00F3133D" w:rsidRPr="00F3133D">
          <w:pgSz w:w="11906" w:h="16838"/>
          <w:pgMar w:top="1134" w:right="1134" w:bottom="1134" w:left="1701" w:header="709" w:footer="709" w:gutter="0"/>
          <w:cols w:space="720"/>
        </w:sectPr>
      </w:pPr>
    </w:p>
    <w:p w:rsidR="00F3133D" w:rsidRPr="00F3133D" w:rsidRDefault="00F3133D" w:rsidP="00F3133D">
      <w:pPr>
        <w:autoSpaceDE w:val="0"/>
        <w:ind w:firstLine="9781"/>
        <w:rPr>
          <w:sz w:val="24"/>
          <w:szCs w:val="24"/>
        </w:rPr>
      </w:pPr>
      <w:r w:rsidRPr="00F3133D">
        <w:rPr>
          <w:sz w:val="24"/>
          <w:szCs w:val="24"/>
        </w:rPr>
        <w:lastRenderedPageBreak/>
        <w:t>Приложение № 1</w:t>
      </w:r>
    </w:p>
    <w:p w:rsidR="00F3133D" w:rsidRPr="00F3133D" w:rsidRDefault="00F3133D" w:rsidP="00F3133D">
      <w:pPr>
        <w:autoSpaceDE w:val="0"/>
        <w:ind w:firstLine="9781"/>
        <w:rPr>
          <w:sz w:val="24"/>
          <w:szCs w:val="24"/>
        </w:rPr>
      </w:pPr>
      <w:r w:rsidRPr="00F3133D">
        <w:rPr>
          <w:sz w:val="24"/>
          <w:szCs w:val="24"/>
        </w:rPr>
        <w:t>к паспорту подпрограммы 2</w:t>
      </w:r>
    </w:p>
    <w:p w:rsidR="00F3133D" w:rsidRPr="00F3133D" w:rsidRDefault="00F3133D" w:rsidP="00F3133D">
      <w:pPr>
        <w:autoSpaceDE w:val="0"/>
        <w:ind w:firstLine="9781"/>
      </w:pPr>
      <w:r w:rsidRPr="00F3133D">
        <w:rPr>
          <w:sz w:val="24"/>
          <w:szCs w:val="24"/>
        </w:rPr>
        <w:t>«</w:t>
      </w:r>
      <w:r w:rsidRPr="00F3133D">
        <w:rPr>
          <w:sz w:val="22"/>
        </w:rPr>
        <w:t>Поддержка досуга и народного творчества</w:t>
      </w:r>
      <w:r w:rsidRPr="00F3133D">
        <w:rPr>
          <w:sz w:val="20"/>
          <w:szCs w:val="24"/>
        </w:rPr>
        <w:t>»</w:t>
      </w:r>
    </w:p>
    <w:p w:rsidR="00F3133D" w:rsidRPr="00F3133D" w:rsidRDefault="00F3133D" w:rsidP="00F3133D">
      <w:pPr>
        <w:autoSpaceDE w:val="0"/>
      </w:pPr>
    </w:p>
    <w:p w:rsidR="00F3133D" w:rsidRPr="00F3133D" w:rsidRDefault="00F3133D" w:rsidP="00F3133D">
      <w:pPr>
        <w:autoSpaceDE w:val="0"/>
        <w:ind w:firstLine="540"/>
        <w:jc w:val="center"/>
      </w:pPr>
      <w:r w:rsidRPr="00F3133D">
        <w:t xml:space="preserve">Перечень </w:t>
      </w:r>
    </w:p>
    <w:p w:rsidR="00F3133D" w:rsidRPr="00F3133D" w:rsidRDefault="00F3133D" w:rsidP="00F3133D">
      <w:pPr>
        <w:autoSpaceDE w:val="0"/>
        <w:ind w:firstLine="540"/>
        <w:jc w:val="center"/>
      </w:pPr>
      <w:r w:rsidRPr="00F3133D">
        <w:t>и значения показателей результативности подпрограммы</w:t>
      </w:r>
    </w:p>
    <w:p w:rsidR="00F3133D" w:rsidRPr="00F3133D" w:rsidRDefault="00F3133D" w:rsidP="00F3133D">
      <w:pPr>
        <w:autoSpaceDE w:val="0"/>
        <w:ind w:firstLine="540"/>
        <w:jc w:val="center"/>
      </w:pPr>
    </w:p>
    <w:p w:rsidR="00F3133D" w:rsidRPr="00F3133D" w:rsidRDefault="00F3133D" w:rsidP="00F3133D">
      <w:pPr>
        <w:autoSpaceDE w:val="0"/>
        <w:ind w:firstLine="540"/>
        <w:jc w:val="center"/>
      </w:pPr>
    </w:p>
    <w:tbl>
      <w:tblPr>
        <w:tblW w:w="13500" w:type="dxa"/>
        <w:jc w:val="center"/>
        <w:tblLayout w:type="fixed"/>
        <w:tblCellMar>
          <w:left w:w="70" w:type="dxa"/>
          <w:right w:w="70" w:type="dxa"/>
        </w:tblCellMar>
        <w:tblLook w:val="04A0" w:firstRow="1" w:lastRow="0" w:firstColumn="1" w:lastColumn="0" w:noHBand="0" w:noVBand="1"/>
      </w:tblPr>
      <w:tblGrid>
        <w:gridCol w:w="600"/>
        <w:gridCol w:w="5388"/>
        <w:gridCol w:w="1418"/>
        <w:gridCol w:w="992"/>
        <w:gridCol w:w="1841"/>
        <w:gridCol w:w="1134"/>
        <w:gridCol w:w="1278"/>
        <w:gridCol w:w="849"/>
      </w:tblGrid>
      <w:tr w:rsidR="00F3133D" w:rsidRPr="00F3133D" w:rsidTr="00F3133D">
        <w:trPr>
          <w:cantSplit/>
          <w:trHeight w:val="240"/>
          <w:jc w:val="center"/>
        </w:trPr>
        <w:tc>
          <w:tcPr>
            <w:tcW w:w="600" w:type="dxa"/>
            <w:vMerge w:val="restart"/>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 xml:space="preserve">№  </w:t>
            </w:r>
            <w:r w:rsidRPr="00F3133D">
              <w:rPr>
                <w:sz w:val="24"/>
                <w:szCs w:val="24"/>
              </w:rPr>
              <w:br/>
              <w:t>п/п</w:t>
            </w:r>
          </w:p>
        </w:tc>
        <w:tc>
          <w:tcPr>
            <w:tcW w:w="5388" w:type="dxa"/>
            <w:vMerge w:val="restart"/>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 xml:space="preserve">Цель,    </w:t>
            </w:r>
            <w:r w:rsidRPr="00F3133D">
              <w:rPr>
                <w:sz w:val="24"/>
                <w:szCs w:val="24"/>
              </w:rPr>
              <w:br/>
              <w:t>показатели результативности</w:t>
            </w:r>
          </w:p>
        </w:tc>
        <w:tc>
          <w:tcPr>
            <w:tcW w:w="1418" w:type="dxa"/>
            <w:vMerge w:val="restart"/>
            <w:tcBorders>
              <w:top w:val="single" w:sz="4" w:space="0" w:color="000000"/>
              <w:left w:val="single" w:sz="4" w:space="0" w:color="000000"/>
              <w:bottom w:val="single" w:sz="4" w:space="0" w:color="000000"/>
              <w:right w:val="single" w:sz="4" w:space="0" w:color="auto"/>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Единица</w:t>
            </w:r>
            <w:r w:rsidRPr="00F3133D">
              <w:rPr>
                <w:sz w:val="24"/>
                <w:szCs w:val="24"/>
              </w:rPr>
              <w:br/>
              <w:t>измерения</w:t>
            </w:r>
          </w:p>
        </w:tc>
        <w:tc>
          <w:tcPr>
            <w:tcW w:w="992" w:type="dxa"/>
            <w:vMerge w:val="restart"/>
            <w:tcBorders>
              <w:top w:val="single" w:sz="4" w:space="0" w:color="000000"/>
              <w:left w:val="single" w:sz="4" w:space="0" w:color="auto"/>
              <w:bottom w:val="single" w:sz="4" w:space="0" w:color="000000"/>
              <w:right w:val="nil"/>
            </w:tcBorders>
            <w:vAlign w:val="center"/>
            <w:hideMark/>
          </w:tcPr>
          <w:p w:rsidR="00F3133D" w:rsidRPr="00F3133D" w:rsidRDefault="00F3133D" w:rsidP="00F3133D">
            <w:pPr>
              <w:autoSpaceDE w:val="0"/>
              <w:autoSpaceDN w:val="0"/>
              <w:adjustRightInd w:val="0"/>
              <w:snapToGrid w:val="0"/>
              <w:ind w:left="-70" w:right="-70"/>
              <w:jc w:val="center"/>
              <w:rPr>
                <w:sz w:val="24"/>
                <w:szCs w:val="24"/>
              </w:rPr>
            </w:pPr>
            <w:r w:rsidRPr="00F3133D">
              <w:rPr>
                <w:sz w:val="24"/>
                <w:szCs w:val="24"/>
              </w:rPr>
              <w:t xml:space="preserve">Вес </w:t>
            </w:r>
          </w:p>
          <w:p w:rsidR="00F3133D" w:rsidRPr="00F3133D" w:rsidRDefault="00F3133D" w:rsidP="00F3133D">
            <w:pPr>
              <w:autoSpaceDE w:val="0"/>
              <w:autoSpaceDN w:val="0"/>
              <w:adjustRightInd w:val="0"/>
              <w:snapToGrid w:val="0"/>
              <w:ind w:left="-70" w:right="-70"/>
              <w:jc w:val="center"/>
              <w:rPr>
                <w:sz w:val="24"/>
                <w:szCs w:val="24"/>
              </w:rPr>
            </w:pPr>
            <w:r w:rsidRPr="00F3133D">
              <w:rPr>
                <w:sz w:val="24"/>
                <w:szCs w:val="24"/>
              </w:rPr>
              <w:t>показателя</w:t>
            </w:r>
          </w:p>
        </w:tc>
        <w:tc>
          <w:tcPr>
            <w:tcW w:w="1841" w:type="dxa"/>
            <w:vMerge w:val="restart"/>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 xml:space="preserve">Источник </w:t>
            </w:r>
            <w:r w:rsidRPr="00F3133D">
              <w:rPr>
                <w:sz w:val="24"/>
                <w:szCs w:val="24"/>
              </w:rPr>
              <w:br/>
              <w:t>информации</w:t>
            </w:r>
          </w:p>
        </w:tc>
        <w:tc>
          <w:tcPr>
            <w:tcW w:w="3261" w:type="dxa"/>
            <w:gridSpan w:val="3"/>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Годы реализации подпрограммы</w:t>
            </w:r>
          </w:p>
        </w:tc>
      </w:tr>
      <w:tr w:rsidR="00F3133D" w:rsidRPr="00F3133D" w:rsidTr="00F3133D">
        <w:trPr>
          <w:cantSplit/>
          <w:trHeight w:val="240"/>
          <w:jc w:val="center"/>
        </w:trPr>
        <w:tc>
          <w:tcPr>
            <w:tcW w:w="600" w:type="dxa"/>
            <w:vMerge/>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sz w:val="24"/>
                <w:szCs w:val="24"/>
              </w:rPr>
            </w:pPr>
          </w:p>
        </w:tc>
        <w:tc>
          <w:tcPr>
            <w:tcW w:w="5388" w:type="dxa"/>
            <w:vMerge/>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sz w:val="24"/>
                <w:szCs w:val="24"/>
              </w:rPr>
            </w:pPr>
          </w:p>
        </w:tc>
        <w:tc>
          <w:tcPr>
            <w:tcW w:w="1418" w:type="dxa"/>
            <w:vMerge/>
            <w:tcBorders>
              <w:top w:val="single" w:sz="4" w:space="0" w:color="000000"/>
              <w:left w:val="single" w:sz="4" w:space="0" w:color="000000"/>
              <w:bottom w:val="single" w:sz="4" w:space="0" w:color="000000"/>
              <w:right w:val="single" w:sz="4" w:space="0" w:color="auto"/>
            </w:tcBorders>
            <w:vAlign w:val="center"/>
            <w:hideMark/>
          </w:tcPr>
          <w:p w:rsidR="00F3133D" w:rsidRPr="00F3133D" w:rsidRDefault="00F3133D" w:rsidP="00F3133D">
            <w:pPr>
              <w:rPr>
                <w:sz w:val="24"/>
                <w:szCs w:val="24"/>
              </w:rPr>
            </w:pPr>
          </w:p>
        </w:tc>
        <w:tc>
          <w:tcPr>
            <w:tcW w:w="992" w:type="dxa"/>
            <w:vMerge/>
            <w:tcBorders>
              <w:top w:val="single" w:sz="4" w:space="0" w:color="000000"/>
              <w:left w:val="single" w:sz="4" w:space="0" w:color="auto"/>
              <w:bottom w:val="single" w:sz="4" w:space="0" w:color="000000"/>
              <w:right w:val="nil"/>
            </w:tcBorders>
            <w:vAlign w:val="center"/>
            <w:hideMark/>
          </w:tcPr>
          <w:p w:rsidR="00F3133D" w:rsidRPr="00F3133D" w:rsidRDefault="00F3133D" w:rsidP="00F3133D">
            <w:pPr>
              <w:rPr>
                <w:sz w:val="24"/>
                <w:szCs w:val="24"/>
              </w:rPr>
            </w:pPr>
          </w:p>
        </w:tc>
        <w:tc>
          <w:tcPr>
            <w:tcW w:w="1841" w:type="dxa"/>
            <w:vMerge/>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2026</w:t>
            </w:r>
          </w:p>
        </w:tc>
        <w:tc>
          <w:tcPr>
            <w:tcW w:w="1278"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2027</w:t>
            </w: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2028</w:t>
            </w:r>
          </w:p>
        </w:tc>
      </w:tr>
      <w:tr w:rsidR="00F3133D" w:rsidRPr="00F3133D" w:rsidTr="00F3133D">
        <w:trPr>
          <w:cantSplit/>
          <w:trHeight w:val="240"/>
          <w:jc w:val="center"/>
        </w:trPr>
        <w:tc>
          <w:tcPr>
            <w:tcW w:w="13500" w:type="dxa"/>
            <w:gridSpan w:val="8"/>
            <w:tcBorders>
              <w:top w:val="single" w:sz="4" w:space="0" w:color="000000"/>
              <w:left w:val="single" w:sz="4" w:space="0" w:color="000000"/>
              <w:bottom w:val="single" w:sz="4" w:space="0" w:color="000000"/>
              <w:right w:val="single" w:sz="4" w:space="0" w:color="000000"/>
            </w:tcBorders>
            <w:hideMark/>
          </w:tcPr>
          <w:p w:rsidR="00F3133D" w:rsidRPr="00F3133D" w:rsidRDefault="00F3133D" w:rsidP="00F3133D">
            <w:pPr>
              <w:autoSpaceDE w:val="0"/>
              <w:autoSpaceDN w:val="0"/>
              <w:adjustRightInd w:val="0"/>
              <w:snapToGrid w:val="0"/>
              <w:jc w:val="center"/>
              <w:rPr>
                <w:b/>
                <w:sz w:val="24"/>
                <w:szCs w:val="24"/>
              </w:rPr>
            </w:pPr>
            <w:r w:rsidRPr="00F3133D">
              <w:rPr>
                <w:sz w:val="24"/>
                <w:szCs w:val="24"/>
              </w:rPr>
              <w:t xml:space="preserve">Подпрограмма 2 </w:t>
            </w:r>
            <w:r w:rsidRPr="00F3133D">
              <w:rPr>
                <w:sz w:val="20"/>
                <w:szCs w:val="24"/>
              </w:rPr>
              <w:t>«</w:t>
            </w:r>
            <w:r w:rsidRPr="00F3133D">
              <w:rPr>
                <w:sz w:val="22"/>
              </w:rPr>
              <w:t>Поддержка досуга и народного творчества</w:t>
            </w:r>
            <w:r w:rsidRPr="00F3133D">
              <w:rPr>
                <w:b/>
                <w:sz w:val="20"/>
                <w:szCs w:val="24"/>
              </w:rPr>
              <w:t>»</w:t>
            </w:r>
          </w:p>
        </w:tc>
      </w:tr>
      <w:tr w:rsidR="00F3133D" w:rsidRPr="00F3133D" w:rsidTr="00F3133D">
        <w:trPr>
          <w:cantSplit/>
          <w:trHeight w:val="240"/>
          <w:jc w:val="center"/>
        </w:trPr>
        <w:tc>
          <w:tcPr>
            <w:tcW w:w="13500" w:type="dxa"/>
            <w:gridSpan w:val="8"/>
            <w:tcBorders>
              <w:top w:val="single" w:sz="4" w:space="0" w:color="000000"/>
              <w:left w:val="single" w:sz="4" w:space="0" w:color="000000"/>
              <w:bottom w:val="single" w:sz="4" w:space="0" w:color="000000"/>
              <w:right w:val="single" w:sz="4" w:space="0" w:color="000000"/>
            </w:tcBorders>
            <w:hideMark/>
          </w:tcPr>
          <w:p w:rsidR="00F3133D" w:rsidRPr="00F3133D" w:rsidRDefault="00F3133D" w:rsidP="00F3133D">
            <w:pPr>
              <w:autoSpaceDE w:val="0"/>
              <w:autoSpaceDN w:val="0"/>
              <w:adjustRightInd w:val="0"/>
              <w:snapToGrid w:val="0"/>
              <w:rPr>
                <w:sz w:val="24"/>
                <w:szCs w:val="24"/>
                <w:highlight w:val="green"/>
              </w:rPr>
            </w:pPr>
            <w:r w:rsidRPr="00F3133D">
              <w:rPr>
                <w:sz w:val="24"/>
                <w:szCs w:val="24"/>
              </w:rPr>
              <w:t>Цель подпрограммы:</w:t>
            </w:r>
            <w:r w:rsidRPr="00F3133D">
              <w:rPr>
                <w:sz w:val="22"/>
                <w:szCs w:val="22"/>
              </w:rPr>
              <w:t>Обеспечение доступа населения Боготольского муниципального округа к культурным ценностям и создание условий для реализации творческого потенциала</w:t>
            </w:r>
          </w:p>
        </w:tc>
      </w:tr>
      <w:tr w:rsidR="00F3133D" w:rsidRPr="00F3133D" w:rsidTr="00F3133D">
        <w:trPr>
          <w:cantSplit/>
          <w:trHeight w:val="225"/>
          <w:jc w:val="center"/>
        </w:trPr>
        <w:tc>
          <w:tcPr>
            <w:tcW w:w="600" w:type="dxa"/>
            <w:tcBorders>
              <w:top w:val="single" w:sz="4" w:space="0" w:color="000000"/>
              <w:left w:val="single" w:sz="4" w:space="0" w:color="000000"/>
              <w:bottom w:val="single" w:sz="4" w:space="0" w:color="000000"/>
              <w:right w:val="nil"/>
            </w:tcBorders>
            <w:hideMark/>
          </w:tcPr>
          <w:p w:rsidR="00F3133D" w:rsidRPr="00F3133D" w:rsidRDefault="00F3133D" w:rsidP="00F3133D">
            <w:pPr>
              <w:autoSpaceDE w:val="0"/>
              <w:autoSpaceDN w:val="0"/>
              <w:adjustRightInd w:val="0"/>
              <w:snapToGrid w:val="0"/>
              <w:rPr>
                <w:sz w:val="24"/>
                <w:szCs w:val="24"/>
              </w:rPr>
            </w:pPr>
            <w:r w:rsidRPr="00F3133D">
              <w:rPr>
                <w:sz w:val="24"/>
                <w:szCs w:val="24"/>
              </w:rPr>
              <w:t>1</w:t>
            </w:r>
          </w:p>
        </w:tc>
        <w:tc>
          <w:tcPr>
            <w:tcW w:w="12900" w:type="dxa"/>
            <w:gridSpan w:val="7"/>
            <w:tcBorders>
              <w:top w:val="single" w:sz="4" w:space="0" w:color="000000"/>
              <w:left w:val="single" w:sz="4" w:space="0" w:color="000000"/>
              <w:bottom w:val="single" w:sz="4" w:space="0" w:color="000000"/>
              <w:right w:val="single" w:sz="4" w:space="0" w:color="000000"/>
            </w:tcBorders>
            <w:hideMark/>
          </w:tcPr>
          <w:p w:rsidR="00F3133D" w:rsidRPr="00F3133D" w:rsidRDefault="00F3133D" w:rsidP="00F3133D">
            <w:pPr>
              <w:rPr>
                <w:sz w:val="22"/>
                <w:szCs w:val="22"/>
              </w:rPr>
            </w:pPr>
            <w:r w:rsidRPr="00F3133D">
              <w:rPr>
                <w:sz w:val="22"/>
                <w:szCs w:val="22"/>
              </w:rPr>
              <w:t xml:space="preserve">        Задача 1: </w:t>
            </w:r>
            <w:r w:rsidRPr="00F3133D">
              <w:rPr>
                <w:sz w:val="20"/>
                <w:szCs w:val="20"/>
              </w:rPr>
              <w:t xml:space="preserve">Сохранение и развитие традиционной народной культуры, </w:t>
            </w:r>
            <w:r w:rsidRPr="00F3133D">
              <w:rPr>
                <w:bCs/>
                <w:sz w:val="22"/>
              </w:rPr>
              <w:t>возрождение и развитие художественных ремесел</w:t>
            </w:r>
          </w:p>
        </w:tc>
      </w:tr>
      <w:tr w:rsidR="00F3133D" w:rsidRPr="00F3133D" w:rsidTr="00F3133D">
        <w:trPr>
          <w:cantSplit/>
          <w:trHeight w:val="360"/>
          <w:jc w:val="center"/>
        </w:trPr>
        <w:tc>
          <w:tcPr>
            <w:tcW w:w="600" w:type="dxa"/>
            <w:tcBorders>
              <w:top w:val="single" w:sz="4" w:space="0" w:color="000000"/>
              <w:left w:val="single" w:sz="4" w:space="0" w:color="000000"/>
              <w:bottom w:val="single" w:sz="4" w:space="0" w:color="000000"/>
              <w:right w:val="nil"/>
            </w:tcBorders>
            <w:hideMark/>
          </w:tcPr>
          <w:p w:rsidR="00F3133D" w:rsidRPr="00F3133D" w:rsidRDefault="00F3133D" w:rsidP="00F3133D">
            <w:pPr>
              <w:autoSpaceDE w:val="0"/>
              <w:autoSpaceDN w:val="0"/>
              <w:adjustRightInd w:val="0"/>
              <w:snapToGrid w:val="0"/>
              <w:rPr>
                <w:sz w:val="24"/>
                <w:szCs w:val="24"/>
              </w:rPr>
            </w:pPr>
            <w:r w:rsidRPr="00F3133D">
              <w:rPr>
                <w:sz w:val="24"/>
                <w:szCs w:val="24"/>
              </w:rPr>
              <w:t>1.1</w:t>
            </w:r>
          </w:p>
        </w:tc>
        <w:tc>
          <w:tcPr>
            <w:tcW w:w="5388" w:type="dxa"/>
            <w:tcBorders>
              <w:top w:val="single" w:sz="4" w:space="0" w:color="000000"/>
              <w:left w:val="single" w:sz="4" w:space="0" w:color="000000"/>
              <w:bottom w:val="single" w:sz="4" w:space="0" w:color="000000"/>
              <w:right w:val="nil"/>
            </w:tcBorders>
            <w:hideMark/>
          </w:tcPr>
          <w:p w:rsidR="00F3133D" w:rsidRPr="00F3133D" w:rsidRDefault="00F3133D" w:rsidP="00F3133D">
            <w:pPr>
              <w:rPr>
                <w:i/>
                <w:sz w:val="24"/>
                <w:szCs w:val="24"/>
              </w:rPr>
            </w:pPr>
            <w:r w:rsidRPr="00F3133D">
              <w:rPr>
                <w:i/>
                <w:sz w:val="24"/>
                <w:szCs w:val="24"/>
              </w:rPr>
              <w:t>Показатель результативности 1</w:t>
            </w:r>
          </w:p>
          <w:p w:rsidR="00F3133D" w:rsidRPr="00F3133D" w:rsidRDefault="00F3133D" w:rsidP="00F3133D">
            <w:pPr>
              <w:rPr>
                <w:color w:val="000000"/>
                <w:sz w:val="24"/>
                <w:szCs w:val="24"/>
                <w:shd w:val="clear" w:color="auto" w:fill="FFFFFF"/>
              </w:rPr>
            </w:pPr>
            <w:r w:rsidRPr="00F3133D">
              <w:rPr>
                <w:bCs/>
                <w:sz w:val="24"/>
                <w:szCs w:val="24"/>
              </w:rPr>
              <w:t xml:space="preserve">Численность </w:t>
            </w:r>
            <w:r w:rsidRPr="00F3133D">
              <w:rPr>
                <w:color w:val="000000"/>
                <w:sz w:val="24"/>
                <w:szCs w:val="24"/>
                <w:shd w:val="clear" w:color="auto" w:fill="FFFFFF"/>
              </w:rPr>
              <w:t xml:space="preserve">посетителей </w:t>
            </w:r>
            <w:r w:rsidRPr="00F3133D">
              <w:rPr>
                <w:bCs/>
                <w:sz w:val="24"/>
                <w:szCs w:val="24"/>
              </w:rPr>
              <w:t>муниципальных учреждений культурно-досугового типа</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F3133D" w:rsidRPr="00F3133D" w:rsidRDefault="00F3133D" w:rsidP="00F3133D">
            <w:pPr>
              <w:autoSpaceDE w:val="0"/>
              <w:autoSpaceDN w:val="0"/>
              <w:adjustRightInd w:val="0"/>
              <w:jc w:val="center"/>
              <w:rPr>
                <w:sz w:val="20"/>
                <w:szCs w:val="20"/>
              </w:rPr>
            </w:pPr>
            <w:r w:rsidRPr="00F3133D">
              <w:rPr>
                <w:sz w:val="24"/>
                <w:szCs w:val="24"/>
              </w:rPr>
              <w:t>чел.</w:t>
            </w:r>
          </w:p>
        </w:tc>
        <w:tc>
          <w:tcPr>
            <w:tcW w:w="992" w:type="dxa"/>
            <w:tcBorders>
              <w:top w:val="single" w:sz="4" w:space="0" w:color="000000"/>
              <w:left w:val="single" w:sz="4" w:space="0" w:color="auto"/>
              <w:bottom w:val="single" w:sz="4" w:space="0" w:color="000000"/>
              <w:right w:val="nil"/>
            </w:tcBorders>
            <w:vAlign w:val="center"/>
            <w:hideMark/>
          </w:tcPr>
          <w:p w:rsidR="00F3133D" w:rsidRPr="00F3133D" w:rsidRDefault="00F3133D" w:rsidP="00F3133D">
            <w:pPr>
              <w:autoSpaceDE w:val="0"/>
              <w:autoSpaceDN w:val="0"/>
              <w:adjustRightInd w:val="0"/>
              <w:jc w:val="center"/>
              <w:rPr>
                <w:sz w:val="20"/>
                <w:szCs w:val="20"/>
              </w:rPr>
            </w:pPr>
            <w:r w:rsidRPr="00F3133D">
              <w:rPr>
                <w:sz w:val="20"/>
                <w:szCs w:val="20"/>
              </w:rPr>
              <w:t>0,07</w:t>
            </w:r>
          </w:p>
        </w:tc>
        <w:tc>
          <w:tcPr>
            <w:tcW w:w="1841"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jc w:val="center"/>
            </w:pPr>
            <w:r w:rsidRPr="00F3133D">
              <w:rPr>
                <w:sz w:val="24"/>
                <w:szCs w:val="24"/>
              </w:rPr>
              <w:t>Статистическая отчетность</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autoSpaceDE w:val="0"/>
              <w:autoSpaceDN w:val="0"/>
              <w:adjustRightInd w:val="0"/>
              <w:jc w:val="center"/>
              <w:rPr>
                <w:sz w:val="22"/>
                <w:szCs w:val="22"/>
              </w:rPr>
            </w:pPr>
            <w:r w:rsidRPr="00F3133D">
              <w:rPr>
                <w:sz w:val="22"/>
                <w:szCs w:val="22"/>
              </w:rPr>
              <w:t>120000</w:t>
            </w:r>
          </w:p>
        </w:tc>
        <w:tc>
          <w:tcPr>
            <w:tcW w:w="1278"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jc w:val="center"/>
              <w:rPr>
                <w:sz w:val="22"/>
                <w:szCs w:val="22"/>
              </w:rPr>
            </w:pPr>
            <w:r w:rsidRPr="00F3133D">
              <w:rPr>
                <w:sz w:val="22"/>
                <w:szCs w:val="22"/>
              </w:rPr>
              <w:t>120000</w:t>
            </w: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jc w:val="center"/>
              <w:rPr>
                <w:sz w:val="22"/>
                <w:szCs w:val="22"/>
              </w:rPr>
            </w:pPr>
            <w:r w:rsidRPr="00F3133D">
              <w:rPr>
                <w:sz w:val="22"/>
                <w:szCs w:val="22"/>
              </w:rPr>
              <w:t>120000</w:t>
            </w:r>
          </w:p>
        </w:tc>
      </w:tr>
      <w:tr w:rsidR="00F3133D" w:rsidRPr="00F3133D" w:rsidTr="00F3133D">
        <w:trPr>
          <w:cantSplit/>
          <w:trHeight w:val="139"/>
          <w:jc w:val="center"/>
        </w:trPr>
        <w:tc>
          <w:tcPr>
            <w:tcW w:w="600" w:type="dxa"/>
            <w:tcBorders>
              <w:top w:val="single" w:sz="4" w:space="0" w:color="000000"/>
              <w:left w:val="single" w:sz="4" w:space="0" w:color="000000"/>
              <w:bottom w:val="single" w:sz="4" w:space="0" w:color="000000"/>
              <w:right w:val="nil"/>
            </w:tcBorders>
            <w:hideMark/>
          </w:tcPr>
          <w:p w:rsidR="00F3133D" w:rsidRPr="00F3133D" w:rsidRDefault="00F3133D" w:rsidP="00F3133D">
            <w:pPr>
              <w:autoSpaceDE w:val="0"/>
              <w:autoSpaceDN w:val="0"/>
              <w:adjustRightInd w:val="0"/>
              <w:snapToGrid w:val="0"/>
              <w:rPr>
                <w:sz w:val="24"/>
                <w:szCs w:val="24"/>
              </w:rPr>
            </w:pPr>
            <w:r w:rsidRPr="00F3133D">
              <w:rPr>
                <w:sz w:val="24"/>
                <w:szCs w:val="24"/>
              </w:rPr>
              <w:t>2</w:t>
            </w:r>
          </w:p>
        </w:tc>
        <w:tc>
          <w:tcPr>
            <w:tcW w:w="12900" w:type="dxa"/>
            <w:gridSpan w:val="7"/>
            <w:tcBorders>
              <w:top w:val="single" w:sz="4" w:space="0" w:color="000000"/>
              <w:left w:val="single" w:sz="4" w:space="0" w:color="000000"/>
              <w:bottom w:val="single" w:sz="4" w:space="0" w:color="000000"/>
              <w:right w:val="single" w:sz="4" w:space="0" w:color="000000"/>
            </w:tcBorders>
            <w:hideMark/>
          </w:tcPr>
          <w:p w:rsidR="00F3133D" w:rsidRPr="00F3133D" w:rsidRDefault="00F3133D" w:rsidP="00F3133D">
            <w:pPr>
              <w:autoSpaceDE w:val="0"/>
              <w:ind w:firstLine="465"/>
              <w:jc w:val="both"/>
              <w:rPr>
                <w:sz w:val="22"/>
              </w:rPr>
            </w:pPr>
            <w:r w:rsidRPr="00F3133D">
              <w:rPr>
                <w:sz w:val="22"/>
                <w:szCs w:val="22"/>
              </w:rPr>
              <w:t>Задача 2:</w:t>
            </w:r>
            <w:r w:rsidRPr="00F3133D">
              <w:rPr>
                <w:bCs/>
                <w:sz w:val="22"/>
              </w:rPr>
              <w:t xml:space="preserve">поддержка творческих инициатив населения </w:t>
            </w:r>
          </w:p>
        </w:tc>
      </w:tr>
      <w:tr w:rsidR="00F3133D" w:rsidRPr="00F3133D" w:rsidTr="00F3133D">
        <w:trPr>
          <w:cantSplit/>
          <w:trHeight w:val="240"/>
          <w:jc w:val="center"/>
        </w:trPr>
        <w:tc>
          <w:tcPr>
            <w:tcW w:w="600" w:type="dxa"/>
            <w:tcBorders>
              <w:top w:val="single" w:sz="4" w:space="0" w:color="000000"/>
              <w:left w:val="single" w:sz="4" w:space="0" w:color="000000"/>
              <w:bottom w:val="single" w:sz="4" w:space="0" w:color="000000"/>
              <w:right w:val="nil"/>
            </w:tcBorders>
            <w:hideMark/>
          </w:tcPr>
          <w:p w:rsidR="00F3133D" w:rsidRPr="00F3133D" w:rsidRDefault="00F3133D" w:rsidP="00F3133D">
            <w:pPr>
              <w:autoSpaceDE w:val="0"/>
              <w:autoSpaceDN w:val="0"/>
              <w:adjustRightInd w:val="0"/>
              <w:snapToGrid w:val="0"/>
              <w:rPr>
                <w:sz w:val="24"/>
                <w:szCs w:val="24"/>
              </w:rPr>
            </w:pPr>
            <w:r w:rsidRPr="00F3133D">
              <w:rPr>
                <w:sz w:val="24"/>
                <w:szCs w:val="24"/>
              </w:rPr>
              <w:t>1.2</w:t>
            </w:r>
          </w:p>
        </w:tc>
        <w:tc>
          <w:tcPr>
            <w:tcW w:w="5388" w:type="dxa"/>
            <w:tcBorders>
              <w:top w:val="single" w:sz="4" w:space="0" w:color="000000"/>
              <w:left w:val="single" w:sz="4" w:space="0" w:color="000000"/>
              <w:bottom w:val="single" w:sz="4" w:space="0" w:color="000000"/>
              <w:right w:val="nil"/>
            </w:tcBorders>
            <w:hideMark/>
          </w:tcPr>
          <w:p w:rsidR="00F3133D" w:rsidRPr="00F3133D" w:rsidRDefault="00F3133D" w:rsidP="00F3133D">
            <w:pPr>
              <w:rPr>
                <w:i/>
                <w:sz w:val="24"/>
                <w:szCs w:val="24"/>
              </w:rPr>
            </w:pPr>
            <w:r w:rsidRPr="00F3133D">
              <w:rPr>
                <w:i/>
                <w:sz w:val="24"/>
                <w:szCs w:val="24"/>
              </w:rPr>
              <w:t>Показатель результативности 2</w:t>
            </w:r>
          </w:p>
          <w:p w:rsidR="00F3133D" w:rsidRPr="00F3133D" w:rsidRDefault="00F3133D" w:rsidP="00F3133D">
            <w:pPr>
              <w:rPr>
                <w:sz w:val="24"/>
                <w:szCs w:val="24"/>
              </w:rPr>
            </w:pPr>
            <w:r w:rsidRPr="00F3133D">
              <w:rPr>
                <w:color w:val="000000"/>
                <w:sz w:val="24"/>
                <w:szCs w:val="24"/>
                <w:shd w:val="clear" w:color="auto" w:fill="FFFFFF"/>
              </w:rPr>
              <w:t>Количество клубных формирований</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F3133D" w:rsidRPr="00F3133D" w:rsidRDefault="00F3133D" w:rsidP="00F3133D">
            <w:pPr>
              <w:autoSpaceDE w:val="0"/>
              <w:autoSpaceDN w:val="0"/>
              <w:adjustRightInd w:val="0"/>
              <w:jc w:val="center"/>
              <w:rPr>
                <w:sz w:val="20"/>
                <w:szCs w:val="20"/>
              </w:rPr>
            </w:pPr>
            <w:r w:rsidRPr="00F3133D">
              <w:rPr>
                <w:sz w:val="24"/>
                <w:szCs w:val="24"/>
              </w:rPr>
              <w:t>ед.</w:t>
            </w:r>
          </w:p>
        </w:tc>
        <w:tc>
          <w:tcPr>
            <w:tcW w:w="992" w:type="dxa"/>
            <w:tcBorders>
              <w:top w:val="single" w:sz="4" w:space="0" w:color="000000"/>
              <w:left w:val="single" w:sz="4" w:space="0" w:color="auto"/>
              <w:bottom w:val="single" w:sz="4" w:space="0" w:color="000000"/>
              <w:right w:val="nil"/>
            </w:tcBorders>
          </w:tcPr>
          <w:p w:rsidR="00F3133D" w:rsidRPr="00F3133D" w:rsidRDefault="00F3133D" w:rsidP="00F3133D">
            <w:pPr>
              <w:jc w:val="center"/>
              <w:rPr>
                <w:sz w:val="22"/>
                <w:szCs w:val="22"/>
              </w:rPr>
            </w:pPr>
          </w:p>
          <w:p w:rsidR="00F3133D" w:rsidRPr="00F3133D" w:rsidRDefault="00F3133D" w:rsidP="00F3133D">
            <w:pPr>
              <w:jc w:val="center"/>
              <w:rPr>
                <w:sz w:val="22"/>
                <w:szCs w:val="22"/>
              </w:rPr>
            </w:pPr>
            <w:r w:rsidRPr="00F3133D">
              <w:rPr>
                <w:sz w:val="22"/>
                <w:szCs w:val="22"/>
              </w:rPr>
              <w:t>0,07</w:t>
            </w:r>
          </w:p>
        </w:tc>
        <w:tc>
          <w:tcPr>
            <w:tcW w:w="1841"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jc w:val="center"/>
            </w:pPr>
            <w:r w:rsidRPr="00F3133D">
              <w:rPr>
                <w:sz w:val="24"/>
                <w:szCs w:val="24"/>
              </w:rPr>
              <w:t>Статистическая отчетность</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widowControl w:val="0"/>
              <w:autoSpaceDE w:val="0"/>
              <w:autoSpaceDN w:val="0"/>
              <w:adjustRightInd w:val="0"/>
              <w:ind w:hanging="39"/>
              <w:jc w:val="center"/>
              <w:rPr>
                <w:sz w:val="22"/>
                <w:szCs w:val="22"/>
              </w:rPr>
            </w:pPr>
            <w:r w:rsidRPr="00F3133D">
              <w:rPr>
                <w:sz w:val="22"/>
                <w:szCs w:val="22"/>
              </w:rPr>
              <w:t>165</w:t>
            </w:r>
          </w:p>
        </w:tc>
        <w:tc>
          <w:tcPr>
            <w:tcW w:w="1278"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autoSpaceDE w:val="0"/>
              <w:autoSpaceDN w:val="0"/>
              <w:adjustRightInd w:val="0"/>
              <w:jc w:val="center"/>
              <w:rPr>
                <w:sz w:val="22"/>
                <w:szCs w:val="22"/>
              </w:rPr>
            </w:pPr>
            <w:r w:rsidRPr="00F3133D">
              <w:rPr>
                <w:sz w:val="22"/>
                <w:szCs w:val="22"/>
              </w:rPr>
              <w:t>165</w:t>
            </w: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jc w:val="center"/>
              <w:rPr>
                <w:sz w:val="22"/>
                <w:szCs w:val="22"/>
              </w:rPr>
            </w:pPr>
            <w:r w:rsidRPr="00F3133D">
              <w:rPr>
                <w:sz w:val="22"/>
                <w:szCs w:val="22"/>
              </w:rPr>
              <w:t>165</w:t>
            </w:r>
          </w:p>
        </w:tc>
      </w:tr>
      <w:tr w:rsidR="00F3133D" w:rsidRPr="00F3133D" w:rsidTr="00F3133D">
        <w:trPr>
          <w:cantSplit/>
          <w:trHeight w:val="576"/>
          <w:jc w:val="center"/>
        </w:trPr>
        <w:tc>
          <w:tcPr>
            <w:tcW w:w="600" w:type="dxa"/>
            <w:tcBorders>
              <w:top w:val="single" w:sz="4" w:space="0" w:color="000000"/>
              <w:left w:val="single" w:sz="4" w:space="0" w:color="000000"/>
              <w:bottom w:val="single" w:sz="4" w:space="0" w:color="000000"/>
              <w:right w:val="nil"/>
            </w:tcBorders>
            <w:hideMark/>
          </w:tcPr>
          <w:p w:rsidR="00F3133D" w:rsidRPr="00F3133D" w:rsidRDefault="00F3133D" w:rsidP="00F3133D">
            <w:pPr>
              <w:autoSpaceDE w:val="0"/>
              <w:autoSpaceDN w:val="0"/>
              <w:adjustRightInd w:val="0"/>
              <w:snapToGrid w:val="0"/>
              <w:rPr>
                <w:sz w:val="24"/>
                <w:szCs w:val="24"/>
              </w:rPr>
            </w:pPr>
            <w:r w:rsidRPr="00F3133D">
              <w:rPr>
                <w:sz w:val="24"/>
                <w:szCs w:val="24"/>
              </w:rPr>
              <w:t>1.3</w:t>
            </w:r>
          </w:p>
        </w:tc>
        <w:tc>
          <w:tcPr>
            <w:tcW w:w="5388" w:type="dxa"/>
            <w:tcBorders>
              <w:top w:val="single" w:sz="4" w:space="0" w:color="000000"/>
              <w:left w:val="single" w:sz="4" w:space="0" w:color="000000"/>
              <w:bottom w:val="single" w:sz="4" w:space="0" w:color="000000"/>
              <w:right w:val="nil"/>
            </w:tcBorders>
            <w:hideMark/>
          </w:tcPr>
          <w:p w:rsidR="00F3133D" w:rsidRPr="00F3133D" w:rsidRDefault="00F3133D" w:rsidP="00F3133D">
            <w:pPr>
              <w:rPr>
                <w:i/>
                <w:sz w:val="24"/>
                <w:szCs w:val="24"/>
              </w:rPr>
            </w:pPr>
            <w:r w:rsidRPr="00F3133D">
              <w:rPr>
                <w:i/>
                <w:sz w:val="24"/>
                <w:szCs w:val="24"/>
              </w:rPr>
              <w:t>Показатель результативности 3</w:t>
            </w:r>
          </w:p>
          <w:p w:rsidR="00F3133D" w:rsidRPr="00F3133D" w:rsidRDefault="00F3133D" w:rsidP="00F3133D">
            <w:pPr>
              <w:rPr>
                <w:sz w:val="24"/>
                <w:szCs w:val="24"/>
              </w:rPr>
            </w:pPr>
            <w:r w:rsidRPr="00F3133D">
              <w:rPr>
                <w:color w:val="000000"/>
                <w:sz w:val="24"/>
                <w:szCs w:val="24"/>
                <w:shd w:val="clear" w:color="auto" w:fill="FFFFFF"/>
              </w:rPr>
              <w:t xml:space="preserve">Число участников клубных формирований </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F3133D" w:rsidRPr="00F3133D" w:rsidRDefault="00F3133D" w:rsidP="00F3133D">
            <w:pPr>
              <w:autoSpaceDE w:val="0"/>
              <w:autoSpaceDN w:val="0"/>
              <w:adjustRightInd w:val="0"/>
              <w:jc w:val="center"/>
              <w:rPr>
                <w:sz w:val="20"/>
                <w:szCs w:val="20"/>
              </w:rPr>
            </w:pPr>
            <w:r w:rsidRPr="00F3133D">
              <w:rPr>
                <w:sz w:val="24"/>
                <w:szCs w:val="24"/>
              </w:rPr>
              <w:t xml:space="preserve">чел. </w:t>
            </w:r>
          </w:p>
        </w:tc>
        <w:tc>
          <w:tcPr>
            <w:tcW w:w="992" w:type="dxa"/>
            <w:tcBorders>
              <w:top w:val="single" w:sz="4" w:space="0" w:color="000000"/>
              <w:left w:val="single" w:sz="4" w:space="0" w:color="auto"/>
              <w:bottom w:val="single" w:sz="4" w:space="0" w:color="000000"/>
              <w:right w:val="nil"/>
            </w:tcBorders>
          </w:tcPr>
          <w:p w:rsidR="00F3133D" w:rsidRPr="00F3133D" w:rsidRDefault="00F3133D" w:rsidP="00F3133D">
            <w:pPr>
              <w:jc w:val="center"/>
              <w:rPr>
                <w:sz w:val="22"/>
                <w:szCs w:val="22"/>
              </w:rPr>
            </w:pPr>
          </w:p>
          <w:p w:rsidR="00F3133D" w:rsidRPr="00F3133D" w:rsidRDefault="00F3133D" w:rsidP="00F3133D">
            <w:pPr>
              <w:jc w:val="center"/>
              <w:rPr>
                <w:sz w:val="22"/>
                <w:szCs w:val="22"/>
              </w:rPr>
            </w:pPr>
            <w:r w:rsidRPr="00F3133D">
              <w:rPr>
                <w:sz w:val="22"/>
                <w:szCs w:val="22"/>
              </w:rPr>
              <w:t>0,07</w:t>
            </w:r>
          </w:p>
        </w:tc>
        <w:tc>
          <w:tcPr>
            <w:tcW w:w="1841"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jc w:val="center"/>
            </w:pPr>
            <w:r w:rsidRPr="00F3133D">
              <w:rPr>
                <w:sz w:val="24"/>
                <w:szCs w:val="24"/>
              </w:rPr>
              <w:t>Статистическая отчетность</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widowControl w:val="0"/>
              <w:autoSpaceDE w:val="0"/>
              <w:autoSpaceDN w:val="0"/>
              <w:adjustRightInd w:val="0"/>
              <w:ind w:hanging="39"/>
              <w:jc w:val="center"/>
              <w:rPr>
                <w:sz w:val="22"/>
                <w:szCs w:val="22"/>
              </w:rPr>
            </w:pPr>
            <w:r w:rsidRPr="00F3133D">
              <w:rPr>
                <w:sz w:val="22"/>
                <w:szCs w:val="22"/>
              </w:rPr>
              <w:t>1100</w:t>
            </w:r>
          </w:p>
        </w:tc>
        <w:tc>
          <w:tcPr>
            <w:tcW w:w="1278"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autoSpaceDE w:val="0"/>
              <w:autoSpaceDN w:val="0"/>
              <w:adjustRightInd w:val="0"/>
              <w:jc w:val="center"/>
              <w:rPr>
                <w:sz w:val="22"/>
                <w:szCs w:val="22"/>
              </w:rPr>
            </w:pPr>
            <w:r w:rsidRPr="00F3133D">
              <w:rPr>
                <w:sz w:val="22"/>
                <w:szCs w:val="22"/>
              </w:rPr>
              <w:t>1100</w:t>
            </w: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jc w:val="center"/>
              <w:rPr>
                <w:sz w:val="22"/>
                <w:szCs w:val="22"/>
              </w:rPr>
            </w:pPr>
            <w:r w:rsidRPr="00F3133D">
              <w:rPr>
                <w:sz w:val="22"/>
                <w:szCs w:val="22"/>
              </w:rPr>
              <w:t>1100</w:t>
            </w:r>
          </w:p>
        </w:tc>
      </w:tr>
      <w:tr w:rsidR="00F3133D" w:rsidRPr="00F3133D" w:rsidTr="00F3133D">
        <w:trPr>
          <w:cantSplit/>
          <w:trHeight w:val="240"/>
          <w:jc w:val="center"/>
        </w:trPr>
        <w:tc>
          <w:tcPr>
            <w:tcW w:w="600" w:type="dxa"/>
            <w:tcBorders>
              <w:top w:val="single" w:sz="4" w:space="0" w:color="000000"/>
              <w:left w:val="single" w:sz="4" w:space="0" w:color="000000"/>
              <w:bottom w:val="single" w:sz="4" w:space="0" w:color="000000"/>
              <w:right w:val="nil"/>
            </w:tcBorders>
            <w:hideMark/>
          </w:tcPr>
          <w:p w:rsidR="00F3133D" w:rsidRPr="00F3133D" w:rsidRDefault="00F3133D" w:rsidP="00F3133D">
            <w:pPr>
              <w:autoSpaceDE w:val="0"/>
              <w:autoSpaceDN w:val="0"/>
              <w:adjustRightInd w:val="0"/>
              <w:snapToGrid w:val="0"/>
              <w:rPr>
                <w:sz w:val="24"/>
                <w:szCs w:val="24"/>
              </w:rPr>
            </w:pPr>
            <w:r w:rsidRPr="00F3133D">
              <w:rPr>
                <w:sz w:val="24"/>
                <w:szCs w:val="24"/>
              </w:rPr>
              <w:t>3</w:t>
            </w:r>
          </w:p>
        </w:tc>
        <w:tc>
          <w:tcPr>
            <w:tcW w:w="12900" w:type="dxa"/>
            <w:gridSpan w:val="7"/>
            <w:tcBorders>
              <w:top w:val="single" w:sz="4" w:space="0" w:color="000000"/>
              <w:left w:val="single" w:sz="4" w:space="0" w:color="000000"/>
              <w:bottom w:val="single" w:sz="4" w:space="0" w:color="000000"/>
              <w:right w:val="single" w:sz="4" w:space="0" w:color="000000"/>
            </w:tcBorders>
            <w:hideMark/>
          </w:tcPr>
          <w:p w:rsidR="00F3133D" w:rsidRPr="00F3133D" w:rsidRDefault="00F3133D" w:rsidP="00F3133D">
            <w:pPr>
              <w:autoSpaceDE w:val="0"/>
              <w:ind w:firstLine="465"/>
              <w:jc w:val="both"/>
              <w:rPr>
                <w:sz w:val="22"/>
              </w:rPr>
            </w:pPr>
            <w:r w:rsidRPr="00F3133D">
              <w:rPr>
                <w:sz w:val="22"/>
                <w:szCs w:val="22"/>
              </w:rPr>
              <w:t>Задача 3:</w:t>
            </w:r>
            <w:r w:rsidRPr="00F3133D">
              <w:rPr>
                <w:bCs/>
                <w:sz w:val="22"/>
              </w:rPr>
              <w:t>организация и проведение культурных событий</w:t>
            </w:r>
          </w:p>
        </w:tc>
      </w:tr>
      <w:tr w:rsidR="00F3133D" w:rsidRPr="00F3133D" w:rsidTr="00F3133D">
        <w:trPr>
          <w:cantSplit/>
          <w:trHeight w:val="419"/>
          <w:jc w:val="center"/>
        </w:trPr>
        <w:tc>
          <w:tcPr>
            <w:tcW w:w="600" w:type="dxa"/>
            <w:tcBorders>
              <w:top w:val="single" w:sz="4" w:space="0" w:color="000000"/>
              <w:left w:val="single" w:sz="4" w:space="0" w:color="000000"/>
              <w:bottom w:val="single" w:sz="4" w:space="0" w:color="000000"/>
              <w:right w:val="nil"/>
            </w:tcBorders>
            <w:hideMark/>
          </w:tcPr>
          <w:p w:rsidR="00F3133D" w:rsidRPr="00F3133D" w:rsidRDefault="00F3133D" w:rsidP="00F3133D">
            <w:pPr>
              <w:autoSpaceDE w:val="0"/>
              <w:autoSpaceDN w:val="0"/>
              <w:adjustRightInd w:val="0"/>
              <w:snapToGrid w:val="0"/>
              <w:rPr>
                <w:sz w:val="24"/>
                <w:szCs w:val="24"/>
              </w:rPr>
            </w:pPr>
            <w:r w:rsidRPr="00F3133D">
              <w:rPr>
                <w:sz w:val="24"/>
                <w:szCs w:val="24"/>
              </w:rPr>
              <w:t>1.4</w:t>
            </w:r>
          </w:p>
        </w:tc>
        <w:tc>
          <w:tcPr>
            <w:tcW w:w="5388" w:type="dxa"/>
            <w:tcBorders>
              <w:top w:val="single" w:sz="4" w:space="0" w:color="000000"/>
              <w:left w:val="single" w:sz="4" w:space="0" w:color="000000"/>
              <w:bottom w:val="single" w:sz="4" w:space="0" w:color="000000"/>
              <w:right w:val="nil"/>
            </w:tcBorders>
            <w:hideMark/>
          </w:tcPr>
          <w:p w:rsidR="00F3133D" w:rsidRPr="00F3133D" w:rsidRDefault="00F3133D" w:rsidP="00F3133D">
            <w:pPr>
              <w:rPr>
                <w:i/>
                <w:sz w:val="24"/>
                <w:szCs w:val="24"/>
              </w:rPr>
            </w:pPr>
            <w:r w:rsidRPr="00F3133D">
              <w:rPr>
                <w:i/>
                <w:sz w:val="24"/>
                <w:szCs w:val="24"/>
              </w:rPr>
              <w:t>Показатель результативности 4</w:t>
            </w:r>
          </w:p>
          <w:p w:rsidR="00F3133D" w:rsidRPr="00F3133D" w:rsidRDefault="00F3133D" w:rsidP="00F3133D">
            <w:pPr>
              <w:rPr>
                <w:i/>
                <w:sz w:val="24"/>
                <w:szCs w:val="24"/>
              </w:rPr>
            </w:pPr>
            <w:r w:rsidRPr="00F3133D">
              <w:rPr>
                <w:color w:val="000000"/>
                <w:sz w:val="24"/>
                <w:szCs w:val="24"/>
                <w:shd w:val="clear" w:color="auto" w:fill="FFFFFF"/>
              </w:rPr>
              <w:t>Количество культурно-массовых мероприятий</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F3133D" w:rsidRPr="00F3133D" w:rsidRDefault="00F3133D" w:rsidP="00F3133D">
            <w:pPr>
              <w:autoSpaceDE w:val="0"/>
              <w:autoSpaceDN w:val="0"/>
              <w:adjustRightInd w:val="0"/>
              <w:jc w:val="center"/>
              <w:rPr>
                <w:sz w:val="20"/>
                <w:szCs w:val="20"/>
              </w:rPr>
            </w:pPr>
            <w:r w:rsidRPr="00F3133D">
              <w:rPr>
                <w:sz w:val="24"/>
                <w:szCs w:val="24"/>
              </w:rPr>
              <w:t>Ед.</w:t>
            </w:r>
          </w:p>
        </w:tc>
        <w:tc>
          <w:tcPr>
            <w:tcW w:w="992" w:type="dxa"/>
            <w:tcBorders>
              <w:top w:val="single" w:sz="4" w:space="0" w:color="000000"/>
              <w:left w:val="single" w:sz="4" w:space="0" w:color="auto"/>
              <w:bottom w:val="single" w:sz="4" w:space="0" w:color="000000"/>
              <w:right w:val="nil"/>
            </w:tcBorders>
          </w:tcPr>
          <w:p w:rsidR="00F3133D" w:rsidRPr="00F3133D" w:rsidRDefault="00F3133D" w:rsidP="00F3133D">
            <w:pPr>
              <w:jc w:val="center"/>
              <w:rPr>
                <w:sz w:val="22"/>
                <w:szCs w:val="22"/>
              </w:rPr>
            </w:pPr>
          </w:p>
          <w:p w:rsidR="00F3133D" w:rsidRPr="00F3133D" w:rsidRDefault="00F3133D" w:rsidP="00F3133D">
            <w:pPr>
              <w:jc w:val="center"/>
              <w:rPr>
                <w:sz w:val="22"/>
                <w:szCs w:val="22"/>
              </w:rPr>
            </w:pPr>
            <w:r w:rsidRPr="00F3133D">
              <w:rPr>
                <w:sz w:val="22"/>
                <w:szCs w:val="22"/>
              </w:rPr>
              <w:t>0,07</w:t>
            </w:r>
          </w:p>
        </w:tc>
        <w:tc>
          <w:tcPr>
            <w:tcW w:w="1841"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jc w:val="center"/>
              <w:rPr>
                <w:sz w:val="24"/>
                <w:szCs w:val="24"/>
              </w:rPr>
            </w:pPr>
            <w:r w:rsidRPr="00F3133D">
              <w:rPr>
                <w:sz w:val="24"/>
                <w:szCs w:val="24"/>
              </w:rPr>
              <w:t>Статистическая отчетность</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widowControl w:val="0"/>
              <w:autoSpaceDE w:val="0"/>
              <w:autoSpaceDN w:val="0"/>
              <w:adjustRightInd w:val="0"/>
              <w:jc w:val="center"/>
              <w:rPr>
                <w:sz w:val="22"/>
                <w:szCs w:val="22"/>
              </w:rPr>
            </w:pPr>
            <w:r w:rsidRPr="00F3133D">
              <w:rPr>
                <w:sz w:val="22"/>
                <w:szCs w:val="22"/>
              </w:rPr>
              <w:t>350</w:t>
            </w:r>
          </w:p>
        </w:tc>
        <w:tc>
          <w:tcPr>
            <w:tcW w:w="1278"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autoSpaceDE w:val="0"/>
              <w:autoSpaceDN w:val="0"/>
              <w:adjustRightInd w:val="0"/>
              <w:jc w:val="center"/>
              <w:rPr>
                <w:sz w:val="22"/>
                <w:szCs w:val="22"/>
              </w:rPr>
            </w:pPr>
            <w:r w:rsidRPr="00F3133D">
              <w:rPr>
                <w:sz w:val="22"/>
                <w:szCs w:val="22"/>
              </w:rPr>
              <w:t>350</w:t>
            </w: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jc w:val="center"/>
              <w:rPr>
                <w:sz w:val="22"/>
                <w:szCs w:val="22"/>
              </w:rPr>
            </w:pPr>
            <w:r w:rsidRPr="00F3133D">
              <w:rPr>
                <w:sz w:val="22"/>
                <w:szCs w:val="22"/>
              </w:rPr>
              <w:t>350</w:t>
            </w:r>
          </w:p>
        </w:tc>
      </w:tr>
    </w:tbl>
    <w:p w:rsidR="00F3133D" w:rsidRPr="00F3133D" w:rsidRDefault="00F3133D" w:rsidP="00F3133D">
      <w:pPr>
        <w:autoSpaceDE w:val="0"/>
        <w:ind w:firstLine="540"/>
        <w:jc w:val="center"/>
      </w:pPr>
    </w:p>
    <w:p w:rsidR="00F3133D" w:rsidRPr="00F3133D" w:rsidRDefault="00F3133D" w:rsidP="00F3133D">
      <w:pPr>
        <w:autoSpaceDE w:val="0"/>
        <w:ind w:firstLine="540"/>
        <w:jc w:val="center"/>
      </w:pPr>
    </w:p>
    <w:p w:rsidR="00F3133D" w:rsidRPr="00F3133D" w:rsidRDefault="00F3133D" w:rsidP="00F3133D">
      <w:pPr>
        <w:autoSpaceDE w:val="0"/>
        <w:ind w:firstLine="540"/>
        <w:jc w:val="center"/>
      </w:pPr>
    </w:p>
    <w:p w:rsidR="00F3133D" w:rsidRPr="00F3133D" w:rsidRDefault="00F3133D" w:rsidP="00F3133D">
      <w:pPr>
        <w:sectPr w:rsidR="00F3133D" w:rsidRPr="00F3133D">
          <w:pgSz w:w="16838" w:h="11906" w:orient="landscape"/>
          <w:pgMar w:top="851" w:right="851" w:bottom="851" w:left="851" w:header="709" w:footer="709" w:gutter="0"/>
          <w:cols w:space="720"/>
        </w:sectPr>
      </w:pPr>
    </w:p>
    <w:p w:rsidR="00F3133D" w:rsidRPr="00F3133D" w:rsidRDefault="00F3133D" w:rsidP="00F3133D">
      <w:pPr>
        <w:jc w:val="center"/>
      </w:pPr>
      <w:r w:rsidRPr="00F3133D">
        <w:lastRenderedPageBreak/>
        <w:t>2. МЕХАНИЗМ РЕАЛИЗАЦИИ ПОДПРОГРАММЫ</w:t>
      </w:r>
    </w:p>
    <w:p w:rsidR="00F3133D" w:rsidRPr="00F3133D" w:rsidRDefault="00F3133D" w:rsidP="00F3133D"/>
    <w:p w:rsidR="00F3133D" w:rsidRPr="00F3133D" w:rsidRDefault="00F3133D" w:rsidP="00F3133D">
      <w:pPr>
        <w:ind w:firstLine="709"/>
        <w:jc w:val="both"/>
      </w:pPr>
      <w:r w:rsidRPr="00F3133D">
        <w:t>Культура в современном мире все больше выступает в качестве важной составной части жизни человека и одного из основных факторов прогресса, определяющим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 Повышение духовного и культурного уровня всего общества на основе гуманистических ценностей становится возможным, если основными дополняющими друг друга элементами культурной политики, воспринимаемыми во взаимном воздействии их результатов, являются доступ населения к культуре и участие в культурной жизни.</w:t>
      </w:r>
    </w:p>
    <w:p w:rsidR="00F3133D" w:rsidRPr="00F3133D" w:rsidRDefault="00F3133D" w:rsidP="00F3133D">
      <w:pPr>
        <w:autoSpaceDE w:val="0"/>
        <w:autoSpaceDN w:val="0"/>
        <w:adjustRightInd w:val="0"/>
        <w:ind w:firstLine="709"/>
        <w:jc w:val="both"/>
      </w:pPr>
      <w:r w:rsidRPr="00F3133D">
        <w:t xml:space="preserve">Культурное наследие, состоящее из аспектов прошлого, которые люди сохраняют, культивируют, изучают и передают следующему поколению, воплощено как в материальных формах, так и в нематериальных. Базовой основой нематериального культурного наследия является традиционная художественная народная культура, связанная с традиционными ремеслами. Ежегодно в городе Боготоле проводится ряд городских культурных массовых мероприятий, позволяющих вовлечь в культурную жизнь большие группы населения, в том числе мероприятия, связанные с празднованием календарных праздников и памятных дат. </w:t>
      </w:r>
    </w:p>
    <w:p w:rsidR="00F3133D" w:rsidRPr="00F3133D" w:rsidRDefault="00F3133D" w:rsidP="00F3133D">
      <w:pPr>
        <w:autoSpaceDE w:val="0"/>
        <w:autoSpaceDN w:val="0"/>
        <w:adjustRightInd w:val="0"/>
        <w:ind w:firstLine="709"/>
        <w:jc w:val="both"/>
        <w:rPr>
          <w:rFonts w:eastAsia="Calibri"/>
          <w:color w:val="FF0000"/>
          <w:lang w:eastAsia="en-US"/>
        </w:rPr>
      </w:pPr>
      <w:r w:rsidRPr="00F3133D">
        <w:rPr>
          <w:rFonts w:eastAsia="Calibri"/>
          <w:lang w:eastAsia="en-US"/>
        </w:rPr>
        <w:t>В данную подпрограмму включено мероприятие, которое планируется реализовать в рамках регионального проекта Красноярск</w:t>
      </w:r>
      <w:r w:rsidR="00DA24B2">
        <w:rPr>
          <w:rFonts w:eastAsia="Calibri"/>
          <w:lang w:eastAsia="en-US"/>
        </w:rPr>
        <w:t>ого края - Национальный проект «Семья»</w:t>
      </w:r>
      <w:r w:rsidRPr="00F3133D">
        <w:rPr>
          <w:rFonts w:eastAsia="Calibri"/>
          <w:lang w:eastAsia="en-US"/>
        </w:rPr>
        <w:t xml:space="preserve">: </w:t>
      </w:r>
    </w:p>
    <w:p w:rsidR="00F3133D" w:rsidRPr="00F3133D" w:rsidRDefault="00F3133D" w:rsidP="00F3133D">
      <w:pPr>
        <w:jc w:val="both"/>
      </w:pPr>
      <w:r w:rsidRPr="00F3133D">
        <w:rPr>
          <w:rFonts w:eastAsia="Calibri"/>
          <w:lang w:eastAsia="en-US"/>
        </w:rPr>
        <w:t xml:space="preserve">1) подпрограмма 2 </w:t>
      </w:r>
      <w:r w:rsidRPr="00F3133D">
        <w:t>«Поддержка досуга и народного творчества» мероприятие 3 «Обеспечение развития и укрепления материально-технической базы муниципальных домов культуры».</w:t>
      </w:r>
    </w:p>
    <w:p w:rsidR="00F3133D" w:rsidRPr="00F3133D" w:rsidRDefault="00DA24B2" w:rsidP="00F3133D">
      <w:pPr>
        <w:ind w:firstLine="567"/>
        <w:jc w:val="both"/>
      </w:pPr>
      <w:r>
        <w:t>МБУК «</w:t>
      </w:r>
      <w:r w:rsidR="00F3133D" w:rsidRPr="00F3133D">
        <w:t>Боготольский городской Дрове</w:t>
      </w:r>
      <w:r>
        <w:t>ц культуры им. В.И. Трегубовича»</w:t>
      </w:r>
      <w:r w:rsidR="00F3133D" w:rsidRPr="00F3133D">
        <w:t>,</w:t>
      </w:r>
      <w:r>
        <w:t xml:space="preserve"> </w:t>
      </w:r>
      <w:r w:rsidR="00F3133D" w:rsidRPr="00F3133D">
        <w:rPr>
          <w:rFonts w:eastAsia="Courier New"/>
          <w:bCs/>
        </w:rPr>
        <w:t xml:space="preserve">МБУК ЦКС Боготольского района, </w:t>
      </w:r>
      <w:r w:rsidR="00F3133D" w:rsidRPr="00F3133D">
        <w:t>МБУК «Тюхтетская ЦКС»</w:t>
      </w:r>
      <w:r>
        <w:t xml:space="preserve"> </w:t>
      </w:r>
      <w:r w:rsidR="00F3133D" w:rsidRPr="00F3133D">
        <w:t>предусмотрено софинансирование администрацией Боготольского муниципального округа (приложение № 2</w:t>
      </w:r>
      <w:r>
        <w:t xml:space="preserve"> </w:t>
      </w:r>
      <w:r w:rsidR="00F3133D" w:rsidRPr="00F3133D">
        <w:t>к паспорту подпрограммы 2</w:t>
      </w:r>
      <w:r>
        <w:t xml:space="preserve"> </w:t>
      </w:r>
      <w:r w:rsidR="00F3133D" w:rsidRPr="00F3133D">
        <w:t>«Поддержка досуга и народного творчества») для подачи заявок на участие в программах.</w:t>
      </w:r>
    </w:p>
    <w:p w:rsidR="00F3133D" w:rsidRPr="00F3133D" w:rsidRDefault="00F3133D" w:rsidP="00F3133D">
      <w:pPr>
        <w:autoSpaceDE w:val="0"/>
        <w:autoSpaceDN w:val="0"/>
        <w:adjustRightInd w:val="0"/>
        <w:ind w:firstLine="709"/>
        <w:jc w:val="both"/>
      </w:pPr>
      <w:r w:rsidRPr="00F3133D">
        <w:t>Экономическая эффективность и результативность реализации подпрограммы зависят от степени достижения ожидаемого конечного результата.</w:t>
      </w:r>
    </w:p>
    <w:p w:rsidR="00F3133D" w:rsidRPr="00F3133D" w:rsidRDefault="00F3133D" w:rsidP="00F3133D">
      <w:pPr>
        <w:autoSpaceDE w:val="0"/>
        <w:autoSpaceDN w:val="0"/>
        <w:adjustRightInd w:val="0"/>
        <w:ind w:firstLine="709"/>
        <w:jc w:val="both"/>
      </w:pPr>
      <w:r w:rsidRPr="00F3133D">
        <w:t xml:space="preserve">Ожидаемые результаты: развитие исполнительских искусств; высокий уровень качества и доступности культурно-досуговых услуг; рост вовлеченности всех групп населения в активную творческую деятельность; увеличение государственной поддержки творческих инициатив населения; создание условий для доступа к произведениям кинематографии; рост количества качественных российских фильмов в кинопрокате; повышение уровня проведения культурных мероприятий, качественная организация </w:t>
      </w:r>
      <w:r w:rsidRPr="00F3133D">
        <w:lastRenderedPageBreak/>
        <w:t>досуга населения; укрепление межмуниципального сотрудничества в сфере культуры.</w:t>
      </w:r>
    </w:p>
    <w:p w:rsidR="00F3133D" w:rsidRPr="00F3133D" w:rsidRDefault="00F3133D" w:rsidP="00F3133D">
      <w:pPr>
        <w:autoSpaceDE w:val="0"/>
        <w:autoSpaceDN w:val="0"/>
        <w:adjustRightInd w:val="0"/>
        <w:ind w:firstLine="708"/>
        <w:jc w:val="both"/>
      </w:pPr>
      <w:r w:rsidRPr="00F3133D">
        <w:t>Источником финансирования подпрограммы являются средства местного бюджета. Главным распорядителем средств местного бюджета является администрация Боготольского муниципального округа.</w:t>
      </w:r>
    </w:p>
    <w:p w:rsidR="00F3133D" w:rsidRPr="00F3133D" w:rsidRDefault="00F3133D" w:rsidP="00F3133D">
      <w:pPr>
        <w:autoSpaceDE w:val="0"/>
        <w:autoSpaceDN w:val="0"/>
        <w:adjustRightInd w:val="0"/>
        <w:ind w:firstLine="709"/>
        <w:jc w:val="both"/>
      </w:pPr>
      <w:r w:rsidRPr="00F3133D">
        <w:t>По мероприятиям подпрограммы главным распорядителем в отношении средств городского бюджета, направляемых в форме субсидии на финансовое обеспечение выполнения муниципального задания на оказание муниципальных услуг (выполнения работ) является администрация Боготольского муниципального округа. Полу</w:t>
      </w:r>
      <w:r w:rsidR="00DA24B2">
        <w:t>чателем субсидии являются МБУК «</w:t>
      </w:r>
      <w:r w:rsidRPr="00F3133D">
        <w:t>Боготольский городской Дрове</w:t>
      </w:r>
      <w:r w:rsidR="00DA24B2">
        <w:t>ц культуры им. В.И. Трегубовича»</w:t>
      </w:r>
      <w:r w:rsidRPr="00F3133D">
        <w:t xml:space="preserve">, </w:t>
      </w:r>
      <w:r w:rsidRPr="00F3133D">
        <w:rPr>
          <w:rFonts w:eastAsia="Courier New"/>
          <w:bCs/>
        </w:rPr>
        <w:t xml:space="preserve">МБУК ЦКС Боготольского района, </w:t>
      </w:r>
      <w:r w:rsidRPr="00F3133D">
        <w:t>МБУК «Тюхтетская ЦКС».</w:t>
      </w:r>
    </w:p>
    <w:p w:rsidR="00F3133D" w:rsidRPr="00F3133D" w:rsidRDefault="00F3133D" w:rsidP="00F3133D">
      <w:pPr>
        <w:widowControl w:val="0"/>
        <w:autoSpaceDE w:val="0"/>
        <w:autoSpaceDN w:val="0"/>
        <w:adjustRightInd w:val="0"/>
        <w:ind w:firstLine="709"/>
        <w:jc w:val="both"/>
        <w:rPr>
          <w:rFonts w:eastAsia="Calibri"/>
        </w:rPr>
      </w:pPr>
      <w:r w:rsidRPr="00F3133D">
        <w:t>Субсидия предоставляется на основании соглашения о предоставлении субсидии, заключенного между администрацией Боготольского муниципального округа и муниципальным бюджетными учреждениями культуры по форме, утвержденной Постановлением администрации города Боготола от 28.07.2020 № 0755-п «Об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задания на оказание муниципальных услуг (выполнение работ), об оценке выполнения муниципального задания</w:t>
      </w:r>
      <w:r w:rsidRPr="00F3133D">
        <w:rPr>
          <w:color w:val="000000"/>
          <w:spacing w:val="2"/>
        </w:rPr>
        <w:t>и контроль за его выполнением</w:t>
      </w:r>
      <w:r w:rsidR="00DA24B2">
        <w:t>» (далее -</w:t>
      </w:r>
      <w:r w:rsidRPr="00F3133D">
        <w:t xml:space="preserve"> Порядок). </w:t>
      </w:r>
      <w:r w:rsidRPr="00F3133D">
        <w:rPr>
          <w:rFonts w:eastAsia="Calibri"/>
        </w:rPr>
        <w:t xml:space="preserve">Предметом настоящего Соглашения является определение порядка и условий предоставления Уполномоченным органом Учреждению субсидии из городского бюджета на финансовое обеспечение выполнения муниципального задания на оказание муниципальных услуг (выполнение работ). </w:t>
      </w:r>
    </w:p>
    <w:p w:rsidR="00F3133D" w:rsidRPr="00F3133D" w:rsidRDefault="00F3133D" w:rsidP="00F3133D">
      <w:pPr>
        <w:autoSpaceDE w:val="0"/>
        <w:autoSpaceDN w:val="0"/>
        <w:adjustRightInd w:val="0"/>
        <w:ind w:firstLine="709"/>
        <w:jc w:val="both"/>
      </w:pPr>
      <w:r w:rsidRPr="00F3133D">
        <w:rPr>
          <w:rFonts w:eastAsia="Calibri"/>
        </w:rPr>
        <w:t xml:space="preserve">Данный Порядок </w:t>
      </w:r>
      <w:r w:rsidRPr="00F3133D">
        <w:rPr>
          <w:rFonts w:eastAsia="Calibri"/>
          <w:bCs/>
        </w:rPr>
        <w:t xml:space="preserve">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–муниципальное задание) муниципальными бюджетными учреждениями, устанавливает сроки предоставления субсидий и контроль </w:t>
      </w:r>
      <w:r w:rsidRPr="00F3133D">
        <w:t xml:space="preserve">за выполнением муниципального задания. Отчет о выполнении муниципального задания в течение текущего финансового года формируется муниципальным учреждением ежеквартально (за исключением отчета за четвертый квартал текущего финансового года) и представляется главному распорядителю средств городского бюджета. </w:t>
      </w:r>
    </w:p>
    <w:p w:rsidR="00F3133D" w:rsidRPr="00F3133D" w:rsidRDefault="00F3133D" w:rsidP="00F3133D">
      <w:pPr>
        <w:autoSpaceDE w:val="0"/>
        <w:autoSpaceDN w:val="0"/>
        <w:adjustRightInd w:val="0"/>
        <w:ind w:firstLine="709"/>
        <w:jc w:val="both"/>
      </w:pPr>
      <w:r w:rsidRPr="00F3133D">
        <w:t>Текущее управление и контроль за реализацией подпрограммы осуществляет отдел культуры администрации Боготольского муниципального округа.</w:t>
      </w:r>
    </w:p>
    <w:p w:rsidR="00F3133D" w:rsidRPr="00F3133D" w:rsidRDefault="00F3133D" w:rsidP="00F3133D">
      <w:pPr>
        <w:autoSpaceDE w:val="0"/>
        <w:autoSpaceDN w:val="0"/>
        <w:adjustRightInd w:val="0"/>
        <w:ind w:firstLine="709"/>
        <w:jc w:val="both"/>
      </w:pPr>
      <w:r w:rsidRPr="00F3133D">
        <w:t>Отдел культуры администрации Боготольского муниципального округа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F3133D" w:rsidRPr="00F3133D" w:rsidRDefault="00F3133D" w:rsidP="00F3133D">
      <w:pPr>
        <w:autoSpaceDE w:val="0"/>
        <w:autoSpaceDN w:val="0"/>
        <w:adjustRightInd w:val="0"/>
        <w:ind w:firstLine="709"/>
        <w:jc w:val="both"/>
      </w:pPr>
      <w:r w:rsidRPr="00F3133D">
        <w:lastRenderedPageBreak/>
        <w:t>Отдел культуры администрации Боготольского муниципального округа осуществляет:</w:t>
      </w:r>
    </w:p>
    <w:p w:rsidR="00F3133D" w:rsidRPr="00F3133D" w:rsidRDefault="00F3133D" w:rsidP="00F3133D">
      <w:pPr>
        <w:autoSpaceDE w:val="0"/>
        <w:autoSpaceDN w:val="0"/>
        <w:adjustRightInd w:val="0"/>
        <w:ind w:firstLine="709"/>
        <w:jc w:val="both"/>
      </w:pPr>
      <w:r w:rsidRPr="00F3133D">
        <w:t>- координацию исполнения мероприятий подпрограммы, мониторинг их реализации;</w:t>
      </w:r>
    </w:p>
    <w:p w:rsidR="00F3133D" w:rsidRPr="00F3133D" w:rsidRDefault="00F3133D" w:rsidP="00F3133D">
      <w:pPr>
        <w:autoSpaceDE w:val="0"/>
        <w:autoSpaceDN w:val="0"/>
        <w:adjustRightInd w:val="0"/>
        <w:ind w:firstLine="709"/>
        <w:jc w:val="both"/>
      </w:pPr>
      <w:r w:rsidRPr="00F3133D">
        <w:t>- непосредственный контроль за ходом реализации мероприятий подпрограммы;</w:t>
      </w:r>
    </w:p>
    <w:p w:rsidR="00F3133D" w:rsidRPr="00F3133D" w:rsidRDefault="00F3133D" w:rsidP="00F3133D">
      <w:pPr>
        <w:autoSpaceDE w:val="0"/>
        <w:autoSpaceDN w:val="0"/>
        <w:adjustRightInd w:val="0"/>
        <w:ind w:firstLine="709"/>
        <w:jc w:val="both"/>
      </w:pPr>
      <w:r w:rsidRPr="00F3133D">
        <w:t>- подготовку отчетов о реализации подпрограммы.</w:t>
      </w:r>
    </w:p>
    <w:p w:rsidR="00F3133D" w:rsidRPr="00F3133D" w:rsidRDefault="00F3133D" w:rsidP="00F3133D">
      <w:pPr>
        <w:autoSpaceDE w:val="0"/>
        <w:autoSpaceDN w:val="0"/>
        <w:adjustRightInd w:val="0"/>
        <w:ind w:firstLine="709"/>
        <w:jc w:val="both"/>
      </w:pPr>
      <w:r w:rsidRPr="00F3133D">
        <w:t>Обеспечение целевого расходования бюджетных средств, контроля за ходом реализации мероприятий подпрограммы и за достижением конечных результатов осуществляется отделом культуры администрации Боготольского муниципального округа и получателями бюджетных средств</w:t>
      </w:r>
      <w:r w:rsidRPr="00F3133D">
        <w:rPr>
          <w:sz w:val="20"/>
          <w:szCs w:val="20"/>
        </w:rPr>
        <w:t>.</w:t>
      </w:r>
      <w:r w:rsidR="00DA24B2">
        <w:rPr>
          <w:sz w:val="20"/>
          <w:szCs w:val="20"/>
        </w:rPr>
        <w:t xml:space="preserve"> </w:t>
      </w:r>
      <w:r w:rsidRPr="00F3133D">
        <w:t>Контроль за соблюдением условий выделения, получения, целевого использования и возврата средств городского бюджета осуществляет финансовое управление администрации Боготольского муниципального округа.</w:t>
      </w:r>
    </w:p>
    <w:p w:rsidR="00F3133D" w:rsidRPr="00F3133D" w:rsidRDefault="00F3133D" w:rsidP="00F3133D">
      <w:pPr>
        <w:autoSpaceDE w:val="0"/>
        <w:autoSpaceDN w:val="0"/>
        <w:adjustRightInd w:val="0"/>
        <w:ind w:firstLine="709"/>
        <w:jc w:val="both"/>
      </w:pPr>
      <w:r w:rsidRPr="00F3133D">
        <w:t>Ежегодно, путем изучения мнения получателей муниципальных услуг проводится мониторинг потребности в муниципальных услугах и об удовлетворенности получателей качеством муниципальных услуг, в соответствии с Порядком проведения мониторинга потребности в муниципальных услугах путем изучения мнения населения и юридических лиц об удовлетворенности качеством муниципальных услуг, утвержденным постановлением администрации г. Боготола от 05.06.2017 № 0706-п.</w:t>
      </w:r>
    </w:p>
    <w:p w:rsidR="00F3133D" w:rsidRPr="00F3133D" w:rsidRDefault="00F3133D" w:rsidP="00F3133D">
      <w:pPr>
        <w:autoSpaceDE w:val="0"/>
        <w:autoSpaceDN w:val="0"/>
        <w:adjustRightInd w:val="0"/>
        <w:ind w:firstLine="709"/>
        <w:jc w:val="both"/>
      </w:pPr>
      <w:r w:rsidRPr="00F3133D">
        <w:t>Реализация мероприятий подпрограммы осуществляется в рамках утвержденной бюджетной сметы в соответствии с Федеральным законом от 05.04.2013 № 44-ФЗ «О контрактной системе в сфере закупок товаров, работ, услуг для обеспечения муниципальных нужд».</w:t>
      </w:r>
    </w:p>
    <w:p w:rsidR="00F3133D" w:rsidRPr="00F3133D" w:rsidRDefault="00F3133D" w:rsidP="00F3133D">
      <w:pPr>
        <w:autoSpaceDE w:val="0"/>
        <w:autoSpaceDN w:val="0"/>
        <w:adjustRightInd w:val="0"/>
        <w:ind w:firstLine="709"/>
        <w:jc w:val="both"/>
        <w:rPr>
          <w:rFonts w:ascii="Georgia" w:hAnsi="Georgia"/>
          <w:shd w:val="clear" w:color="auto" w:fill="FFFFFF"/>
        </w:rPr>
      </w:pPr>
      <w:r w:rsidRPr="00F3133D">
        <w:rPr>
          <w:rFonts w:ascii="Georgia" w:hAnsi="Georgia"/>
          <w:shd w:val="clear" w:color="auto" w:fill="FFFFFF"/>
        </w:rPr>
        <w:t>Объемы средств местного бюджета для финансирования мероприятия носят прогнозный характер и подлежат ежегодной корректировке.</w:t>
      </w:r>
    </w:p>
    <w:p w:rsidR="00F3133D" w:rsidRPr="00F3133D" w:rsidRDefault="00F3133D" w:rsidP="00F3133D">
      <w:pPr>
        <w:widowControl w:val="0"/>
        <w:autoSpaceDE w:val="0"/>
        <w:autoSpaceDN w:val="0"/>
        <w:jc w:val="center"/>
        <w:outlineLvl w:val="2"/>
        <w:rPr>
          <w:b/>
        </w:rPr>
      </w:pPr>
    </w:p>
    <w:p w:rsidR="00F3133D" w:rsidRPr="00F3133D" w:rsidRDefault="00F3133D" w:rsidP="00F3133D">
      <w:pPr>
        <w:widowControl w:val="0"/>
        <w:autoSpaceDE w:val="0"/>
        <w:autoSpaceDN w:val="0"/>
        <w:adjustRightInd w:val="0"/>
        <w:ind w:firstLine="708"/>
        <w:jc w:val="both"/>
      </w:pPr>
    </w:p>
    <w:p w:rsidR="00F3133D" w:rsidRPr="00F3133D" w:rsidRDefault="00F3133D" w:rsidP="00F3133D">
      <w:pPr>
        <w:autoSpaceDE w:val="0"/>
        <w:autoSpaceDN w:val="0"/>
        <w:adjustRightInd w:val="0"/>
        <w:jc w:val="center"/>
      </w:pPr>
    </w:p>
    <w:p w:rsidR="00F3133D" w:rsidRPr="00F3133D" w:rsidRDefault="00F3133D" w:rsidP="00F3133D">
      <w:pPr>
        <w:autoSpaceDE w:val="0"/>
        <w:autoSpaceDN w:val="0"/>
        <w:adjustRightInd w:val="0"/>
        <w:jc w:val="center"/>
      </w:pPr>
    </w:p>
    <w:p w:rsidR="00F3133D" w:rsidRPr="00F3133D" w:rsidRDefault="00F3133D" w:rsidP="00F3133D">
      <w:pPr>
        <w:autoSpaceDE w:val="0"/>
        <w:autoSpaceDN w:val="0"/>
        <w:adjustRightInd w:val="0"/>
        <w:jc w:val="center"/>
      </w:pPr>
    </w:p>
    <w:p w:rsidR="00F3133D" w:rsidRPr="00F3133D" w:rsidRDefault="00F3133D" w:rsidP="00F3133D">
      <w:pPr>
        <w:autoSpaceDE w:val="0"/>
        <w:autoSpaceDN w:val="0"/>
        <w:adjustRightInd w:val="0"/>
        <w:jc w:val="center"/>
      </w:pPr>
    </w:p>
    <w:p w:rsidR="00F3133D" w:rsidRPr="00F3133D" w:rsidRDefault="00F3133D" w:rsidP="00F3133D">
      <w:pPr>
        <w:autoSpaceDE w:val="0"/>
        <w:autoSpaceDN w:val="0"/>
        <w:adjustRightInd w:val="0"/>
        <w:jc w:val="center"/>
      </w:pPr>
    </w:p>
    <w:p w:rsidR="00F3133D" w:rsidRPr="00F3133D" w:rsidRDefault="00F3133D" w:rsidP="00F3133D">
      <w:pPr>
        <w:autoSpaceDE w:val="0"/>
        <w:autoSpaceDN w:val="0"/>
        <w:adjustRightInd w:val="0"/>
      </w:pPr>
    </w:p>
    <w:p w:rsidR="00F3133D" w:rsidRPr="00F3133D" w:rsidRDefault="00F3133D" w:rsidP="00F3133D">
      <w:pPr>
        <w:autoSpaceDE w:val="0"/>
        <w:autoSpaceDN w:val="0"/>
        <w:adjustRightInd w:val="0"/>
        <w:ind w:firstLine="708"/>
        <w:jc w:val="both"/>
      </w:pPr>
    </w:p>
    <w:p w:rsidR="00F3133D" w:rsidRPr="00F3133D" w:rsidRDefault="00F3133D" w:rsidP="00F3133D">
      <w:pPr>
        <w:sectPr w:rsidR="00F3133D" w:rsidRPr="00F3133D">
          <w:pgSz w:w="11907" w:h="16840"/>
          <w:pgMar w:top="1134" w:right="1134" w:bottom="1134" w:left="1701" w:header="720" w:footer="720" w:gutter="0"/>
          <w:cols w:space="720"/>
        </w:sectPr>
      </w:pPr>
    </w:p>
    <w:p w:rsidR="00F3133D" w:rsidRPr="00F3133D" w:rsidRDefault="00F3133D" w:rsidP="00F3133D">
      <w:pPr>
        <w:autoSpaceDE w:val="0"/>
        <w:ind w:firstLine="9781"/>
        <w:rPr>
          <w:sz w:val="24"/>
          <w:szCs w:val="24"/>
        </w:rPr>
      </w:pPr>
      <w:r w:rsidRPr="00F3133D">
        <w:rPr>
          <w:sz w:val="24"/>
          <w:szCs w:val="24"/>
        </w:rPr>
        <w:lastRenderedPageBreak/>
        <w:t xml:space="preserve"> Приложение № 2</w:t>
      </w:r>
    </w:p>
    <w:p w:rsidR="00F3133D" w:rsidRPr="00F3133D" w:rsidRDefault="00F3133D" w:rsidP="00F3133D">
      <w:pPr>
        <w:autoSpaceDE w:val="0"/>
        <w:ind w:firstLine="9781"/>
        <w:rPr>
          <w:sz w:val="24"/>
          <w:szCs w:val="24"/>
        </w:rPr>
      </w:pPr>
      <w:r w:rsidRPr="00F3133D">
        <w:rPr>
          <w:sz w:val="24"/>
          <w:szCs w:val="24"/>
        </w:rPr>
        <w:t xml:space="preserve"> к паспорту подпрограммы 2</w:t>
      </w:r>
    </w:p>
    <w:p w:rsidR="00F3133D" w:rsidRPr="00F3133D" w:rsidRDefault="00F3133D" w:rsidP="00F3133D">
      <w:pPr>
        <w:autoSpaceDE w:val="0"/>
      </w:pPr>
      <w:r w:rsidRPr="00F3133D">
        <w:rPr>
          <w:sz w:val="24"/>
          <w:szCs w:val="24"/>
        </w:rPr>
        <w:t xml:space="preserve">                                                                                                                                                                   «Поддержка досуга и народного творчества»</w:t>
      </w:r>
    </w:p>
    <w:p w:rsidR="00F3133D" w:rsidRPr="00F3133D" w:rsidRDefault="00F3133D" w:rsidP="00F3133D">
      <w:pPr>
        <w:jc w:val="center"/>
        <w:outlineLvl w:val="0"/>
      </w:pPr>
      <w:r w:rsidRPr="00F3133D">
        <w:t xml:space="preserve">Перечень </w:t>
      </w:r>
    </w:p>
    <w:p w:rsidR="00F3133D" w:rsidRPr="00F3133D" w:rsidRDefault="00F3133D" w:rsidP="00F3133D">
      <w:pPr>
        <w:jc w:val="center"/>
        <w:outlineLvl w:val="0"/>
      </w:pPr>
      <w:r w:rsidRPr="00F3133D">
        <w:t>мероприятий подпрограммы</w:t>
      </w:r>
    </w:p>
    <w:p w:rsidR="00F3133D" w:rsidRPr="00F3133D" w:rsidRDefault="00F3133D" w:rsidP="00F3133D">
      <w:pPr>
        <w:jc w:val="center"/>
        <w:outlineLvl w:val="0"/>
      </w:pPr>
    </w:p>
    <w:tbl>
      <w:tblPr>
        <w:tblW w:w="16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3"/>
        <w:gridCol w:w="1561"/>
        <w:gridCol w:w="709"/>
        <w:gridCol w:w="709"/>
        <w:gridCol w:w="1275"/>
        <w:gridCol w:w="568"/>
        <w:gridCol w:w="1133"/>
        <w:gridCol w:w="1135"/>
        <w:gridCol w:w="1276"/>
        <w:gridCol w:w="1417"/>
        <w:gridCol w:w="3081"/>
      </w:tblGrid>
      <w:tr w:rsidR="00F3133D" w:rsidRPr="00F3133D" w:rsidTr="00F3133D">
        <w:trPr>
          <w:trHeight w:val="470"/>
          <w:tblHeader/>
          <w:jc w:val="center"/>
        </w:trPr>
        <w:tc>
          <w:tcPr>
            <w:tcW w:w="3253" w:type="dxa"/>
            <w:vMerge w:val="restart"/>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Цели, задачи, мероприятия подпрограммы</w:t>
            </w:r>
          </w:p>
        </w:tc>
        <w:tc>
          <w:tcPr>
            <w:tcW w:w="1561" w:type="dxa"/>
            <w:vMerge w:val="restart"/>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ГРБС</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Код бюджетной классификации</w:t>
            </w:r>
          </w:p>
        </w:tc>
        <w:tc>
          <w:tcPr>
            <w:tcW w:w="4961" w:type="dxa"/>
            <w:gridSpan w:val="4"/>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Расходы по годам реализации подпрограммы, (тыс. руб.)</w:t>
            </w:r>
          </w:p>
        </w:tc>
        <w:tc>
          <w:tcPr>
            <w:tcW w:w="3081"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z w:val="22"/>
                <w:szCs w:val="22"/>
              </w:rPr>
            </w:pPr>
            <w:r w:rsidRPr="00F3133D">
              <w:rPr>
                <w:sz w:val="22"/>
                <w:szCs w:val="22"/>
              </w:rPr>
              <w:t>Ожидаемый непосредственный результат (краткое описание) от реализации подпрограммного мероприятия</w:t>
            </w:r>
          </w:p>
          <w:p w:rsidR="00F3133D" w:rsidRPr="00F3133D" w:rsidRDefault="00F3133D" w:rsidP="00F3133D">
            <w:pPr>
              <w:jc w:val="center"/>
              <w:rPr>
                <w:sz w:val="22"/>
                <w:szCs w:val="22"/>
              </w:rPr>
            </w:pPr>
            <w:r w:rsidRPr="00F3133D">
              <w:rPr>
                <w:sz w:val="22"/>
                <w:szCs w:val="22"/>
              </w:rPr>
              <w:t>(в натуральном выражении)</w:t>
            </w:r>
          </w:p>
        </w:tc>
      </w:tr>
      <w:tr w:rsidR="00F3133D" w:rsidRPr="00F3133D" w:rsidTr="00F3133D">
        <w:trPr>
          <w:trHeight w:val="988"/>
          <w:tblHeader/>
          <w:jc w:val="center"/>
        </w:trPr>
        <w:tc>
          <w:tcPr>
            <w:tcW w:w="3253"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ind w:left="-108"/>
              <w:jc w:val="center"/>
              <w:rPr>
                <w:sz w:val="22"/>
                <w:szCs w:val="22"/>
              </w:rPr>
            </w:pPr>
            <w:r w:rsidRPr="00F3133D">
              <w:rPr>
                <w:sz w:val="22"/>
                <w:szCs w:val="22"/>
              </w:rPr>
              <w:t>ГРБС</w:t>
            </w:r>
          </w:p>
        </w:tc>
        <w:tc>
          <w:tcPr>
            <w:tcW w:w="709"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РзПр</w:t>
            </w:r>
          </w:p>
        </w:tc>
        <w:tc>
          <w:tcPr>
            <w:tcW w:w="1275"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ЦСР</w:t>
            </w:r>
          </w:p>
        </w:tc>
        <w:tc>
          <w:tcPr>
            <w:tcW w:w="56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ВР</w:t>
            </w:r>
          </w:p>
        </w:tc>
        <w:tc>
          <w:tcPr>
            <w:tcW w:w="113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2026</w:t>
            </w:r>
          </w:p>
        </w:tc>
        <w:tc>
          <w:tcPr>
            <w:tcW w:w="1135"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2027</w:t>
            </w:r>
          </w:p>
        </w:tc>
        <w:tc>
          <w:tcPr>
            <w:tcW w:w="12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2028</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Итого на период</w:t>
            </w:r>
          </w:p>
        </w:tc>
        <w:tc>
          <w:tcPr>
            <w:tcW w:w="308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r>
      <w:tr w:rsidR="00F3133D" w:rsidRPr="00F3133D" w:rsidTr="00F3133D">
        <w:trPr>
          <w:trHeight w:val="209"/>
          <w:jc w:val="center"/>
        </w:trPr>
        <w:tc>
          <w:tcPr>
            <w:tcW w:w="16117" w:type="dxa"/>
            <w:gridSpan w:val="11"/>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z w:val="22"/>
                <w:szCs w:val="22"/>
              </w:rPr>
            </w:pPr>
            <w:r w:rsidRPr="00F3133D">
              <w:rPr>
                <w:sz w:val="22"/>
                <w:szCs w:val="22"/>
              </w:rPr>
              <w:t>Подпрограмма № 2 «</w:t>
            </w:r>
            <w:r w:rsidRPr="00F3133D">
              <w:rPr>
                <w:sz w:val="20"/>
                <w:szCs w:val="20"/>
              </w:rPr>
              <w:t>Поддержка досуга и народного творчества</w:t>
            </w:r>
            <w:r w:rsidRPr="00F3133D">
              <w:rPr>
                <w:sz w:val="22"/>
                <w:szCs w:val="22"/>
              </w:rPr>
              <w:t xml:space="preserve">» </w:t>
            </w:r>
          </w:p>
        </w:tc>
      </w:tr>
      <w:tr w:rsidR="00F3133D" w:rsidRPr="00F3133D" w:rsidTr="00F3133D">
        <w:trPr>
          <w:trHeight w:val="227"/>
          <w:jc w:val="center"/>
        </w:trPr>
        <w:tc>
          <w:tcPr>
            <w:tcW w:w="16117" w:type="dxa"/>
            <w:gridSpan w:val="11"/>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rPr>
                <w:b/>
                <w:i/>
                <w:sz w:val="22"/>
                <w:szCs w:val="22"/>
                <w:highlight w:val="green"/>
              </w:rPr>
            </w:pPr>
            <w:r w:rsidRPr="00F3133D">
              <w:rPr>
                <w:i/>
                <w:sz w:val="22"/>
                <w:szCs w:val="22"/>
              </w:rPr>
              <w:t xml:space="preserve">Цель подпрограммы: </w:t>
            </w:r>
            <w:r w:rsidRPr="00F3133D">
              <w:rPr>
                <w:sz w:val="22"/>
                <w:szCs w:val="22"/>
              </w:rPr>
              <w:t>Обеспечение доступа населения Боготольского муниципального округа к культурным ценностям и создание условий для реализации творческого потенциала</w:t>
            </w:r>
          </w:p>
        </w:tc>
      </w:tr>
      <w:tr w:rsidR="00F3133D" w:rsidRPr="00F3133D" w:rsidTr="00F3133D">
        <w:trPr>
          <w:trHeight w:val="289"/>
          <w:jc w:val="center"/>
        </w:trPr>
        <w:tc>
          <w:tcPr>
            <w:tcW w:w="16117" w:type="dxa"/>
            <w:gridSpan w:val="11"/>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rPr>
                <w:sz w:val="20"/>
                <w:szCs w:val="20"/>
              </w:rPr>
            </w:pPr>
            <w:r w:rsidRPr="00F3133D">
              <w:rPr>
                <w:sz w:val="20"/>
                <w:szCs w:val="20"/>
              </w:rPr>
              <w:t>Задача 1 Сохранение и развитие традиционной народной культуры, возрождение и развитие художественных ремесел</w:t>
            </w:r>
          </w:p>
          <w:p w:rsidR="00F3133D" w:rsidRPr="00F3133D" w:rsidRDefault="00F3133D" w:rsidP="00F3133D">
            <w:pPr>
              <w:autoSpaceDE w:val="0"/>
              <w:autoSpaceDN w:val="0"/>
              <w:adjustRightInd w:val="0"/>
              <w:rPr>
                <w:b/>
                <w:sz w:val="22"/>
                <w:szCs w:val="22"/>
                <w:u w:val="single"/>
              </w:rPr>
            </w:pPr>
            <w:r w:rsidRPr="00F3133D">
              <w:rPr>
                <w:sz w:val="20"/>
                <w:szCs w:val="20"/>
              </w:rPr>
              <w:t>Задача 2 Поддержка творческих инициатив населения</w:t>
            </w:r>
          </w:p>
        </w:tc>
      </w:tr>
      <w:tr w:rsidR="00F3133D" w:rsidRPr="00F3133D" w:rsidTr="00F3133D">
        <w:trPr>
          <w:trHeight w:val="1385"/>
          <w:jc w:val="center"/>
        </w:trPr>
        <w:tc>
          <w:tcPr>
            <w:tcW w:w="3253"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jc w:val="both"/>
              <w:rPr>
                <w:sz w:val="22"/>
                <w:szCs w:val="22"/>
              </w:rPr>
            </w:pPr>
            <w:r w:rsidRPr="00F3133D">
              <w:rPr>
                <w:b/>
                <w:sz w:val="22"/>
                <w:szCs w:val="22"/>
              </w:rPr>
              <w:t>Мероприятие 1</w:t>
            </w:r>
          </w:p>
          <w:p w:rsidR="00F3133D" w:rsidRPr="00F3133D" w:rsidRDefault="00F3133D" w:rsidP="00F3133D">
            <w:pPr>
              <w:rPr>
                <w:sz w:val="22"/>
                <w:szCs w:val="22"/>
              </w:rPr>
            </w:pPr>
            <w:r w:rsidRPr="00F3133D">
              <w:rPr>
                <w:sz w:val="20"/>
                <w:szCs w:val="20"/>
              </w:rPr>
              <w:t>Организация деятельности клубных формирований и формирований самодеятельного народного творчества, организация мероприятий</w:t>
            </w:r>
          </w:p>
        </w:tc>
        <w:tc>
          <w:tcPr>
            <w:tcW w:w="156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ind w:left="-107" w:right="-108"/>
              <w:jc w:val="center"/>
              <w:rPr>
                <w:sz w:val="20"/>
                <w:szCs w:val="20"/>
              </w:rPr>
            </w:pPr>
            <w:r w:rsidRPr="00F3133D">
              <w:rPr>
                <w:sz w:val="20"/>
                <w:szCs w:val="20"/>
              </w:rPr>
              <w:t>Администрация</w:t>
            </w:r>
          </w:p>
          <w:p w:rsidR="00F3133D" w:rsidRPr="00F3133D" w:rsidRDefault="00F3133D" w:rsidP="00F3133D">
            <w:pPr>
              <w:ind w:left="-107" w:right="-108"/>
              <w:jc w:val="center"/>
              <w:rPr>
                <w:sz w:val="20"/>
                <w:szCs w:val="20"/>
              </w:rPr>
            </w:pPr>
            <w:r w:rsidRPr="00F3133D">
              <w:rPr>
                <w:sz w:val="20"/>
                <w:szCs w:val="20"/>
              </w:rPr>
              <w:t>Боготольского муниципального округа</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553</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0801</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ind w:left="-108" w:right="-108"/>
              <w:jc w:val="center"/>
            </w:pPr>
            <w:r w:rsidRPr="00F3133D">
              <w:rPr>
                <w:sz w:val="20"/>
                <w:szCs w:val="20"/>
              </w:rPr>
              <w:t>0320061210</w:t>
            </w:r>
          </w:p>
        </w:tc>
        <w:tc>
          <w:tcPr>
            <w:tcW w:w="568" w:type="dxa"/>
            <w:tcBorders>
              <w:top w:val="single" w:sz="4" w:space="0" w:color="auto"/>
              <w:left w:val="single" w:sz="4" w:space="0" w:color="auto"/>
              <w:bottom w:val="single" w:sz="4" w:space="0" w:color="auto"/>
              <w:right w:val="single" w:sz="4" w:space="0" w:color="auto"/>
            </w:tcBorders>
            <w:noWrap/>
            <w:vAlign w:val="center"/>
          </w:tcPr>
          <w:p w:rsidR="00F3133D" w:rsidRPr="00F3133D" w:rsidRDefault="00F3133D" w:rsidP="00F3133D">
            <w:pPr>
              <w:jc w:val="center"/>
              <w:rPr>
                <w:sz w:val="20"/>
                <w:szCs w:val="20"/>
              </w:rPr>
            </w:pPr>
          </w:p>
          <w:p w:rsidR="00F3133D" w:rsidRPr="00F3133D" w:rsidRDefault="00F3133D" w:rsidP="00F3133D">
            <w:pPr>
              <w:jc w:val="center"/>
              <w:rPr>
                <w:sz w:val="20"/>
                <w:szCs w:val="20"/>
              </w:rPr>
            </w:pPr>
            <w:r w:rsidRPr="00F3133D">
              <w:rPr>
                <w:sz w:val="20"/>
                <w:szCs w:val="20"/>
              </w:rPr>
              <w:t>611</w:t>
            </w:r>
          </w:p>
          <w:p w:rsidR="00F3133D" w:rsidRPr="00F3133D" w:rsidRDefault="00F3133D" w:rsidP="00F3133D">
            <w:pPr>
              <w:jc w:val="center"/>
              <w:rPr>
                <w:sz w:val="20"/>
                <w:szCs w:val="20"/>
              </w:rPr>
            </w:pPr>
            <w:r w:rsidRPr="00F3133D">
              <w:rPr>
                <w:sz w:val="20"/>
                <w:szCs w:val="20"/>
              </w:rPr>
              <w:t>612</w:t>
            </w:r>
          </w:p>
          <w:p w:rsidR="00F3133D" w:rsidRPr="00F3133D" w:rsidRDefault="00F3133D" w:rsidP="00F3133D">
            <w:pPr>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ind w:left="-45" w:firstLine="45"/>
              <w:jc w:val="center"/>
              <w:rPr>
                <w:sz w:val="22"/>
                <w:szCs w:val="22"/>
              </w:rPr>
            </w:pPr>
            <w:r w:rsidRPr="00F3133D">
              <w:rPr>
                <w:sz w:val="22"/>
                <w:szCs w:val="22"/>
              </w:rPr>
              <w:t>163 135,0</w:t>
            </w:r>
          </w:p>
        </w:tc>
        <w:tc>
          <w:tcPr>
            <w:tcW w:w="1135"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160 373,2</w:t>
            </w:r>
          </w:p>
        </w:tc>
        <w:tc>
          <w:tcPr>
            <w:tcW w:w="12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160 373,2</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483 881,4</w:t>
            </w:r>
          </w:p>
        </w:tc>
        <w:tc>
          <w:tcPr>
            <w:tcW w:w="308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z w:val="20"/>
                <w:szCs w:val="20"/>
              </w:rPr>
            </w:pPr>
            <w:r w:rsidRPr="00F3133D">
              <w:rPr>
                <w:sz w:val="20"/>
                <w:szCs w:val="20"/>
              </w:rPr>
              <w:t xml:space="preserve"> Обеспечение доступности культурных ценностей для населения, повышение качества и разнообразия культурных услуг (165 клуб.формирований)</w:t>
            </w:r>
          </w:p>
        </w:tc>
      </w:tr>
      <w:tr w:rsidR="00F3133D" w:rsidRPr="00F3133D" w:rsidTr="00F3133D">
        <w:trPr>
          <w:trHeight w:val="1237"/>
          <w:jc w:val="center"/>
        </w:trPr>
        <w:tc>
          <w:tcPr>
            <w:tcW w:w="3253"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b/>
                <w:sz w:val="22"/>
                <w:szCs w:val="22"/>
              </w:rPr>
            </w:pPr>
            <w:r w:rsidRPr="00F3133D">
              <w:rPr>
                <w:b/>
                <w:sz w:val="22"/>
                <w:szCs w:val="22"/>
              </w:rPr>
              <w:t>Мероприятие 2</w:t>
            </w:r>
          </w:p>
          <w:p w:rsidR="00F3133D" w:rsidRPr="00F3133D" w:rsidRDefault="00F3133D" w:rsidP="00F3133D">
            <w:pPr>
              <w:rPr>
                <w:sz w:val="22"/>
                <w:szCs w:val="22"/>
              </w:rPr>
            </w:pPr>
            <w:r w:rsidRPr="00F3133D">
              <w:rPr>
                <w:sz w:val="20"/>
                <w:szCs w:val="20"/>
              </w:rPr>
              <w:t>Организация и проведение мероприятий, направленных на профилактику асоциальных явлений</w:t>
            </w:r>
          </w:p>
        </w:tc>
        <w:tc>
          <w:tcPr>
            <w:tcW w:w="156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ind w:left="-107" w:right="-108"/>
              <w:jc w:val="center"/>
              <w:rPr>
                <w:sz w:val="20"/>
                <w:szCs w:val="20"/>
              </w:rPr>
            </w:pPr>
            <w:r w:rsidRPr="00F3133D">
              <w:rPr>
                <w:sz w:val="20"/>
                <w:szCs w:val="20"/>
              </w:rPr>
              <w:t>Администрация</w:t>
            </w:r>
          </w:p>
          <w:p w:rsidR="00F3133D" w:rsidRPr="00F3133D" w:rsidRDefault="00F3133D" w:rsidP="00F3133D">
            <w:pPr>
              <w:ind w:left="-107" w:right="-108"/>
              <w:jc w:val="center"/>
              <w:rPr>
                <w:sz w:val="20"/>
                <w:szCs w:val="20"/>
              </w:rPr>
            </w:pPr>
            <w:r w:rsidRPr="00F3133D">
              <w:rPr>
                <w:sz w:val="20"/>
                <w:szCs w:val="20"/>
              </w:rPr>
              <w:t>Боготольского муниципального округа</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553</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p>
          <w:p w:rsidR="00F3133D" w:rsidRPr="00F3133D" w:rsidRDefault="00F3133D" w:rsidP="00F3133D">
            <w:pPr>
              <w:jc w:val="center"/>
              <w:rPr>
                <w:sz w:val="22"/>
                <w:szCs w:val="22"/>
              </w:rPr>
            </w:pPr>
            <w:r w:rsidRPr="00F3133D">
              <w:rPr>
                <w:sz w:val="22"/>
                <w:szCs w:val="22"/>
              </w:rPr>
              <w:t>0801</w:t>
            </w:r>
          </w:p>
          <w:p w:rsidR="00F3133D" w:rsidRPr="00F3133D" w:rsidRDefault="00F3133D" w:rsidP="00F3133D">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ind w:left="-108" w:right="-108"/>
              <w:jc w:val="center"/>
              <w:rPr>
                <w:sz w:val="22"/>
                <w:szCs w:val="22"/>
              </w:rPr>
            </w:pPr>
            <w:r w:rsidRPr="00F3133D">
              <w:rPr>
                <w:sz w:val="20"/>
                <w:szCs w:val="20"/>
              </w:rPr>
              <w:t>0320061220</w:t>
            </w:r>
          </w:p>
        </w:tc>
        <w:tc>
          <w:tcPr>
            <w:tcW w:w="568"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612</w:t>
            </w:r>
          </w:p>
        </w:tc>
        <w:tc>
          <w:tcPr>
            <w:tcW w:w="1133"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15,0</w:t>
            </w:r>
          </w:p>
        </w:tc>
        <w:tc>
          <w:tcPr>
            <w:tcW w:w="1135"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15,0</w:t>
            </w:r>
          </w:p>
        </w:tc>
        <w:tc>
          <w:tcPr>
            <w:tcW w:w="308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z w:val="20"/>
                <w:szCs w:val="20"/>
              </w:rPr>
            </w:pPr>
            <w:r w:rsidRPr="00F3133D">
              <w:rPr>
                <w:sz w:val="20"/>
                <w:szCs w:val="20"/>
              </w:rPr>
              <w:t>Совершенствование форм и методов работы по профилактике пагубных привычек (100 %)</w:t>
            </w:r>
          </w:p>
        </w:tc>
      </w:tr>
      <w:tr w:rsidR="00F3133D" w:rsidRPr="00F3133D" w:rsidTr="00F3133D">
        <w:trPr>
          <w:trHeight w:val="283"/>
          <w:jc w:val="center"/>
        </w:trPr>
        <w:tc>
          <w:tcPr>
            <w:tcW w:w="16117" w:type="dxa"/>
            <w:gridSpan w:val="11"/>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sz w:val="20"/>
                <w:szCs w:val="20"/>
              </w:rPr>
            </w:pPr>
            <w:r w:rsidRPr="00F3133D">
              <w:rPr>
                <w:sz w:val="20"/>
                <w:szCs w:val="20"/>
              </w:rPr>
              <w:t xml:space="preserve">Задача 3 </w:t>
            </w:r>
            <w:r w:rsidRPr="00F3133D">
              <w:rPr>
                <w:bCs/>
                <w:sz w:val="20"/>
                <w:szCs w:val="20"/>
              </w:rPr>
              <w:t>Организация и проведение культурных событий</w:t>
            </w:r>
          </w:p>
        </w:tc>
      </w:tr>
      <w:tr w:rsidR="00F3133D" w:rsidRPr="00F3133D" w:rsidTr="00F3133D">
        <w:trPr>
          <w:trHeight w:val="720"/>
          <w:jc w:val="center"/>
        </w:trPr>
        <w:tc>
          <w:tcPr>
            <w:tcW w:w="3253"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b/>
                <w:sz w:val="22"/>
                <w:szCs w:val="22"/>
              </w:rPr>
            </w:pPr>
            <w:r w:rsidRPr="00F3133D">
              <w:rPr>
                <w:b/>
                <w:sz w:val="22"/>
                <w:szCs w:val="22"/>
              </w:rPr>
              <w:t>Мероприятие 3</w:t>
            </w:r>
          </w:p>
          <w:p w:rsidR="00F3133D" w:rsidRPr="00F3133D" w:rsidRDefault="00F3133D" w:rsidP="00F3133D">
            <w:pPr>
              <w:rPr>
                <w:b/>
                <w:sz w:val="22"/>
                <w:szCs w:val="22"/>
              </w:rPr>
            </w:pPr>
            <w:r w:rsidRPr="00F3133D">
              <w:rPr>
                <w:sz w:val="20"/>
                <w:szCs w:val="20"/>
              </w:rPr>
              <w:t>Обеспечение развития и укрепления материально-технической базы муниципальных домов культуры</w:t>
            </w:r>
          </w:p>
        </w:tc>
        <w:tc>
          <w:tcPr>
            <w:tcW w:w="1561" w:type="dxa"/>
            <w:vMerge w:val="restart"/>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ind w:left="-107" w:right="-108"/>
              <w:jc w:val="center"/>
              <w:rPr>
                <w:sz w:val="20"/>
                <w:szCs w:val="20"/>
              </w:rPr>
            </w:pPr>
            <w:r w:rsidRPr="00F3133D">
              <w:rPr>
                <w:sz w:val="20"/>
                <w:szCs w:val="20"/>
              </w:rPr>
              <w:t>Администрация</w:t>
            </w:r>
          </w:p>
          <w:p w:rsidR="00F3133D" w:rsidRPr="00F3133D" w:rsidRDefault="00F3133D" w:rsidP="00F3133D">
            <w:pPr>
              <w:tabs>
                <w:tab w:val="left" w:pos="1451"/>
              </w:tabs>
              <w:ind w:left="-108" w:right="-108"/>
              <w:jc w:val="center"/>
              <w:rPr>
                <w:sz w:val="22"/>
                <w:szCs w:val="22"/>
              </w:rPr>
            </w:pPr>
            <w:r w:rsidRPr="00F3133D">
              <w:rPr>
                <w:sz w:val="20"/>
                <w:szCs w:val="20"/>
              </w:rPr>
              <w:t>Боготольского муниципального округа</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553</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0801</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ind w:left="-108" w:right="-108"/>
              <w:jc w:val="center"/>
              <w:rPr>
                <w:sz w:val="22"/>
                <w:szCs w:val="22"/>
                <w:lang w:val="en-US"/>
              </w:rPr>
            </w:pPr>
            <w:r w:rsidRPr="00F3133D">
              <w:rPr>
                <w:sz w:val="22"/>
                <w:szCs w:val="22"/>
              </w:rPr>
              <w:t>03200</w:t>
            </w:r>
            <w:r w:rsidRPr="00F3133D">
              <w:rPr>
                <w:sz w:val="22"/>
                <w:szCs w:val="22"/>
                <w:lang w:val="en-US"/>
              </w:rPr>
              <w:t>S4720</w:t>
            </w:r>
          </w:p>
        </w:tc>
        <w:tc>
          <w:tcPr>
            <w:tcW w:w="568" w:type="dxa"/>
            <w:vMerge w:val="restart"/>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612</w:t>
            </w:r>
          </w:p>
        </w:tc>
        <w:tc>
          <w:tcPr>
            <w:tcW w:w="1133"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60,0</w:t>
            </w:r>
          </w:p>
        </w:tc>
        <w:tc>
          <w:tcPr>
            <w:tcW w:w="1135"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60,0</w:t>
            </w:r>
          </w:p>
        </w:tc>
        <w:tc>
          <w:tcPr>
            <w:tcW w:w="3081" w:type="dxa"/>
            <w:vMerge w:val="restart"/>
            <w:tcBorders>
              <w:top w:val="single" w:sz="4" w:space="0" w:color="auto"/>
              <w:left w:val="single" w:sz="4" w:space="0" w:color="auto"/>
              <w:bottom w:val="single" w:sz="4" w:space="0" w:color="auto"/>
              <w:right w:val="single" w:sz="4" w:space="0" w:color="auto"/>
            </w:tcBorders>
          </w:tcPr>
          <w:p w:rsidR="00F3133D" w:rsidRPr="00F3133D" w:rsidRDefault="00F3133D" w:rsidP="00F3133D">
            <w:pPr>
              <w:jc w:val="center"/>
              <w:rPr>
                <w:sz w:val="20"/>
                <w:szCs w:val="20"/>
              </w:rPr>
            </w:pPr>
          </w:p>
          <w:p w:rsidR="00F3133D" w:rsidRPr="00F3133D" w:rsidRDefault="00F3133D" w:rsidP="00F3133D">
            <w:pPr>
              <w:jc w:val="center"/>
              <w:rPr>
                <w:sz w:val="20"/>
                <w:szCs w:val="20"/>
              </w:rPr>
            </w:pPr>
            <w:r w:rsidRPr="00F3133D">
              <w:rPr>
                <w:sz w:val="18"/>
                <w:szCs w:val="18"/>
              </w:rPr>
              <w:t xml:space="preserve">Численность участников клубных формирований (1100 чел.) </w:t>
            </w:r>
          </w:p>
        </w:tc>
      </w:tr>
      <w:tr w:rsidR="00F3133D" w:rsidRPr="00F3133D" w:rsidTr="00F3133D">
        <w:trPr>
          <w:trHeight w:val="337"/>
          <w:jc w:val="center"/>
        </w:trPr>
        <w:tc>
          <w:tcPr>
            <w:tcW w:w="3253"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2"/>
                <w:szCs w:val="22"/>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ind w:left="-108" w:right="-108"/>
              <w:jc w:val="center"/>
              <w:rPr>
                <w:sz w:val="22"/>
                <w:szCs w:val="22"/>
              </w:rPr>
            </w:pPr>
            <w:r w:rsidRPr="00F3133D">
              <w:rPr>
                <w:sz w:val="22"/>
                <w:szCs w:val="22"/>
              </w:rPr>
              <w:t>032Я555130</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1133"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17 338,3</w:t>
            </w:r>
          </w:p>
        </w:tc>
        <w:tc>
          <w:tcPr>
            <w:tcW w:w="1135"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17 338,3</w:t>
            </w:r>
          </w:p>
        </w:tc>
        <w:tc>
          <w:tcPr>
            <w:tcW w:w="308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0"/>
                <w:szCs w:val="20"/>
              </w:rPr>
            </w:pPr>
          </w:p>
        </w:tc>
      </w:tr>
      <w:tr w:rsidR="00F3133D" w:rsidRPr="00F3133D" w:rsidTr="00F3133D">
        <w:trPr>
          <w:trHeight w:val="442"/>
          <w:jc w:val="center"/>
        </w:trPr>
        <w:tc>
          <w:tcPr>
            <w:tcW w:w="3253"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2"/>
                <w:szCs w:val="22"/>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ind w:left="-108" w:right="-108"/>
              <w:jc w:val="center"/>
              <w:rPr>
                <w:sz w:val="22"/>
                <w:szCs w:val="22"/>
              </w:rPr>
            </w:pPr>
            <w:r w:rsidRPr="00F3133D">
              <w:rPr>
                <w:sz w:val="22"/>
                <w:szCs w:val="22"/>
              </w:rPr>
              <w:t>03201S4820</w:t>
            </w: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1133"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33,5</w:t>
            </w:r>
          </w:p>
        </w:tc>
        <w:tc>
          <w:tcPr>
            <w:tcW w:w="1135"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lang w:val="en-US"/>
              </w:rPr>
              <w:t>0</w:t>
            </w:r>
            <w:r w:rsidRPr="00F3133D">
              <w:rPr>
                <w:sz w:val="22"/>
                <w:szCs w:val="22"/>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lang w:val="en-US"/>
              </w:rPr>
              <w:t>0</w:t>
            </w:r>
            <w:r w:rsidRPr="00F3133D">
              <w:rPr>
                <w:sz w:val="22"/>
                <w:szCs w:val="22"/>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lang w:val="en-US"/>
              </w:rPr>
            </w:pPr>
            <w:r w:rsidRPr="00F3133D">
              <w:rPr>
                <w:sz w:val="22"/>
                <w:szCs w:val="22"/>
              </w:rPr>
              <w:t>3</w:t>
            </w:r>
            <w:r w:rsidRPr="00F3133D">
              <w:rPr>
                <w:sz w:val="22"/>
                <w:szCs w:val="22"/>
                <w:lang w:val="en-US"/>
              </w:rPr>
              <w:t>3.5</w:t>
            </w:r>
          </w:p>
        </w:tc>
        <w:tc>
          <w:tcPr>
            <w:tcW w:w="308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0"/>
                <w:szCs w:val="20"/>
              </w:rPr>
            </w:pPr>
          </w:p>
        </w:tc>
      </w:tr>
      <w:tr w:rsidR="00F3133D" w:rsidRPr="00F3133D" w:rsidTr="00F3133D">
        <w:trPr>
          <w:trHeight w:val="215"/>
          <w:jc w:val="center"/>
        </w:trPr>
        <w:tc>
          <w:tcPr>
            <w:tcW w:w="3253"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b/>
                <w:sz w:val="22"/>
                <w:szCs w:val="22"/>
              </w:rPr>
            </w:pPr>
            <w:r w:rsidRPr="00F3133D">
              <w:rPr>
                <w:b/>
                <w:sz w:val="22"/>
                <w:szCs w:val="22"/>
              </w:rPr>
              <w:t>ИТОГО</w:t>
            </w:r>
          </w:p>
        </w:tc>
        <w:tc>
          <w:tcPr>
            <w:tcW w:w="1561"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jc w:val="center"/>
              <w:rPr>
                <w:b/>
                <w:sz w:val="22"/>
                <w:szCs w:val="22"/>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3133D" w:rsidRPr="00F3133D" w:rsidRDefault="00F3133D" w:rsidP="00F3133D">
            <w:pPr>
              <w:jc w:val="center"/>
              <w:rPr>
                <w:b/>
                <w:sz w:val="22"/>
                <w:szCs w:val="22"/>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3133D" w:rsidRPr="00F3133D" w:rsidRDefault="00F3133D" w:rsidP="00F3133D">
            <w:pPr>
              <w:jc w:val="center"/>
              <w:rPr>
                <w:b/>
                <w:sz w:val="22"/>
                <w:szCs w:val="22"/>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F3133D" w:rsidRPr="00F3133D" w:rsidRDefault="00F3133D" w:rsidP="00F3133D">
            <w:pPr>
              <w:jc w:val="center"/>
              <w:rPr>
                <w:b/>
                <w:sz w:val="22"/>
                <w:szCs w:val="22"/>
              </w:rPr>
            </w:pPr>
          </w:p>
        </w:tc>
        <w:tc>
          <w:tcPr>
            <w:tcW w:w="568" w:type="dxa"/>
            <w:tcBorders>
              <w:top w:val="single" w:sz="4" w:space="0" w:color="auto"/>
              <w:left w:val="single" w:sz="4" w:space="0" w:color="auto"/>
              <w:bottom w:val="single" w:sz="4" w:space="0" w:color="auto"/>
              <w:right w:val="single" w:sz="4" w:space="0" w:color="auto"/>
            </w:tcBorders>
            <w:noWrap/>
            <w:vAlign w:val="center"/>
          </w:tcPr>
          <w:p w:rsidR="00F3133D" w:rsidRPr="00F3133D" w:rsidRDefault="00F3133D" w:rsidP="00F3133D">
            <w:pPr>
              <w:jc w:val="center"/>
              <w:rPr>
                <w:b/>
                <w:sz w:val="22"/>
                <w:szCs w:val="22"/>
              </w:rPr>
            </w:pPr>
          </w:p>
        </w:tc>
        <w:tc>
          <w:tcPr>
            <w:tcW w:w="1133"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b/>
                <w:sz w:val="22"/>
                <w:szCs w:val="22"/>
              </w:rPr>
            </w:pPr>
            <w:r w:rsidRPr="00F3133D">
              <w:rPr>
                <w:b/>
                <w:sz w:val="22"/>
                <w:szCs w:val="22"/>
              </w:rPr>
              <w:t>180 581,8</w:t>
            </w:r>
          </w:p>
        </w:tc>
        <w:tc>
          <w:tcPr>
            <w:tcW w:w="1135"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rPr>
            </w:pPr>
            <w:r w:rsidRPr="00F3133D">
              <w:rPr>
                <w:b/>
                <w:sz w:val="22"/>
                <w:szCs w:val="22"/>
              </w:rPr>
              <w:t>160 373,2</w:t>
            </w:r>
          </w:p>
        </w:tc>
        <w:tc>
          <w:tcPr>
            <w:tcW w:w="12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rPr>
            </w:pPr>
            <w:r w:rsidRPr="00F3133D">
              <w:rPr>
                <w:b/>
                <w:sz w:val="22"/>
                <w:szCs w:val="22"/>
              </w:rPr>
              <w:t>160 373,2</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rPr>
            </w:pPr>
            <w:r w:rsidRPr="00F3133D">
              <w:rPr>
                <w:b/>
                <w:sz w:val="22"/>
                <w:szCs w:val="22"/>
              </w:rPr>
              <w:t>501 328,2</w:t>
            </w:r>
          </w:p>
        </w:tc>
        <w:tc>
          <w:tcPr>
            <w:tcW w:w="3081"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jc w:val="center"/>
              <w:rPr>
                <w:sz w:val="20"/>
                <w:szCs w:val="20"/>
              </w:rPr>
            </w:pPr>
          </w:p>
        </w:tc>
      </w:tr>
    </w:tbl>
    <w:p w:rsidR="00F3133D" w:rsidRPr="00F3133D" w:rsidRDefault="00F3133D" w:rsidP="00F3133D">
      <w:pPr>
        <w:sectPr w:rsidR="00F3133D" w:rsidRPr="00F3133D">
          <w:pgSz w:w="16840" w:h="11907" w:orient="landscape"/>
          <w:pgMar w:top="851" w:right="851" w:bottom="851" w:left="851" w:header="720" w:footer="720" w:gutter="0"/>
          <w:cols w:space="720"/>
        </w:sectPr>
      </w:pPr>
    </w:p>
    <w:p w:rsidR="00F3133D" w:rsidRPr="00F3133D" w:rsidRDefault="00DA24B2" w:rsidP="00F3133D">
      <w:pPr>
        <w:ind w:firstLine="4678"/>
        <w:jc w:val="both"/>
        <w:rPr>
          <w:sz w:val="24"/>
          <w:szCs w:val="24"/>
        </w:rPr>
      </w:pPr>
      <w:r>
        <w:rPr>
          <w:sz w:val="24"/>
          <w:szCs w:val="24"/>
        </w:rPr>
        <w:lastRenderedPageBreak/>
        <w:t xml:space="preserve">       </w:t>
      </w:r>
      <w:r w:rsidR="00F3133D" w:rsidRPr="00F3133D">
        <w:rPr>
          <w:sz w:val="24"/>
          <w:szCs w:val="24"/>
        </w:rPr>
        <w:t>Приложение № 7</w:t>
      </w:r>
    </w:p>
    <w:p w:rsidR="00F3133D" w:rsidRPr="00F3133D" w:rsidRDefault="00F3133D" w:rsidP="00F3133D">
      <w:pPr>
        <w:ind w:firstLine="4678"/>
        <w:jc w:val="both"/>
        <w:rPr>
          <w:sz w:val="24"/>
          <w:szCs w:val="24"/>
        </w:rPr>
      </w:pPr>
      <w:r w:rsidRPr="00F3133D">
        <w:rPr>
          <w:sz w:val="24"/>
          <w:szCs w:val="24"/>
        </w:rPr>
        <w:t xml:space="preserve">        к муниципальной программе</w:t>
      </w:r>
    </w:p>
    <w:p w:rsidR="00F3133D" w:rsidRPr="00F3133D" w:rsidRDefault="00F3133D" w:rsidP="00F3133D">
      <w:pPr>
        <w:ind w:firstLine="4678"/>
        <w:jc w:val="both"/>
        <w:rPr>
          <w:sz w:val="24"/>
          <w:szCs w:val="24"/>
        </w:rPr>
      </w:pPr>
      <w:r w:rsidRPr="00F3133D">
        <w:rPr>
          <w:sz w:val="24"/>
          <w:szCs w:val="24"/>
        </w:rPr>
        <w:t xml:space="preserve">       «Развитие культуры»</w:t>
      </w:r>
    </w:p>
    <w:p w:rsidR="00F3133D" w:rsidRPr="00F3133D" w:rsidRDefault="00F3133D" w:rsidP="00F3133D">
      <w:pPr>
        <w:jc w:val="center"/>
      </w:pPr>
    </w:p>
    <w:p w:rsidR="00F3133D" w:rsidRPr="00F3133D" w:rsidRDefault="00F3133D" w:rsidP="00F3133D">
      <w:pPr>
        <w:jc w:val="center"/>
      </w:pPr>
      <w:r w:rsidRPr="00F3133D">
        <w:t>Подпрограмма 3</w:t>
      </w:r>
    </w:p>
    <w:p w:rsidR="00F3133D" w:rsidRPr="00F3133D" w:rsidRDefault="00F3133D" w:rsidP="00F3133D">
      <w:pPr>
        <w:jc w:val="center"/>
      </w:pPr>
      <w:r w:rsidRPr="00F3133D">
        <w:t>«Эффективное обеспечение дополнительного образования в области культуры и искусства»</w:t>
      </w:r>
    </w:p>
    <w:p w:rsidR="00F3133D" w:rsidRPr="00F3133D" w:rsidRDefault="00F3133D" w:rsidP="00F3133D">
      <w:pPr>
        <w:jc w:val="center"/>
      </w:pPr>
    </w:p>
    <w:p w:rsidR="00F3133D" w:rsidRPr="00F3133D" w:rsidRDefault="00F3133D" w:rsidP="00F3133D">
      <w:pPr>
        <w:jc w:val="center"/>
      </w:pPr>
      <w:r w:rsidRPr="00F3133D">
        <w:t>Паспорт подпрограммы 3</w:t>
      </w:r>
    </w:p>
    <w:p w:rsidR="00F3133D" w:rsidRPr="00F3133D" w:rsidRDefault="00F3133D" w:rsidP="00F3133D">
      <w:pPr>
        <w:jc w:val="center"/>
        <w:rPr>
          <w:b/>
        </w:rPr>
      </w:pPr>
    </w:p>
    <w:tbl>
      <w:tblPr>
        <w:tblW w:w="10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7"/>
        <w:gridCol w:w="6978"/>
      </w:tblGrid>
      <w:tr w:rsidR="00F3133D" w:rsidRPr="00F3133D" w:rsidTr="00F3133D">
        <w:trPr>
          <w:jc w:val="center"/>
        </w:trPr>
        <w:tc>
          <w:tcPr>
            <w:tcW w:w="329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pPr>
            <w:r w:rsidRPr="00F3133D">
              <w:t xml:space="preserve">Наименование        </w:t>
            </w:r>
            <w:r w:rsidRPr="00F3133D">
              <w:br/>
              <w:t xml:space="preserve">подпрограммы           </w:t>
            </w:r>
          </w:p>
        </w:tc>
        <w:tc>
          <w:tcPr>
            <w:tcW w:w="698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ind w:left="-108"/>
              <w:jc w:val="both"/>
            </w:pPr>
            <w:r w:rsidRPr="00F3133D">
              <w:t>подпрограмма «Эффективное обеспечение дополнительного образования в области культуры и искусства» (далее подпрограмма 3)</w:t>
            </w:r>
          </w:p>
        </w:tc>
      </w:tr>
      <w:tr w:rsidR="00F3133D" w:rsidRPr="00F3133D" w:rsidTr="00F3133D">
        <w:trPr>
          <w:jc w:val="center"/>
        </w:trPr>
        <w:tc>
          <w:tcPr>
            <w:tcW w:w="329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pPr>
            <w:r w:rsidRPr="00F3133D">
              <w:t>Наименование муниципальной программы, в рамках которой реализуется подпрограмма</w:t>
            </w:r>
          </w:p>
        </w:tc>
        <w:tc>
          <w:tcPr>
            <w:tcW w:w="698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ind w:left="-108"/>
              <w:jc w:val="both"/>
            </w:pPr>
            <w:r w:rsidRPr="00F3133D">
              <w:t>«Развитие культуры» (далее Программа)</w:t>
            </w:r>
          </w:p>
        </w:tc>
      </w:tr>
      <w:tr w:rsidR="00F3133D" w:rsidRPr="00F3133D" w:rsidTr="00F3133D">
        <w:trPr>
          <w:jc w:val="center"/>
        </w:trPr>
        <w:tc>
          <w:tcPr>
            <w:tcW w:w="329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pPr>
            <w:r w:rsidRPr="00F3133D">
              <w:t>Муниципальный заказчик</w:t>
            </w:r>
          </w:p>
        </w:tc>
        <w:tc>
          <w:tcPr>
            <w:tcW w:w="698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ind w:left="-108"/>
              <w:jc w:val="both"/>
            </w:pPr>
            <w:r w:rsidRPr="00F3133D">
              <w:t>Администрация Боготольского муниципального округа</w:t>
            </w:r>
          </w:p>
        </w:tc>
      </w:tr>
      <w:tr w:rsidR="00F3133D" w:rsidRPr="00F3133D" w:rsidTr="00F3133D">
        <w:trPr>
          <w:jc w:val="center"/>
        </w:trPr>
        <w:tc>
          <w:tcPr>
            <w:tcW w:w="329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rPr>
                <w:rFonts w:eastAsia="Calibri"/>
                <w:spacing w:val="-2"/>
              </w:rPr>
            </w:pPr>
            <w:r w:rsidRPr="00F3133D">
              <w:t>Исполнители мероприятий подпрограммы</w:t>
            </w:r>
          </w:p>
        </w:tc>
        <w:tc>
          <w:tcPr>
            <w:tcW w:w="698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tabs>
                <w:tab w:val="left" w:pos="5040"/>
                <w:tab w:val="left" w:pos="5220"/>
              </w:tabs>
              <w:autoSpaceDE w:val="0"/>
              <w:ind w:left="-108"/>
              <w:jc w:val="both"/>
            </w:pPr>
            <w:r w:rsidRPr="00F3133D">
              <w:t>МБУ ДОД ДМШ города Боготола</w:t>
            </w:r>
          </w:p>
          <w:p w:rsidR="00F3133D" w:rsidRPr="00F3133D" w:rsidRDefault="00F3133D" w:rsidP="00F3133D">
            <w:pPr>
              <w:tabs>
                <w:tab w:val="left" w:pos="5040"/>
                <w:tab w:val="left" w:pos="5220"/>
              </w:tabs>
              <w:autoSpaceDE w:val="0"/>
              <w:ind w:left="-108"/>
              <w:jc w:val="both"/>
            </w:pPr>
            <w:r w:rsidRPr="00F3133D">
              <w:t>МБУ ДОД ДШИ города Боготола</w:t>
            </w:r>
          </w:p>
          <w:p w:rsidR="00F3133D" w:rsidRPr="00F3133D" w:rsidRDefault="00F3133D" w:rsidP="00F3133D">
            <w:pPr>
              <w:tabs>
                <w:tab w:val="left" w:pos="5040"/>
                <w:tab w:val="left" w:pos="5220"/>
              </w:tabs>
              <w:autoSpaceDE w:val="0"/>
              <w:ind w:left="-108"/>
              <w:jc w:val="both"/>
            </w:pPr>
            <w:r w:rsidRPr="00F3133D">
              <w:rPr>
                <w:rFonts w:eastAsia="Courier New"/>
              </w:rPr>
              <w:t>МБУ ДО ДМШ Боготольского района</w:t>
            </w:r>
          </w:p>
          <w:p w:rsidR="00F3133D" w:rsidRPr="00F3133D" w:rsidRDefault="00F3133D" w:rsidP="00F3133D">
            <w:pPr>
              <w:spacing w:line="0" w:lineRule="atLeast"/>
              <w:ind w:left="-108"/>
              <w:jc w:val="both"/>
              <w:rPr>
                <w:rFonts w:eastAsia="Courier New"/>
                <w:bCs/>
              </w:rPr>
            </w:pPr>
            <w:r w:rsidRPr="00F3133D">
              <w:t>МБУ ДО «Тюхтетская ДШИ»</w:t>
            </w:r>
          </w:p>
        </w:tc>
      </w:tr>
      <w:tr w:rsidR="00F3133D" w:rsidRPr="00F3133D" w:rsidTr="00F3133D">
        <w:trPr>
          <w:jc w:val="center"/>
        </w:trPr>
        <w:tc>
          <w:tcPr>
            <w:tcW w:w="329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pPr>
            <w:r w:rsidRPr="00F3133D">
              <w:t xml:space="preserve">Цель </w:t>
            </w:r>
            <w:r w:rsidRPr="00F3133D">
              <w:br/>
              <w:t xml:space="preserve">подпрограммы     </w:t>
            </w:r>
          </w:p>
        </w:tc>
        <w:tc>
          <w:tcPr>
            <w:tcW w:w="698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ind w:left="-108"/>
              <w:jc w:val="both"/>
              <w:rPr>
                <w:color w:val="FF0000"/>
              </w:rPr>
            </w:pPr>
            <w:r w:rsidRPr="00F3133D">
              <w:t>Сохранение и развитие системы дополнительного образования в сфере культуры и искусства</w:t>
            </w:r>
          </w:p>
        </w:tc>
      </w:tr>
      <w:tr w:rsidR="00F3133D" w:rsidRPr="00F3133D" w:rsidTr="00F3133D">
        <w:trPr>
          <w:jc w:val="center"/>
        </w:trPr>
        <w:tc>
          <w:tcPr>
            <w:tcW w:w="329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pPr>
            <w:r w:rsidRPr="00F3133D">
              <w:t>Задачи подпрограммы</w:t>
            </w:r>
          </w:p>
        </w:tc>
        <w:tc>
          <w:tcPr>
            <w:tcW w:w="698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ind w:left="-108"/>
              <w:jc w:val="both"/>
            </w:pPr>
            <w:r w:rsidRPr="00F3133D">
              <w:t>Поддержка творческих работников, развитие системы непрерывного образования в области культуры</w:t>
            </w:r>
          </w:p>
        </w:tc>
      </w:tr>
      <w:tr w:rsidR="00F3133D" w:rsidRPr="00F3133D" w:rsidTr="00F3133D">
        <w:trPr>
          <w:jc w:val="center"/>
        </w:trPr>
        <w:tc>
          <w:tcPr>
            <w:tcW w:w="329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pPr>
            <w:r w:rsidRPr="00F3133D">
              <w:t xml:space="preserve">Показатели результативности подпрограммы    </w:t>
            </w:r>
          </w:p>
        </w:tc>
        <w:tc>
          <w:tcPr>
            <w:tcW w:w="698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ind w:left="-108" w:firstLine="104"/>
            </w:pPr>
            <w:r w:rsidRPr="00F3133D">
              <w:t xml:space="preserve">-  Количество специалистов, прошедших переподготовку, обученных на семинарах и других мероприятиях за период </w:t>
            </w:r>
            <w:r w:rsidRPr="00F3133D">
              <w:rPr>
                <w:color w:val="000000"/>
              </w:rPr>
              <w:t xml:space="preserve">2026-2028 г. составит </w:t>
            </w:r>
            <w:r w:rsidRPr="00F3133D">
              <w:t>32 чел. ежегодно.</w:t>
            </w:r>
          </w:p>
          <w:p w:rsidR="00F3133D" w:rsidRPr="00F3133D" w:rsidRDefault="00F3133D" w:rsidP="00F3133D">
            <w:pPr>
              <w:autoSpaceDE w:val="0"/>
              <w:autoSpaceDN w:val="0"/>
              <w:adjustRightInd w:val="0"/>
              <w:ind w:left="-108" w:firstLine="104"/>
            </w:pPr>
            <w:r w:rsidRPr="00F3133D">
              <w:t>Перечень и значения показателей результативности, запланированных по годам, отражены в приложении 1 к паспорту подпрограммы 3</w:t>
            </w:r>
          </w:p>
        </w:tc>
      </w:tr>
      <w:tr w:rsidR="00F3133D" w:rsidRPr="00F3133D" w:rsidTr="00F3133D">
        <w:trPr>
          <w:jc w:val="center"/>
        </w:trPr>
        <w:tc>
          <w:tcPr>
            <w:tcW w:w="329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ind w:left="-70" w:right="-108"/>
            </w:pPr>
            <w:r w:rsidRPr="00F3133D">
              <w:t>Сроки реализации подпрограммы</w:t>
            </w:r>
          </w:p>
        </w:tc>
        <w:tc>
          <w:tcPr>
            <w:tcW w:w="698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overflowPunct w:val="0"/>
              <w:autoSpaceDE w:val="0"/>
              <w:autoSpaceDN w:val="0"/>
              <w:adjustRightInd w:val="0"/>
              <w:ind w:left="-108"/>
              <w:jc w:val="both"/>
              <w:textAlignment w:val="baseline"/>
            </w:pPr>
            <w:r w:rsidRPr="00F3133D">
              <w:t>2026-2028 годы</w:t>
            </w:r>
          </w:p>
        </w:tc>
      </w:tr>
      <w:tr w:rsidR="00F3133D" w:rsidRPr="00F3133D" w:rsidTr="00F3133D">
        <w:trPr>
          <w:jc w:val="center"/>
        </w:trPr>
        <w:tc>
          <w:tcPr>
            <w:tcW w:w="329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pPr>
            <w:r w:rsidRPr="00F3133D">
              <w:t>Информация по ресурсному обеспечению подпрограммы</w:t>
            </w:r>
          </w:p>
        </w:tc>
        <w:tc>
          <w:tcPr>
            <w:tcW w:w="698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ind w:firstLine="32"/>
              <w:jc w:val="both"/>
            </w:pPr>
            <w:r w:rsidRPr="00F3133D">
              <w:t>Общий объем финансиров</w:t>
            </w:r>
            <w:r w:rsidR="00DA24B2">
              <w:t>ания за счет бюджетных средств -</w:t>
            </w:r>
            <w:r w:rsidRPr="00F3133D">
              <w:t xml:space="preserve"> 165 926,5 тыс. руб., в том числе по годам:</w:t>
            </w:r>
          </w:p>
          <w:p w:rsidR="00F3133D" w:rsidRPr="00F3133D" w:rsidRDefault="00F3133D" w:rsidP="00F3133D">
            <w:pPr>
              <w:widowControl w:val="0"/>
              <w:autoSpaceDE w:val="0"/>
              <w:ind w:firstLine="708"/>
              <w:jc w:val="both"/>
            </w:pPr>
            <w:r w:rsidRPr="00F3133D">
              <w:t>2</w:t>
            </w:r>
            <w:r w:rsidR="00DA24B2">
              <w:t>026 год -</w:t>
            </w:r>
            <w:r w:rsidRPr="00F3133D">
              <w:t xml:space="preserve"> 56 783,9 тыс. рублей;</w:t>
            </w:r>
          </w:p>
          <w:p w:rsidR="00F3133D" w:rsidRPr="00F3133D" w:rsidRDefault="00DA24B2" w:rsidP="00F3133D">
            <w:pPr>
              <w:widowControl w:val="0"/>
              <w:autoSpaceDE w:val="0"/>
              <w:ind w:firstLine="708"/>
              <w:jc w:val="both"/>
            </w:pPr>
            <w:r>
              <w:t xml:space="preserve">2027 год - </w:t>
            </w:r>
            <w:r w:rsidR="00F3133D" w:rsidRPr="00F3133D">
              <w:t>54 571,3 тыс. рублей;</w:t>
            </w:r>
          </w:p>
          <w:p w:rsidR="00F3133D" w:rsidRPr="00F3133D" w:rsidRDefault="00DA24B2" w:rsidP="00F3133D">
            <w:pPr>
              <w:widowControl w:val="0"/>
              <w:autoSpaceDE w:val="0"/>
              <w:ind w:firstLine="708"/>
              <w:jc w:val="both"/>
            </w:pPr>
            <w:r>
              <w:t xml:space="preserve">2028 год - </w:t>
            </w:r>
            <w:r w:rsidR="00F3133D" w:rsidRPr="00F3133D">
              <w:t>54 571,3 тыс. рублей;</w:t>
            </w:r>
          </w:p>
          <w:p w:rsidR="00F3133D" w:rsidRPr="00F3133D" w:rsidRDefault="00F3133D" w:rsidP="00F3133D">
            <w:pPr>
              <w:widowControl w:val="0"/>
              <w:autoSpaceDE w:val="0"/>
              <w:ind w:firstLine="708"/>
              <w:jc w:val="both"/>
            </w:pPr>
            <w:r w:rsidRPr="00F3133D">
              <w:t>из них:</w:t>
            </w:r>
          </w:p>
          <w:p w:rsidR="00F3133D" w:rsidRPr="00F3133D" w:rsidRDefault="00F3133D" w:rsidP="00F3133D">
            <w:pPr>
              <w:widowControl w:val="0"/>
              <w:autoSpaceDE w:val="0"/>
              <w:ind w:firstLine="32"/>
              <w:jc w:val="both"/>
            </w:pPr>
            <w:r w:rsidRPr="00F3133D">
              <w:rPr>
                <w:kern w:val="2"/>
              </w:rPr>
              <w:t xml:space="preserve">средств федерального бюджета - </w:t>
            </w:r>
            <w:r w:rsidRPr="00F3133D">
              <w:rPr>
                <w:bCs/>
              </w:rPr>
              <w:t xml:space="preserve">0,0 </w:t>
            </w:r>
            <w:r w:rsidRPr="00F3133D">
              <w:rPr>
                <w:spacing w:val="1"/>
                <w:kern w:val="2"/>
              </w:rPr>
              <w:t xml:space="preserve">тыс. руб., </w:t>
            </w:r>
            <w:r w:rsidRPr="00F3133D">
              <w:rPr>
                <w:kern w:val="2"/>
              </w:rPr>
              <w:t>в том числе по годам:</w:t>
            </w:r>
          </w:p>
          <w:p w:rsidR="00F3133D" w:rsidRPr="00F3133D" w:rsidRDefault="00F3133D" w:rsidP="00F3133D">
            <w:pPr>
              <w:widowControl w:val="0"/>
              <w:autoSpaceDE w:val="0"/>
              <w:ind w:firstLine="708"/>
              <w:jc w:val="both"/>
              <w:rPr>
                <w:bCs/>
              </w:rPr>
            </w:pPr>
            <w:r w:rsidRPr="00F3133D">
              <w:lastRenderedPageBreak/>
              <w:t xml:space="preserve">2026 год - </w:t>
            </w:r>
            <w:r w:rsidRPr="00F3133D">
              <w:rPr>
                <w:bCs/>
              </w:rPr>
              <w:t>0,0 тыс. рублей;</w:t>
            </w:r>
          </w:p>
          <w:p w:rsidR="00F3133D" w:rsidRPr="00F3133D" w:rsidRDefault="00F3133D" w:rsidP="00F3133D">
            <w:pPr>
              <w:widowControl w:val="0"/>
              <w:autoSpaceDE w:val="0"/>
              <w:ind w:firstLine="708"/>
              <w:jc w:val="both"/>
              <w:rPr>
                <w:bCs/>
              </w:rPr>
            </w:pPr>
            <w:r w:rsidRPr="00F3133D">
              <w:t xml:space="preserve">2027 год - </w:t>
            </w:r>
            <w:r w:rsidRPr="00F3133D">
              <w:rPr>
                <w:bCs/>
              </w:rPr>
              <w:t>0,0 тыс. рублей;</w:t>
            </w:r>
          </w:p>
          <w:p w:rsidR="00F3133D" w:rsidRPr="00F3133D" w:rsidRDefault="00F3133D" w:rsidP="00F3133D">
            <w:pPr>
              <w:widowControl w:val="0"/>
              <w:autoSpaceDE w:val="0"/>
              <w:ind w:firstLine="708"/>
              <w:jc w:val="both"/>
            </w:pPr>
            <w:r w:rsidRPr="00F3133D">
              <w:t>2028 год - 0,0 тыс. рублей;</w:t>
            </w:r>
          </w:p>
          <w:p w:rsidR="00F3133D" w:rsidRPr="00F3133D" w:rsidRDefault="00F3133D" w:rsidP="00F3133D">
            <w:pPr>
              <w:widowControl w:val="0"/>
              <w:autoSpaceDE w:val="0"/>
              <w:ind w:firstLine="32"/>
              <w:jc w:val="both"/>
            </w:pPr>
            <w:r w:rsidRPr="00F3133D">
              <w:t>средств краевого бюджета - 0,0 тыс. рублей, в том числе по годам:</w:t>
            </w:r>
          </w:p>
          <w:p w:rsidR="00F3133D" w:rsidRPr="00F3133D" w:rsidRDefault="00F3133D" w:rsidP="00F3133D">
            <w:pPr>
              <w:widowControl w:val="0"/>
              <w:autoSpaceDE w:val="0"/>
              <w:ind w:firstLine="708"/>
              <w:jc w:val="both"/>
            </w:pPr>
            <w:r w:rsidRPr="00F3133D">
              <w:t>2026 год - 0,0 тыс. рублей;</w:t>
            </w:r>
          </w:p>
          <w:p w:rsidR="00F3133D" w:rsidRPr="00F3133D" w:rsidRDefault="00F3133D" w:rsidP="00F3133D">
            <w:pPr>
              <w:widowControl w:val="0"/>
              <w:autoSpaceDE w:val="0"/>
              <w:ind w:firstLine="708"/>
              <w:jc w:val="both"/>
            </w:pPr>
            <w:r w:rsidRPr="00F3133D">
              <w:t>2027 год - 0,0 тыс. рублей;</w:t>
            </w:r>
          </w:p>
          <w:p w:rsidR="00F3133D" w:rsidRPr="00F3133D" w:rsidRDefault="00F3133D" w:rsidP="00F3133D">
            <w:pPr>
              <w:widowControl w:val="0"/>
              <w:autoSpaceDE w:val="0"/>
              <w:ind w:firstLine="708"/>
              <w:jc w:val="both"/>
            </w:pPr>
            <w:r w:rsidRPr="00F3133D">
              <w:t>2028 год - 0,0 тыс. рублей;</w:t>
            </w:r>
          </w:p>
          <w:p w:rsidR="00F3133D" w:rsidRPr="00F3133D" w:rsidRDefault="00F3133D" w:rsidP="00F3133D">
            <w:pPr>
              <w:widowControl w:val="0"/>
              <w:autoSpaceDE w:val="0"/>
              <w:ind w:firstLine="32"/>
              <w:jc w:val="both"/>
            </w:pPr>
            <w:r w:rsidRPr="00F3133D">
              <w:t>средств местного бюджета – 165 926,5 тыс. рублей, в том числе по годам:</w:t>
            </w:r>
          </w:p>
          <w:p w:rsidR="00F3133D" w:rsidRPr="00F3133D" w:rsidRDefault="00DA24B2" w:rsidP="00F3133D">
            <w:pPr>
              <w:widowControl w:val="0"/>
              <w:autoSpaceDE w:val="0"/>
              <w:ind w:firstLine="708"/>
              <w:jc w:val="both"/>
            </w:pPr>
            <w:r>
              <w:t>2026 год -</w:t>
            </w:r>
            <w:r w:rsidR="00F3133D" w:rsidRPr="00F3133D">
              <w:t xml:space="preserve"> 56 783,9 тыс. рублей;</w:t>
            </w:r>
          </w:p>
          <w:p w:rsidR="00F3133D" w:rsidRPr="00F3133D" w:rsidRDefault="00F3133D" w:rsidP="00F3133D">
            <w:pPr>
              <w:widowControl w:val="0"/>
              <w:autoSpaceDE w:val="0"/>
              <w:ind w:firstLine="708"/>
              <w:jc w:val="both"/>
            </w:pPr>
            <w:r w:rsidRPr="00F3133D">
              <w:t>2</w:t>
            </w:r>
            <w:r w:rsidR="00DA24B2">
              <w:t xml:space="preserve">027 год - </w:t>
            </w:r>
            <w:r w:rsidRPr="00F3133D">
              <w:t>54 571,3 тыс. рублей;</w:t>
            </w:r>
          </w:p>
          <w:p w:rsidR="00F3133D" w:rsidRPr="00F3133D" w:rsidRDefault="00DA24B2" w:rsidP="00F3133D">
            <w:pPr>
              <w:widowControl w:val="0"/>
              <w:autoSpaceDE w:val="0"/>
              <w:ind w:firstLine="708"/>
              <w:jc w:val="both"/>
            </w:pPr>
            <w:r>
              <w:t xml:space="preserve">2028 год - </w:t>
            </w:r>
            <w:r w:rsidR="00F3133D" w:rsidRPr="00F3133D">
              <w:t>54 571,3 тыс. рублей.</w:t>
            </w:r>
          </w:p>
        </w:tc>
      </w:tr>
    </w:tbl>
    <w:p w:rsidR="00F3133D" w:rsidRPr="00F3133D" w:rsidRDefault="00F3133D" w:rsidP="00F3133D">
      <w:pPr>
        <w:widowControl w:val="0"/>
        <w:autoSpaceDE w:val="0"/>
        <w:autoSpaceDN w:val="0"/>
        <w:adjustRightInd w:val="0"/>
        <w:outlineLvl w:val="2"/>
        <w:rPr>
          <w:rFonts w:cs="Calibri"/>
        </w:rPr>
      </w:pPr>
    </w:p>
    <w:p w:rsidR="00F3133D" w:rsidRPr="00F3133D" w:rsidRDefault="00F3133D" w:rsidP="00F3133D">
      <w:pPr>
        <w:widowControl w:val="0"/>
        <w:autoSpaceDE w:val="0"/>
        <w:autoSpaceDN w:val="0"/>
        <w:adjustRightInd w:val="0"/>
        <w:jc w:val="center"/>
        <w:outlineLvl w:val="2"/>
        <w:rPr>
          <w:rFonts w:cs="Calibri"/>
        </w:rPr>
      </w:pPr>
      <w:r w:rsidRPr="00F3133D">
        <w:rPr>
          <w:rFonts w:cs="Calibri"/>
        </w:rPr>
        <w:t>1. МЕРОПРИЯТИЯ ПОДПРОГРАММЫ</w:t>
      </w:r>
    </w:p>
    <w:p w:rsidR="00F3133D" w:rsidRPr="00F3133D" w:rsidRDefault="00F3133D" w:rsidP="00F3133D">
      <w:pPr>
        <w:widowControl w:val="0"/>
        <w:autoSpaceDE w:val="0"/>
        <w:ind w:firstLine="709"/>
        <w:jc w:val="both"/>
      </w:pPr>
    </w:p>
    <w:p w:rsidR="00F3133D" w:rsidRPr="00F3133D" w:rsidRDefault="00F3133D" w:rsidP="00F3133D">
      <w:pPr>
        <w:widowControl w:val="0"/>
        <w:autoSpaceDE w:val="0"/>
        <w:ind w:firstLine="709"/>
        <w:jc w:val="both"/>
      </w:pPr>
      <w:r w:rsidRPr="00F3133D">
        <w:t>Система мероприятий подпрограммы включает в себя перечень обоснованных мероприятий подпрограммы, взаимоувязанных с целью и задачами подпрограммы, с указанием главных распорядителей бюджетных средств, форм расходования бюджетных средств, исполнителей мероприятий подпрограммы, сроков исполнения, объемов и источников финансирования.</w:t>
      </w:r>
    </w:p>
    <w:p w:rsidR="00F3133D" w:rsidRPr="00F3133D" w:rsidRDefault="00F3133D" w:rsidP="00F3133D">
      <w:pPr>
        <w:widowControl w:val="0"/>
        <w:autoSpaceDE w:val="0"/>
        <w:ind w:firstLine="709"/>
        <w:jc w:val="both"/>
      </w:pPr>
      <w:r w:rsidRPr="00F3133D">
        <w:t xml:space="preserve">Перечень мероприятий Подпрограммы представлен в приложении  № 2 к настоящей Подпрограмме 3. </w:t>
      </w:r>
    </w:p>
    <w:p w:rsidR="00F3133D" w:rsidRPr="00F3133D" w:rsidRDefault="00F3133D" w:rsidP="00F3133D">
      <w:pPr>
        <w:widowControl w:val="0"/>
        <w:autoSpaceDE w:val="0"/>
        <w:jc w:val="center"/>
      </w:pPr>
    </w:p>
    <w:p w:rsidR="00F3133D" w:rsidRPr="00F3133D" w:rsidRDefault="00F3133D" w:rsidP="00F3133D">
      <w:pPr>
        <w:widowControl w:val="0"/>
        <w:autoSpaceDE w:val="0"/>
        <w:jc w:val="center"/>
      </w:pPr>
    </w:p>
    <w:p w:rsidR="00F3133D" w:rsidRPr="00F3133D" w:rsidRDefault="00F3133D" w:rsidP="00F3133D">
      <w:pPr>
        <w:widowControl w:val="0"/>
        <w:autoSpaceDE w:val="0"/>
        <w:jc w:val="center"/>
      </w:pPr>
    </w:p>
    <w:p w:rsidR="00F3133D" w:rsidRPr="00F3133D" w:rsidRDefault="00F3133D" w:rsidP="00F3133D">
      <w:pPr>
        <w:widowControl w:val="0"/>
        <w:autoSpaceDE w:val="0"/>
        <w:jc w:val="center"/>
      </w:pPr>
    </w:p>
    <w:p w:rsidR="00F3133D" w:rsidRPr="00F3133D" w:rsidRDefault="00F3133D" w:rsidP="00F3133D">
      <w:pPr>
        <w:sectPr w:rsidR="00F3133D" w:rsidRPr="00F3133D">
          <w:pgSz w:w="11906" w:h="16838"/>
          <w:pgMar w:top="1134" w:right="1134" w:bottom="1134" w:left="1701" w:header="709" w:footer="709" w:gutter="0"/>
          <w:pgNumType w:start="1"/>
          <w:cols w:space="720"/>
        </w:sectPr>
      </w:pPr>
    </w:p>
    <w:p w:rsidR="00F3133D" w:rsidRPr="00F3133D" w:rsidRDefault="00F3133D" w:rsidP="00F3133D">
      <w:pPr>
        <w:autoSpaceDE w:val="0"/>
        <w:ind w:firstLine="9639"/>
        <w:rPr>
          <w:sz w:val="24"/>
          <w:szCs w:val="24"/>
        </w:rPr>
      </w:pPr>
      <w:r w:rsidRPr="00F3133D">
        <w:rPr>
          <w:sz w:val="24"/>
          <w:szCs w:val="24"/>
        </w:rPr>
        <w:lastRenderedPageBreak/>
        <w:t>Приложение № 1</w:t>
      </w:r>
    </w:p>
    <w:p w:rsidR="00F3133D" w:rsidRPr="00F3133D" w:rsidRDefault="00F3133D" w:rsidP="00F3133D">
      <w:pPr>
        <w:autoSpaceDE w:val="0"/>
        <w:ind w:firstLine="9639"/>
        <w:rPr>
          <w:sz w:val="24"/>
          <w:szCs w:val="24"/>
        </w:rPr>
      </w:pPr>
      <w:r w:rsidRPr="00F3133D">
        <w:rPr>
          <w:sz w:val="24"/>
          <w:szCs w:val="24"/>
        </w:rPr>
        <w:t>к паспорту подпрограммы № 3</w:t>
      </w:r>
    </w:p>
    <w:p w:rsidR="00F3133D" w:rsidRPr="00F3133D" w:rsidRDefault="00F3133D" w:rsidP="00F3133D">
      <w:pPr>
        <w:autoSpaceDE w:val="0"/>
        <w:ind w:firstLine="9639"/>
        <w:rPr>
          <w:sz w:val="24"/>
          <w:szCs w:val="24"/>
        </w:rPr>
      </w:pPr>
      <w:r w:rsidRPr="00F3133D">
        <w:rPr>
          <w:sz w:val="24"/>
          <w:szCs w:val="24"/>
        </w:rPr>
        <w:t>«Эффективное обеспечение дополнительного</w:t>
      </w:r>
    </w:p>
    <w:p w:rsidR="00F3133D" w:rsidRPr="00F3133D" w:rsidRDefault="00F3133D" w:rsidP="00F3133D">
      <w:pPr>
        <w:autoSpaceDE w:val="0"/>
        <w:ind w:firstLine="9639"/>
        <w:rPr>
          <w:sz w:val="24"/>
          <w:szCs w:val="24"/>
        </w:rPr>
      </w:pPr>
      <w:r w:rsidRPr="00F3133D">
        <w:rPr>
          <w:sz w:val="24"/>
          <w:szCs w:val="24"/>
        </w:rPr>
        <w:t>образования в области культуры и искусства»</w:t>
      </w:r>
    </w:p>
    <w:p w:rsidR="00F3133D" w:rsidRPr="00F3133D" w:rsidRDefault="00F3133D" w:rsidP="00F3133D">
      <w:pPr>
        <w:autoSpaceDE w:val="0"/>
        <w:jc w:val="center"/>
      </w:pPr>
      <w:r w:rsidRPr="00F3133D">
        <w:t>Перечень</w:t>
      </w:r>
    </w:p>
    <w:p w:rsidR="00F3133D" w:rsidRPr="00F3133D" w:rsidRDefault="00F3133D" w:rsidP="00F3133D">
      <w:pPr>
        <w:autoSpaceDE w:val="0"/>
        <w:jc w:val="center"/>
      </w:pPr>
      <w:r w:rsidRPr="00F3133D">
        <w:t xml:space="preserve">и значения показателей результативности подпрограммы </w:t>
      </w:r>
    </w:p>
    <w:p w:rsidR="00F3133D" w:rsidRPr="00F3133D" w:rsidRDefault="00F3133D" w:rsidP="00F3133D">
      <w:pPr>
        <w:autoSpaceDE w:val="0"/>
        <w:ind w:firstLine="851"/>
        <w:jc w:val="both"/>
      </w:pPr>
    </w:p>
    <w:tbl>
      <w:tblPr>
        <w:tblW w:w="13446" w:type="dxa"/>
        <w:jc w:val="center"/>
        <w:tblLayout w:type="fixed"/>
        <w:tblCellMar>
          <w:left w:w="70" w:type="dxa"/>
          <w:right w:w="70" w:type="dxa"/>
        </w:tblCellMar>
        <w:tblLook w:val="04A0" w:firstRow="1" w:lastRow="0" w:firstColumn="1" w:lastColumn="0" w:noHBand="0" w:noVBand="1"/>
      </w:tblPr>
      <w:tblGrid>
        <w:gridCol w:w="573"/>
        <w:gridCol w:w="4396"/>
        <w:gridCol w:w="1418"/>
        <w:gridCol w:w="1137"/>
        <w:gridCol w:w="1843"/>
        <w:gridCol w:w="1411"/>
        <w:gridCol w:w="1276"/>
        <w:gridCol w:w="1392"/>
      </w:tblGrid>
      <w:tr w:rsidR="00F3133D" w:rsidRPr="00F3133D" w:rsidTr="00F3133D">
        <w:trPr>
          <w:cantSplit/>
          <w:trHeight w:val="369"/>
          <w:jc w:val="center"/>
        </w:trPr>
        <w:tc>
          <w:tcPr>
            <w:tcW w:w="573" w:type="dxa"/>
            <w:vMerge w:val="restart"/>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autoSpaceDE w:val="0"/>
              <w:autoSpaceDN w:val="0"/>
              <w:adjustRightInd w:val="0"/>
              <w:snapToGrid w:val="0"/>
              <w:ind w:left="-160" w:firstLine="10"/>
              <w:jc w:val="center"/>
              <w:rPr>
                <w:sz w:val="24"/>
                <w:szCs w:val="24"/>
              </w:rPr>
            </w:pPr>
            <w:r w:rsidRPr="00F3133D">
              <w:rPr>
                <w:sz w:val="24"/>
                <w:szCs w:val="24"/>
              </w:rPr>
              <w:t xml:space="preserve">№ </w:t>
            </w:r>
            <w:r w:rsidRPr="00F3133D">
              <w:rPr>
                <w:sz w:val="24"/>
                <w:szCs w:val="24"/>
              </w:rPr>
              <w:br/>
              <w:t>п/п</w:t>
            </w:r>
          </w:p>
        </w:tc>
        <w:tc>
          <w:tcPr>
            <w:tcW w:w="4396" w:type="dxa"/>
            <w:vMerge w:val="restart"/>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Цель,</w:t>
            </w:r>
          </w:p>
          <w:p w:rsidR="00F3133D" w:rsidRPr="00F3133D" w:rsidRDefault="00F3133D" w:rsidP="00F3133D">
            <w:pPr>
              <w:autoSpaceDE w:val="0"/>
              <w:autoSpaceDN w:val="0"/>
              <w:adjustRightInd w:val="0"/>
              <w:snapToGrid w:val="0"/>
              <w:jc w:val="center"/>
              <w:rPr>
                <w:sz w:val="24"/>
                <w:szCs w:val="24"/>
              </w:rPr>
            </w:pPr>
            <w:r w:rsidRPr="00F3133D">
              <w:rPr>
                <w:sz w:val="24"/>
                <w:szCs w:val="24"/>
              </w:rPr>
              <w:t>показатели результативности</w:t>
            </w:r>
          </w:p>
        </w:tc>
        <w:tc>
          <w:tcPr>
            <w:tcW w:w="1418" w:type="dxa"/>
            <w:vMerge w:val="restart"/>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Единица</w:t>
            </w:r>
            <w:r w:rsidRPr="00F3133D">
              <w:rPr>
                <w:sz w:val="24"/>
                <w:szCs w:val="24"/>
              </w:rPr>
              <w:br/>
              <w:t>измерения</w:t>
            </w:r>
          </w:p>
        </w:tc>
        <w:tc>
          <w:tcPr>
            <w:tcW w:w="1137" w:type="dxa"/>
            <w:vMerge w:val="restart"/>
            <w:tcBorders>
              <w:top w:val="single" w:sz="4" w:space="0" w:color="000000"/>
              <w:left w:val="single" w:sz="4" w:space="0" w:color="000000"/>
              <w:bottom w:val="single" w:sz="4" w:space="0" w:color="000000"/>
              <w:right w:val="single" w:sz="4" w:space="0" w:color="auto"/>
            </w:tcBorders>
            <w:vAlign w:val="center"/>
          </w:tcPr>
          <w:p w:rsidR="00F3133D" w:rsidRPr="00F3133D" w:rsidRDefault="00F3133D" w:rsidP="00F3133D">
            <w:pPr>
              <w:autoSpaceDE w:val="0"/>
              <w:autoSpaceDN w:val="0"/>
              <w:adjustRightInd w:val="0"/>
              <w:snapToGrid w:val="0"/>
              <w:jc w:val="center"/>
              <w:rPr>
                <w:sz w:val="24"/>
                <w:szCs w:val="24"/>
              </w:rPr>
            </w:pPr>
          </w:p>
          <w:p w:rsidR="00F3133D" w:rsidRPr="00F3133D" w:rsidRDefault="00F3133D" w:rsidP="00F3133D">
            <w:pPr>
              <w:autoSpaceDE w:val="0"/>
              <w:autoSpaceDN w:val="0"/>
              <w:adjustRightInd w:val="0"/>
              <w:snapToGrid w:val="0"/>
              <w:ind w:left="-67" w:right="-70"/>
              <w:jc w:val="center"/>
              <w:rPr>
                <w:sz w:val="24"/>
                <w:szCs w:val="24"/>
              </w:rPr>
            </w:pPr>
            <w:r w:rsidRPr="00F3133D">
              <w:rPr>
                <w:sz w:val="24"/>
                <w:szCs w:val="24"/>
              </w:rPr>
              <w:t>Вес показателя</w:t>
            </w:r>
          </w:p>
        </w:tc>
        <w:tc>
          <w:tcPr>
            <w:tcW w:w="1843" w:type="dxa"/>
            <w:vMerge w:val="restart"/>
            <w:tcBorders>
              <w:top w:val="single" w:sz="4" w:space="0" w:color="000000"/>
              <w:left w:val="single" w:sz="4" w:space="0" w:color="auto"/>
              <w:bottom w:val="single" w:sz="4" w:space="0" w:color="000000"/>
              <w:right w:val="nil"/>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 xml:space="preserve">Источник </w:t>
            </w:r>
            <w:r w:rsidRPr="00F3133D">
              <w:rPr>
                <w:sz w:val="24"/>
                <w:szCs w:val="24"/>
              </w:rPr>
              <w:br/>
              <w:t>информации</w:t>
            </w:r>
          </w:p>
        </w:tc>
        <w:tc>
          <w:tcPr>
            <w:tcW w:w="4079" w:type="dxa"/>
            <w:gridSpan w:val="3"/>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Годы реализации подпрограммы</w:t>
            </w:r>
          </w:p>
        </w:tc>
      </w:tr>
      <w:tr w:rsidR="00F3133D" w:rsidRPr="00F3133D" w:rsidTr="00F3133D">
        <w:trPr>
          <w:cantSplit/>
          <w:trHeight w:val="500"/>
          <w:jc w:val="center"/>
        </w:trPr>
        <w:tc>
          <w:tcPr>
            <w:tcW w:w="573" w:type="dxa"/>
            <w:vMerge/>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sz w:val="24"/>
                <w:szCs w:val="24"/>
              </w:rPr>
            </w:pPr>
          </w:p>
        </w:tc>
        <w:tc>
          <w:tcPr>
            <w:tcW w:w="4396" w:type="dxa"/>
            <w:vMerge/>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sz w:val="24"/>
                <w:szCs w:val="24"/>
              </w:rPr>
            </w:pPr>
          </w:p>
        </w:tc>
        <w:tc>
          <w:tcPr>
            <w:tcW w:w="1418" w:type="dxa"/>
            <w:vMerge/>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sz w:val="24"/>
                <w:szCs w:val="24"/>
              </w:rPr>
            </w:pPr>
          </w:p>
        </w:tc>
        <w:tc>
          <w:tcPr>
            <w:tcW w:w="1137" w:type="dxa"/>
            <w:vMerge/>
            <w:tcBorders>
              <w:top w:val="single" w:sz="4" w:space="0" w:color="000000"/>
              <w:left w:val="single" w:sz="4" w:space="0" w:color="000000"/>
              <w:bottom w:val="single" w:sz="4" w:space="0" w:color="000000"/>
              <w:right w:val="single" w:sz="4" w:space="0" w:color="auto"/>
            </w:tcBorders>
            <w:vAlign w:val="center"/>
            <w:hideMark/>
          </w:tcPr>
          <w:p w:rsidR="00F3133D" w:rsidRPr="00F3133D" w:rsidRDefault="00F3133D" w:rsidP="00F3133D">
            <w:pPr>
              <w:rPr>
                <w:sz w:val="24"/>
                <w:szCs w:val="24"/>
              </w:rPr>
            </w:pPr>
          </w:p>
        </w:tc>
        <w:tc>
          <w:tcPr>
            <w:tcW w:w="1843" w:type="dxa"/>
            <w:vMerge/>
            <w:tcBorders>
              <w:top w:val="single" w:sz="4" w:space="0" w:color="000000"/>
              <w:left w:val="single" w:sz="4" w:space="0" w:color="auto"/>
              <w:bottom w:val="single" w:sz="4" w:space="0" w:color="000000"/>
              <w:right w:val="nil"/>
            </w:tcBorders>
            <w:vAlign w:val="center"/>
            <w:hideMark/>
          </w:tcPr>
          <w:p w:rsidR="00F3133D" w:rsidRPr="00F3133D" w:rsidRDefault="00F3133D" w:rsidP="00F3133D">
            <w:pPr>
              <w:rPr>
                <w:sz w:val="24"/>
                <w:szCs w:val="24"/>
              </w:rPr>
            </w:pPr>
          </w:p>
        </w:tc>
        <w:tc>
          <w:tcPr>
            <w:tcW w:w="1411"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2026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2027</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2028</w:t>
            </w:r>
          </w:p>
        </w:tc>
      </w:tr>
      <w:tr w:rsidR="00F3133D" w:rsidRPr="00F3133D" w:rsidTr="00F3133D">
        <w:trPr>
          <w:cantSplit/>
          <w:trHeight w:val="240"/>
          <w:jc w:val="center"/>
        </w:trPr>
        <w:tc>
          <w:tcPr>
            <w:tcW w:w="13446" w:type="dxa"/>
            <w:gridSpan w:val="8"/>
            <w:tcBorders>
              <w:top w:val="single" w:sz="4" w:space="0" w:color="000000"/>
              <w:left w:val="single" w:sz="4" w:space="0" w:color="000000"/>
              <w:bottom w:val="single" w:sz="4" w:space="0" w:color="000000"/>
              <w:right w:val="single" w:sz="4" w:space="0" w:color="000000"/>
            </w:tcBorders>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Подпрограмма 3 «Эффективное обеспечение дополнительного образования в области культуры и искусства»</w:t>
            </w:r>
          </w:p>
        </w:tc>
      </w:tr>
      <w:tr w:rsidR="00F3133D" w:rsidRPr="00F3133D" w:rsidTr="00F3133D">
        <w:trPr>
          <w:cantSplit/>
          <w:trHeight w:val="360"/>
          <w:jc w:val="center"/>
        </w:trPr>
        <w:tc>
          <w:tcPr>
            <w:tcW w:w="573" w:type="dxa"/>
            <w:tcBorders>
              <w:top w:val="single" w:sz="4" w:space="0" w:color="000000"/>
              <w:left w:val="single" w:sz="4" w:space="0" w:color="000000"/>
              <w:bottom w:val="single" w:sz="4" w:space="0" w:color="000000"/>
              <w:right w:val="nil"/>
            </w:tcBorders>
          </w:tcPr>
          <w:p w:rsidR="00F3133D" w:rsidRPr="00F3133D" w:rsidRDefault="00F3133D" w:rsidP="00F3133D">
            <w:pPr>
              <w:autoSpaceDE w:val="0"/>
              <w:autoSpaceDN w:val="0"/>
              <w:adjustRightInd w:val="0"/>
              <w:snapToGrid w:val="0"/>
              <w:ind w:firstLine="77"/>
              <w:rPr>
                <w:sz w:val="24"/>
                <w:szCs w:val="24"/>
              </w:rPr>
            </w:pPr>
          </w:p>
        </w:tc>
        <w:tc>
          <w:tcPr>
            <w:tcW w:w="12873" w:type="dxa"/>
            <w:gridSpan w:val="7"/>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rPr>
                <w:sz w:val="24"/>
                <w:szCs w:val="24"/>
                <w:highlight w:val="green"/>
              </w:rPr>
            </w:pPr>
            <w:r w:rsidRPr="00F3133D">
              <w:rPr>
                <w:sz w:val="24"/>
                <w:szCs w:val="24"/>
              </w:rPr>
              <w:t>Цель: Сохранение и развитие системы дополнительного образования в сфере культуры и искусства</w:t>
            </w:r>
          </w:p>
        </w:tc>
      </w:tr>
      <w:tr w:rsidR="00F3133D" w:rsidRPr="00F3133D" w:rsidTr="00F3133D">
        <w:trPr>
          <w:cantSplit/>
          <w:trHeight w:val="240"/>
          <w:jc w:val="center"/>
        </w:trPr>
        <w:tc>
          <w:tcPr>
            <w:tcW w:w="573" w:type="dxa"/>
            <w:tcBorders>
              <w:top w:val="single" w:sz="4" w:space="0" w:color="000000"/>
              <w:left w:val="single" w:sz="4" w:space="0" w:color="000000"/>
              <w:bottom w:val="single" w:sz="4" w:space="0" w:color="000000"/>
              <w:right w:val="nil"/>
            </w:tcBorders>
            <w:hideMark/>
          </w:tcPr>
          <w:p w:rsidR="00F3133D" w:rsidRPr="00F3133D" w:rsidRDefault="00F3133D" w:rsidP="00F3133D">
            <w:pPr>
              <w:autoSpaceDE w:val="0"/>
              <w:autoSpaceDN w:val="0"/>
              <w:adjustRightInd w:val="0"/>
              <w:snapToGrid w:val="0"/>
              <w:ind w:firstLine="77"/>
              <w:rPr>
                <w:sz w:val="24"/>
                <w:szCs w:val="24"/>
              </w:rPr>
            </w:pPr>
            <w:r w:rsidRPr="00F3133D">
              <w:rPr>
                <w:sz w:val="24"/>
                <w:szCs w:val="24"/>
              </w:rPr>
              <w:t>1</w:t>
            </w:r>
          </w:p>
        </w:tc>
        <w:tc>
          <w:tcPr>
            <w:tcW w:w="12873" w:type="dxa"/>
            <w:gridSpan w:val="7"/>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autoSpaceDE w:val="0"/>
              <w:autoSpaceDN w:val="0"/>
              <w:adjustRightInd w:val="0"/>
              <w:outlineLvl w:val="0"/>
              <w:rPr>
                <w:sz w:val="22"/>
              </w:rPr>
            </w:pPr>
            <w:r w:rsidRPr="00F3133D">
              <w:rPr>
                <w:sz w:val="24"/>
                <w:szCs w:val="24"/>
              </w:rPr>
              <w:t xml:space="preserve"> Задача 1:</w:t>
            </w:r>
            <w:r w:rsidRPr="00F3133D">
              <w:rPr>
                <w:sz w:val="22"/>
                <w:szCs w:val="22"/>
              </w:rPr>
              <w:t>Поддержка творческих работников, развитие</w:t>
            </w:r>
            <w:r w:rsidRPr="00F3133D">
              <w:rPr>
                <w:sz w:val="22"/>
              </w:rPr>
              <w:t xml:space="preserve"> системы непрерывного образования в области культуры</w:t>
            </w:r>
          </w:p>
        </w:tc>
      </w:tr>
      <w:tr w:rsidR="00F3133D" w:rsidRPr="00F3133D" w:rsidTr="00F3133D">
        <w:trPr>
          <w:cantSplit/>
          <w:trHeight w:val="240"/>
          <w:jc w:val="center"/>
        </w:trPr>
        <w:tc>
          <w:tcPr>
            <w:tcW w:w="573" w:type="dxa"/>
            <w:tcBorders>
              <w:top w:val="single" w:sz="4" w:space="0" w:color="000000"/>
              <w:left w:val="single" w:sz="4" w:space="0" w:color="000000"/>
              <w:bottom w:val="single" w:sz="4" w:space="0" w:color="000000"/>
              <w:right w:val="nil"/>
            </w:tcBorders>
            <w:hideMark/>
          </w:tcPr>
          <w:p w:rsidR="00F3133D" w:rsidRPr="00F3133D" w:rsidRDefault="00F3133D" w:rsidP="00F3133D">
            <w:pPr>
              <w:autoSpaceDE w:val="0"/>
              <w:autoSpaceDN w:val="0"/>
              <w:adjustRightInd w:val="0"/>
              <w:snapToGrid w:val="0"/>
              <w:ind w:firstLine="77"/>
              <w:rPr>
                <w:sz w:val="24"/>
                <w:szCs w:val="24"/>
              </w:rPr>
            </w:pPr>
            <w:r w:rsidRPr="00F3133D">
              <w:rPr>
                <w:sz w:val="24"/>
                <w:szCs w:val="24"/>
              </w:rPr>
              <w:t>1.1</w:t>
            </w:r>
          </w:p>
        </w:tc>
        <w:tc>
          <w:tcPr>
            <w:tcW w:w="4396"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i/>
                <w:sz w:val="24"/>
                <w:szCs w:val="24"/>
              </w:rPr>
            </w:pPr>
            <w:r w:rsidRPr="00F3133D">
              <w:rPr>
                <w:i/>
                <w:sz w:val="24"/>
                <w:szCs w:val="24"/>
              </w:rPr>
              <w:t>Показатель результативности 1</w:t>
            </w:r>
          </w:p>
          <w:p w:rsidR="00F3133D" w:rsidRPr="00F3133D" w:rsidRDefault="00F3133D" w:rsidP="00F3133D">
            <w:pPr>
              <w:autoSpaceDE w:val="0"/>
              <w:autoSpaceDN w:val="0"/>
              <w:adjustRightInd w:val="0"/>
              <w:rPr>
                <w:sz w:val="22"/>
                <w:szCs w:val="22"/>
              </w:rPr>
            </w:pPr>
            <w:r w:rsidRPr="00F3133D">
              <w:rPr>
                <w:sz w:val="22"/>
                <w:szCs w:val="22"/>
              </w:rPr>
              <w:t>Количество специалистов, прошедших переподготовку, обученных на семинарах и других мероприятиях</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F3133D" w:rsidRPr="00F3133D" w:rsidRDefault="00F3133D" w:rsidP="00F3133D">
            <w:pPr>
              <w:autoSpaceDE w:val="0"/>
              <w:autoSpaceDN w:val="0"/>
              <w:adjustRightInd w:val="0"/>
              <w:ind w:firstLine="42"/>
              <w:jc w:val="center"/>
              <w:rPr>
                <w:sz w:val="24"/>
                <w:szCs w:val="24"/>
              </w:rPr>
            </w:pPr>
            <w:r w:rsidRPr="00F3133D">
              <w:rPr>
                <w:sz w:val="24"/>
                <w:szCs w:val="24"/>
              </w:rPr>
              <w:t>чел.</w:t>
            </w:r>
          </w:p>
        </w:tc>
        <w:tc>
          <w:tcPr>
            <w:tcW w:w="1137" w:type="dxa"/>
            <w:tcBorders>
              <w:top w:val="single" w:sz="4" w:space="0" w:color="000000"/>
              <w:left w:val="single" w:sz="4" w:space="0" w:color="auto"/>
              <w:bottom w:val="single" w:sz="4" w:space="0" w:color="000000"/>
              <w:right w:val="nil"/>
            </w:tcBorders>
            <w:vAlign w:val="center"/>
          </w:tcPr>
          <w:p w:rsidR="00F3133D" w:rsidRPr="00F3133D" w:rsidRDefault="00F3133D" w:rsidP="00F3133D">
            <w:pPr>
              <w:ind w:firstLine="42"/>
              <w:jc w:val="center"/>
              <w:rPr>
                <w:sz w:val="24"/>
                <w:szCs w:val="24"/>
              </w:rPr>
            </w:pPr>
          </w:p>
          <w:p w:rsidR="00F3133D" w:rsidRPr="00F3133D" w:rsidRDefault="00F3133D" w:rsidP="00F3133D">
            <w:pPr>
              <w:jc w:val="center"/>
            </w:pPr>
            <w:r w:rsidRPr="00F3133D">
              <w:rPr>
                <w:sz w:val="24"/>
                <w:szCs w:val="24"/>
              </w:rPr>
              <w:t>0,07</w:t>
            </w:r>
          </w:p>
        </w:tc>
        <w:tc>
          <w:tcPr>
            <w:tcW w:w="1843" w:type="dxa"/>
            <w:tcBorders>
              <w:top w:val="single" w:sz="4" w:space="0" w:color="000000"/>
              <w:left w:val="single" w:sz="4" w:space="0" w:color="auto"/>
              <w:bottom w:val="single" w:sz="4" w:space="0" w:color="000000"/>
              <w:right w:val="nil"/>
            </w:tcBorders>
            <w:vAlign w:val="center"/>
            <w:hideMark/>
          </w:tcPr>
          <w:p w:rsidR="00F3133D" w:rsidRPr="00F3133D" w:rsidRDefault="00F3133D" w:rsidP="00F3133D">
            <w:pPr>
              <w:jc w:val="center"/>
              <w:rPr>
                <w:sz w:val="24"/>
                <w:szCs w:val="24"/>
              </w:rPr>
            </w:pPr>
            <w:r w:rsidRPr="00F3133D">
              <w:rPr>
                <w:sz w:val="24"/>
                <w:szCs w:val="24"/>
              </w:rPr>
              <w:t xml:space="preserve">Ведомственная </w:t>
            </w:r>
          </w:p>
          <w:p w:rsidR="00F3133D" w:rsidRPr="00F3133D" w:rsidRDefault="00F3133D" w:rsidP="00F3133D">
            <w:pPr>
              <w:jc w:val="center"/>
            </w:pPr>
            <w:r w:rsidRPr="00F3133D">
              <w:rPr>
                <w:sz w:val="24"/>
                <w:szCs w:val="24"/>
              </w:rPr>
              <w:t>отчетность</w:t>
            </w:r>
          </w:p>
        </w:tc>
        <w:tc>
          <w:tcPr>
            <w:tcW w:w="1411"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jc w:val="center"/>
              <w:rPr>
                <w:sz w:val="24"/>
                <w:szCs w:val="24"/>
              </w:rPr>
            </w:pPr>
            <w:r w:rsidRPr="00F3133D">
              <w:rPr>
                <w:sz w:val="24"/>
                <w:szCs w:val="24"/>
              </w:rPr>
              <w:t>32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ind w:firstLine="42"/>
              <w:jc w:val="center"/>
              <w:rPr>
                <w:sz w:val="24"/>
                <w:szCs w:val="24"/>
              </w:rPr>
            </w:pPr>
            <w:r w:rsidRPr="00F3133D">
              <w:rPr>
                <w:sz w:val="24"/>
                <w:szCs w:val="24"/>
              </w:rPr>
              <w:t>32</w:t>
            </w:r>
          </w:p>
        </w:tc>
        <w:tc>
          <w:tcPr>
            <w:tcW w:w="1392"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ind w:firstLine="42"/>
              <w:jc w:val="center"/>
              <w:rPr>
                <w:sz w:val="24"/>
                <w:szCs w:val="24"/>
              </w:rPr>
            </w:pPr>
            <w:r w:rsidRPr="00F3133D">
              <w:rPr>
                <w:sz w:val="24"/>
                <w:szCs w:val="24"/>
              </w:rPr>
              <w:t>32</w:t>
            </w:r>
          </w:p>
        </w:tc>
      </w:tr>
    </w:tbl>
    <w:p w:rsidR="00F3133D" w:rsidRPr="00F3133D" w:rsidRDefault="00F3133D" w:rsidP="00F3133D">
      <w:pPr>
        <w:widowControl w:val="0"/>
        <w:autoSpaceDE w:val="0"/>
        <w:autoSpaceDN w:val="0"/>
        <w:adjustRightInd w:val="0"/>
        <w:ind w:firstLine="720"/>
        <w:jc w:val="both"/>
      </w:pPr>
    </w:p>
    <w:p w:rsidR="00F3133D" w:rsidRPr="00F3133D" w:rsidRDefault="00F3133D" w:rsidP="00F3133D">
      <w:pPr>
        <w:widowControl w:val="0"/>
        <w:autoSpaceDE w:val="0"/>
        <w:autoSpaceDN w:val="0"/>
        <w:adjustRightInd w:val="0"/>
        <w:ind w:firstLine="720"/>
        <w:jc w:val="both"/>
      </w:pPr>
    </w:p>
    <w:p w:rsidR="00F3133D" w:rsidRPr="00F3133D" w:rsidRDefault="00F3133D" w:rsidP="00F3133D">
      <w:pPr>
        <w:widowControl w:val="0"/>
        <w:autoSpaceDE w:val="0"/>
        <w:autoSpaceDN w:val="0"/>
        <w:adjustRightInd w:val="0"/>
        <w:ind w:firstLine="720"/>
        <w:jc w:val="both"/>
      </w:pPr>
    </w:p>
    <w:p w:rsidR="00F3133D" w:rsidRPr="00F3133D" w:rsidRDefault="00F3133D" w:rsidP="00F3133D">
      <w:pPr>
        <w:widowControl w:val="0"/>
        <w:autoSpaceDE w:val="0"/>
        <w:autoSpaceDN w:val="0"/>
        <w:adjustRightInd w:val="0"/>
        <w:ind w:firstLine="720"/>
        <w:jc w:val="both"/>
      </w:pPr>
    </w:p>
    <w:p w:rsidR="00F3133D" w:rsidRPr="00F3133D" w:rsidRDefault="00F3133D" w:rsidP="00F3133D">
      <w:pPr>
        <w:sectPr w:rsidR="00F3133D" w:rsidRPr="00F3133D">
          <w:pgSz w:w="16838" w:h="11906" w:orient="landscape"/>
          <w:pgMar w:top="1134" w:right="1134" w:bottom="1134" w:left="1134" w:header="709" w:footer="709" w:gutter="0"/>
          <w:pgNumType w:start="1"/>
          <w:cols w:space="720"/>
        </w:sectPr>
      </w:pPr>
    </w:p>
    <w:p w:rsidR="00F3133D" w:rsidRPr="00F3133D" w:rsidRDefault="00F3133D" w:rsidP="00F3133D">
      <w:pPr>
        <w:autoSpaceDE w:val="0"/>
        <w:jc w:val="center"/>
      </w:pPr>
      <w:r w:rsidRPr="00F3133D">
        <w:lastRenderedPageBreak/>
        <w:t>2. МЕХАНИЗМ РЕАЛИЗАЦИИ ПОДПРОГРАММЫ</w:t>
      </w:r>
    </w:p>
    <w:p w:rsidR="00F3133D" w:rsidRPr="00F3133D" w:rsidRDefault="00F3133D" w:rsidP="00F3133D">
      <w:pPr>
        <w:autoSpaceDE w:val="0"/>
        <w:autoSpaceDN w:val="0"/>
        <w:adjustRightInd w:val="0"/>
        <w:ind w:firstLine="709"/>
        <w:jc w:val="both"/>
      </w:pPr>
    </w:p>
    <w:p w:rsidR="00F3133D" w:rsidRPr="00F3133D" w:rsidRDefault="00F3133D" w:rsidP="00F3133D">
      <w:pPr>
        <w:autoSpaceDE w:val="0"/>
        <w:autoSpaceDN w:val="0"/>
        <w:adjustRightInd w:val="0"/>
        <w:ind w:firstLine="709"/>
        <w:jc w:val="both"/>
      </w:pPr>
      <w:r w:rsidRPr="00F3133D">
        <w:t xml:space="preserve">Культура в современном мире все больше выступает в качестве важной составной части жизни человека и одного из основных факторов прогресса, определяющим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 Повышение духовного и культурного уровня всего общества на основе гуманистических ценностей становится возможным, если основными дополняющими друг друга элементами культурной политики, воспринимаемыми во взаимном воздействии их результатов, являются доступ населения к культуре и участие в культурной жизни. Для формирования устойчивых художественных интересов крайне важно раннее приобщение ребенка к искусству. Проекты для детской и юношеской аудитории занимают все большее место в репертуаре ДШИ. </w:t>
      </w:r>
    </w:p>
    <w:p w:rsidR="00F3133D" w:rsidRPr="00F3133D" w:rsidRDefault="00F3133D" w:rsidP="00F3133D">
      <w:pPr>
        <w:ind w:firstLine="709"/>
        <w:jc w:val="both"/>
      </w:pPr>
      <w:r w:rsidRPr="00F3133D">
        <w:t>Экономическая эффективность и результативность реализации подпрограммы зависят от степени достижения ожидаемого конечного результата.</w:t>
      </w:r>
    </w:p>
    <w:p w:rsidR="00F3133D" w:rsidRPr="00F3133D" w:rsidRDefault="00F3133D" w:rsidP="00F3133D">
      <w:pPr>
        <w:autoSpaceDE w:val="0"/>
        <w:autoSpaceDN w:val="0"/>
        <w:adjustRightInd w:val="0"/>
        <w:ind w:firstLine="709"/>
        <w:jc w:val="both"/>
      </w:pPr>
      <w:r w:rsidRPr="00F3133D">
        <w:t>Ожидаемые результаты: высокий уровень качества и доступности услуг организаций культуры; рост вовлеченности всех групп населения в активную творческую деятельность; повышение уровня проведения культурных мероприятий; укрепление межмуниципального сотрудничества в сфере культуры.</w:t>
      </w:r>
    </w:p>
    <w:p w:rsidR="00F3133D" w:rsidRPr="00F3133D" w:rsidRDefault="00F3133D" w:rsidP="00F3133D">
      <w:pPr>
        <w:widowControl w:val="0"/>
        <w:autoSpaceDE w:val="0"/>
        <w:ind w:firstLine="709"/>
        <w:jc w:val="both"/>
      </w:pPr>
      <w:r w:rsidRPr="00F3133D">
        <w:t>Источником финансирования подпрограммы является местный бюджет.</w:t>
      </w:r>
    </w:p>
    <w:p w:rsidR="00F3133D" w:rsidRPr="00F3133D" w:rsidRDefault="00F3133D" w:rsidP="00F3133D">
      <w:pPr>
        <w:widowControl w:val="0"/>
        <w:autoSpaceDE w:val="0"/>
        <w:ind w:firstLine="709"/>
        <w:jc w:val="both"/>
      </w:pPr>
      <w:r w:rsidRPr="00F3133D">
        <w:t>Главными распорядителями бюджетных средств являются: администрация Боготольского муниципального округа.</w:t>
      </w:r>
    </w:p>
    <w:p w:rsidR="00F3133D" w:rsidRPr="00F3133D" w:rsidRDefault="00F3133D" w:rsidP="00F3133D">
      <w:pPr>
        <w:widowControl w:val="0"/>
        <w:autoSpaceDE w:val="0"/>
        <w:ind w:firstLine="709"/>
        <w:jc w:val="both"/>
      </w:pPr>
      <w:r w:rsidRPr="00F3133D">
        <w:t>Реализация мероприятий подпрограммы осуществляется путем предоставления субсидий по соглашениям, о порядке и условиях предоставления субсидии на цели, связанные с финансовым обеспечением выполнения муниципального задания на оказание муниципальных услуг (выполнение работ).</w:t>
      </w:r>
    </w:p>
    <w:p w:rsidR="00F3133D" w:rsidRPr="00F3133D" w:rsidRDefault="00F3133D" w:rsidP="00F3133D">
      <w:pPr>
        <w:widowControl w:val="0"/>
        <w:autoSpaceDE w:val="0"/>
        <w:autoSpaceDN w:val="0"/>
        <w:adjustRightInd w:val="0"/>
        <w:ind w:firstLine="709"/>
        <w:jc w:val="both"/>
      </w:pPr>
      <w:r w:rsidRPr="00F3133D">
        <w:t>Субсидия предоставляется на основании соглашения о предоставлении субсидии, заключенного между Администрацией Боготольского муниципального округа и муниципальными бюджетными учреждениями культуры по форме, утвержденной Постановлением администрации города Боготола от 28.07.2020 № 0755-п «Об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задания на оказание муниципальных услуг (выполнение работ), об оценке выполнения муниципального задания</w:t>
      </w:r>
      <w:r w:rsidRPr="00F3133D">
        <w:rPr>
          <w:color w:val="000000"/>
          <w:spacing w:val="2"/>
        </w:rPr>
        <w:t>и контроль за его выполнением</w:t>
      </w:r>
      <w:r w:rsidR="00DA24B2">
        <w:t>» (далее -</w:t>
      </w:r>
      <w:r w:rsidRPr="00F3133D">
        <w:t xml:space="preserve"> Порядок). </w:t>
      </w:r>
      <w:r w:rsidRPr="00F3133D">
        <w:rPr>
          <w:rFonts w:eastAsia="Calibri"/>
        </w:rPr>
        <w:t xml:space="preserve">Предметом настоящего Соглашения является определение порядка и условий предоставления Уполномоченным органом Учреждению субсидии из городского бюджета </w:t>
      </w:r>
      <w:r w:rsidRPr="00F3133D">
        <w:rPr>
          <w:rFonts w:eastAsia="Calibri"/>
        </w:rPr>
        <w:lastRenderedPageBreak/>
        <w:t xml:space="preserve">на финансовое обеспечение выполнения муниципального задания на оказание муниципальных услуг (выполнение работ). </w:t>
      </w:r>
    </w:p>
    <w:p w:rsidR="00F3133D" w:rsidRPr="00F3133D" w:rsidRDefault="00F3133D" w:rsidP="00F3133D">
      <w:pPr>
        <w:widowControl w:val="0"/>
        <w:autoSpaceDE w:val="0"/>
        <w:ind w:firstLine="709"/>
        <w:jc w:val="both"/>
      </w:pPr>
      <w:r w:rsidRPr="00F3133D">
        <w:t xml:space="preserve">Реализация мероприятия подпрограммы осуществляется посредством заключения контрактов (договоров) на поставки товаров, выполнение работ, оказание услуг для государственных нужд в соответствии с действующим законодательством Российской Федерации. </w:t>
      </w:r>
    </w:p>
    <w:p w:rsidR="00F3133D" w:rsidRPr="00F3133D" w:rsidRDefault="00F3133D" w:rsidP="00F3133D">
      <w:pPr>
        <w:widowControl w:val="0"/>
        <w:autoSpaceDE w:val="0"/>
        <w:ind w:firstLine="709"/>
        <w:jc w:val="both"/>
      </w:pPr>
      <w:r w:rsidRPr="00F3133D">
        <w:t>Средства субсидий направляются на финансирование расходов по приобретению музыкальных инструментов, специального оборудования, мебели, сценических костюмов для муниципальных образовательных учреждений дополнительного образования детей в области культуры и искусства, оплате образовательных услуг по повышению квалификации преподавателей муниципальных образовательных учреждений дополнительного образования детей в области культуры.</w:t>
      </w:r>
    </w:p>
    <w:p w:rsidR="00F3133D" w:rsidRPr="00F3133D" w:rsidRDefault="00F3133D" w:rsidP="00F3133D">
      <w:pPr>
        <w:widowControl w:val="0"/>
        <w:autoSpaceDE w:val="0"/>
        <w:ind w:firstLine="709"/>
        <w:jc w:val="both"/>
      </w:pPr>
      <w:r w:rsidRPr="00F3133D">
        <w:t>Средства субсидий направляются на финансирование расходов по проведению работ по капитальному ремонту и реконструкции зданий                      и помещений муниципальных учреждений культуры и образовательных учреждений в области культуры, выполнению мероприятий по повышению пожарной и террористической безопасности учреждений, осуществляемых в процессе капитального ремонта и реконструкции зданий и помещений.</w:t>
      </w:r>
    </w:p>
    <w:p w:rsidR="00F3133D" w:rsidRPr="00F3133D" w:rsidRDefault="00F3133D" w:rsidP="00F3133D">
      <w:pPr>
        <w:autoSpaceDE w:val="0"/>
        <w:autoSpaceDN w:val="0"/>
        <w:adjustRightInd w:val="0"/>
        <w:ind w:firstLine="709"/>
        <w:jc w:val="both"/>
      </w:pPr>
      <w:r w:rsidRPr="00F3133D">
        <w:t>Текущее управление и контроль за реализацией подпрограммы осуществляет отдел культуры администрации Боготольского муниципального округа.</w:t>
      </w:r>
    </w:p>
    <w:p w:rsidR="00F3133D" w:rsidRPr="00F3133D" w:rsidRDefault="00F3133D" w:rsidP="00F3133D">
      <w:pPr>
        <w:autoSpaceDE w:val="0"/>
        <w:autoSpaceDN w:val="0"/>
        <w:adjustRightInd w:val="0"/>
        <w:ind w:firstLine="709"/>
        <w:jc w:val="both"/>
      </w:pPr>
      <w:r w:rsidRPr="00F3133D">
        <w:t>Отдел культуры администрации Боготольского муниципального округа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F3133D" w:rsidRPr="00F3133D" w:rsidRDefault="00F3133D" w:rsidP="00F3133D">
      <w:pPr>
        <w:autoSpaceDE w:val="0"/>
        <w:autoSpaceDN w:val="0"/>
        <w:adjustRightInd w:val="0"/>
        <w:ind w:firstLine="709"/>
        <w:jc w:val="both"/>
      </w:pPr>
      <w:r w:rsidRPr="00F3133D">
        <w:t>Отдел культуры администрации Боготольского муниципального округа осуществляет:</w:t>
      </w:r>
    </w:p>
    <w:p w:rsidR="00F3133D" w:rsidRPr="00F3133D" w:rsidRDefault="00F3133D" w:rsidP="00F3133D">
      <w:pPr>
        <w:autoSpaceDE w:val="0"/>
        <w:autoSpaceDN w:val="0"/>
        <w:adjustRightInd w:val="0"/>
        <w:ind w:firstLine="709"/>
        <w:jc w:val="both"/>
      </w:pPr>
      <w:r w:rsidRPr="00F3133D">
        <w:t>- координацию исполнения мероприятий подпрограммы, мониторинг их реализации;</w:t>
      </w:r>
    </w:p>
    <w:p w:rsidR="00F3133D" w:rsidRPr="00F3133D" w:rsidRDefault="00F3133D" w:rsidP="00F3133D">
      <w:pPr>
        <w:autoSpaceDE w:val="0"/>
        <w:autoSpaceDN w:val="0"/>
        <w:adjustRightInd w:val="0"/>
        <w:ind w:firstLine="709"/>
        <w:jc w:val="both"/>
      </w:pPr>
      <w:r w:rsidRPr="00F3133D">
        <w:t>- непосредственный контроль за ходом реализации мероприятий подпрограммы;</w:t>
      </w:r>
    </w:p>
    <w:p w:rsidR="00F3133D" w:rsidRPr="00F3133D" w:rsidRDefault="00F3133D" w:rsidP="00F3133D">
      <w:pPr>
        <w:autoSpaceDE w:val="0"/>
        <w:autoSpaceDN w:val="0"/>
        <w:adjustRightInd w:val="0"/>
        <w:ind w:firstLine="709"/>
        <w:jc w:val="both"/>
      </w:pPr>
      <w:r w:rsidRPr="00F3133D">
        <w:t>- подготовку отчетов о реализации подпрограммы.</w:t>
      </w:r>
    </w:p>
    <w:p w:rsidR="00F3133D" w:rsidRPr="00F3133D" w:rsidRDefault="00F3133D" w:rsidP="00F3133D">
      <w:pPr>
        <w:widowControl w:val="0"/>
        <w:autoSpaceDE w:val="0"/>
        <w:ind w:firstLine="709"/>
        <w:jc w:val="both"/>
      </w:pPr>
      <w:r w:rsidRPr="00F3133D">
        <w:t>Обеспечение целевого расходования бюджетных средств, контроля за ходом реализации мероприятий подпрограммы и за достижением конечных результатов осуществляется отделом культуры администрации Боготольского муниципального округа и получателями бюджетных средств</w:t>
      </w:r>
      <w:r w:rsidRPr="00F3133D">
        <w:rPr>
          <w:sz w:val="20"/>
          <w:szCs w:val="20"/>
        </w:rPr>
        <w:t>.</w:t>
      </w:r>
      <w:r w:rsidR="00DA24B2">
        <w:rPr>
          <w:sz w:val="20"/>
          <w:szCs w:val="20"/>
        </w:rPr>
        <w:t xml:space="preserve"> </w:t>
      </w:r>
      <w:r w:rsidRPr="00F3133D">
        <w:t>Контроль за соблюдением условий выделения, получения, целевого использования и возврата средств городского бюджета осуществляет финансовое управление администрации Боготольского муниципального округа.</w:t>
      </w:r>
    </w:p>
    <w:p w:rsidR="00F3133D" w:rsidRPr="00F3133D" w:rsidRDefault="00F3133D" w:rsidP="00F3133D">
      <w:pPr>
        <w:autoSpaceDE w:val="0"/>
        <w:autoSpaceDN w:val="0"/>
        <w:adjustRightInd w:val="0"/>
        <w:ind w:firstLine="709"/>
        <w:jc w:val="both"/>
      </w:pPr>
      <w:r w:rsidRPr="00F3133D">
        <w:t xml:space="preserve">Ежегодно, путем изучения мнения получателей муниципальных услуг проводится мониторинг потребности в муниципальных услугах и об удовлетворенности получателей качеством муниципальных услуг, в </w:t>
      </w:r>
      <w:r w:rsidRPr="00F3133D">
        <w:lastRenderedPageBreak/>
        <w:t>соответствии с Порядком проведения мониторинга потребности в муниципальных услугах путем изучения мнения населения и юридических лиц об удовлетворенности качеством муниципальных услуг, утвержденным постановлением администрации г. Боготола от 05.06.2017 № 0706-п.</w:t>
      </w:r>
    </w:p>
    <w:p w:rsidR="00F3133D" w:rsidRPr="00F3133D" w:rsidRDefault="00F3133D" w:rsidP="00F3133D">
      <w:pPr>
        <w:ind w:firstLine="709"/>
        <w:jc w:val="both"/>
      </w:pPr>
      <w:r w:rsidRPr="00F3133D">
        <w:t>Реализация мероприятий подпрограммы будет способствовать:</w:t>
      </w:r>
    </w:p>
    <w:p w:rsidR="00F3133D" w:rsidRPr="00F3133D" w:rsidRDefault="00F3133D" w:rsidP="00F3133D">
      <w:pPr>
        <w:ind w:firstLine="709"/>
        <w:jc w:val="both"/>
      </w:pPr>
      <w:r w:rsidRPr="00F3133D">
        <w:t>обеспечению эффективного управления кадровыми ресурсами в отрасли «культура»;</w:t>
      </w:r>
    </w:p>
    <w:p w:rsidR="00F3133D" w:rsidRPr="00F3133D" w:rsidRDefault="00F3133D" w:rsidP="00F3133D">
      <w:pPr>
        <w:ind w:firstLine="709"/>
        <w:jc w:val="both"/>
      </w:pPr>
      <w:r w:rsidRPr="00F3133D">
        <w:t xml:space="preserve">повышению профессионального уровня работников, укреплению кадрового потенциала; </w:t>
      </w:r>
    </w:p>
    <w:p w:rsidR="00F3133D" w:rsidRPr="00F3133D" w:rsidRDefault="00F3133D" w:rsidP="00F3133D">
      <w:pPr>
        <w:ind w:firstLine="709"/>
        <w:jc w:val="both"/>
      </w:pPr>
      <w:r w:rsidRPr="00F3133D">
        <w:t>созданию условий для привлечения высококвалифицированных кадров, в том числе молодых специалистов;</w:t>
      </w:r>
    </w:p>
    <w:p w:rsidR="00F3133D" w:rsidRPr="00F3133D" w:rsidRDefault="00F3133D" w:rsidP="00F3133D">
      <w:pPr>
        <w:ind w:firstLine="709"/>
        <w:jc w:val="both"/>
      </w:pPr>
      <w:r w:rsidRPr="00F3133D">
        <w:t>повышению социального статуса и престижа творческих работников               и работников культуры;</w:t>
      </w:r>
    </w:p>
    <w:p w:rsidR="00F3133D" w:rsidRPr="00F3133D" w:rsidRDefault="00F3133D" w:rsidP="00F3133D">
      <w:pPr>
        <w:ind w:firstLine="709"/>
        <w:jc w:val="both"/>
      </w:pPr>
      <w:r w:rsidRPr="00F3133D">
        <w:t>укреплению материально-технической базы образовательных учреждений в области культуры, в том числе обеспечение безопасного и комфортного пребывания посетителей;</w:t>
      </w:r>
    </w:p>
    <w:p w:rsidR="00F3133D" w:rsidRPr="00F3133D" w:rsidRDefault="00F3133D" w:rsidP="00F3133D">
      <w:pPr>
        <w:autoSpaceDE w:val="0"/>
        <w:autoSpaceDN w:val="0"/>
        <w:adjustRightInd w:val="0"/>
        <w:ind w:firstLine="709"/>
        <w:jc w:val="both"/>
      </w:pPr>
      <w:r w:rsidRPr="00F3133D">
        <w:rPr>
          <w:spacing w:val="-4"/>
        </w:rPr>
        <w:t>созданию эффективной системы управления реализацией Программы, реализации в полном объеме мероприятий Программы, достижение ее целей                      и задач.</w:t>
      </w:r>
    </w:p>
    <w:p w:rsidR="00F3133D" w:rsidRPr="00F3133D" w:rsidRDefault="00F3133D" w:rsidP="00F3133D">
      <w:pPr>
        <w:widowControl w:val="0"/>
        <w:autoSpaceDE w:val="0"/>
        <w:autoSpaceDN w:val="0"/>
        <w:adjustRightInd w:val="0"/>
        <w:ind w:firstLine="720"/>
        <w:jc w:val="both"/>
      </w:pPr>
    </w:p>
    <w:p w:rsidR="00F3133D" w:rsidRPr="00F3133D" w:rsidRDefault="00F3133D" w:rsidP="00F3133D">
      <w:pPr>
        <w:widowControl w:val="0"/>
        <w:autoSpaceDE w:val="0"/>
        <w:autoSpaceDN w:val="0"/>
        <w:adjustRightInd w:val="0"/>
        <w:ind w:firstLine="720"/>
        <w:jc w:val="both"/>
      </w:pPr>
    </w:p>
    <w:p w:rsidR="00F3133D" w:rsidRPr="00F3133D" w:rsidRDefault="00F3133D" w:rsidP="00F3133D">
      <w:pPr>
        <w:widowControl w:val="0"/>
        <w:autoSpaceDE w:val="0"/>
        <w:autoSpaceDN w:val="0"/>
        <w:adjustRightInd w:val="0"/>
        <w:ind w:firstLine="720"/>
        <w:jc w:val="both"/>
      </w:pPr>
    </w:p>
    <w:p w:rsidR="00F3133D" w:rsidRPr="00F3133D" w:rsidRDefault="00F3133D" w:rsidP="00F3133D">
      <w:pPr>
        <w:widowControl w:val="0"/>
        <w:autoSpaceDE w:val="0"/>
        <w:autoSpaceDN w:val="0"/>
        <w:adjustRightInd w:val="0"/>
        <w:ind w:firstLine="720"/>
        <w:jc w:val="both"/>
      </w:pPr>
    </w:p>
    <w:p w:rsidR="00F3133D" w:rsidRPr="00F3133D" w:rsidRDefault="00F3133D" w:rsidP="00F3133D">
      <w:pPr>
        <w:widowControl w:val="0"/>
        <w:autoSpaceDE w:val="0"/>
        <w:autoSpaceDN w:val="0"/>
        <w:adjustRightInd w:val="0"/>
        <w:ind w:firstLine="720"/>
        <w:jc w:val="both"/>
      </w:pPr>
    </w:p>
    <w:p w:rsidR="00F3133D" w:rsidRPr="00F3133D" w:rsidRDefault="00F3133D" w:rsidP="00F3133D">
      <w:pPr>
        <w:widowControl w:val="0"/>
        <w:autoSpaceDE w:val="0"/>
        <w:autoSpaceDN w:val="0"/>
        <w:adjustRightInd w:val="0"/>
        <w:ind w:firstLine="720"/>
        <w:jc w:val="both"/>
      </w:pPr>
    </w:p>
    <w:p w:rsidR="00F3133D" w:rsidRPr="00F3133D" w:rsidRDefault="00F3133D" w:rsidP="00F3133D"/>
    <w:p w:rsidR="00F3133D" w:rsidRPr="00F3133D" w:rsidRDefault="00F3133D" w:rsidP="00F3133D"/>
    <w:p w:rsidR="00F3133D" w:rsidRPr="00F3133D" w:rsidRDefault="00F3133D" w:rsidP="00F3133D"/>
    <w:p w:rsidR="00F3133D" w:rsidRPr="00F3133D" w:rsidRDefault="00F3133D" w:rsidP="00F3133D"/>
    <w:p w:rsidR="00F3133D" w:rsidRPr="00F3133D" w:rsidRDefault="00F3133D" w:rsidP="00F3133D"/>
    <w:p w:rsidR="00F3133D" w:rsidRPr="00F3133D" w:rsidRDefault="00F3133D" w:rsidP="00F3133D"/>
    <w:p w:rsidR="00F3133D" w:rsidRPr="00F3133D" w:rsidRDefault="00F3133D" w:rsidP="00F3133D"/>
    <w:p w:rsidR="00F3133D" w:rsidRPr="00F3133D" w:rsidRDefault="00F3133D" w:rsidP="00F3133D"/>
    <w:p w:rsidR="00F3133D" w:rsidRPr="00F3133D" w:rsidRDefault="00F3133D" w:rsidP="00F3133D"/>
    <w:p w:rsidR="00F3133D" w:rsidRPr="00F3133D" w:rsidRDefault="00F3133D" w:rsidP="00F3133D"/>
    <w:p w:rsidR="00F3133D" w:rsidRPr="00F3133D" w:rsidRDefault="00F3133D" w:rsidP="00F3133D"/>
    <w:p w:rsidR="00F3133D" w:rsidRPr="00F3133D" w:rsidRDefault="00F3133D" w:rsidP="00F3133D"/>
    <w:p w:rsidR="00F3133D" w:rsidRPr="00F3133D" w:rsidRDefault="00F3133D" w:rsidP="00F3133D"/>
    <w:p w:rsidR="00F3133D" w:rsidRPr="00F3133D" w:rsidRDefault="00F3133D" w:rsidP="00F3133D">
      <w:pPr>
        <w:sectPr w:rsidR="00F3133D" w:rsidRPr="00F3133D">
          <w:pgSz w:w="11906" w:h="16838"/>
          <w:pgMar w:top="1134" w:right="1134" w:bottom="1134" w:left="1701" w:header="709" w:footer="709" w:gutter="0"/>
          <w:pgNumType w:start="1"/>
          <w:cols w:space="720"/>
        </w:sectPr>
      </w:pPr>
    </w:p>
    <w:p w:rsidR="00F3133D" w:rsidRPr="00F3133D" w:rsidRDefault="00F3133D" w:rsidP="00F3133D">
      <w:pPr>
        <w:autoSpaceDE w:val="0"/>
        <w:ind w:left="10915"/>
        <w:rPr>
          <w:sz w:val="24"/>
          <w:szCs w:val="24"/>
        </w:rPr>
      </w:pPr>
      <w:r w:rsidRPr="00F3133D">
        <w:rPr>
          <w:sz w:val="24"/>
          <w:szCs w:val="24"/>
        </w:rPr>
        <w:lastRenderedPageBreak/>
        <w:t>Приложение № 2</w:t>
      </w:r>
    </w:p>
    <w:p w:rsidR="00F3133D" w:rsidRPr="00F3133D" w:rsidRDefault="00F3133D" w:rsidP="00F3133D">
      <w:pPr>
        <w:autoSpaceDE w:val="0"/>
        <w:ind w:left="10915"/>
        <w:rPr>
          <w:sz w:val="24"/>
          <w:szCs w:val="24"/>
        </w:rPr>
      </w:pPr>
      <w:r w:rsidRPr="00F3133D">
        <w:rPr>
          <w:sz w:val="24"/>
          <w:szCs w:val="24"/>
        </w:rPr>
        <w:t>к паспорту подпрограммы 3                                                                                                                                                 «Эффективное обеспечение дополнительного образования в области культуры и искусства»</w:t>
      </w:r>
    </w:p>
    <w:p w:rsidR="00F3133D" w:rsidRPr="00F3133D" w:rsidRDefault="00F3133D" w:rsidP="00F3133D">
      <w:pPr>
        <w:jc w:val="center"/>
        <w:outlineLvl w:val="0"/>
      </w:pPr>
      <w:r w:rsidRPr="00F3133D">
        <w:t xml:space="preserve">Перечень </w:t>
      </w:r>
    </w:p>
    <w:p w:rsidR="00F3133D" w:rsidRPr="00F3133D" w:rsidRDefault="00F3133D" w:rsidP="00F3133D">
      <w:pPr>
        <w:jc w:val="center"/>
        <w:outlineLvl w:val="0"/>
      </w:pPr>
      <w:r w:rsidRPr="00F3133D">
        <w:t>мероприятий подпрограммы</w:t>
      </w:r>
    </w:p>
    <w:p w:rsidR="00F3133D" w:rsidRPr="00F3133D" w:rsidRDefault="00F3133D" w:rsidP="00F3133D">
      <w:pPr>
        <w:outlineLvl w:val="0"/>
      </w:pPr>
    </w:p>
    <w:tbl>
      <w:tblPr>
        <w:tblW w:w="15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4"/>
        <w:gridCol w:w="1843"/>
        <w:gridCol w:w="567"/>
        <w:gridCol w:w="707"/>
        <w:gridCol w:w="1276"/>
        <w:gridCol w:w="567"/>
        <w:gridCol w:w="1134"/>
        <w:gridCol w:w="1134"/>
        <w:gridCol w:w="1134"/>
        <w:gridCol w:w="1276"/>
        <w:gridCol w:w="2513"/>
      </w:tblGrid>
      <w:tr w:rsidR="00F3133D" w:rsidRPr="00F3133D" w:rsidTr="00F3133D">
        <w:trPr>
          <w:trHeight w:val="470"/>
          <w:tblHeader/>
          <w:jc w:val="center"/>
        </w:trPr>
        <w:tc>
          <w:tcPr>
            <w:tcW w:w="3824" w:type="dxa"/>
            <w:vMerge w:val="restart"/>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Цели, задачи, мероприятия подпрограммы</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ГРБС</w:t>
            </w:r>
          </w:p>
        </w:tc>
        <w:tc>
          <w:tcPr>
            <w:tcW w:w="3117" w:type="dxa"/>
            <w:gridSpan w:val="4"/>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18"/>
                <w:szCs w:val="18"/>
              </w:rPr>
            </w:pPr>
            <w:r w:rsidRPr="00F3133D">
              <w:rPr>
                <w:sz w:val="18"/>
                <w:szCs w:val="18"/>
              </w:rPr>
              <w:t>Код бюджетной классификации</w:t>
            </w:r>
          </w:p>
        </w:tc>
        <w:tc>
          <w:tcPr>
            <w:tcW w:w="4678" w:type="dxa"/>
            <w:gridSpan w:val="4"/>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18"/>
                <w:szCs w:val="18"/>
              </w:rPr>
            </w:pPr>
            <w:r w:rsidRPr="00F3133D">
              <w:rPr>
                <w:sz w:val="18"/>
                <w:szCs w:val="18"/>
              </w:rPr>
              <w:t>Расходы по годам реализации подпрограммы,</w:t>
            </w:r>
          </w:p>
          <w:p w:rsidR="00F3133D" w:rsidRPr="00F3133D" w:rsidRDefault="00F3133D" w:rsidP="00F3133D">
            <w:pPr>
              <w:jc w:val="center"/>
              <w:rPr>
                <w:sz w:val="22"/>
                <w:szCs w:val="22"/>
              </w:rPr>
            </w:pPr>
            <w:r w:rsidRPr="00F3133D">
              <w:rPr>
                <w:sz w:val="18"/>
                <w:szCs w:val="18"/>
              </w:rPr>
              <w:t>(тыс. руб.)</w:t>
            </w:r>
          </w:p>
        </w:tc>
        <w:tc>
          <w:tcPr>
            <w:tcW w:w="2513"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ind w:left="-108" w:right="-147"/>
              <w:jc w:val="center"/>
              <w:rPr>
                <w:sz w:val="16"/>
                <w:szCs w:val="16"/>
              </w:rPr>
            </w:pPr>
            <w:r w:rsidRPr="00F3133D">
              <w:rPr>
                <w:sz w:val="16"/>
                <w:szCs w:val="16"/>
              </w:rPr>
              <w:t>Ожидаемый непосредственный результат (краткое описание) от реализации подпрограммного мероприятия</w:t>
            </w:r>
          </w:p>
          <w:p w:rsidR="00F3133D" w:rsidRPr="00F3133D" w:rsidRDefault="00F3133D" w:rsidP="00F3133D">
            <w:pPr>
              <w:ind w:left="-108" w:right="-147"/>
              <w:jc w:val="center"/>
              <w:rPr>
                <w:sz w:val="22"/>
                <w:szCs w:val="22"/>
              </w:rPr>
            </w:pPr>
            <w:r w:rsidRPr="00F3133D">
              <w:rPr>
                <w:sz w:val="16"/>
                <w:szCs w:val="16"/>
              </w:rPr>
              <w:t>(в натуральном выражении)</w:t>
            </w:r>
          </w:p>
        </w:tc>
      </w:tr>
      <w:tr w:rsidR="00F3133D" w:rsidRPr="00F3133D" w:rsidTr="00F3133D">
        <w:trPr>
          <w:trHeight w:val="464"/>
          <w:tblHeader/>
          <w:jc w:val="center"/>
        </w:trPr>
        <w:tc>
          <w:tcPr>
            <w:tcW w:w="3824"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ind w:left="-108" w:right="-108"/>
              <w:jc w:val="center"/>
              <w:rPr>
                <w:sz w:val="22"/>
                <w:szCs w:val="22"/>
              </w:rPr>
            </w:pPr>
            <w:r w:rsidRPr="00F3133D">
              <w:rPr>
                <w:sz w:val="22"/>
                <w:szCs w:val="22"/>
              </w:rPr>
              <w:t>ГРБС</w:t>
            </w:r>
          </w:p>
        </w:tc>
        <w:tc>
          <w:tcPr>
            <w:tcW w:w="70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РзПр</w:t>
            </w:r>
          </w:p>
        </w:tc>
        <w:tc>
          <w:tcPr>
            <w:tcW w:w="12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ЦСР</w:t>
            </w:r>
          </w:p>
        </w:tc>
        <w:tc>
          <w:tcPr>
            <w:tcW w:w="56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ВР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2028</w:t>
            </w:r>
          </w:p>
        </w:tc>
        <w:tc>
          <w:tcPr>
            <w:tcW w:w="12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Итого на период</w:t>
            </w:r>
          </w:p>
        </w:tc>
        <w:tc>
          <w:tcPr>
            <w:tcW w:w="2513"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r>
      <w:tr w:rsidR="00F3133D" w:rsidRPr="00F3133D" w:rsidTr="00F3133D">
        <w:trPr>
          <w:trHeight w:val="168"/>
          <w:jc w:val="center"/>
        </w:trPr>
        <w:tc>
          <w:tcPr>
            <w:tcW w:w="15975" w:type="dxa"/>
            <w:gridSpan w:val="11"/>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b/>
                <w:sz w:val="22"/>
                <w:szCs w:val="22"/>
              </w:rPr>
            </w:pPr>
            <w:r w:rsidRPr="00F3133D">
              <w:rPr>
                <w:sz w:val="22"/>
                <w:szCs w:val="22"/>
              </w:rPr>
              <w:t>Подпрограмма № 3 «</w:t>
            </w:r>
            <w:r w:rsidRPr="00F3133D">
              <w:rPr>
                <w:sz w:val="24"/>
                <w:szCs w:val="24"/>
              </w:rPr>
              <w:t>Эффективное обеспечение дополнительного образования в области культуры и искусства</w:t>
            </w:r>
            <w:r w:rsidRPr="00F3133D">
              <w:rPr>
                <w:b/>
                <w:sz w:val="22"/>
                <w:szCs w:val="22"/>
              </w:rPr>
              <w:t xml:space="preserve">» </w:t>
            </w:r>
          </w:p>
        </w:tc>
      </w:tr>
      <w:tr w:rsidR="00F3133D" w:rsidRPr="00F3133D" w:rsidTr="00F3133D">
        <w:trPr>
          <w:trHeight w:val="230"/>
          <w:jc w:val="center"/>
        </w:trPr>
        <w:tc>
          <w:tcPr>
            <w:tcW w:w="15975" w:type="dxa"/>
            <w:gridSpan w:val="11"/>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rPr>
                <w:b/>
                <w:i/>
                <w:sz w:val="24"/>
                <w:szCs w:val="24"/>
              </w:rPr>
            </w:pPr>
            <w:r w:rsidRPr="00F3133D">
              <w:rPr>
                <w:sz w:val="24"/>
                <w:szCs w:val="24"/>
              </w:rPr>
              <w:t>Цель: Сохранение и развитие системы дополнительного образования в сфере культуры и искусства</w:t>
            </w:r>
          </w:p>
        </w:tc>
      </w:tr>
      <w:tr w:rsidR="00F3133D" w:rsidRPr="00F3133D" w:rsidTr="00F3133D">
        <w:trPr>
          <w:trHeight w:val="179"/>
          <w:jc w:val="center"/>
        </w:trPr>
        <w:tc>
          <w:tcPr>
            <w:tcW w:w="15975" w:type="dxa"/>
            <w:gridSpan w:val="11"/>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sz w:val="22"/>
                <w:szCs w:val="22"/>
              </w:rPr>
            </w:pPr>
            <w:r w:rsidRPr="00F3133D">
              <w:rPr>
                <w:sz w:val="22"/>
                <w:szCs w:val="22"/>
              </w:rPr>
              <w:t>Задача 1Поддержка творческих работников, развитие системы непрерывного образования в области культуры</w:t>
            </w:r>
          </w:p>
        </w:tc>
      </w:tr>
      <w:tr w:rsidR="00F3133D" w:rsidRPr="00F3133D" w:rsidTr="00F3133D">
        <w:trPr>
          <w:trHeight w:val="1146"/>
          <w:jc w:val="center"/>
        </w:trPr>
        <w:tc>
          <w:tcPr>
            <w:tcW w:w="382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b/>
                <w:sz w:val="20"/>
                <w:szCs w:val="20"/>
              </w:rPr>
            </w:pPr>
            <w:r w:rsidRPr="00F3133D">
              <w:rPr>
                <w:b/>
                <w:sz w:val="20"/>
                <w:szCs w:val="20"/>
              </w:rPr>
              <w:t>Мероприятие 1</w:t>
            </w:r>
          </w:p>
          <w:p w:rsidR="00F3133D" w:rsidRPr="00F3133D" w:rsidRDefault="00F3133D" w:rsidP="00F3133D">
            <w:pPr>
              <w:autoSpaceDE w:val="0"/>
              <w:autoSpaceDN w:val="0"/>
              <w:adjustRightInd w:val="0"/>
              <w:rPr>
                <w:sz w:val="20"/>
                <w:szCs w:val="20"/>
              </w:rPr>
            </w:pPr>
            <w:r w:rsidRPr="00F3133D">
              <w:rPr>
                <w:sz w:val="20"/>
                <w:szCs w:val="20"/>
              </w:rPr>
              <w:t>Реализация дополнительных общеобразовательных предпрофессиональных программ в области искусства</w:t>
            </w:r>
          </w:p>
        </w:tc>
        <w:tc>
          <w:tcPr>
            <w:tcW w:w="1843"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sz w:val="22"/>
                <w:szCs w:val="22"/>
              </w:rPr>
            </w:pPr>
            <w:r w:rsidRPr="00F3133D">
              <w:rPr>
                <w:sz w:val="22"/>
                <w:szCs w:val="22"/>
              </w:rPr>
              <w:t>Администрация</w:t>
            </w:r>
          </w:p>
          <w:p w:rsidR="00F3133D" w:rsidRPr="00F3133D" w:rsidRDefault="00F3133D" w:rsidP="00F3133D">
            <w:pPr>
              <w:rPr>
                <w:sz w:val="22"/>
                <w:szCs w:val="22"/>
              </w:rPr>
            </w:pPr>
            <w:r w:rsidRPr="00F3133D">
              <w:rPr>
                <w:sz w:val="22"/>
                <w:szCs w:val="22"/>
              </w:rPr>
              <w:t>Боготольского муниципального округа</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553</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rPr>
              <w:t>0703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18"/>
                <w:szCs w:val="18"/>
              </w:rPr>
            </w:pPr>
            <w:r w:rsidRPr="00F3133D">
              <w:rPr>
                <w:sz w:val="18"/>
                <w:szCs w:val="18"/>
              </w:rPr>
              <w:t>0340061510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611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ind w:left="-108" w:right="-108"/>
              <w:jc w:val="center"/>
              <w:rPr>
                <w:sz w:val="22"/>
                <w:szCs w:val="22"/>
              </w:rPr>
            </w:pPr>
            <w:r w:rsidRPr="00F3133D">
              <w:rPr>
                <w:sz w:val="22"/>
                <w:szCs w:val="22"/>
              </w:rPr>
              <w:t>54 417,9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53 960,3</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53 960,3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162 338,5</w:t>
            </w:r>
          </w:p>
        </w:tc>
        <w:tc>
          <w:tcPr>
            <w:tcW w:w="2513"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ind w:left="-108" w:right="-147"/>
              <w:jc w:val="center"/>
              <w:rPr>
                <w:sz w:val="18"/>
                <w:szCs w:val="18"/>
              </w:rPr>
            </w:pPr>
            <w:r w:rsidRPr="00F3133D">
              <w:rPr>
                <w:sz w:val="18"/>
                <w:szCs w:val="18"/>
              </w:rPr>
              <w:t>повышение социального</w:t>
            </w:r>
          </w:p>
          <w:p w:rsidR="00F3133D" w:rsidRPr="00F3133D" w:rsidRDefault="00F3133D" w:rsidP="00F3133D">
            <w:pPr>
              <w:ind w:left="-108" w:right="-147"/>
              <w:jc w:val="center"/>
              <w:rPr>
                <w:sz w:val="18"/>
                <w:szCs w:val="18"/>
              </w:rPr>
            </w:pPr>
            <w:r w:rsidRPr="00F3133D">
              <w:rPr>
                <w:sz w:val="18"/>
                <w:szCs w:val="18"/>
              </w:rPr>
              <w:t>статуса работников культуры (100 %)</w:t>
            </w:r>
          </w:p>
        </w:tc>
      </w:tr>
      <w:tr w:rsidR="00F3133D" w:rsidRPr="00F3133D" w:rsidTr="00F3133D">
        <w:trPr>
          <w:trHeight w:val="516"/>
          <w:jc w:val="center"/>
        </w:trPr>
        <w:tc>
          <w:tcPr>
            <w:tcW w:w="3824" w:type="dxa"/>
            <w:vMerge w:val="restart"/>
            <w:tcBorders>
              <w:top w:val="single" w:sz="4" w:space="0" w:color="auto"/>
              <w:left w:val="single" w:sz="4" w:space="0" w:color="auto"/>
              <w:right w:val="single" w:sz="4" w:space="0" w:color="auto"/>
            </w:tcBorders>
            <w:hideMark/>
          </w:tcPr>
          <w:p w:rsidR="00F3133D" w:rsidRPr="00F3133D" w:rsidRDefault="00F3133D" w:rsidP="00F3133D">
            <w:pPr>
              <w:rPr>
                <w:b/>
                <w:sz w:val="20"/>
                <w:szCs w:val="20"/>
              </w:rPr>
            </w:pPr>
            <w:r w:rsidRPr="00F3133D">
              <w:rPr>
                <w:b/>
                <w:sz w:val="20"/>
                <w:szCs w:val="20"/>
              </w:rPr>
              <w:t>Мероприятие 2</w:t>
            </w:r>
          </w:p>
          <w:p w:rsidR="00F3133D" w:rsidRPr="00F3133D" w:rsidRDefault="00F3133D" w:rsidP="00F3133D">
            <w:pPr>
              <w:rPr>
                <w:b/>
                <w:sz w:val="18"/>
                <w:szCs w:val="22"/>
              </w:rPr>
            </w:pPr>
            <w:r w:rsidRPr="00F3133D">
              <w:rPr>
                <w:sz w:val="20"/>
                <w:szCs w:val="20"/>
              </w:rPr>
              <w:t>Участие детей в фестивалях и концертах</w:t>
            </w:r>
          </w:p>
        </w:tc>
        <w:tc>
          <w:tcPr>
            <w:tcW w:w="1843" w:type="dxa"/>
            <w:vMerge w:val="restart"/>
            <w:tcBorders>
              <w:top w:val="single" w:sz="4" w:space="0" w:color="auto"/>
              <w:left w:val="single" w:sz="4" w:space="0" w:color="auto"/>
              <w:right w:val="single" w:sz="4" w:space="0" w:color="auto"/>
            </w:tcBorders>
            <w:vAlign w:val="center"/>
            <w:hideMark/>
          </w:tcPr>
          <w:p w:rsidR="00F3133D" w:rsidRPr="00F3133D" w:rsidRDefault="00F3133D" w:rsidP="00F3133D">
            <w:pPr>
              <w:rPr>
                <w:sz w:val="22"/>
                <w:szCs w:val="22"/>
              </w:rPr>
            </w:pPr>
            <w:r w:rsidRPr="00F3133D">
              <w:rPr>
                <w:sz w:val="22"/>
                <w:szCs w:val="22"/>
              </w:rPr>
              <w:t>Администрация</w:t>
            </w:r>
          </w:p>
          <w:p w:rsidR="00F3133D" w:rsidRPr="00F3133D" w:rsidRDefault="00F3133D" w:rsidP="00F3133D">
            <w:pPr>
              <w:jc w:val="center"/>
              <w:rPr>
                <w:sz w:val="22"/>
                <w:szCs w:val="22"/>
              </w:rPr>
            </w:pPr>
            <w:r w:rsidRPr="00F3133D">
              <w:rPr>
                <w:sz w:val="22"/>
                <w:szCs w:val="22"/>
              </w:rPr>
              <w:t>Боготольского муниципального округа</w:t>
            </w:r>
          </w:p>
        </w:tc>
        <w:tc>
          <w:tcPr>
            <w:tcW w:w="567" w:type="dxa"/>
            <w:vMerge w:val="restart"/>
            <w:tcBorders>
              <w:top w:val="single" w:sz="4" w:space="0" w:color="auto"/>
              <w:left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553</w:t>
            </w:r>
          </w:p>
        </w:tc>
        <w:tc>
          <w:tcPr>
            <w:tcW w:w="707" w:type="dxa"/>
            <w:vMerge w:val="restart"/>
            <w:tcBorders>
              <w:top w:val="single" w:sz="4" w:space="0" w:color="auto"/>
              <w:left w:val="single" w:sz="4" w:space="0" w:color="auto"/>
              <w:right w:val="single" w:sz="4" w:space="0" w:color="auto"/>
            </w:tcBorders>
            <w:noWrap/>
            <w:vAlign w:val="center"/>
            <w:hideMark/>
          </w:tcPr>
          <w:p w:rsidR="00F3133D" w:rsidRPr="00F3133D" w:rsidRDefault="00F3133D" w:rsidP="00F3133D">
            <w:pPr>
              <w:jc w:val="center"/>
              <w:rPr>
                <w:sz w:val="22"/>
              </w:rPr>
            </w:pPr>
            <w:r w:rsidRPr="00F3133D">
              <w:rPr>
                <w:sz w:val="22"/>
              </w:rPr>
              <w:t>0703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18"/>
                <w:szCs w:val="18"/>
              </w:rPr>
            </w:pPr>
            <w:r w:rsidRPr="00F3133D">
              <w:rPr>
                <w:sz w:val="18"/>
                <w:szCs w:val="18"/>
              </w:rPr>
              <w:t>0340061540</w:t>
            </w:r>
          </w:p>
        </w:tc>
        <w:tc>
          <w:tcPr>
            <w:tcW w:w="567" w:type="dxa"/>
            <w:vMerge w:val="restart"/>
            <w:tcBorders>
              <w:top w:val="single" w:sz="4" w:space="0" w:color="auto"/>
              <w:left w:val="single" w:sz="4" w:space="0" w:color="auto"/>
              <w:right w:val="single" w:sz="4" w:space="0" w:color="auto"/>
            </w:tcBorders>
            <w:noWrap/>
            <w:vAlign w:val="center"/>
            <w:hideMark/>
          </w:tcPr>
          <w:p w:rsidR="00F3133D" w:rsidRPr="00F3133D" w:rsidRDefault="00F3133D" w:rsidP="00F3133D">
            <w:pPr>
              <w:jc w:val="center"/>
              <w:rPr>
                <w:sz w:val="22"/>
              </w:rPr>
            </w:pPr>
            <w:r w:rsidRPr="00F3133D">
              <w:rPr>
                <w:sz w:val="22"/>
              </w:rPr>
              <w:t>612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rPr>
            </w:pPr>
            <w:r w:rsidRPr="00F3133D">
              <w:rPr>
                <w:sz w:val="22"/>
              </w:rPr>
              <w:t>66,0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rPr>
            </w:pPr>
            <w:r w:rsidRPr="00F3133D">
              <w:rPr>
                <w:sz w:val="22"/>
              </w:rPr>
              <w:t>66,0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rPr>
            </w:pPr>
            <w:r w:rsidRPr="00F3133D">
              <w:rPr>
                <w:sz w:val="22"/>
              </w:rPr>
              <w:t>66,0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rPr>
            </w:pPr>
            <w:r w:rsidRPr="00F3133D">
              <w:rPr>
                <w:sz w:val="22"/>
              </w:rPr>
              <w:t>198,0</w:t>
            </w:r>
          </w:p>
        </w:tc>
        <w:tc>
          <w:tcPr>
            <w:tcW w:w="2513" w:type="dxa"/>
            <w:vMerge w:val="restart"/>
            <w:tcBorders>
              <w:top w:val="single" w:sz="4" w:space="0" w:color="auto"/>
              <w:left w:val="single" w:sz="4" w:space="0" w:color="auto"/>
              <w:right w:val="single" w:sz="4" w:space="0" w:color="auto"/>
            </w:tcBorders>
            <w:vAlign w:val="center"/>
            <w:hideMark/>
          </w:tcPr>
          <w:p w:rsidR="00F3133D" w:rsidRPr="00F3133D" w:rsidRDefault="00F3133D" w:rsidP="00F3133D">
            <w:pPr>
              <w:ind w:left="-108" w:right="-147"/>
              <w:jc w:val="center"/>
              <w:rPr>
                <w:sz w:val="18"/>
                <w:szCs w:val="18"/>
              </w:rPr>
            </w:pPr>
            <w:r w:rsidRPr="00F3133D">
              <w:rPr>
                <w:sz w:val="18"/>
                <w:szCs w:val="18"/>
              </w:rPr>
              <w:t>развитие творческого потенциала (100 %)</w:t>
            </w:r>
          </w:p>
        </w:tc>
      </w:tr>
      <w:tr w:rsidR="00F3133D" w:rsidRPr="00F3133D" w:rsidTr="00F3133D">
        <w:trPr>
          <w:trHeight w:val="831"/>
          <w:jc w:val="center"/>
        </w:trPr>
        <w:tc>
          <w:tcPr>
            <w:tcW w:w="3824" w:type="dxa"/>
            <w:vMerge/>
            <w:tcBorders>
              <w:left w:val="single" w:sz="4" w:space="0" w:color="auto"/>
              <w:bottom w:val="single" w:sz="4" w:space="0" w:color="auto"/>
              <w:right w:val="single" w:sz="4" w:space="0" w:color="auto"/>
            </w:tcBorders>
            <w:vAlign w:val="center"/>
            <w:hideMark/>
          </w:tcPr>
          <w:p w:rsidR="00F3133D" w:rsidRPr="00F3133D" w:rsidRDefault="00F3133D" w:rsidP="00F3133D">
            <w:pPr>
              <w:rPr>
                <w:b/>
                <w:sz w:val="18"/>
                <w:szCs w:val="22"/>
              </w:rPr>
            </w:pPr>
          </w:p>
        </w:tc>
        <w:tc>
          <w:tcPr>
            <w:tcW w:w="1843" w:type="dxa"/>
            <w:vMerge/>
            <w:tcBorders>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567" w:type="dxa"/>
            <w:vMerge/>
            <w:tcBorders>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707" w:type="dxa"/>
            <w:vMerge/>
            <w:tcBorders>
              <w:left w:val="single" w:sz="4" w:space="0" w:color="auto"/>
              <w:bottom w:val="single" w:sz="4" w:space="0" w:color="auto"/>
              <w:right w:val="single" w:sz="4" w:space="0" w:color="auto"/>
            </w:tcBorders>
            <w:vAlign w:val="center"/>
            <w:hideMark/>
          </w:tcPr>
          <w:p w:rsidR="00F3133D" w:rsidRPr="00F3133D" w:rsidRDefault="00F3133D" w:rsidP="00F3133D">
            <w:pPr>
              <w:rPr>
                <w:sz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F3133D" w:rsidRPr="00F3133D" w:rsidRDefault="00F3133D" w:rsidP="00F3133D">
            <w:pPr>
              <w:jc w:val="center"/>
              <w:rPr>
                <w:sz w:val="18"/>
                <w:szCs w:val="18"/>
              </w:rPr>
            </w:pPr>
          </w:p>
          <w:p w:rsidR="00F3133D" w:rsidRPr="00F3133D" w:rsidRDefault="00F3133D" w:rsidP="00F3133D">
            <w:pPr>
              <w:jc w:val="center"/>
              <w:rPr>
                <w:sz w:val="18"/>
                <w:szCs w:val="18"/>
              </w:rPr>
            </w:pPr>
            <w:r w:rsidRPr="00F3133D">
              <w:rPr>
                <w:sz w:val="18"/>
                <w:szCs w:val="18"/>
              </w:rPr>
              <w:t>0340061530</w:t>
            </w:r>
          </w:p>
          <w:p w:rsidR="00F3133D" w:rsidRPr="00F3133D" w:rsidRDefault="00F3133D" w:rsidP="00F3133D">
            <w:pPr>
              <w:jc w:val="center"/>
              <w:rPr>
                <w:sz w:val="18"/>
                <w:szCs w:val="18"/>
              </w:rPr>
            </w:pPr>
          </w:p>
        </w:tc>
        <w:tc>
          <w:tcPr>
            <w:tcW w:w="567" w:type="dxa"/>
            <w:vMerge/>
            <w:tcBorders>
              <w:left w:val="single" w:sz="4" w:space="0" w:color="auto"/>
              <w:bottom w:val="single" w:sz="4" w:space="0" w:color="auto"/>
              <w:right w:val="single" w:sz="4" w:space="0" w:color="auto"/>
            </w:tcBorders>
            <w:vAlign w:val="center"/>
            <w:hideMark/>
          </w:tcPr>
          <w:p w:rsidR="00F3133D" w:rsidRPr="00F3133D" w:rsidRDefault="00F3133D" w:rsidP="00F3133D">
            <w:pPr>
              <w:rPr>
                <w:sz w:val="2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rPr>
            </w:pPr>
            <w:r w:rsidRPr="00F3133D">
              <w:rPr>
                <w:sz w:val="22"/>
              </w:rPr>
              <w:t>2 300,0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rPr>
            </w:pPr>
            <w:r w:rsidRPr="00F3133D">
              <w:rPr>
                <w:sz w:val="22"/>
              </w:rPr>
              <w:t>545,0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rPr>
            </w:pPr>
            <w:r w:rsidRPr="00F3133D">
              <w:rPr>
                <w:sz w:val="22"/>
              </w:rPr>
              <w:t>545,0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rPr>
            </w:pPr>
            <w:r w:rsidRPr="00F3133D">
              <w:rPr>
                <w:sz w:val="22"/>
              </w:rPr>
              <w:t>3 390,0</w:t>
            </w:r>
          </w:p>
        </w:tc>
        <w:tc>
          <w:tcPr>
            <w:tcW w:w="2513" w:type="dxa"/>
            <w:vMerge/>
            <w:tcBorders>
              <w:left w:val="single" w:sz="4" w:space="0" w:color="auto"/>
              <w:bottom w:val="single" w:sz="4" w:space="0" w:color="auto"/>
              <w:right w:val="single" w:sz="4" w:space="0" w:color="auto"/>
            </w:tcBorders>
            <w:vAlign w:val="center"/>
            <w:hideMark/>
          </w:tcPr>
          <w:p w:rsidR="00F3133D" w:rsidRPr="00F3133D" w:rsidRDefault="00F3133D" w:rsidP="00F3133D">
            <w:pPr>
              <w:rPr>
                <w:sz w:val="18"/>
                <w:szCs w:val="18"/>
              </w:rPr>
            </w:pPr>
          </w:p>
        </w:tc>
      </w:tr>
      <w:tr w:rsidR="00F3133D" w:rsidRPr="00F3133D" w:rsidTr="00F3133D">
        <w:trPr>
          <w:trHeight w:val="240"/>
          <w:jc w:val="center"/>
        </w:trPr>
        <w:tc>
          <w:tcPr>
            <w:tcW w:w="382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b/>
                <w:sz w:val="22"/>
                <w:szCs w:val="22"/>
              </w:rPr>
            </w:pPr>
            <w:r w:rsidRPr="00F3133D">
              <w:rPr>
                <w:b/>
                <w:sz w:val="22"/>
                <w:szCs w:val="22"/>
              </w:rPr>
              <w:t>ИТОГО</w:t>
            </w:r>
          </w:p>
        </w:tc>
        <w:tc>
          <w:tcPr>
            <w:tcW w:w="1843"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jc w:val="center"/>
              <w:rPr>
                <w:b/>
                <w:sz w:val="22"/>
                <w:szCs w:val="22"/>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3133D" w:rsidRPr="00F3133D" w:rsidRDefault="00F3133D" w:rsidP="00F3133D">
            <w:pPr>
              <w:jc w:val="center"/>
              <w:rPr>
                <w:b/>
                <w:sz w:val="22"/>
                <w:szCs w:val="22"/>
              </w:rPr>
            </w:pPr>
          </w:p>
        </w:tc>
        <w:tc>
          <w:tcPr>
            <w:tcW w:w="707" w:type="dxa"/>
            <w:tcBorders>
              <w:top w:val="single" w:sz="4" w:space="0" w:color="auto"/>
              <w:left w:val="single" w:sz="4" w:space="0" w:color="auto"/>
              <w:bottom w:val="single" w:sz="4" w:space="0" w:color="auto"/>
              <w:right w:val="single" w:sz="4" w:space="0" w:color="auto"/>
            </w:tcBorders>
            <w:noWrap/>
            <w:vAlign w:val="center"/>
          </w:tcPr>
          <w:p w:rsidR="00F3133D" w:rsidRPr="00F3133D" w:rsidRDefault="00F3133D" w:rsidP="00F3133D">
            <w:pPr>
              <w:jc w:val="center"/>
              <w:rPr>
                <w:b/>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F3133D" w:rsidRPr="00F3133D" w:rsidRDefault="00F3133D" w:rsidP="00F3133D">
            <w:pPr>
              <w:jc w:val="center"/>
              <w:rPr>
                <w:b/>
                <w:sz w:val="22"/>
                <w:szCs w:val="22"/>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3133D" w:rsidRPr="00F3133D" w:rsidRDefault="00F3133D" w:rsidP="00F3133D">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ind w:left="-108" w:right="-108"/>
              <w:jc w:val="center"/>
              <w:rPr>
                <w:b/>
                <w:bCs/>
                <w:sz w:val="22"/>
                <w:szCs w:val="22"/>
              </w:rPr>
            </w:pPr>
            <w:r w:rsidRPr="00F3133D">
              <w:rPr>
                <w:b/>
                <w:bCs/>
                <w:sz w:val="22"/>
                <w:szCs w:val="22"/>
              </w:rPr>
              <w:t>56 783,9</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bCs/>
                <w:sz w:val="22"/>
                <w:szCs w:val="22"/>
              </w:rPr>
            </w:pPr>
            <w:r w:rsidRPr="00F3133D">
              <w:rPr>
                <w:b/>
                <w:bCs/>
                <w:sz w:val="22"/>
                <w:szCs w:val="22"/>
              </w:rPr>
              <w:t>54 571,3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bCs/>
                <w:sz w:val="22"/>
                <w:szCs w:val="22"/>
              </w:rPr>
            </w:pPr>
            <w:r w:rsidRPr="00F3133D">
              <w:rPr>
                <w:b/>
                <w:bCs/>
                <w:sz w:val="22"/>
                <w:szCs w:val="22"/>
              </w:rPr>
              <w:t>54 571,3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rPr>
            </w:pPr>
            <w:r w:rsidRPr="00F3133D">
              <w:rPr>
                <w:b/>
                <w:sz w:val="22"/>
                <w:szCs w:val="22"/>
              </w:rPr>
              <w:t>165 926,5</w:t>
            </w:r>
          </w:p>
        </w:tc>
        <w:tc>
          <w:tcPr>
            <w:tcW w:w="2513"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jc w:val="center"/>
              <w:rPr>
                <w:b/>
                <w:sz w:val="22"/>
                <w:szCs w:val="22"/>
              </w:rPr>
            </w:pPr>
          </w:p>
        </w:tc>
      </w:tr>
    </w:tbl>
    <w:p w:rsidR="00F3133D" w:rsidRPr="00F3133D" w:rsidRDefault="00F3133D" w:rsidP="00F3133D">
      <w:pPr>
        <w:sectPr w:rsidR="00F3133D" w:rsidRPr="00F3133D" w:rsidSect="00541294">
          <w:pgSz w:w="16838" w:h="11906" w:orient="landscape"/>
          <w:pgMar w:top="1134" w:right="1134" w:bottom="1134" w:left="1134" w:header="709" w:footer="709" w:gutter="0"/>
          <w:pgNumType w:start="1"/>
          <w:cols w:space="720"/>
          <w:docGrid w:linePitch="381"/>
        </w:sectPr>
      </w:pPr>
    </w:p>
    <w:p w:rsidR="00F3133D" w:rsidRPr="00F3133D" w:rsidRDefault="00F3133D" w:rsidP="00F3133D">
      <w:pPr>
        <w:autoSpaceDE w:val="0"/>
        <w:ind w:left="10915"/>
        <w:rPr>
          <w:sz w:val="24"/>
          <w:szCs w:val="24"/>
        </w:rPr>
      </w:pPr>
    </w:p>
    <w:p w:rsidR="00F3133D" w:rsidRPr="00F3133D" w:rsidRDefault="00F3133D" w:rsidP="00F3133D">
      <w:pPr>
        <w:widowControl w:val="0"/>
        <w:autoSpaceDE w:val="0"/>
        <w:autoSpaceDN w:val="0"/>
        <w:adjustRightInd w:val="0"/>
        <w:ind w:left="5529"/>
        <w:jc w:val="both"/>
        <w:rPr>
          <w:sz w:val="24"/>
          <w:szCs w:val="24"/>
        </w:rPr>
      </w:pPr>
      <w:r w:rsidRPr="00F3133D">
        <w:rPr>
          <w:sz w:val="24"/>
          <w:szCs w:val="24"/>
        </w:rPr>
        <w:t>Приложение № 8</w:t>
      </w:r>
    </w:p>
    <w:p w:rsidR="00F3133D" w:rsidRPr="00F3133D" w:rsidRDefault="00F3133D" w:rsidP="00F3133D">
      <w:pPr>
        <w:widowControl w:val="0"/>
        <w:autoSpaceDE w:val="0"/>
        <w:autoSpaceDN w:val="0"/>
        <w:adjustRightInd w:val="0"/>
        <w:ind w:left="5529"/>
        <w:jc w:val="both"/>
        <w:rPr>
          <w:sz w:val="24"/>
          <w:szCs w:val="24"/>
        </w:rPr>
      </w:pPr>
      <w:r w:rsidRPr="00F3133D">
        <w:rPr>
          <w:sz w:val="24"/>
          <w:szCs w:val="24"/>
        </w:rPr>
        <w:t>к муниципальной программе</w:t>
      </w:r>
    </w:p>
    <w:p w:rsidR="00F3133D" w:rsidRPr="00F3133D" w:rsidRDefault="00F3133D" w:rsidP="00F3133D">
      <w:pPr>
        <w:widowControl w:val="0"/>
        <w:autoSpaceDE w:val="0"/>
        <w:autoSpaceDN w:val="0"/>
        <w:adjustRightInd w:val="0"/>
        <w:ind w:left="5529"/>
        <w:jc w:val="both"/>
      </w:pPr>
      <w:r w:rsidRPr="00F3133D">
        <w:rPr>
          <w:sz w:val="24"/>
          <w:szCs w:val="24"/>
        </w:rPr>
        <w:t>«Развитие культуры»</w:t>
      </w:r>
    </w:p>
    <w:p w:rsidR="00F3133D" w:rsidRPr="00F3133D" w:rsidRDefault="00F3133D" w:rsidP="00F3133D">
      <w:pPr>
        <w:tabs>
          <w:tab w:val="left" w:pos="5040"/>
          <w:tab w:val="left" w:pos="5220"/>
        </w:tabs>
        <w:autoSpaceDE w:val="0"/>
        <w:jc w:val="center"/>
        <w:rPr>
          <w:bCs/>
        </w:rPr>
      </w:pPr>
    </w:p>
    <w:p w:rsidR="00F3133D" w:rsidRPr="00F3133D" w:rsidRDefault="00F3133D" w:rsidP="00F3133D">
      <w:pPr>
        <w:tabs>
          <w:tab w:val="left" w:pos="5040"/>
          <w:tab w:val="left" w:pos="5220"/>
        </w:tabs>
        <w:autoSpaceDE w:val="0"/>
        <w:jc w:val="center"/>
        <w:rPr>
          <w:bCs/>
        </w:rPr>
      </w:pPr>
      <w:r w:rsidRPr="00F3133D">
        <w:rPr>
          <w:bCs/>
        </w:rPr>
        <w:t>Подпрограмма № 4</w:t>
      </w:r>
    </w:p>
    <w:p w:rsidR="00F3133D" w:rsidRPr="00F3133D" w:rsidRDefault="00F3133D" w:rsidP="00F3133D">
      <w:pPr>
        <w:tabs>
          <w:tab w:val="left" w:pos="5040"/>
          <w:tab w:val="left" w:pos="5220"/>
        </w:tabs>
        <w:autoSpaceDE w:val="0"/>
        <w:jc w:val="center"/>
        <w:rPr>
          <w:bCs/>
        </w:rPr>
      </w:pPr>
      <w:r w:rsidRPr="00F3133D">
        <w:rPr>
          <w:bCs/>
        </w:rPr>
        <w:t xml:space="preserve">«Развитие архивного дела в Боготольском муниципальном округе» </w:t>
      </w:r>
    </w:p>
    <w:p w:rsidR="00F3133D" w:rsidRPr="00F3133D" w:rsidRDefault="00F3133D" w:rsidP="00F3133D">
      <w:pPr>
        <w:tabs>
          <w:tab w:val="left" w:pos="5040"/>
          <w:tab w:val="left" w:pos="5220"/>
        </w:tabs>
        <w:autoSpaceDE w:val="0"/>
        <w:jc w:val="center"/>
        <w:rPr>
          <w:bCs/>
        </w:rPr>
      </w:pPr>
    </w:p>
    <w:p w:rsidR="00F3133D" w:rsidRPr="00F3133D" w:rsidRDefault="00F3133D" w:rsidP="00F3133D">
      <w:pPr>
        <w:tabs>
          <w:tab w:val="left" w:pos="5040"/>
          <w:tab w:val="left" w:pos="5220"/>
        </w:tabs>
        <w:autoSpaceDE w:val="0"/>
        <w:jc w:val="center"/>
        <w:rPr>
          <w:bCs/>
        </w:rPr>
      </w:pPr>
      <w:r w:rsidRPr="00F3133D">
        <w:rPr>
          <w:bCs/>
        </w:rPr>
        <w:t>Паспорт подпрограммы 4</w:t>
      </w:r>
    </w:p>
    <w:p w:rsidR="00F3133D" w:rsidRPr="00F3133D" w:rsidRDefault="00F3133D" w:rsidP="00F3133D">
      <w:pPr>
        <w:tabs>
          <w:tab w:val="left" w:pos="5040"/>
          <w:tab w:val="left" w:pos="5220"/>
        </w:tabs>
        <w:autoSpaceDE w:val="0"/>
        <w:jc w:val="center"/>
        <w:rPr>
          <w:bCs/>
        </w:rPr>
      </w:pPr>
    </w:p>
    <w:tbl>
      <w:tblPr>
        <w:tblW w:w="10125" w:type="dxa"/>
        <w:jc w:val="center"/>
        <w:tblLayout w:type="fixed"/>
        <w:tblLook w:val="04A0" w:firstRow="1" w:lastRow="0" w:firstColumn="1" w:lastColumn="0" w:noHBand="0" w:noVBand="1"/>
      </w:tblPr>
      <w:tblGrid>
        <w:gridCol w:w="3646"/>
        <w:gridCol w:w="6479"/>
      </w:tblGrid>
      <w:tr w:rsidR="00F3133D" w:rsidRPr="00F3133D" w:rsidTr="00F3133D">
        <w:trPr>
          <w:jc w:val="center"/>
        </w:trPr>
        <w:tc>
          <w:tcPr>
            <w:tcW w:w="3646" w:type="dxa"/>
            <w:tcBorders>
              <w:top w:val="single" w:sz="4" w:space="0" w:color="000000"/>
              <w:left w:val="single" w:sz="4" w:space="0" w:color="000000"/>
              <w:bottom w:val="single" w:sz="4" w:space="0" w:color="000000"/>
              <w:right w:val="nil"/>
            </w:tcBorders>
            <w:hideMark/>
          </w:tcPr>
          <w:p w:rsidR="00F3133D" w:rsidRPr="00F3133D" w:rsidRDefault="00F3133D" w:rsidP="00F3133D">
            <w:pPr>
              <w:autoSpaceDE w:val="0"/>
              <w:autoSpaceDN w:val="0"/>
              <w:adjustRightInd w:val="0"/>
            </w:pPr>
            <w:r w:rsidRPr="00F3133D">
              <w:t>Наименование подпрограммы</w:t>
            </w:r>
          </w:p>
        </w:tc>
        <w:tc>
          <w:tcPr>
            <w:tcW w:w="6479" w:type="dxa"/>
            <w:tcBorders>
              <w:top w:val="single" w:sz="4" w:space="0" w:color="000000"/>
              <w:left w:val="single" w:sz="4" w:space="0" w:color="000000"/>
              <w:bottom w:val="single" w:sz="4" w:space="0" w:color="000000"/>
              <w:right w:val="single" w:sz="4" w:space="0" w:color="000000"/>
            </w:tcBorders>
            <w:hideMark/>
          </w:tcPr>
          <w:p w:rsidR="00F3133D" w:rsidRPr="00F3133D" w:rsidRDefault="00F3133D" w:rsidP="00F3133D">
            <w:pPr>
              <w:tabs>
                <w:tab w:val="left" w:pos="5040"/>
                <w:tab w:val="left" w:pos="5220"/>
              </w:tabs>
              <w:autoSpaceDE w:val="0"/>
              <w:ind w:right="-5"/>
              <w:jc w:val="both"/>
            </w:pPr>
            <w:r w:rsidRPr="00F3133D">
              <w:rPr>
                <w:bCs/>
              </w:rPr>
              <w:t>подпрограмма «Развитие архивного дела в Боготольском муниципальном округе» (далее - подпрограмма 4)</w:t>
            </w:r>
          </w:p>
        </w:tc>
      </w:tr>
      <w:tr w:rsidR="00F3133D" w:rsidRPr="00F3133D" w:rsidTr="00F3133D">
        <w:trPr>
          <w:jc w:val="center"/>
        </w:trPr>
        <w:tc>
          <w:tcPr>
            <w:tcW w:w="3646" w:type="dxa"/>
            <w:tcBorders>
              <w:top w:val="single" w:sz="4" w:space="0" w:color="000000"/>
              <w:left w:val="single" w:sz="4" w:space="0" w:color="000000"/>
              <w:bottom w:val="single" w:sz="4" w:space="0" w:color="000000"/>
              <w:right w:val="nil"/>
            </w:tcBorders>
            <w:hideMark/>
          </w:tcPr>
          <w:p w:rsidR="00F3133D" w:rsidRPr="00F3133D" w:rsidRDefault="00F3133D" w:rsidP="00F3133D">
            <w:pPr>
              <w:autoSpaceDE w:val="0"/>
              <w:autoSpaceDN w:val="0"/>
              <w:adjustRightInd w:val="0"/>
            </w:pPr>
            <w:r w:rsidRPr="00F3133D">
              <w:t>Наименование муниципальной программы, в рамках которой реализуется подпрограмма</w:t>
            </w:r>
          </w:p>
        </w:tc>
        <w:tc>
          <w:tcPr>
            <w:tcW w:w="6479" w:type="dxa"/>
            <w:tcBorders>
              <w:top w:val="single" w:sz="4" w:space="0" w:color="000000"/>
              <w:left w:val="single" w:sz="4" w:space="0" w:color="000000"/>
              <w:bottom w:val="single" w:sz="4" w:space="0" w:color="000000"/>
              <w:right w:val="single" w:sz="4" w:space="0" w:color="000000"/>
            </w:tcBorders>
            <w:hideMark/>
          </w:tcPr>
          <w:p w:rsidR="00F3133D" w:rsidRPr="00F3133D" w:rsidRDefault="00F3133D" w:rsidP="00F3133D">
            <w:pPr>
              <w:tabs>
                <w:tab w:val="left" w:pos="5040"/>
                <w:tab w:val="left" w:pos="5220"/>
              </w:tabs>
              <w:autoSpaceDE w:val="0"/>
              <w:ind w:right="-5"/>
              <w:jc w:val="both"/>
            </w:pPr>
            <w:r w:rsidRPr="00F3133D">
              <w:rPr>
                <w:bCs/>
              </w:rPr>
              <w:t>«Развитие культуры» (далее - Программа)</w:t>
            </w:r>
          </w:p>
        </w:tc>
      </w:tr>
      <w:tr w:rsidR="00F3133D" w:rsidRPr="00F3133D" w:rsidTr="00F3133D">
        <w:trPr>
          <w:trHeight w:val="562"/>
          <w:jc w:val="center"/>
        </w:trPr>
        <w:tc>
          <w:tcPr>
            <w:tcW w:w="3646" w:type="dxa"/>
            <w:tcBorders>
              <w:top w:val="single" w:sz="4" w:space="0" w:color="000000"/>
              <w:left w:val="single" w:sz="4" w:space="0" w:color="000000"/>
              <w:bottom w:val="single" w:sz="4" w:space="0" w:color="000000"/>
              <w:right w:val="nil"/>
            </w:tcBorders>
            <w:hideMark/>
          </w:tcPr>
          <w:p w:rsidR="00F3133D" w:rsidRPr="00F3133D" w:rsidRDefault="00F3133D" w:rsidP="00F3133D">
            <w:pPr>
              <w:autoSpaceDE w:val="0"/>
              <w:autoSpaceDN w:val="0"/>
              <w:adjustRightInd w:val="0"/>
            </w:pPr>
            <w:r w:rsidRPr="00F3133D">
              <w:t>Муниципальный заказчик</w:t>
            </w:r>
          </w:p>
        </w:tc>
        <w:tc>
          <w:tcPr>
            <w:tcW w:w="6479" w:type="dxa"/>
            <w:tcBorders>
              <w:top w:val="single" w:sz="4" w:space="0" w:color="000000"/>
              <w:left w:val="single" w:sz="4" w:space="0" w:color="000000"/>
              <w:bottom w:val="single" w:sz="4" w:space="0" w:color="000000"/>
              <w:right w:val="single" w:sz="4" w:space="0" w:color="000000"/>
            </w:tcBorders>
            <w:hideMark/>
          </w:tcPr>
          <w:p w:rsidR="00F3133D" w:rsidRPr="00F3133D" w:rsidRDefault="00F3133D" w:rsidP="00F3133D">
            <w:pPr>
              <w:autoSpaceDE w:val="0"/>
              <w:ind w:right="-5"/>
              <w:jc w:val="both"/>
            </w:pPr>
            <w:r w:rsidRPr="00F3133D">
              <w:rPr>
                <w:bCs/>
              </w:rPr>
              <w:t>Администрация Боготольского муниципального округа</w:t>
            </w:r>
          </w:p>
        </w:tc>
      </w:tr>
      <w:tr w:rsidR="00F3133D" w:rsidRPr="00F3133D" w:rsidTr="00F3133D">
        <w:trPr>
          <w:jc w:val="center"/>
        </w:trPr>
        <w:tc>
          <w:tcPr>
            <w:tcW w:w="3646" w:type="dxa"/>
            <w:tcBorders>
              <w:top w:val="single" w:sz="4" w:space="0" w:color="000000"/>
              <w:left w:val="single" w:sz="4" w:space="0" w:color="000000"/>
              <w:bottom w:val="single" w:sz="4" w:space="0" w:color="000000"/>
              <w:right w:val="nil"/>
            </w:tcBorders>
            <w:hideMark/>
          </w:tcPr>
          <w:p w:rsidR="00F3133D" w:rsidRPr="00F3133D" w:rsidRDefault="00F3133D" w:rsidP="00F3133D">
            <w:pPr>
              <w:autoSpaceDE w:val="0"/>
              <w:autoSpaceDN w:val="0"/>
              <w:adjustRightInd w:val="0"/>
            </w:pPr>
            <w:r w:rsidRPr="00F3133D">
              <w:t>Исполнители мероприятий подпрограммы</w:t>
            </w:r>
          </w:p>
        </w:tc>
        <w:tc>
          <w:tcPr>
            <w:tcW w:w="6479" w:type="dxa"/>
            <w:tcBorders>
              <w:top w:val="single" w:sz="4" w:space="0" w:color="000000"/>
              <w:left w:val="single" w:sz="4" w:space="0" w:color="000000"/>
              <w:bottom w:val="single" w:sz="4" w:space="0" w:color="000000"/>
              <w:right w:val="single" w:sz="4" w:space="0" w:color="000000"/>
            </w:tcBorders>
            <w:hideMark/>
          </w:tcPr>
          <w:p w:rsidR="00F3133D" w:rsidRPr="00F3133D" w:rsidRDefault="00F3133D" w:rsidP="00F3133D">
            <w:pPr>
              <w:tabs>
                <w:tab w:val="left" w:pos="5040"/>
                <w:tab w:val="left" w:pos="5220"/>
              </w:tabs>
              <w:autoSpaceDE w:val="0"/>
              <w:ind w:right="-5"/>
              <w:jc w:val="both"/>
              <w:rPr>
                <w:bCs/>
              </w:rPr>
            </w:pPr>
            <w:r w:rsidRPr="00F3133D">
              <w:rPr>
                <w:bCs/>
              </w:rPr>
              <w:t>МКУ «Боготольский городской архив»</w:t>
            </w:r>
          </w:p>
          <w:p w:rsidR="00F3133D" w:rsidRPr="00F3133D" w:rsidRDefault="00F3133D" w:rsidP="00F3133D">
            <w:pPr>
              <w:tabs>
                <w:tab w:val="left" w:pos="5040"/>
                <w:tab w:val="left" w:pos="5220"/>
              </w:tabs>
              <w:autoSpaceDE w:val="0"/>
              <w:ind w:right="-5"/>
              <w:jc w:val="both"/>
            </w:pPr>
            <w:r w:rsidRPr="00F3133D">
              <w:t>МКУ «Архив Боготольского района»</w:t>
            </w:r>
          </w:p>
        </w:tc>
      </w:tr>
      <w:tr w:rsidR="00F3133D" w:rsidRPr="00F3133D" w:rsidTr="00F3133D">
        <w:trPr>
          <w:jc w:val="center"/>
        </w:trPr>
        <w:tc>
          <w:tcPr>
            <w:tcW w:w="3646" w:type="dxa"/>
            <w:tcBorders>
              <w:top w:val="single" w:sz="4" w:space="0" w:color="000000"/>
              <w:left w:val="single" w:sz="4" w:space="0" w:color="000000"/>
              <w:bottom w:val="single" w:sz="4" w:space="0" w:color="000000"/>
              <w:right w:val="nil"/>
            </w:tcBorders>
          </w:tcPr>
          <w:p w:rsidR="00F3133D" w:rsidRPr="00F3133D" w:rsidRDefault="00F3133D" w:rsidP="00F3133D">
            <w:pPr>
              <w:autoSpaceDE w:val="0"/>
              <w:autoSpaceDN w:val="0"/>
              <w:adjustRightInd w:val="0"/>
            </w:pPr>
            <w:r w:rsidRPr="00F3133D">
              <w:t>Цель подпрограммы</w:t>
            </w:r>
          </w:p>
          <w:p w:rsidR="00F3133D" w:rsidRPr="00F3133D" w:rsidRDefault="00F3133D" w:rsidP="00F3133D">
            <w:pPr>
              <w:autoSpaceDE w:val="0"/>
              <w:autoSpaceDN w:val="0"/>
              <w:adjustRightInd w:val="0"/>
            </w:pPr>
          </w:p>
        </w:tc>
        <w:tc>
          <w:tcPr>
            <w:tcW w:w="6479" w:type="dxa"/>
            <w:tcBorders>
              <w:top w:val="single" w:sz="4" w:space="0" w:color="000000"/>
              <w:left w:val="single" w:sz="4" w:space="0" w:color="000000"/>
              <w:bottom w:val="single" w:sz="4" w:space="0" w:color="000000"/>
              <w:right w:val="single" w:sz="4" w:space="0" w:color="000000"/>
            </w:tcBorders>
            <w:hideMark/>
          </w:tcPr>
          <w:p w:rsidR="00F3133D" w:rsidRPr="00F3133D" w:rsidRDefault="00F3133D" w:rsidP="00F3133D">
            <w:pPr>
              <w:autoSpaceDE w:val="0"/>
              <w:ind w:right="-5"/>
              <w:jc w:val="both"/>
            </w:pPr>
            <w:r w:rsidRPr="00F3133D">
              <w:t>Обеспечение сохранности документов Архивного фонда Российской Федерации и других архивных документов (далее - архивные документы)Боготольского муниципального округа</w:t>
            </w:r>
          </w:p>
        </w:tc>
      </w:tr>
      <w:tr w:rsidR="00F3133D" w:rsidRPr="00F3133D" w:rsidTr="00F3133D">
        <w:trPr>
          <w:jc w:val="center"/>
        </w:trPr>
        <w:tc>
          <w:tcPr>
            <w:tcW w:w="3646" w:type="dxa"/>
            <w:tcBorders>
              <w:top w:val="single" w:sz="4" w:space="0" w:color="000000"/>
              <w:left w:val="single" w:sz="4" w:space="0" w:color="000000"/>
              <w:bottom w:val="single" w:sz="4" w:space="0" w:color="000000"/>
              <w:right w:val="nil"/>
            </w:tcBorders>
            <w:hideMark/>
          </w:tcPr>
          <w:p w:rsidR="00F3133D" w:rsidRPr="00F3133D" w:rsidRDefault="00F3133D" w:rsidP="00F3133D">
            <w:pPr>
              <w:autoSpaceDE w:val="0"/>
              <w:autoSpaceDN w:val="0"/>
              <w:adjustRightInd w:val="0"/>
            </w:pPr>
            <w:r w:rsidRPr="00F3133D">
              <w:t>Задачи подпрограммы</w:t>
            </w:r>
          </w:p>
          <w:p w:rsidR="00F3133D" w:rsidRPr="00F3133D" w:rsidRDefault="00F3133D" w:rsidP="00F3133D">
            <w:pPr>
              <w:autoSpaceDE w:val="0"/>
              <w:autoSpaceDN w:val="0"/>
              <w:adjustRightInd w:val="0"/>
            </w:pPr>
          </w:p>
        </w:tc>
        <w:tc>
          <w:tcPr>
            <w:tcW w:w="6479" w:type="dxa"/>
            <w:tcBorders>
              <w:top w:val="single" w:sz="4" w:space="0" w:color="000000"/>
              <w:left w:val="single" w:sz="4" w:space="0" w:color="000000"/>
              <w:bottom w:val="single" w:sz="4" w:space="0" w:color="000000"/>
              <w:right w:val="single" w:sz="4" w:space="0" w:color="000000"/>
            </w:tcBorders>
            <w:hideMark/>
          </w:tcPr>
          <w:p w:rsidR="00F3133D" w:rsidRPr="00F3133D" w:rsidRDefault="00F3133D" w:rsidP="00F3133D">
            <w:pPr>
              <w:autoSpaceDE w:val="0"/>
              <w:ind w:right="-5"/>
              <w:jc w:val="both"/>
            </w:pPr>
            <w:r w:rsidRPr="00F3133D">
              <w:t>1. Модернизация материально-технической базы учреждений архива для создания нормативных условий хранения архивных документов, исключающих их хищение и утрату;</w:t>
            </w:r>
          </w:p>
          <w:p w:rsidR="00F3133D" w:rsidRPr="00F3133D" w:rsidRDefault="00F3133D" w:rsidP="00F3133D">
            <w:pPr>
              <w:autoSpaceDE w:val="0"/>
              <w:ind w:right="-5"/>
            </w:pPr>
            <w:r w:rsidRPr="00F3133D">
              <w:t>2.Ф</w:t>
            </w:r>
            <w:r w:rsidRPr="00F3133D">
              <w:rPr>
                <w:shd w:val="clear" w:color="auto" w:fill="FFFFFF"/>
              </w:rPr>
              <w:t>ормирование современной информационно -технологической инфраструктуры</w:t>
            </w:r>
          </w:p>
        </w:tc>
      </w:tr>
      <w:tr w:rsidR="00F3133D" w:rsidRPr="00F3133D" w:rsidTr="00F3133D">
        <w:trPr>
          <w:jc w:val="center"/>
        </w:trPr>
        <w:tc>
          <w:tcPr>
            <w:tcW w:w="3646" w:type="dxa"/>
            <w:tcBorders>
              <w:top w:val="single" w:sz="4" w:space="0" w:color="000000"/>
              <w:left w:val="single" w:sz="4" w:space="0" w:color="000000"/>
              <w:bottom w:val="single" w:sz="4" w:space="0" w:color="000000"/>
              <w:right w:val="nil"/>
            </w:tcBorders>
            <w:hideMark/>
          </w:tcPr>
          <w:p w:rsidR="00F3133D" w:rsidRPr="00F3133D" w:rsidRDefault="00F3133D" w:rsidP="00F3133D">
            <w:pPr>
              <w:autoSpaceDE w:val="0"/>
              <w:autoSpaceDN w:val="0"/>
              <w:adjustRightInd w:val="0"/>
            </w:pPr>
            <w:r w:rsidRPr="00F3133D">
              <w:t xml:space="preserve">Показатели результативности подпрограммы                   </w:t>
            </w:r>
          </w:p>
        </w:tc>
        <w:tc>
          <w:tcPr>
            <w:tcW w:w="6479" w:type="dxa"/>
            <w:tcBorders>
              <w:top w:val="single" w:sz="4" w:space="0" w:color="000000"/>
              <w:left w:val="single" w:sz="4" w:space="0" w:color="000000"/>
              <w:bottom w:val="single" w:sz="4" w:space="0" w:color="000000"/>
              <w:right w:val="single" w:sz="4" w:space="0" w:color="000000"/>
            </w:tcBorders>
            <w:hideMark/>
          </w:tcPr>
          <w:p w:rsidR="00F3133D" w:rsidRPr="00F3133D" w:rsidRDefault="00F3133D" w:rsidP="00F3133D">
            <w:pPr>
              <w:widowControl w:val="0"/>
              <w:autoSpaceDE w:val="0"/>
              <w:ind w:right="-5"/>
              <w:jc w:val="both"/>
            </w:pPr>
            <w:r w:rsidRPr="00F3133D">
              <w:t xml:space="preserve">1.Количество оцифрованных заголовков единиц хранения, переведенных в электронный формат программного комплекса «Архивный фонд» (создание электронных описей) </w:t>
            </w:r>
            <w:r w:rsidRPr="00F3133D">
              <w:rPr>
                <w:color w:val="000000"/>
              </w:rPr>
              <w:t>к 2028 г. составит 15400 ед.</w:t>
            </w:r>
            <w:r w:rsidRPr="00F3133D">
              <w:t>;</w:t>
            </w:r>
          </w:p>
          <w:p w:rsidR="00F3133D" w:rsidRPr="00F3133D" w:rsidRDefault="00F3133D" w:rsidP="00F3133D">
            <w:pPr>
              <w:widowControl w:val="0"/>
              <w:autoSpaceDE w:val="0"/>
              <w:ind w:right="-5"/>
              <w:jc w:val="both"/>
              <w:rPr>
                <w:color w:val="FF0000"/>
              </w:rPr>
            </w:pPr>
            <w:r w:rsidRPr="00F3133D">
              <w:t xml:space="preserve">2. Количество принятых документов на хранение </w:t>
            </w:r>
            <w:r w:rsidRPr="00F3133D">
              <w:rPr>
                <w:color w:val="000000"/>
              </w:rPr>
              <w:t>к 2028 г. составит 53000 ед</w:t>
            </w:r>
            <w:r w:rsidRPr="00F3133D">
              <w:t>.</w:t>
            </w:r>
          </w:p>
          <w:p w:rsidR="00F3133D" w:rsidRPr="00F3133D" w:rsidRDefault="00F3133D" w:rsidP="00F3133D">
            <w:pPr>
              <w:widowControl w:val="0"/>
              <w:autoSpaceDE w:val="0"/>
              <w:ind w:right="-5"/>
              <w:jc w:val="both"/>
            </w:pPr>
            <w:r w:rsidRPr="00F3133D">
              <w:t>Перечень и значения показателей результативности, запланированных по годам, отражены в приложении 1 к паспорту подпрограммы 4</w:t>
            </w:r>
          </w:p>
        </w:tc>
      </w:tr>
      <w:tr w:rsidR="00F3133D" w:rsidRPr="00F3133D" w:rsidTr="00F3133D">
        <w:trPr>
          <w:jc w:val="center"/>
        </w:trPr>
        <w:tc>
          <w:tcPr>
            <w:tcW w:w="3646" w:type="dxa"/>
            <w:tcBorders>
              <w:top w:val="single" w:sz="4" w:space="0" w:color="000000"/>
              <w:left w:val="single" w:sz="4" w:space="0" w:color="000000"/>
              <w:bottom w:val="single" w:sz="4" w:space="0" w:color="000000"/>
              <w:right w:val="nil"/>
            </w:tcBorders>
            <w:hideMark/>
          </w:tcPr>
          <w:p w:rsidR="00F3133D" w:rsidRPr="00F3133D" w:rsidRDefault="00F3133D" w:rsidP="00F3133D">
            <w:pPr>
              <w:autoSpaceDE w:val="0"/>
              <w:autoSpaceDN w:val="0"/>
              <w:adjustRightInd w:val="0"/>
              <w:ind w:left="-7" w:right="-108"/>
            </w:pPr>
            <w:r w:rsidRPr="00F3133D">
              <w:t>Сроки реализации подпрограммы</w:t>
            </w:r>
          </w:p>
        </w:tc>
        <w:tc>
          <w:tcPr>
            <w:tcW w:w="6479" w:type="dxa"/>
            <w:tcBorders>
              <w:top w:val="single" w:sz="4" w:space="0" w:color="000000"/>
              <w:left w:val="single" w:sz="4" w:space="0" w:color="000000"/>
              <w:bottom w:val="single" w:sz="4" w:space="0" w:color="000000"/>
              <w:right w:val="single" w:sz="4" w:space="0" w:color="000000"/>
            </w:tcBorders>
            <w:hideMark/>
          </w:tcPr>
          <w:p w:rsidR="00F3133D" w:rsidRPr="00F3133D" w:rsidRDefault="00F3133D" w:rsidP="00F3133D">
            <w:pPr>
              <w:widowControl w:val="0"/>
              <w:autoSpaceDE w:val="0"/>
              <w:ind w:right="-5"/>
              <w:jc w:val="both"/>
            </w:pPr>
            <w:r w:rsidRPr="00F3133D">
              <w:t>2026 - 2028 годы</w:t>
            </w:r>
          </w:p>
        </w:tc>
      </w:tr>
      <w:tr w:rsidR="00F3133D" w:rsidRPr="00F3133D" w:rsidTr="00F3133D">
        <w:trPr>
          <w:jc w:val="center"/>
        </w:trPr>
        <w:tc>
          <w:tcPr>
            <w:tcW w:w="3646" w:type="dxa"/>
            <w:tcBorders>
              <w:top w:val="single" w:sz="4" w:space="0" w:color="000000"/>
              <w:left w:val="single" w:sz="4" w:space="0" w:color="000000"/>
              <w:bottom w:val="single" w:sz="4" w:space="0" w:color="000000"/>
              <w:right w:val="nil"/>
            </w:tcBorders>
            <w:hideMark/>
          </w:tcPr>
          <w:p w:rsidR="00F3133D" w:rsidRPr="00F3133D" w:rsidRDefault="00F3133D" w:rsidP="00F3133D">
            <w:pPr>
              <w:autoSpaceDE w:val="0"/>
              <w:autoSpaceDN w:val="0"/>
              <w:adjustRightInd w:val="0"/>
            </w:pPr>
            <w:r w:rsidRPr="00F3133D">
              <w:t xml:space="preserve">Информация по ресурсному </w:t>
            </w:r>
            <w:r w:rsidRPr="00F3133D">
              <w:lastRenderedPageBreak/>
              <w:t>обеспечению подпрограммы</w:t>
            </w:r>
          </w:p>
        </w:tc>
        <w:tc>
          <w:tcPr>
            <w:tcW w:w="6479" w:type="dxa"/>
            <w:tcBorders>
              <w:top w:val="single" w:sz="4" w:space="0" w:color="000000"/>
              <w:left w:val="single" w:sz="4" w:space="0" w:color="000000"/>
              <w:bottom w:val="single" w:sz="4" w:space="0" w:color="000000"/>
              <w:right w:val="single" w:sz="4" w:space="0" w:color="000000"/>
            </w:tcBorders>
            <w:hideMark/>
          </w:tcPr>
          <w:p w:rsidR="00F3133D" w:rsidRPr="00F3133D" w:rsidRDefault="00F3133D" w:rsidP="00F3133D">
            <w:pPr>
              <w:autoSpaceDE w:val="0"/>
              <w:ind w:firstLine="34"/>
              <w:jc w:val="both"/>
            </w:pPr>
            <w:r w:rsidRPr="00F3133D">
              <w:lastRenderedPageBreak/>
              <w:t xml:space="preserve">Общий объем финансирования на реализацию </w:t>
            </w:r>
            <w:r w:rsidRPr="00F3133D">
              <w:lastRenderedPageBreak/>
              <w:t>мероприятий подпрограммы, составляет 13 410,0 тыс. рублей, в том числе:</w:t>
            </w:r>
          </w:p>
          <w:p w:rsidR="00F3133D" w:rsidRPr="00F3133D" w:rsidRDefault="00DA24B2" w:rsidP="00F3133D">
            <w:pPr>
              <w:widowControl w:val="0"/>
              <w:autoSpaceDE w:val="0"/>
              <w:ind w:firstLine="708"/>
              <w:jc w:val="both"/>
            </w:pPr>
            <w:r>
              <w:t xml:space="preserve">2026 год - </w:t>
            </w:r>
            <w:r w:rsidR="00F3133D" w:rsidRPr="00F3133D">
              <w:t>4 470,0 тыс. рублей;</w:t>
            </w:r>
          </w:p>
          <w:p w:rsidR="00F3133D" w:rsidRPr="00F3133D" w:rsidRDefault="00DA24B2" w:rsidP="00F3133D">
            <w:pPr>
              <w:widowControl w:val="0"/>
              <w:autoSpaceDE w:val="0"/>
              <w:ind w:firstLine="708"/>
              <w:jc w:val="both"/>
            </w:pPr>
            <w:r>
              <w:t xml:space="preserve">2027 год - </w:t>
            </w:r>
            <w:r w:rsidR="00F3133D" w:rsidRPr="00F3133D">
              <w:t>4 470,0 тыс. рублей;</w:t>
            </w:r>
          </w:p>
          <w:p w:rsidR="00F3133D" w:rsidRPr="00F3133D" w:rsidRDefault="00DA24B2" w:rsidP="00F3133D">
            <w:pPr>
              <w:widowControl w:val="0"/>
              <w:autoSpaceDE w:val="0"/>
              <w:ind w:firstLine="708"/>
              <w:jc w:val="both"/>
            </w:pPr>
            <w:r>
              <w:t xml:space="preserve">2028 год - </w:t>
            </w:r>
            <w:r w:rsidR="00F3133D" w:rsidRPr="00F3133D">
              <w:t>4 470,0 тыс. рублей;</w:t>
            </w:r>
          </w:p>
          <w:p w:rsidR="00F3133D" w:rsidRPr="00F3133D" w:rsidRDefault="00F3133D" w:rsidP="00F3133D">
            <w:pPr>
              <w:autoSpaceDE w:val="0"/>
              <w:ind w:firstLine="708"/>
              <w:jc w:val="both"/>
            </w:pPr>
            <w:r w:rsidRPr="00F3133D">
              <w:t>из них:</w:t>
            </w:r>
          </w:p>
          <w:p w:rsidR="00F3133D" w:rsidRPr="00F3133D" w:rsidRDefault="00DA24B2" w:rsidP="00F3133D">
            <w:pPr>
              <w:autoSpaceDE w:val="0"/>
              <w:ind w:firstLine="708"/>
              <w:jc w:val="both"/>
            </w:pPr>
            <w:r>
              <w:t>средств краевого бюджета -</w:t>
            </w:r>
            <w:r w:rsidR="00F3133D" w:rsidRPr="00F3133D">
              <w:t xml:space="preserve"> 1 024,5 тыс. рублей, в том числе по    годам:</w:t>
            </w:r>
          </w:p>
          <w:p w:rsidR="00F3133D" w:rsidRPr="00F3133D" w:rsidRDefault="00DA24B2" w:rsidP="00F3133D">
            <w:pPr>
              <w:widowControl w:val="0"/>
              <w:autoSpaceDE w:val="0"/>
              <w:ind w:firstLine="708"/>
              <w:jc w:val="both"/>
            </w:pPr>
            <w:r>
              <w:t>2026 год -</w:t>
            </w:r>
            <w:r w:rsidR="00F3133D" w:rsidRPr="00F3133D">
              <w:t xml:space="preserve"> 341,5 тыс. рублей;</w:t>
            </w:r>
          </w:p>
          <w:p w:rsidR="00F3133D" w:rsidRPr="00F3133D" w:rsidRDefault="00DA24B2" w:rsidP="00F3133D">
            <w:pPr>
              <w:widowControl w:val="0"/>
              <w:autoSpaceDE w:val="0"/>
              <w:ind w:firstLine="708"/>
              <w:jc w:val="both"/>
            </w:pPr>
            <w:r>
              <w:t xml:space="preserve">2027 год - </w:t>
            </w:r>
            <w:r w:rsidR="00F3133D" w:rsidRPr="00F3133D">
              <w:t>341,5 тыс. рублей;</w:t>
            </w:r>
          </w:p>
          <w:p w:rsidR="00F3133D" w:rsidRPr="00F3133D" w:rsidRDefault="00DA24B2" w:rsidP="00F3133D">
            <w:pPr>
              <w:widowControl w:val="0"/>
              <w:autoSpaceDE w:val="0"/>
              <w:ind w:firstLine="708"/>
              <w:jc w:val="both"/>
            </w:pPr>
            <w:r>
              <w:t xml:space="preserve">2028 год - </w:t>
            </w:r>
            <w:r w:rsidR="00F3133D" w:rsidRPr="00F3133D">
              <w:t>341,5 тыс. рублей;</w:t>
            </w:r>
          </w:p>
          <w:p w:rsidR="00F3133D" w:rsidRPr="00F3133D" w:rsidRDefault="00DA24B2" w:rsidP="00F3133D">
            <w:pPr>
              <w:autoSpaceDE w:val="0"/>
              <w:ind w:firstLine="708"/>
              <w:jc w:val="both"/>
            </w:pPr>
            <w:r>
              <w:t xml:space="preserve">средств местного бюджет - </w:t>
            </w:r>
            <w:r w:rsidR="00F3133D" w:rsidRPr="00F3133D">
              <w:t xml:space="preserve">12 385,5 тыс. рублей, </w:t>
            </w:r>
          </w:p>
          <w:p w:rsidR="00F3133D" w:rsidRPr="00F3133D" w:rsidRDefault="00F3133D" w:rsidP="00F3133D">
            <w:pPr>
              <w:autoSpaceDE w:val="0"/>
              <w:ind w:firstLine="708"/>
              <w:jc w:val="both"/>
            </w:pPr>
            <w:r w:rsidRPr="00F3133D">
              <w:t>в том числе по годам:</w:t>
            </w:r>
          </w:p>
          <w:p w:rsidR="00F3133D" w:rsidRPr="00F3133D" w:rsidRDefault="00DA24B2" w:rsidP="00F3133D">
            <w:pPr>
              <w:widowControl w:val="0"/>
              <w:autoSpaceDE w:val="0"/>
              <w:ind w:firstLine="708"/>
              <w:jc w:val="both"/>
            </w:pPr>
            <w:r>
              <w:t xml:space="preserve">2026 год - </w:t>
            </w:r>
            <w:r w:rsidR="00F3133D" w:rsidRPr="00F3133D">
              <w:t>4 128,5 тыс. рублей;</w:t>
            </w:r>
          </w:p>
          <w:p w:rsidR="00F3133D" w:rsidRPr="00F3133D" w:rsidRDefault="00DA24B2" w:rsidP="00F3133D">
            <w:pPr>
              <w:widowControl w:val="0"/>
              <w:autoSpaceDE w:val="0"/>
              <w:ind w:firstLine="708"/>
              <w:jc w:val="both"/>
            </w:pPr>
            <w:r>
              <w:t xml:space="preserve">2027 год - </w:t>
            </w:r>
            <w:r w:rsidR="00F3133D" w:rsidRPr="00F3133D">
              <w:t>4 128,5тыс. рублей;</w:t>
            </w:r>
          </w:p>
          <w:p w:rsidR="00F3133D" w:rsidRPr="00F3133D" w:rsidRDefault="00DA24B2" w:rsidP="00F3133D">
            <w:pPr>
              <w:widowControl w:val="0"/>
              <w:autoSpaceDE w:val="0"/>
              <w:ind w:firstLine="708"/>
              <w:jc w:val="both"/>
            </w:pPr>
            <w:r>
              <w:t xml:space="preserve">2028 год - </w:t>
            </w:r>
            <w:r w:rsidR="00F3133D" w:rsidRPr="00F3133D">
              <w:t>4 128,5 тыс. рублей.</w:t>
            </w:r>
          </w:p>
        </w:tc>
      </w:tr>
    </w:tbl>
    <w:p w:rsidR="00F3133D" w:rsidRPr="00F3133D" w:rsidRDefault="00F3133D" w:rsidP="00F3133D">
      <w:pPr>
        <w:widowControl w:val="0"/>
        <w:autoSpaceDE w:val="0"/>
        <w:jc w:val="center"/>
      </w:pPr>
    </w:p>
    <w:p w:rsidR="00F3133D" w:rsidRPr="00F3133D" w:rsidRDefault="00F3133D" w:rsidP="00F3133D">
      <w:pPr>
        <w:widowControl w:val="0"/>
        <w:autoSpaceDE w:val="0"/>
        <w:autoSpaceDN w:val="0"/>
        <w:jc w:val="center"/>
        <w:outlineLvl w:val="2"/>
      </w:pPr>
      <w:r w:rsidRPr="00F3133D">
        <w:t>1. МЕРОПРИЯТИЯ ПОДПРОГРАММЫ</w:t>
      </w:r>
    </w:p>
    <w:p w:rsidR="00F3133D" w:rsidRPr="00F3133D" w:rsidRDefault="00F3133D" w:rsidP="00F3133D">
      <w:pPr>
        <w:autoSpaceDE w:val="0"/>
        <w:ind w:firstLine="709"/>
        <w:jc w:val="both"/>
      </w:pPr>
    </w:p>
    <w:p w:rsidR="00F3133D" w:rsidRPr="00F3133D" w:rsidRDefault="00F3133D" w:rsidP="00F3133D">
      <w:pPr>
        <w:autoSpaceDE w:val="0"/>
        <w:ind w:firstLine="709"/>
        <w:jc w:val="both"/>
      </w:pPr>
      <w:r w:rsidRPr="00F3133D">
        <w:t>Система мероприятий подпрограммы включает в себя перечень обоснованных мероприятий подпрограммы, взаимоувязанных с целью и задачами подпрограммы, с указанием главных распорядителей бюджетных средств, форм расходования бюджетных средств, исполнителей мероприятий подпрограммы, сроков исполнения, объемов и источников финансирования.</w:t>
      </w:r>
    </w:p>
    <w:p w:rsidR="00F3133D" w:rsidRPr="00F3133D" w:rsidRDefault="00F3133D" w:rsidP="00F3133D">
      <w:pPr>
        <w:autoSpaceDE w:val="0"/>
        <w:ind w:firstLine="709"/>
        <w:jc w:val="both"/>
      </w:pPr>
      <w:r w:rsidRPr="00F3133D">
        <w:t>Перечень мероприятий Подпрограммы представлен в приложении  № 2 к настоящей Подпрограмме 4.</w:t>
      </w:r>
    </w:p>
    <w:p w:rsidR="00F3133D" w:rsidRPr="00F3133D" w:rsidRDefault="00F3133D" w:rsidP="00F3133D">
      <w:pPr>
        <w:autoSpaceDE w:val="0"/>
        <w:jc w:val="both"/>
      </w:pPr>
    </w:p>
    <w:p w:rsidR="00F3133D" w:rsidRPr="00F3133D" w:rsidRDefault="00F3133D" w:rsidP="00F3133D">
      <w:pPr>
        <w:sectPr w:rsidR="00F3133D" w:rsidRPr="00F3133D">
          <w:pgSz w:w="11906" w:h="16838"/>
          <w:pgMar w:top="1134" w:right="1134" w:bottom="1134" w:left="1701" w:header="720" w:footer="720" w:gutter="0"/>
          <w:cols w:space="720"/>
        </w:sectPr>
      </w:pPr>
    </w:p>
    <w:p w:rsidR="00F3133D" w:rsidRPr="00F3133D" w:rsidRDefault="00F3133D" w:rsidP="00F3133D">
      <w:pPr>
        <w:autoSpaceDE w:val="0"/>
        <w:ind w:firstLine="9781"/>
        <w:rPr>
          <w:sz w:val="24"/>
          <w:szCs w:val="24"/>
        </w:rPr>
      </w:pPr>
      <w:r w:rsidRPr="00F3133D">
        <w:rPr>
          <w:sz w:val="24"/>
          <w:szCs w:val="24"/>
        </w:rPr>
        <w:lastRenderedPageBreak/>
        <w:t>Приложение № 1</w:t>
      </w:r>
    </w:p>
    <w:p w:rsidR="00F3133D" w:rsidRPr="00F3133D" w:rsidRDefault="00F3133D" w:rsidP="00F3133D">
      <w:pPr>
        <w:autoSpaceDE w:val="0"/>
        <w:ind w:firstLine="9781"/>
        <w:rPr>
          <w:sz w:val="24"/>
          <w:szCs w:val="24"/>
        </w:rPr>
      </w:pPr>
      <w:r w:rsidRPr="00F3133D">
        <w:rPr>
          <w:sz w:val="24"/>
          <w:szCs w:val="24"/>
        </w:rPr>
        <w:t>к паспорту подпрограммы 4</w:t>
      </w:r>
    </w:p>
    <w:p w:rsidR="00F3133D" w:rsidRPr="00F3133D" w:rsidRDefault="00F3133D" w:rsidP="00F3133D">
      <w:pPr>
        <w:autoSpaceDE w:val="0"/>
        <w:ind w:firstLine="9781"/>
        <w:rPr>
          <w:sz w:val="24"/>
          <w:szCs w:val="24"/>
        </w:rPr>
      </w:pPr>
      <w:r w:rsidRPr="00F3133D">
        <w:rPr>
          <w:sz w:val="24"/>
          <w:szCs w:val="24"/>
        </w:rPr>
        <w:t>«Развитие архивного дела Боготольском</w:t>
      </w:r>
    </w:p>
    <w:p w:rsidR="00F3133D" w:rsidRPr="00F3133D" w:rsidRDefault="00F3133D" w:rsidP="00F3133D">
      <w:pPr>
        <w:autoSpaceDE w:val="0"/>
        <w:ind w:firstLine="9781"/>
      </w:pPr>
      <w:r w:rsidRPr="00F3133D">
        <w:rPr>
          <w:sz w:val="24"/>
          <w:szCs w:val="24"/>
        </w:rPr>
        <w:t>муниципальном округе</w:t>
      </w:r>
      <w:r w:rsidRPr="00F3133D">
        <w:rPr>
          <w:sz w:val="20"/>
          <w:szCs w:val="24"/>
        </w:rPr>
        <w:t>»</w:t>
      </w:r>
    </w:p>
    <w:p w:rsidR="00F3133D" w:rsidRPr="00F3133D" w:rsidRDefault="00F3133D" w:rsidP="00F3133D">
      <w:pPr>
        <w:autoSpaceDE w:val="0"/>
        <w:ind w:firstLine="540"/>
        <w:jc w:val="center"/>
      </w:pPr>
    </w:p>
    <w:p w:rsidR="00F3133D" w:rsidRPr="00F3133D" w:rsidRDefault="00F3133D" w:rsidP="00F3133D">
      <w:pPr>
        <w:autoSpaceDE w:val="0"/>
        <w:ind w:firstLine="540"/>
        <w:jc w:val="center"/>
      </w:pPr>
      <w:r w:rsidRPr="00F3133D">
        <w:t xml:space="preserve">Перечень </w:t>
      </w:r>
    </w:p>
    <w:p w:rsidR="00F3133D" w:rsidRPr="00F3133D" w:rsidRDefault="00F3133D" w:rsidP="00F3133D">
      <w:pPr>
        <w:autoSpaceDE w:val="0"/>
        <w:ind w:firstLine="540"/>
        <w:jc w:val="center"/>
      </w:pPr>
      <w:r w:rsidRPr="00F3133D">
        <w:t>и значения показателей результативности подпрограммы</w:t>
      </w:r>
    </w:p>
    <w:p w:rsidR="00F3133D" w:rsidRPr="00F3133D" w:rsidRDefault="00F3133D" w:rsidP="00F3133D">
      <w:pPr>
        <w:autoSpaceDE w:val="0"/>
        <w:ind w:firstLine="540"/>
        <w:jc w:val="cente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6"/>
        <w:gridCol w:w="5954"/>
        <w:gridCol w:w="992"/>
        <w:gridCol w:w="1276"/>
        <w:gridCol w:w="2977"/>
        <w:gridCol w:w="1417"/>
        <w:gridCol w:w="992"/>
        <w:gridCol w:w="995"/>
      </w:tblGrid>
      <w:tr w:rsidR="00F3133D" w:rsidRPr="00F3133D" w:rsidTr="00F3133D">
        <w:tc>
          <w:tcPr>
            <w:tcW w:w="696"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jc w:val="center"/>
              <w:rPr>
                <w:sz w:val="22"/>
                <w:szCs w:val="22"/>
              </w:rPr>
            </w:pPr>
            <w:r w:rsidRPr="00F3133D">
              <w:rPr>
                <w:sz w:val="22"/>
                <w:szCs w:val="22"/>
              </w:rPr>
              <w:br w:type="page"/>
              <w:t>N п/п</w:t>
            </w:r>
          </w:p>
        </w:tc>
        <w:tc>
          <w:tcPr>
            <w:tcW w:w="5954"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jc w:val="center"/>
              <w:rPr>
                <w:sz w:val="22"/>
                <w:szCs w:val="22"/>
              </w:rPr>
            </w:pPr>
            <w:r w:rsidRPr="00F3133D">
              <w:rPr>
                <w:sz w:val="22"/>
                <w:szCs w:val="22"/>
              </w:rPr>
              <w:t>Цель, показатели результативности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jc w:val="center"/>
              <w:rPr>
                <w:sz w:val="22"/>
                <w:szCs w:val="22"/>
              </w:rPr>
            </w:pPr>
            <w:r w:rsidRPr="00F3133D">
              <w:rPr>
                <w:sz w:val="22"/>
                <w:szCs w:val="22"/>
              </w:rPr>
              <w:t>Ед. изм.</w:t>
            </w:r>
          </w:p>
        </w:tc>
        <w:tc>
          <w:tcPr>
            <w:tcW w:w="1276"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ind w:left="-62" w:right="-62"/>
              <w:jc w:val="center"/>
              <w:rPr>
                <w:sz w:val="22"/>
                <w:szCs w:val="22"/>
              </w:rPr>
            </w:pPr>
            <w:r w:rsidRPr="00F3133D">
              <w:rPr>
                <w:sz w:val="22"/>
                <w:szCs w:val="22"/>
              </w:rPr>
              <w:t xml:space="preserve">Вес </w:t>
            </w:r>
          </w:p>
          <w:p w:rsidR="00F3133D" w:rsidRPr="00F3133D" w:rsidRDefault="00F3133D" w:rsidP="00F3133D">
            <w:pPr>
              <w:widowControl w:val="0"/>
              <w:autoSpaceDE w:val="0"/>
              <w:autoSpaceDN w:val="0"/>
              <w:ind w:left="-62" w:right="-62"/>
              <w:jc w:val="center"/>
              <w:rPr>
                <w:sz w:val="22"/>
                <w:szCs w:val="22"/>
              </w:rPr>
            </w:pPr>
            <w:r w:rsidRPr="00F3133D">
              <w:rPr>
                <w:sz w:val="22"/>
                <w:szCs w:val="22"/>
              </w:rPr>
              <w:t>показателя</w:t>
            </w:r>
          </w:p>
        </w:tc>
        <w:tc>
          <w:tcPr>
            <w:tcW w:w="2977"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jc w:val="center"/>
              <w:rPr>
                <w:sz w:val="22"/>
                <w:szCs w:val="22"/>
              </w:rPr>
            </w:pPr>
            <w:r w:rsidRPr="00F3133D">
              <w:rPr>
                <w:sz w:val="22"/>
                <w:szCs w:val="22"/>
              </w:rPr>
              <w:t>Источник информации</w:t>
            </w:r>
          </w:p>
        </w:tc>
        <w:tc>
          <w:tcPr>
            <w:tcW w:w="3404" w:type="dxa"/>
            <w:gridSpan w:val="3"/>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jc w:val="center"/>
              <w:rPr>
                <w:sz w:val="22"/>
                <w:szCs w:val="22"/>
              </w:rPr>
            </w:pPr>
            <w:r w:rsidRPr="00F3133D">
              <w:rPr>
                <w:sz w:val="22"/>
                <w:szCs w:val="22"/>
              </w:rPr>
              <w:t>Годы реализации подпрограммы</w:t>
            </w:r>
          </w:p>
        </w:tc>
      </w:tr>
      <w:tr w:rsidR="00F3133D" w:rsidRPr="00F3133D" w:rsidTr="00F3133D">
        <w:trPr>
          <w:trHeight w:val="281"/>
        </w:trPr>
        <w:tc>
          <w:tcPr>
            <w:tcW w:w="696"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5954"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jc w:val="center"/>
              <w:rPr>
                <w:sz w:val="22"/>
                <w:szCs w:val="22"/>
              </w:rPr>
            </w:pPr>
            <w:r w:rsidRPr="00F3133D">
              <w:rPr>
                <w:sz w:val="22"/>
                <w:szCs w:val="22"/>
              </w:rPr>
              <w:t>2026</w:t>
            </w:r>
          </w:p>
        </w:tc>
        <w:tc>
          <w:tcPr>
            <w:tcW w:w="992"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jc w:val="center"/>
              <w:rPr>
                <w:sz w:val="22"/>
                <w:szCs w:val="22"/>
              </w:rPr>
            </w:pPr>
            <w:r w:rsidRPr="00F3133D">
              <w:rPr>
                <w:sz w:val="22"/>
                <w:szCs w:val="22"/>
              </w:rPr>
              <w:t xml:space="preserve">2027 </w:t>
            </w:r>
          </w:p>
        </w:tc>
        <w:tc>
          <w:tcPr>
            <w:tcW w:w="99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jc w:val="center"/>
              <w:rPr>
                <w:sz w:val="22"/>
                <w:szCs w:val="22"/>
              </w:rPr>
            </w:pPr>
            <w:r w:rsidRPr="00F3133D">
              <w:rPr>
                <w:sz w:val="22"/>
                <w:szCs w:val="22"/>
              </w:rPr>
              <w:t xml:space="preserve">2028 </w:t>
            </w:r>
          </w:p>
        </w:tc>
      </w:tr>
      <w:tr w:rsidR="00F3133D" w:rsidRPr="00F3133D" w:rsidTr="00F3133D">
        <w:trPr>
          <w:trHeight w:val="79"/>
        </w:trPr>
        <w:tc>
          <w:tcPr>
            <w:tcW w:w="696"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rPr>
                <w:szCs w:val="20"/>
              </w:rPr>
            </w:pPr>
          </w:p>
        </w:tc>
        <w:tc>
          <w:tcPr>
            <w:tcW w:w="14603" w:type="dxa"/>
            <w:gridSpan w:val="7"/>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tabs>
                <w:tab w:val="left" w:pos="5040"/>
                <w:tab w:val="left" w:pos="5220"/>
              </w:tabs>
              <w:autoSpaceDE w:val="0"/>
              <w:autoSpaceDN w:val="0"/>
              <w:adjustRightInd w:val="0"/>
              <w:spacing w:line="0" w:lineRule="atLeast"/>
              <w:rPr>
                <w:bCs/>
                <w:sz w:val="24"/>
                <w:szCs w:val="24"/>
              </w:rPr>
            </w:pPr>
            <w:r w:rsidRPr="00F3133D">
              <w:rPr>
                <w:bCs/>
                <w:sz w:val="24"/>
                <w:szCs w:val="24"/>
              </w:rPr>
              <w:t>Подпрограмма 4 «Развитие архивного дела в Боготольском муниципальном округе»</w:t>
            </w:r>
          </w:p>
        </w:tc>
      </w:tr>
      <w:tr w:rsidR="00F3133D" w:rsidRPr="00F3133D" w:rsidTr="00F3133D">
        <w:tc>
          <w:tcPr>
            <w:tcW w:w="696"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rPr>
                <w:szCs w:val="20"/>
              </w:rPr>
            </w:pPr>
          </w:p>
        </w:tc>
        <w:tc>
          <w:tcPr>
            <w:tcW w:w="14603" w:type="dxa"/>
            <w:gridSpan w:val="7"/>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rPr>
                <w:szCs w:val="20"/>
              </w:rPr>
            </w:pPr>
            <w:r w:rsidRPr="00F3133D">
              <w:rPr>
                <w:sz w:val="22"/>
                <w:szCs w:val="20"/>
              </w:rPr>
              <w:t xml:space="preserve">Цель: </w:t>
            </w:r>
            <w:r w:rsidRPr="00F3133D">
              <w:rPr>
                <w:sz w:val="22"/>
                <w:szCs w:val="22"/>
              </w:rPr>
              <w:t>Обеспечение сохранности документов Архивного фонда Российской Федерации и других архивных документов (далее - архивные документы)Боготольского муниципального округа</w:t>
            </w:r>
          </w:p>
        </w:tc>
      </w:tr>
      <w:tr w:rsidR="00F3133D" w:rsidRPr="00F3133D" w:rsidTr="00F3133D">
        <w:trPr>
          <w:trHeight w:val="380"/>
        </w:trPr>
        <w:tc>
          <w:tcPr>
            <w:tcW w:w="696"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rPr>
                <w:sz w:val="20"/>
                <w:szCs w:val="20"/>
              </w:rPr>
            </w:pPr>
            <w:r w:rsidRPr="00F3133D">
              <w:rPr>
                <w:sz w:val="20"/>
                <w:szCs w:val="20"/>
              </w:rPr>
              <w:t>1</w:t>
            </w:r>
          </w:p>
        </w:tc>
        <w:tc>
          <w:tcPr>
            <w:tcW w:w="14603" w:type="dxa"/>
            <w:gridSpan w:val="7"/>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spacing w:line="0" w:lineRule="atLeast"/>
              <w:ind w:right="-5"/>
              <w:jc w:val="both"/>
            </w:pPr>
            <w:r w:rsidRPr="00F3133D">
              <w:rPr>
                <w:sz w:val="24"/>
                <w:szCs w:val="20"/>
              </w:rPr>
              <w:t>Задача</w:t>
            </w:r>
            <w:r w:rsidRPr="00F3133D">
              <w:rPr>
                <w:sz w:val="24"/>
                <w:szCs w:val="24"/>
              </w:rPr>
              <w:t>1:Модернизация материально-технической базы учреждений архива для создания нормативных условий хранения архивных документов, исключающих их хищение и утрату</w:t>
            </w:r>
          </w:p>
        </w:tc>
      </w:tr>
      <w:tr w:rsidR="00F3133D" w:rsidRPr="00F3133D" w:rsidTr="00F3133D">
        <w:trPr>
          <w:trHeight w:val="887"/>
        </w:trPr>
        <w:tc>
          <w:tcPr>
            <w:tcW w:w="696"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rPr>
                <w:sz w:val="20"/>
                <w:szCs w:val="20"/>
              </w:rPr>
            </w:pPr>
            <w:r w:rsidRPr="00F3133D">
              <w:rPr>
                <w:sz w:val="20"/>
                <w:szCs w:val="20"/>
              </w:rPr>
              <w:t>1.1</w:t>
            </w:r>
          </w:p>
        </w:tc>
        <w:tc>
          <w:tcPr>
            <w:tcW w:w="595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rPr>
                <w:i/>
                <w:sz w:val="24"/>
                <w:szCs w:val="24"/>
              </w:rPr>
            </w:pPr>
            <w:r w:rsidRPr="00F3133D">
              <w:rPr>
                <w:i/>
                <w:sz w:val="24"/>
                <w:szCs w:val="24"/>
              </w:rPr>
              <w:t>Показатель результативности 1</w:t>
            </w:r>
          </w:p>
          <w:p w:rsidR="00F3133D" w:rsidRPr="00F3133D" w:rsidRDefault="00F3133D" w:rsidP="00F3133D">
            <w:pPr>
              <w:widowControl w:val="0"/>
              <w:autoSpaceDE w:val="0"/>
              <w:autoSpaceDN w:val="0"/>
              <w:spacing w:line="0" w:lineRule="atLeast"/>
              <w:rPr>
                <w:sz w:val="22"/>
                <w:szCs w:val="22"/>
              </w:rPr>
            </w:pPr>
            <w:r w:rsidRPr="00F3133D">
              <w:rPr>
                <w:sz w:val="22"/>
                <w:szCs w:val="22"/>
              </w:rPr>
              <w:t xml:space="preserve">Количество оцифрованных заголовков единиц хранения, переведенных в электронный формат программного комплекса «Архивный фонд» (создание электронных описей) </w:t>
            </w:r>
          </w:p>
        </w:tc>
        <w:tc>
          <w:tcPr>
            <w:tcW w:w="992"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2"/>
                <w:szCs w:val="22"/>
              </w:rPr>
            </w:pPr>
            <w:r w:rsidRPr="00F3133D">
              <w:rPr>
                <w:sz w:val="22"/>
                <w:szCs w:val="22"/>
              </w:rPr>
              <w:t>ед.</w:t>
            </w:r>
          </w:p>
        </w:tc>
        <w:tc>
          <w:tcPr>
            <w:tcW w:w="1276"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2"/>
                <w:szCs w:val="22"/>
              </w:rPr>
            </w:pPr>
            <w:r w:rsidRPr="00F3133D">
              <w:rPr>
                <w:sz w:val="22"/>
                <w:szCs w:val="22"/>
              </w:rPr>
              <w:t>0,07</w:t>
            </w:r>
          </w:p>
        </w:tc>
        <w:tc>
          <w:tcPr>
            <w:tcW w:w="297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rPr>
                <w:sz w:val="22"/>
                <w:szCs w:val="22"/>
              </w:rPr>
            </w:pPr>
            <w:r w:rsidRPr="00F3133D">
              <w:rPr>
                <w:sz w:val="22"/>
                <w:szCs w:val="22"/>
              </w:rPr>
              <w:t>Паспорт архива, данные программного комплекса «Архивный фонд»</w:t>
            </w:r>
          </w:p>
        </w:tc>
        <w:tc>
          <w:tcPr>
            <w:tcW w:w="141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2"/>
                <w:szCs w:val="22"/>
              </w:rPr>
            </w:pPr>
            <w:r w:rsidRPr="00F3133D">
              <w:rPr>
                <w:sz w:val="22"/>
                <w:szCs w:val="22"/>
              </w:rPr>
              <w:t>15 400</w:t>
            </w:r>
          </w:p>
        </w:tc>
        <w:tc>
          <w:tcPr>
            <w:tcW w:w="992"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2"/>
                <w:szCs w:val="22"/>
              </w:rPr>
            </w:pPr>
            <w:r w:rsidRPr="00F3133D">
              <w:rPr>
                <w:sz w:val="22"/>
                <w:szCs w:val="22"/>
              </w:rPr>
              <w:t>15 400</w:t>
            </w:r>
          </w:p>
        </w:tc>
        <w:tc>
          <w:tcPr>
            <w:tcW w:w="99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2"/>
                <w:szCs w:val="22"/>
              </w:rPr>
            </w:pPr>
            <w:r w:rsidRPr="00F3133D">
              <w:rPr>
                <w:sz w:val="22"/>
                <w:szCs w:val="22"/>
              </w:rPr>
              <w:t>15 400</w:t>
            </w:r>
          </w:p>
        </w:tc>
      </w:tr>
      <w:tr w:rsidR="00F3133D" w:rsidRPr="00F3133D" w:rsidTr="00F3133D">
        <w:trPr>
          <w:trHeight w:val="211"/>
        </w:trPr>
        <w:tc>
          <w:tcPr>
            <w:tcW w:w="696"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rPr>
                <w:sz w:val="20"/>
                <w:szCs w:val="20"/>
              </w:rPr>
            </w:pPr>
            <w:r w:rsidRPr="00F3133D">
              <w:rPr>
                <w:sz w:val="20"/>
                <w:szCs w:val="20"/>
              </w:rPr>
              <w:t>2</w:t>
            </w:r>
          </w:p>
        </w:tc>
        <w:tc>
          <w:tcPr>
            <w:tcW w:w="14603" w:type="dxa"/>
            <w:gridSpan w:val="7"/>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spacing w:line="0" w:lineRule="atLeast"/>
              <w:ind w:right="-5"/>
              <w:jc w:val="both"/>
            </w:pPr>
            <w:r w:rsidRPr="00F3133D">
              <w:rPr>
                <w:sz w:val="24"/>
                <w:szCs w:val="20"/>
              </w:rPr>
              <w:t xml:space="preserve">Задача </w:t>
            </w:r>
            <w:r w:rsidRPr="00F3133D">
              <w:rPr>
                <w:sz w:val="24"/>
                <w:szCs w:val="24"/>
              </w:rPr>
              <w:t>подпрограммы: 2. Ф</w:t>
            </w:r>
            <w:r w:rsidRPr="00F3133D">
              <w:rPr>
                <w:sz w:val="24"/>
                <w:szCs w:val="24"/>
                <w:shd w:val="clear" w:color="auto" w:fill="FFFFFF"/>
              </w:rPr>
              <w:t>ормирование современной информационно-технологической инфраструктуры</w:t>
            </w:r>
          </w:p>
        </w:tc>
      </w:tr>
      <w:tr w:rsidR="00F3133D" w:rsidRPr="00F3133D" w:rsidTr="00F3133D">
        <w:trPr>
          <w:trHeight w:val="133"/>
        </w:trPr>
        <w:tc>
          <w:tcPr>
            <w:tcW w:w="696"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rPr>
                <w:sz w:val="20"/>
                <w:szCs w:val="20"/>
              </w:rPr>
            </w:pPr>
            <w:r w:rsidRPr="00F3133D">
              <w:rPr>
                <w:sz w:val="20"/>
                <w:szCs w:val="20"/>
              </w:rPr>
              <w:t>2.1</w:t>
            </w:r>
          </w:p>
        </w:tc>
        <w:tc>
          <w:tcPr>
            <w:tcW w:w="595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rPr>
                <w:i/>
                <w:sz w:val="24"/>
                <w:szCs w:val="24"/>
              </w:rPr>
            </w:pPr>
            <w:r w:rsidRPr="00F3133D">
              <w:rPr>
                <w:i/>
                <w:sz w:val="24"/>
                <w:szCs w:val="24"/>
              </w:rPr>
              <w:t>Показатель результативности 2</w:t>
            </w:r>
          </w:p>
          <w:p w:rsidR="00F3133D" w:rsidRPr="00F3133D" w:rsidRDefault="00F3133D" w:rsidP="00F3133D">
            <w:pPr>
              <w:widowControl w:val="0"/>
              <w:autoSpaceDE w:val="0"/>
              <w:autoSpaceDN w:val="0"/>
              <w:spacing w:line="0" w:lineRule="atLeast"/>
              <w:rPr>
                <w:sz w:val="22"/>
                <w:szCs w:val="22"/>
              </w:rPr>
            </w:pPr>
            <w:r w:rsidRPr="00F3133D">
              <w:rPr>
                <w:sz w:val="22"/>
                <w:szCs w:val="22"/>
              </w:rPr>
              <w:t>Количество принятых документов на хранение</w:t>
            </w:r>
          </w:p>
        </w:tc>
        <w:tc>
          <w:tcPr>
            <w:tcW w:w="992"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2"/>
                <w:szCs w:val="22"/>
              </w:rPr>
            </w:pPr>
            <w:r w:rsidRPr="00F3133D">
              <w:rPr>
                <w:sz w:val="22"/>
                <w:szCs w:val="22"/>
              </w:rPr>
              <w:t>ед.</w:t>
            </w:r>
          </w:p>
        </w:tc>
        <w:tc>
          <w:tcPr>
            <w:tcW w:w="1276"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2"/>
                <w:szCs w:val="22"/>
              </w:rPr>
            </w:pPr>
            <w:r w:rsidRPr="00F3133D">
              <w:rPr>
                <w:sz w:val="22"/>
                <w:szCs w:val="22"/>
              </w:rPr>
              <w:t>0,07</w:t>
            </w:r>
          </w:p>
        </w:tc>
        <w:tc>
          <w:tcPr>
            <w:tcW w:w="297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rPr>
                <w:sz w:val="22"/>
                <w:szCs w:val="22"/>
              </w:rPr>
            </w:pPr>
            <w:r w:rsidRPr="00F3133D">
              <w:rPr>
                <w:sz w:val="22"/>
                <w:szCs w:val="22"/>
              </w:rPr>
              <w:t>Ведомственный отчет</w:t>
            </w:r>
          </w:p>
        </w:tc>
        <w:tc>
          <w:tcPr>
            <w:tcW w:w="1417"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2"/>
                <w:szCs w:val="22"/>
              </w:rPr>
            </w:pPr>
            <w:r w:rsidRPr="00F3133D">
              <w:rPr>
                <w:sz w:val="22"/>
                <w:szCs w:val="22"/>
              </w:rPr>
              <w:t>52333</w:t>
            </w:r>
          </w:p>
        </w:tc>
        <w:tc>
          <w:tcPr>
            <w:tcW w:w="992"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2"/>
                <w:szCs w:val="22"/>
              </w:rPr>
            </w:pPr>
            <w:r w:rsidRPr="00F3133D">
              <w:rPr>
                <w:sz w:val="22"/>
                <w:szCs w:val="22"/>
              </w:rPr>
              <w:t>52600</w:t>
            </w:r>
          </w:p>
        </w:tc>
        <w:tc>
          <w:tcPr>
            <w:tcW w:w="99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spacing w:line="0" w:lineRule="atLeast"/>
              <w:jc w:val="center"/>
              <w:rPr>
                <w:sz w:val="22"/>
                <w:szCs w:val="22"/>
              </w:rPr>
            </w:pPr>
            <w:r w:rsidRPr="00F3133D">
              <w:rPr>
                <w:sz w:val="22"/>
                <w:szCs w:val="22"/>
              </w:rPr>
              <w:t>53000</w:t>
            </w:r>
          </w:p>
        </w:tc>
      </w:tr>
    </w:tbl>
    <w:p w:rsidR="00F3133D" w:rsidRPr="00F3133D" w:rsidRDefault="00F3133D" w:rsidP="00F3133D">
      <w:pPr>
        <w:autoSpaceDE w:val="0"/>
        <w:ind w:firstLine="540"/>
        <w:jc w:val="center"/>
      </w:pPr>
    </w:p>
    <w:p w:rsidR="00F3133D" w:rsidRPr="00F3133D" w:rsidRDefault="00F3133D" w:rsidP="00F3133D">
      <w:pPr>
        <w:sectPr w:rsidR="00F3133D" w:rsidRPr="00F3133D">
          <w:pgSz w:w="16838" w:h="11906" w:orient="landscape"/>
          <w:pgMar w:top="851" w:right="851" w:bottom="851" w:left="851" w:header="709" w:footer="709" w:gutter="0"/>
          <w:cols w:space="720"/>
        </w:sectPr>
      </w:pPr>
    </w:p>
    <w:p w:rsidR="00F3133D" w:rsidRPr="00F3133D" w:rsidRDefault="00F3133D" w:rsidP="00F3133D">
      <w:pPr>
        <w:autoSpaceDE w:val="0"/>
        <w:jc w:val="center"/>
      </w:pPr>
      <w:r w:rsidRPr="00F3133D">
        <w:lastRenderedPageBreak/>
        <w:t>2. Механизм реализации подпрограммы</w:t>
      </w:r>
    </w:p>
    <w:p w:rsidR="00F3133D" w:rsidRPr="00F3133D" w:rsidRDefault="00F3133D" w:rsidP="00F3133D">
      <w:pPr>
        <w:autoSpaceDE w:val="0"/>
        <w:ind w:firstLine="709"/>
        <w:jc w:val="center"/>
      </w:pPr>
    </w:p>
    <w:p w:rsidR="00F3133D" w:rsidRPr="00F3133D" w:rsidRDefault="00F3133D" w:rsidP="00F3133D">
      <w:pPr>
        <w:autoSpaceDE w:val="0"/>
        <w:autoSpaceDN w:val="0"/>
        <w:adjustRightInd w:val="0"/>
        <w:ind w:firstLine="709"/>
        <w:jc w:val="both"/>
      </w:pPr>
      <w:r w:rsidRPr="00F3133D">
        <w:t>Источниками финансирования подпрограммы являются городской, краевой бюджеты.</w:t>
      </w:r>
    </w:p>
    <w:p w:rsidR="00F3133D" w:rsidRPr="00F3133D" w:rsidRDefault="00F3133D" w:rsidP="00F3133D">
      <w:pPr>
        <w:autoSpaceDE w:val="0"/>
        <w:autoSpaceDN w:val="0"/>
        <w:adjustRightInd w:val="0"/>
        <w:ind w:firstLine="709"/>
        <w:jc w:val="both"/>
      </w:pPr>
      <w:r w:rsidRPr="00F3133D">
        <w:t xml:space="preserve">По мероприятиям подпрограммы главным распорядителем в отношении средств городского бюджета, направляемых в форме субсидии на финансовое обеспечение хранения документов краевой собственности   является Администрация Боготольского муниципального округа. Получателями субсидии являются </w:t>
      </w:r>
      <w:r w:rsidRPr="00F3133D">
        <w:rPr>
          <w:bCs/>
        </w:rPr>
        <w:t>МКУ «Боготольский городской архив»,</w:t>
      </w:r>
    </w:p>
    <w:p w:rsidR="00F3133D" w:rsidRPr="00F3133D" w:rsidRDefault="00F3133D" w:rsidP="00F3133D">
      <w:pPr>
        <w:tabs>
          <w:tab w:val="left" w:pos="5040"/>
          <w:tab w:val="left" w:pos="5220"/>
        </w:tabs>
        <w:autoSpaceDE w:val="0"/>
        <w:ind w:right="-5"/>
        <w:jc w:val="both"/>
        <w:rPr>
          <w:bCs/>
        </w:rPr>
      </w:pPr>
      <w:r w:rsidRPr="00F3133D">
        <w:t>МКУ «Архив Боготольского района».</w:t>
      </w:r>
    </w:p>
    <w:p w:rsidR="00F3133D" w:rsidRPr="00F3133D" w:rsidRDefault="00F3133D" w:rsidP="00F3133D">
      <w:pPr>
        <w:autoSpaceDE w:val="0"/>
        <w:autoSpaceDN w:val="0"/>
        <w:adjustRightInd w:val="0"/>
        <w:ind w:firstLine="709"/>
        <w:jc w:val="both"/>
      </w:pPr>
      <w:r w:rsidRPr="00F3133D">
        <w:t>Текущее управление и контроль за реализацией подпрограммы осуществляет МКУ «Боготольский городской архив».</w:t>
      </w:r>
    </w:p>
    <w:p w:rsidR="00F3133D" w:rsidRPr="00F3133D" w:rsidRDefault="00F3133D" w:rsidP="00F3133D">
      <w:pPr>
        <w:autoSpaceDE w:val="0"/>
        <w:autoSpaceDN w:val="0"/>
        <w:adjustRightInd w:val="0"/>
        <w:ind w:firstLine="709"/>
        <w:jc w:val="both"/>
      </w:pPr>
      <w:r w:rsidRPr="00F3133D">
        <w:t>МКУ «Боготольский городской архив»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F3133D" w:rsidRPr="00F3133D" w:rsidRDefault="00F3133D" w:rsidP="00F3133D">
      <w:pPr>
        <w:autoSpaceDE w:val="0"/>
        <w:autoSpaceDN w:val="0"/>
        <w:adjustRightInd w:val="0"/>
        <w:ind w:firstLine="709"/>
        <w:jc w:val="both"/>
      </w:pPr>
      <w:r w:rsidRPr="00F3133D">
        <w:t>МКУ «Боготольский городской архив» осуществляет:</w:t>
      </w:r>
    </w:p>
    <w:p w:rsidR="00F3133D" w:rsidRPr="00F3133D" w:rsidRDefault="00F3133D" w:rsidP="00F3133D">
      <w:pPr>
        <w:autoSpaceDE w:val="0"/>
        <w:autoSpaceDN w:val="0"/>
        <w:adjustRightInd w:val="0"/>
        <w:ind w:firstLine="709"/>
        <w:jc w:val="both"/>
      </w:pPr>
      <w:r w:rsidRPr="00F3133D">
        <w:t>- координацию исполнения мероприятий подпрограммы, мониторинг их реализации;</w:t>
      </w:r>
    </w:p>
    <w:p w:rsidR="00F3133D" w:rsidRPr="00F3133D" w:rsidRDefault="00F3133D" w:rsidP="00F3133D">
      <w:pPr>
        <w:autoSpaceDE w:val="0"/>
        <w:autoSpaceDN w:val="0"/>
        <w:adjustRightInd w:val="0"/>
        <w:ind w:firstLine="709"/>
        <w:jc w:val="both"/>
      </w:pPr>
      <w:r w:rsidRPr="00F3133D">
        <w:t>- непосредственный контроль за ходом реализации мероприятий подпрограммы;</w:t>
      </w:r>
    </w:p>
    <w:p w:rsidR="00F3133D" w:rsidRPr="00F3133D" w:rsidRDefault="00F3133D" w:rsidP="00F3133D">
      <w:pPr>
        <w:autoSpaceDE w:val="0"/>
        <w:autoSpaceDN w:val="0"/>
        <w:adjustRightInd w:val="0"/>
        <w:ind w:firstLine="709"/>
        <w:jc w:val="both"/>
      </w:pPr>
      <w:r w:rsidRPr="00F3133D">
        <w:t>- подготовку отчетов о реализации подпрограммы.</w:t>
      </w:r>
    </w:p>
    <w:p w:rsidR="00F3133D" w:rsidRPr="00F3133D" w:rsidRDefault="00F3133D" w:rsidP="00F3133D">
      <w:pPr>
        <w:autoSpaceDE w:val="0"/>
        <w:autoSpaceDN w:val="0"/>
        <w:adjustRightInd w:val="0"/>
        <w:ind w:firstLine="709"/>
        <w:jc w:val="both"/>
      </w:pPr>
      <w:r w:rsidRPr="00F3133D">
        <w:t xml:space="preserve"> Обеспечение целевого расходования бюджетных средств, контроля за ходом реализации мероприятий подпрограммы и за достижением конечных результатов осуществляется отделом культуры администрации Боготольского муниципального округа и получателями бюджетных средств</w:t>
      </w:r>
      <w:r w:rsidRPr="00F3133D">
        <w:rPr>
          <w:sz w:val="20"/>
          <w:szCs w:val="20"/>
        </w:rPr>
        <w:t xml:space="preserve">. </w:t>
      </w:r>
      <w:r w:rsidRPr="00F3133D">
        <w:t>Контроль за соблюдением условий выделения, получения, целевого использования и возврата средств городского бюджета осуществляет финансовое управление администрации Боготольского муниципального округа.</w:t>
      </w:r>
    </w:p>
    <w:p w:rsidR="00F3133D" w:rsidRPr="00F3133D" w:rsidRDefault="00F3133D" w:rsidP="00F3133D">
      <w:pPr>
        <w:autoSpaceDE w:val="0"/>
        <w:autoSpaceDN w:val="0"/>
        <w:adjustRightInd w:val="0"/>
        <w:ind w:firstLine="709"/>
        <w:jc w:val="both"/>
      </w:pPr>
      <w:r w:rsidRPr="00F3133D">
        <w:t>Реализация мероприятий подпрограммы осуществляется в рамках утвержденной бюджетной сметы в соответствии с Федеральным законом от 05.04.2013 № 44-ФЗ «О контрактной системе в сфере закупок товаров, работ, услуг для обеспечения муниципальных нужд».</w:t>
      </w:r>
    </w:p>
    <w:p w:rsidR="00F3133D" w:rsidRPr="00F3133D" w:rsidRDefault="00F3133D" w:rsidP="00F3133D">
      <w:pPr>
        <w:autoSpaceDE w:val="0"/>
        <w:autoSpaceDN w:val="0"/>
        <w:adjustRightInd w:val="0"/>
        <w:ind w:firstLine="709"/>
        <w:jc w:val="both"/>
      </w:pPr>
    </w:p>
    <w:p w:rsidR="00F3133D" w:rsidRPr="00F3133D" w:rsidRDefault="00F3133D" w:rsidP="00F3133D">
      <w:pPr>
        <w:autoSpaceDE w:val="0"/>
        <w:autoSpaceDN w:val="0"/>
        <w:adjustRightInd w:val="0"/>
        <w:ind w:left="11482"/>
        <w:outlineLvl w:val="0"/>
      </w:pPr>
    </w:p>
    <w:p w:rsidR="00F3133D" w:rsidRPr="00F3133D" w:rsidRDefault="00F3133D" w:rsidP="00F3133D">
      <w:pPr>
        <w:autoSpaceDE w:val="0"/>
        <w:autoSpaceDN w:val="0"/>
        <w:adjustRightInd w:val="0"/>
        <w:ind w:left="11482"/>
        <w:outlineLvl w:val="0"/>
      </w:pPr>
    </w:p>
    <w:p w:rsidR="00F3133D" w:rsidRPr="00F3133D" w:rsidRDefault="00F3133D" w:rsidP="00F3133D">
      <w:pPr>
        <w:autoSpaceDE w:val="0"/>
        <w:autoSpaceDN w:val="0"/>
        <w:adjustRightInd w:val="0"/>
        <w:ind w:left="11482"/>
        <w:outlineLvl w:val="0"/>
      </w:pPr>
    </w:p>
    <w:p w:rsidR="00F3133D" w:rsidRPr="00F3133D" w:rsidRDefault="00F3133D" w:rsidP="00F3133D">
      <w:pPr>
        <w:autoSpaceDE w:val="0"/>
        <w:autoSpaceDN w:val="0"/>
        <w:adjustRightInd w:val="0"/>
        <w:ind w:left="11482"/>
        <w:outlineLvl w:val="0"/>
      </w:pPr>
    </w:p>
    <w:p w:rsidR="00F3133D" w:rsidRPr="00F3133D" w:rsidRDefault="00F3133D" w:rsidP="00F3133D">
      <w:pPr>
        <w:sectPr w:rsidR="00F3133D" w:rsidRPr="00F3133D">
          <w:pgSz w:w="11906" w:h="16838"/>
          <w:pgMar w:top="1134" w:right="1134" w:bottom="1134" w:left="1701" w:header="709" w:footer="709" w:gutter="0"/>
          <w:cols w:space="720"/>
        </w:sectPr>
      </w:pPr>
    </w:p>
    <w:p w:rsidR="00F3133D" w:rsidRPr="00F3133D" w:rsidRDefault="00F3133D" w:rsidP="00F3133D">
      <w:pPr>
        <w:autoSpaceDE w:val="0"/>
        <w:ind w:firstLine="9781"/>
        <w:rPr>
          <w:sz w:val="24"/>
          <w:szCs w:val="24"/>
        </w:rPr>
      </w:pPr>
      <w:r w:rsidRPr="00F3133D">
        <w:rPr>
          <w:sz w:val="24"/>
          <w:szCs w:val="24"/>
        </w:rPr>
        <w:lastRenderedPageBreak/>
        <w:t>Приложение № 2</w:t>
      </w:r>
    </w:p>
    <w:p w:rsidR="00F3133D" w:rsidRPr="00F3133D" w:rsidRDefault="00F3133D" w:rsidP="00F3133D">
      <w:pPr>
        <w:autoSpaceDE w:val="0"/>
        <w:ind w:firstLine="9781"/>
        <w:rPr>
          <w:sz w:val="24"/>
          <w:szCs w:val="24"/>
        </w:rPr>
      </w:pPr>
      <w:r w:rsidRPr="00F3133D">
        <w:rPr>
          <w:sz w:val="24"/>
          <w:szCs w:val="24"/>
        </w:rPr>
        <w:t>к паспорту подпрограммы 4</w:t>
      </w:r>
    </w:p>
    <w:p w:rsidR="00F3133D" w:rsidRPr="00F3133D" w:rsidRDefault="00F3133D" w:rsidP="00F3133D">
      <w:pPr>
        <w:autoSpaceDE w:val="0"/>
        <w:ind w:left="1701" w:hanging="1134"/>
        <w:rPr>
          <w:sz w:val="24"/>
        </w:rPr>
      </w:pPr>
      <w:r w:rsidRPr="00F3133D">
        <w:rPr>
          <w:sz w:val="24"/>
          <w:szCs w:val="24"/>
        </w:rPr>
        <w:t xml:space="preserve">                                                                                                                                                         «</w:t>
      </w:r>
      <w:r w:rsidRPr="00F3133D">
        <w:rPr>
          <w:sz w:val="24"/>
        </w:rPr>
        <w:t>Развитие архивного дела в Боготольском</w:t>
      </w:r>
    </w:p>
    <w:p w:rsidR="00F3133D" w:rsidRPr="00F3133D" w:rsidRDefault="00F3133D" w:rsidP="00F3133D">
      <w:pPr>
        <w:autoSpaceDE w:val="0"/>
        <w:ind w:left="142" w:firstLine="9639"/>
        <w:rPr>
          <w:sz w:val="24"/>
        </w:rPr>
      </w:pPr>
      <w:r w:rsidRPr="00F3133D">
        <w:rPr>
          <w:sz w:val="24"/>
        </w:rPr>
        <w:t>муниципальном округе</w:t>
      </w:r>
      <w:r w:rsidRPr="00F3133D">
        <w:rPr>
          <w:sz w:val="24"/>
          <w:szCs w:val="24"/>
        </w:rPr>
        <w:t>»</w:t>
      </w:r>
    </w:p>
    <w:p w:rsidR="00F3133D" w:rsidRPr="00F3133D" w:rsidRDefault="00F3133D" w:rsidP="00F3133D">
      <w:pPr>
        <w:jc w:val="center"/>
        <w:outlineLvl w:val="0"/>
      </w:pPr>
      <w:r w:rsidRPr="00F3133D">
        <w:t xml:space="preserve">Перечень </w:t>
      </w:r>
    </w:p>
    <w:p w:rsidR="00F3133D" w:rsidRPr="00F3133D" w:rsidRDefault="00F3133D" w:rsidP="00F3133D">
      <w:pPr>
        <w:jc w:val="center"/>
        <w:outlineLvl w:val="0"/>
      </w:pPr>
      <w:r w:rsidRPr="00F3133D">
        <w:t>мероприятий подпрограммы</w:t>
      </w:r>
    </w:p>
    <w:tbl>
      <w:tblPr>
        <w:tblW w:w="14880" w:type="dxa"/>
        <w:jc w:val="center"/>
        <w:tblLayout w:type="fixed"/>
        <w:tblLook w:val="00A0" w:firstRow="1" w:lastRow="0" w:firstColumn="1" w:lastColumn="0" w:noHBand="0" w:noVBand="0"/>
      </w:tblPr>
      <w:tblGrid>
        <w:gridCol w:w="809"/>
        <w:gridCol w:w="2465"/>
        <w:gridCol w:w="1701"/>
        <w:gridCol w:w="709"/>
        <w:gridCol w:w="708"/>
        <w:gridCol w:w="1134"/>
        <w:gridCol w:w="567"/>
        <w:gridCol w:w="993"/>
        <w:gridCol w:w="992"/>
        <w:gridCol w:w="1134"/>
        <w:gridCol w:w="1276"/>
        <w:gridCol w:w="2392"/>
      </w:tblGrid>
      <w:tr w:rsidR="00F3133D" w:rsidRPr="00F3133D" w:rsidTr="00F3133D">
        <w:trPr>
          <w:trHeight w:val="675"/>
          <w:jc w:val="center"/>
        </w:trPr>
        <w:tc>
          <w:tcPr>
            <w:tcW w:w="809" w:type="dxa"/>
            <w:vMerge w:val="restart"/>
            <w:tcBorders>
              <w:top w:val="single" w:sz="4" w:space="0" w:color="auto"/>
              <w:left w:val="single" w:sz="4" w:space="0" w:color="auto"/>
              <w:bottom w:val="single" w:sz="4" w:space="0" w:color="auto"/>
              <w:right w:val="single" w:sz="4" w:space="0" w:color="auto"/>
            </w:tcBorders>
          </w:tcPr>
          <w:p w:rsidR="00F3133D" w:rsidRPr="00F3133D" w:rsidRDefault="00F3133D" w:rsidP="00F3133D">
            <w:pPr>
              <w:ind w:left="503"/>
              <w:jc w:val="center"/>
              <w:rPr>
                <w:sz w:val="22"/>
                <w:szCs w:val="22"/>
              </w:rPr>
            </w:pPr>
          </w:p>
          <w:p w:rsidR="00F3133D" w:rsidRPr="00F3133D" w:rsidRDefault="00F3133D" w:rsidP="00F3133D">
            <w:pPr>
              <w:rPr>
                <w:sz w:val="22"/>
                <w:szCs w:val="22"/>
              </w:rPr>
            </w:pPr>
            <w:r w:rsidRPr="00F3133D">
              <w:rPr>
                <w:sz w:val="22"/>
                <w:szCs w:val="22"/>
              </w:rPr>
              <w:t>№ п/п</w:t>
            </w:r>
          </w:p>
        </w:tc>
        <w:tc>
          <w:tcPr>
            <w:tcW w:w="2465" w:type="dxa"/>
            <w:vMerge w:val="restart"/>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«Развитие архивного дела в городе Боготоле»</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ind w:right="-108"/>
              <w:jc w:val="center"/>
              <w:rPr>
                <w:sz w:val="22"/>
                <w:szCs w:val="22"/>
              </w:rPr>
            </w:pPr>
            <w:r w:rsidRPr="00F3133D">
              <w:rPr>
                <w:sz w:val="22"/>
                <w:szCs w:val="22"/>
              </w:rPr>
              <w:t xml:space="preserve">ГРБС </w:t>
            </w:r>
          </w:p>
        </w:tc>
        <w:tc>
          <w:tcPr>
            <w:tcW w:w="3118" w:type="dxa"/>
            <w:gridSpan w:val="4"/>
            <w:tcBorders>
              <w:top w:val="single" w:sz="4" w:space="0" w:color="auto"/>
              <w:left w:val="nil"/>
              <w:bottom w:val="single" w:sz="4" w:space="0" w:color="auto"/>
              <w:right w:val="single" w:sz="4" w:space="0" w:color="000000"/>
            </w:tcBorders>
            <w:vAlign w:val="center"/>
            <w:hideMark/>
          </w:tcPr>
          <w:p w:rsidR="00F3133D" w:rsidRPr="00F3133D" w:rsidRDefault="00F3133D" w:rsidP="00F3133D">
            <w:pPr>
              <w:jc w:val="center"/>
              <w:rPr>
                <w:sz w:val="22"/>
                <w:szCs w:val="22"/>
              </w:rPr>
            </w:pPr>
            <w:r w:rsidRPr="00F3133D">
              <w:rPr>
                <w:sz w:val="22"/>
                <w:szCs w:val="22"/>
              </w:rPr>
              <w:t>Код бюджетной классификации</w:t>
            </w:r>
          </w:p>
        </w:tc>
        <w:tc>
          <w:tcPr>
            <w:tcW w:w="4395" w:type="dxa"/>
            <w:gridSpan w:val="4"/>
            <w:tcBorders>
              <w:top w:val="single" w:sz="4" w:space="0" w:color="auto"/>
              <w:left w:val="nil"/>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 xml:space="preserve">Расходы </w:t>
            </w:r>
            <w:r w:rsidRPr="00F3133D">
              <w:rPr>
                <w:sz w:val="22"/>
                <w:szCs w:val="22"/>
              </w:rPr>
              <w:br/>
              <w:t>(тыс. руб.), годы</w:t>
            </w:r>
          </w:p>
        </w:tc>
        <w:tc>
          <w:tcPr>
            <w:tcW w:w="2392" w:type="dxa"/>
            <w:vMerge w:val="restart"/>
            <w:tcBorders>
              <w:top w:val="single" w:sz="4" w:space="0" w:color="auto"/>
              <w:left w:val="nil"/>
              <w:bottom w:val="single" w:sz="4" w:space="0" w:color="auto"/>
              <w:right w:val="single" w:sz="4" w:space="0" w:color="auto"/>
            </w:tcBorders>
            <w:vAlign w:val="center"/>
          </w:tcPr>
          <w:p w:rsidR="00F3133D" w:rsidRPr="00F3133D" w:rsidRDefault="00F3133D" w:rsidP="00F3133D">
            <w:pPr>
              <w:rPr>
                <w:sz w:val="22"/>
                <w:szCs w:val="22"/>
              </w:rPr>
            </w:pPr>
          </w:p>
          <w:p w:rsidR="00F3133D" w:rsidRPr="00F3133D" w:rsidRDefault="00F3133D" w:rsidP="00F3133D">
            <w:pPr>
              <w:jc w:val="center"/>
              <w:rPr>
                <w:sz w:val="21"/>
                <w:szCs w:val="21"/>
              </w:rPr>
            </w:pPr>
            <w:r w:rsidRPr="00F3133D">
              <w:rPr>
                <w:sz w:val="21"/>
                <w:szCs w:val="21"/>
              </w:rPr>
              <w:t>Ожидаемый результат от реализации подпрограммного мероприятия (в натуральном выражении)</w:t>
            </w:r>
          </w:p>
        </w:tc>
      </w:tr>
      <w:tr w:rsidR="00F3133D" w:rsidRPr="00F3133D" w:rsidTr="00F3133D">
        <w:trPr>
          <w:trHeight w:val="1354"/>
          <w:jc w:val="center"/>
        </w:trPr>
        <w:tc>
          <w:tcPr>
            <w:tcW w:w="809"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2465"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709" w:type="dxa"/>
            <w:tcBorders>
              <w:top w:val="nil"/>
              <w:left w:val="nil"/>
              <w:bottom w:val="single" w:sz="4" w:space="0" w:color="auto"/>
              <w:right w:val="single" w:sz="4" w:space="0" w:color="auto"/>
            </w:tcBorders>
            <w:vAlign w:val="center"/>
            <w:hideMark/>
          </w:tcPr>
          <w:p w:rsidR="00F3133D" w:rsidRPr="00F3133D" w:rsidRDefault="00F3133D" w:rsidP="00F3133D">
            <w:pPr>
              <w:ind w:left="-108" w:right="-108"/>
              <w:jc w:val="center"/>
              <w:rPr>
                <w:sz w:val="22"/>
                <w:szCs w:val="22"/>
              </w:rPr>
            </w:pPr>
            <w:r w:rsidRPr="00F3133D">
              <w:rPr>
                <w:sz w:val="22"/>
                <w:szCs w:val="22"/>
              </w:rPr>
              <w:t>ГРБС</w:t>
            </w:r>
          </w:p>
        </w:tc>
        <w:tc>
          <w:tcPr>
            <w:tcW w:w="708" w:type="dxa"/>
            <w:tcBorders>
              <w:top w:val="nil"/>
              <w:left w:val="nil"/>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РзПр</w:t>
            </w:r>
          </w:p>
        </w:tc>
        <w:tc>
          <w:tcPr>
            <w:tcW w:w="1134" w:type="dxa"/>
            <w:tcBorders>
              <w:top w:val="nil"/>
              <w:left w:val="nil"/>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ЦСР</w:t>
            </w:r>
          </w:p>
        </w:tc>
        <w:tc>
          <w:tcPr>
            <w:tcW w:w="567" w:type="dxa"/>
            <w:tcBorders>
              <w:top w:val="nil"/>
              <w:left w:val="nil"/>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ВР</w:t>
            </w:r>
          </w:p>
        </w:tc>
        <w:tc>
          <w:tcPr>
            <w:tcW w:w="993" w:type="dxa"/>
            <w:tcBorders>
              <w:top w:val="nil"/>
              <w:left w:val="nil"/>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2026</w:t>
            </w:r>
          </w:p>
        </w:tc>
        <w:tc>
          <w:tcPr>
            <w:tcW w:w="992" w:type="dxa"/>
            <w:tcBorders>
              <w:top w:val="nil"/>
              <w:left w:val="nil"/>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2027</w:t>
            </w:r>
          </w:p>
        </w:tc>
        <w:tc>
          <w:tcPr>
            <w:tcW w:w="1134" w:type="dxa"/>
            <w:tcBorders>
              <w:top w:val="nil"/>
              <w:left w:val="nil"/>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2028</w:t>
            </w:r>
          </w:p>
        </w:tc>
        <w:tc>
          <w:tcPr>
            <w:tcW w:w="1276" w:type="dxa"/>
            <w:tcBorders>
              <w:top w:val="nil"/>
              <w:left w:val="nil"/>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 xml:space="preserve">Итого на </w:t>
            </w:r>
          </w:p>
          <w:p w:rsidR="00F3133D" w:rsidRPr="00F3133D" w:rsidRDefault="00F3133D" w:rsidP="00F3133D">
            <w:pPr>
              <w:jc w:val="center"/>
              <w:rPr>
                <w:sz w:val="22"/>
                <w:szCs w:val="22"/>
              </w:rPr>
            </w:pPr>
            <w:r w:rsidRPr="00F3133D">
              <w:rPr>
                <w:sz w:val="22"/>
                <w:szCs w:val="22"/>
              </w:rPr>
              <w:t>период</w:t>
            </w:r>
          </w:p>
        </w:tc>
        <w:tc>
          <w:tcPr>
            <w:tcW w:w="2392" w:type="dxa"/>
            <w:vMerge/>
            <w:tcBorders>
              <w:top w:val="single" w:sz="4" w:space="0" w:color="auto"/>
              <w:left w:val="nil"/>
              <w:bottom w:val="single" w:sz="4" w:space="0" w:color="auto"/>
              <w:right w:val="single" w:sz="4" w:space="0" w:color="auto"/>
            </w:tcBorders>
            <w:vAlign w:val="center"/>
            <w:hideMark/>
          </w:tcPr>
          <w:p w:rsidR="00F3133D" w:rsidRPr="00F3133D" w:rsidRDefault="00F3133D" w:rsidP="00F3133D">
            <w:pPr>
              <w:rPr>
                <w:sz w:val="21"/>
                <w:szCs w:val="21"/>
              </w:rPr>
            </w:pPr>
          </w:p>
        </w:tc>
      </w:tr>
      <w:tr w:rsidR="00F3133D" w:rsidRPr="00F3133D" w:rsidTr="00F3133D">
        <w:trPr>
          <w:trHeight w:val="360"/>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1</w:t>
            </w:r>
          </w:p>
        </w:tc>
        <w:tc>
          <w:tcPr>
            <w:tcW w:w="2465"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tabs>
                <w:tab w:val="left" w:pos="2385"/>
              </w:tabs>
              <w:jc w:val="center"/>
              <w:rPr>
                <w:sz w:val="22"/>
                <w:szCs w:val="22"/>
              </w:rPr>
            </w:pPr>
            <w:r w:rsidRPr="00F3133D">
              <w:rPr>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tabs>
                <w:tab w:val="left" w:pos="2385"/>
              </w:tabs>
              <w:jc w:val="center"/>
              <w:rPr>
                <w:sz w:val="22"/>
                <w:szCs w:val="22"/>
              </w:rPr>
            </w:pPr>
            <w:r w:rsidRPr="00F3133D">
              <w:rPr>
                <w:sz w:val="22"/>
                <w:szCs w:val="22"/>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tabs>
                <w:tab w:val="left" w:pos="2385"/>
              </w:tabs>
              <w:jc w:val="center"/>
              <w:rPr>
                <w:sz w:val="22"/>
                <w:szCs w:val="22"/>
              </w:rPr>
            </w:pPr>
            <w:r w:rsidRPr="00F3133D">
              <w:rPr>
                <w:sz w:val="22"/>
                <w:szCs w:val="22"/>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tabs>
                <w:tab w:val="left" w:pos="2385"/>
              </w:tabs>
              <w:jc w:val="center"/>
              <w:rPr>
                <w:sz w:val="22"/>
                <w:szCs w:val="22"/>
              </w:rPr>
            </w:pPr>
            <w:r w:rsidRPr="00F3133D">
              <w:rPr>
                <w:sz w:val="22"/>
                <w:szCs w:val="22"/>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tabs>
                <w:tab w:val="left" w:pos="2385"/>
              </w:tabs>
              <w:jc w:val="center"/>
              <w:rPr>
                <w:sz w:val="22"/>
                <w:szCs w:val="22"/>
              </w:rPr>
            </w:pPr>
            <w:r w:rsidRPr="00F3133D">
              <w:rPr>
                <w:sz w:val="22"/>
                <w:szCs w:val="22"/>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tabs>
                <w:tab w:val="left" w:pos="2385"/>
              </w:tabs>
              <w:jc w:val="center"/>
              <w:rPr>
                <w:sz w:val="22"/>
                <w:szCs w:val="22"/>
              </w:rPr>
            </w:pPr>
            <w:r w:rsidRPr="00F3133D">
              <w:rPr>
                <w:sz w:val="22"/>
                <w:szCs w:val="22"/>
              </w:rPr>
              <w:t>7</w:t>
            </w:r>
          </w:p>
        </w:tc>
        <w:tc>
          <w:tcPr>
            <w:tcW w:w="99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tabs>
                <w:tab w:val="left" w:pos="2385"/>
              </w:tabs>
              <w:jc w:val="center"/>
              <w:rPr>
                <w:sz w:val="22"/>
                <w:szCs w:val="22"/>
              </w:rPr>
            </w:pPr>
            <w:r w:rsidRPr="00F3133D">
              <w:rPr>
                <w:sz w:val="22"/>
                <w:szCs w:val="22"/>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tabs>
                <w:tab w:val="left" w:pos="2385"/>
              </w:tabs>
              <w:jc w:val="center"/>
              <w:rPr>
                <w:sz w:val="22"/>
                <w:szCs w:val="22"/>
              </w:rPr>
            </w:pPr>
            <w:r w:rsidRPr="00F3133D">
              <w:rPr>
                <w:sz w:val="22"/>
                <w:szCs w:val="22"/>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tabs>
                <w:tab w:val="left" w:pos="2385"/>
              </w:tabs>
              <w:jc w:val="center"/>
              <w:rPr>
                <w:sz w:val="22"/>
                <w:szCs w:val="22"/>
              </w:rPr>
            </w:pPr>
            <w:r w:rsidRPr="00F3133D">
              <w:rPr>
                <w:sz w:val="22"/>
                <w:szCs w:val="22"/>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tabs>
                <w:tab w:val="left" w:pos="2385"/>
              </w:tabs>
              <w:jc w:val="center"/>
              <w:rPr>
                <w:sz w:val="22"/>
                <w:szCs w:val="22"/>
              </w:rPr>
            </w:pPr>
            <w:r w:rsidRPr="00F3133D">
              <w:rPr>
                <w:sz w:val="22"/>
                <w:szCs w:val="22"/>
              </w:rPr>
              <w:t>11</w:t>
            </w:r>
          </w:p>
        </w:tc>
        <w:tc>
          <w:tcPr>
            <w:tcW w:w="2392"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tabs>
                <w:tab w:val="left" w:pos="2385"/>
              </w:tabs>
              <w:jc w:val="center"/>
              <w:rPr>
                <w:sz w:val="22"/>
                <w:szCs w:val="22"/>
              </w:rPr>
            </w:pPr>
            <w:r w:rsidRPr="00F3133D">
              <w:rPr>
                <w:sz w:val="22"/>
                <w:szCs w:val="22"/>
              </w:rPr>
              <w:t>12</w:t>
            </w:r>
          </w:p>
        </w:tc>
      </w:tr>
      <w:tr w:rsidR="00F3133D" w:rsidRPr="00F3133D" w:rsidTr="00F3133D">
        <w:trPr>
          <w:trHeight w:val="360"/>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p>
        </w:tc>
        <w:tc>
          <w:tcPr>
            <w:tcW w:w="14071" w:type="dxa"/>
            <w:gridSpan w:val="11"/>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tabs>
                <w:tab w:val="left" w:pos="2385"/>
              </w:tabs>
              <w:jc w:val="center"/>
              <w:rPr>
                <w:sz w:val="22"/>
                <w:szCs w:val="22"/>
              </w:rPr>
            </w:pPr>
            <w:r w:rsidRPr="00F3133D">
              <w:rPr>
                <w:sz w:val="24"/>
                <w:szCs w:val="20"/>
              </w:rPr>
              <w:t>Подпрограмма 4</w:t>
            </w:r>
            <w:r w:rsidRPr="00F3133D">
              <w:rPr>
                <w:szCs w:val="20"/>
              </w:rPr>
              <w:t xml:space="preserve">: </w:t>
            </w:r>
            <w:r w:rsidRPr="00F3133D">
              <w:t>«</w:t>
            </w:r>
            <w:r w:rsidRPr="00F3133D">
              <w:rPr>
                <w:sz w:val="24"/>
              </w:rPr>
              <w:t>Развитие архивного дела в Боготольском муниципальном округе</w:t>
            </w:r>
            <w:r w:rsidRPr="00F3133D">
              <w:t>»</w:t>
            </w:r>
          </w:p>
        </w:tc>
      </w:tr>
      <w:tr w:rsidR="00F3133D" w:rsidRPr="00F3133D" w:rsidTr="00F3133D">
        <w:trPr>
          <w:trHeight w:val="360"/>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1</w:t>
            </w:r>
          </w:p>
        </w:tc>
        <w:tc>
          <w:tcPr>
            <w:tcW w:w="14071" w:type="dxa"/>
            <w:gridSpan w:val="11"/>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tabs>
                <w:tab w:val="left" w:pos="2385"/>
              </w:tabs>
              <w:rPr>
                <w:sz w:val="22"/>
                <w:szCs w:val="22"/>
              </w:rPr>
            </w:pPr>
            <w:r w:rsidRPr="00F3133D">
              <w:rPr>
                <w:sz w:val="22"/>
                <w:szCs w:val="22"/>
              </w:rPr>
              <w:t>Цель: Обеспечение сохранности документов Архивного фонда Российской Федерации и других архивных документов (далее - архивные документы)Боготольского муниципального округа</w:t>
            </w:r>
          </w:p>
        </w:tc>
      </w:tr>
      <w:tr w:rsidR="00F3133D" w:rsidRPr="00F3133D" w:rsidTr="00F3133D">
        <w:trPr>
          <w:trHeight w:val="360"/>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1.1</w:t>
            </w:r>
          </w:p>
        </w:tc>
        <w:tc>
          <w:tcPr>
            <w:tcW w:w="14071" w:type="dxa"/>
            <w:gridSpan w:val="11"/>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tabs>
                <w:tab w:val="left" w:pos="2385"/>
              </w:tabs>
              <w:rPr>
                <w:sz w:val="22"/>
                <w:szCs w:val="22"/>
              </w:rPr>
            </w:pPr>
            <w:r w:rsidRPr="00F3133D">
              <w:rPr>
                <w:sz w:val="22"/>
                <w:szCs w:val="22"/>
              </w:rPr>
              <w:t xml:space="preserve">Задача 1. </w:t>
            </w:r>
            <w:r w:rsidRPr="00F3133D">
              <w:rPr>
                <w:sz w:val="24"/>
                <w:szCs w:val="24"/>
              </w:rPr>
              <w:t>Модернизация материально-технической базы учреждений архива для создания нормативных условий хранения архивных документов, исключающих их хищение и утрату</w:t>
            </w:r>
          </w:p>
        </w:tc>
      </w:tr>
      <w:tr w:rsidR="00F3133D" w:rsidRPr="00F3133D" w:rsidTr="00F3133D">
        <w:trPr>
          <w:trHeight w:val="360"/>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1.1.1</w:t>
            </w:r>
          </w:p>
        </w:tc>
        <w:tc>
          <w:tcPr>
            <w:tcW w:w="2465"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2"/>
                <w:szCs w:val="22"/>
              </w:rPr>
            </w:pPr>
            <w:r w:rsidRPr="00F3133D">
              <w:rPr>
                <w:b/>
                <w:sz w:val="22"/>
                <w:szCs w:val="22"/>
              </w:rPr>
              <w:t>Мероприятие 1.</w:t>
            </w:r>
          </w:p>
          <w:p w:rsidR="00F3133D" w:rsidRPr="00F3133D" w:rsidRDefault="00F3133D" w:rsidP="00F3133D">
            <w:pPr>
              <w:rPr>
                <w:sz w:val="22"/>
                <w:szCs w:val="22"/>
              </w:rPr>
            </w:pPr>
            <w:r w:rsidRPr="00F3133D">
              <w:rPr>
                <w:sz w:val="22"/>
                <w:szCs w:val="22"/>
              </w:rPr>
              <w:t xml:space="preserve">Создание нормативных условий </w:t>
            </w:r>
          </w:p>
          <w:p w:rsidR="00F3133D" w:rsidRPr="00F3133D" w:rsidRDefault="00F3133D" w:rsidP="00F3133D">
            <w:pPr>
              <w:tabs>
                <w:tab w:val="left" w:pos="2385"/>
              </w:tabs>
              <w:rPr>
                <w:sz w:val="22"/>
                <w:szCs w:val="22"/>
              </w:rPr>
            </w:pPr>
            <w:r w:rsidRPr="00F3133D">
              <w:rPr>
                <w:sz w:val="22"/>
                <w:szCs w:val="22"/>
              </w:rPr>
              <w:t>хранения архивных документов.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ind w:left="-107" w:right="-108"/>
              <w:jc w:val="center"/>
              <w:rPr>
                <w:sz w:val="20"/>
                <w:szCs w:val="20"/>
              </w:rPr>
            </w:pPr>
            <w:r w:rsidRPr="00F3133D">
              <w:rPr>
                <w:sz w:val="20"/>
                <w:szCs w:val="20"/>
              </w:rPr>
              <w:t>Администрация</w:t>
            </w:r>
          </w:p>
          <w:p w:rsidR="00F3133D" w:rsidRPr="00F3133D" w:rsidRDefault="00F3133D" w:rsidP="00F3133D">
            <w:pPr>
              <w:tabs>
                <w:tab w:val="left" w:pos="2385"/>
              </w:tabs>
              <w:jc w:val="center"/>
              <w:rPr>
                <w:sz w:val="22"/>
                <w:szCs w:val="22"/>
              </w:rPr>
            </w:pPr>
            <w:r w:rsidRPr="00F3133D">
              <w:rPr>
                <w:sz w:val="20"/>
                <w:szCs w:val="20"/>
              </w:rPr>
              <w:t>Боготольского муниципального округа</w:t>
            </w:r>
          </w:p>
        </w:tc>
        <w:tc>
          <w:tcPr>
            <w:tcW w:w="709"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553</w:t>
            </w:r>
          </w:p>
        </w:tc>
        <w:tc>
          <w:tcPr>
            <w:tcW w:w="70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0113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ind w:left="-108" w:right="-108"/>
              <w:jc w:val="center"/>
              <w:rPr>
                <w:sz w:val="18"/>
                <w:szCs w:val="18"/>
              </w:rPr>
            </w:pPr>
            <w:r w:rsidRPr="00F3133D">
              <w:rPr>
                <w:sz w:val="18"/>
                <w:szCs w:val="18"/>
              </w:rPr>
              <w:t>0350061410</w:t>
            </w:r>
          </w:p>
        </w:tc>
        <w:tc>
          <w:tcPr>
            <w:tcW w:w="56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111</w:t>
            </w:r>
          </w:p>
          <w:p w:rsidR="00F3133D" w:rsidRPr="00F3133D" w:rsidRDefault="00F3133D" w:rsidP="00F3133D">
            <w:pPr>
              <w:jc w:val="center"/>
              <w:rPr>
                <w:sz w:val="22"/>
                <w:szCs w:val="22"/>
              </w:rPr>
            </w:pPr>
            <w:r w:rsidRPr="00F3133D">
              <w:rPr>
                <w:sz w:val="22"/>
                <w:szCs w:val="22"/>
              </w:rPr>
              <w:t>112</w:t>
            </w:r>
          </w:p>
          <w:p w:rsidR="00F3133D" w:rsidRPr="00F3133D" w:rsidRDefault="00F3133D" w:rsidP="00F3133D">
            <w:pPr>
              <w:jc w:val="center"/>
              <w:rPr>
                <w:sz w:val="22"/>
                <w:szCs w:val="22"/>
              </w:rPr>
            </w:pPr>
            <w:r w:rsidRPr="00F3133D">
              <w:rPr>
                <w:sz w:val="22"/>
                <w:szCs w:val="22"/>
              </w:rPr>
              <w:t>119</w:t>
            </w:r>
          </w:p>
          <w:p w:rsidR="00F3133D" w:rsidRPr="00F3133D" w:rsidRDefault="00F3133D" w:rsidP="00F3133D">
            <w:pPr>
              <w:jc w:val="center"/>
              <w:rPr>
                <w:sz w:val="22"/>
                <w:szCs w:val="22"/>
              </w:rPr>
            </w:pPr>
            <w:r w:rsidRPr="00F3133D">
              <w:rPr>
                <w:sz w:val="22"/>
                <w:szCs w:val="22"/>
              </w:rPr>
              <w:t>244</w:t>
            </w:r>
          </w:p>
        </w:tc>
        <w:tc>
          <w:tcPr>
            <w:tcW w:w="99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4 128,5</w:t>
            </w:r>
          </w:p>
        </w:tc>
        <w:tc>
          <w:tcPr>
            <w:tcW w:w="992"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4 128,5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4 128,5</w:t>
            </w:r>
          </w:p>
        </w:tc>
        <w:tc>
          <w:tcPr>
            <w:tcW w:w="12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12 385,5</w:t>
            </w:r>
          </w:p>
        </w:tc>
        <w:tc>
          <w:tcPr>
            <w:tcW w:w="2392"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0"/>
                <w:szCs w:val="20"/>
              </w:rPr>
            </w:pPr>
            <w:r w:rsidRPr="00F3133D">
              <w:rPr>
                <w:sz w:val="20"/>
                <w:szCs w:val="20"/>
              </w:rPr>
              <w:t>Улучшение хранения архивных документов в нормативных условиях</w:t>
            </w:r>
          </w:p>
          <w:p w:rsidR="00F3133D" w:rsidRPr="00F3133D" w:rsidRDefault="00F3133D" w:rsidP="00F3133D">
            <w:pPr>
              <w:tabs>
                <w:tab w:val="left" w:pos="2385"/>
              </w:tabs>
              <w:jc w:val="center"/>
              <w:rPr>
                <w:sz w:val="22"/>
                <w:szCs w:val="22"/>
              </w:rPr>
            </w:pPr>
            <w:r w:rsidRPr="00F3133D">
              <w:rPr>
                <w:sz w:val="20"/>
                <w:szCs w:val="20"/>
              </w:rPr>
              <w:t>(90)</w:t>
            </w:r>
          </w:p>
        </w:tc>
      </w:tr>
      <w:tr w:rsidR="00F3133D" w:rsidRPr="00F3133D" w:rsidTr="00F3133D">
        <w:trPr>
          <w:trHeight w:val="360"/>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1.2</w:t>
            </w:r>
          </w:p>
        </w:tc>
        <w:tc>
          <w:tcPr>
            <w:tcW w:w="14071" w:type="dxa"/>
            <w:gridSpan w:val="11"/>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tabs>
                <w:tab w:val="left" w:pos="2385"/>
              </w:tabs>
              <w:rPr>
                <w:sz w:val="24"/>
                <w:szCs w:val="24"/>
              </w:rPr>
            </w:pPr>
            <w:r w:rsidRPr="00F3133D">
              <w:rPr>
                <w:sz w:val="24"/>
                <w:szCs w:val="24"/>
              </w:rPr>
              <w:t>Задача 2. Формирование современной информационно – технологической инфраструктуры.</w:t>
            </w:r>
          </w:p>
        </w:tc>
      </w:tr>
      <w:tr w:rsidR="00F3133D" w:rsidRPr="00F3133D" w:rsidTr="00F3133D">
        <w:trPr>
          <w:trHeight w:val="360"/>
          <w:jc w:val="center"/>
        </w:trPr>
        <w:tc>
          <w:tcPr>
            <w:tcW w:w="809"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1.2.1</w:t>
            </w:r>
          </w:p>
        </w:tc>
        <w:tc>
          <w:tcPr>
            <w:tcW w:w="2465"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spacing w:line="0" w:lineRule="atLeast"/>
              <w:rPr>
                <w:b/>
                <w:sz w:val="22"/>
                <w:szCs w:val="22"/>
              </w:rPr>
            </w:pPr>
            <w:r w:rsidRPr="00F3133D">
              <w:rPr>
                <w:b/>
                <w:sz w:val="22"/>
                <w:szCs w:val="22"/>
              </w:rPr>
              <w:t>Мероприятие 2.</w:t>
            </w:r>
          </w:p>
          <w:p w:rsidR="00F3133D" w:rsidRPr="00F3133D" w:rsidRDefault="00F3133D" w:rsidP="00F3133D">
            <w:pPr>
              <w:spacing w:line="0" w:lineRule="atLeast"/>
              <w:rPr>
                <w:sz w:val="22"/>
                <w:szCs w:val="22"/>
              </w:rPr>
            </w:pPr>
            <w:r w:rsidRPr="00F3133D">
              <w:rPr>
                <w:sz w:val="22"/>
                <w:szCs w:val="22"/>
              </w:rPr>
              <w:t xml:space="preserve">Осуществление государственных полномочий в области </w:t>
            </w:r>
          </w:p>
          <w:p w:rsidR="00F3133D" w:rsidRPr="00F3133D" w:rsidRDefault="00F3133D" w:rsidP="00F3133D">
            <w:pPr>
              <w:tabs>
                <w:tab w:val="left" w:pos="2385"/>
              </w:tabs>
              <w:rPr>
                <w:sz w:val="22"/>
                <w:szCs w:val="22"/>
              </w:rPr>
            </w:pPr>
            <w:r w:rsidRPr="00F3133D">
              <w:rPr>
                <w:sz w:val="22"/>
                <w:szCs w:val="22"/>
              </w:rPr>
              <w:t>архивного дела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ind w:left="-107" w:right="-108"/>
              <w:jc w:val="center"/>
              <w:rPr>
                <w:sz w:val="20"/>
                <w:szCs w:val="20"/>
              </w:rPr>
            </w:pPr>
            <w:r w:rsidRPr="00F3133D">
              <w:rPr>
                <w:sz w:val="20"/>
                <w:szCs w:val="20"/>
              </w:rPr>
              <w:t>Администрация</w:t>
            </w:r>
          </w:p>
          <w:p w:rsidR="00F3133D" w:rsidRPr="00F3133D" w:rsidRDefault="00F3133D" w:rsidP="00F3133D">
            <w:pPr>
              <w:ind w:left="-108" w:right="-108"/>
              <w:jc w:val="center"/>
              <w:rPr>
                <w:sz w:val="22"/>
                <w:szCs w:val="22"/>
              </w:rPr>
            </w:pPr>
            <w:r w:rsidRPr="00F3133D">
              <w:rPr>
                <w:sz w:val="20"/>
                <w:szCs w:val="20"/>
              </w:rPr>
              <w:t>Боготольского муниципального округа</w:t>
            </w:r>
          </w:p>
          <w:p w:rsidR="00F3133D" w:rsidRPr="00F3133D" w:rsidRDefault="00F3133D" w:rsidP="00F3133D">
            <w:pPr>
              <w:ind w:left="-108" w:right="-108"/>
              <w:jc w:val="center"/>
              <w:rPr>
                <w:sz w:val="22"/>
                <w:szCs w:val="22"/>
              </w:rPr>
            </w:pPr>
          </w:p>
          <w:p w:rsidR="00F3133D" w:rsidRPr="00F3133D" w:rsidRDefault="00F3133D" w:rsidP="00F3133D">
            <w:pPr>
              <w:ind w:left="-108" w:right="-108"/>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spacing w:line="0" w:lineRule="atLeast"/>
              <w:jc w:val="center"/>
              <w:rPr>
                <w:sz w:val="22"/>
                <w:szCs w:val="22"/>
              </w:rPr>
            </w:pPr>
            <w:r w:rsidRPr="00F3133D">
              <w:rPr>
                <w:sz w:val="22"/>
                <w:szCs w:val="22"/>
              </w:rPr>
              <w:t>553</w:t>
            </w:r>
          </w:p>
          <w:p w:rsidR="00F3133D" w:rsidRPr="00F3133D" w:rsidRDefault="00F3133D" w:rsidP="00F3133D">
            <w:pPr>
              <w:spacing w:line="0" w:lineRule="atLeast"/>
              <w:jc w:val="center"/>
              <w:rPr>
                <w:sz w:val="22"/>
                <w:szCs w:val="22"/>
              </w:rPr>
            </w:pPr>
          </w:p>
          <w:p w:rsidR="00F3133D" w:rsidRPr="00F3133D" w:rsidRDefault="00F3133D" w:rsidP="00F3133D">
            <w:pPr>
              <w:spacing w:line="0" w:lineRule="atLeast"/>
              <w:jc w:val="center"/>
              <w:rPr>
                <w:sz w:val="22"/>
                <w:szCs w:val="22"/>
              </w:rPr>
            </w:pPr>
          </w:p>
          <w:p w:rsidR="00F3133D" w:rsidRPr="00F3133D" w:rsidRDefault="00F3133D" w:rsidP="00F3133D">
            <w:pPr>
              <w:spacing w:line="0" w:lineRule="atLeast"/>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spacing w:line="0" w:lineRule="atLeast"/>
              <w:jc w:val="center"/>
              <w:rPr>
                <w:sz w:val="22"/>
                <w:szCs w:val="22"/>
              </w:rPr>
            </w:pPr>
            <w:r w:rsidRPr="00F3133D">
              <w:rPr>
                <w:sz w:val="22"/>
                <w:szCs w:val="22"/>
              </w:rPr>
              <w:t>0113</w:t>
            </w:r>
          </w:p>
          <w:p w:rsidR="00F3133D" w:rsidRPr="00F3133D" w:rsidRDefault="00F3133D" w:rsidP="00F3133D">
            <w:pPr>
              <w:spacing w:line="0" w:lineRule="atLeast"/>
              <w:jc w:val="center"/>
              <w:rPr>
                <w:sz w:val="22"/>
                <w:szCs w:val="22"/>
              </w:rPr>
            </w:pPr>
          </w:p>
          <w:p w:rsidR="00F3133D" w:rsidRPr="00F3133D" w:rsidRDefault="00F3133D" w:rsidP="00F3133D">
            <w:pPr>
              <w:spacing w:line="0" w:lineRule="atLeast"/>
              <w:jc w:val="center"/>
              <w:rPr>
                <w:sz w:val="22"/>
                <w:szCs w:val="22"/>
              </w:rPr>
            </w:pPr>
          </w:p>
          <w:p w:rsidR="00F3133D" w:rsidRPr="00F3133D" w:rsidRDefault="00F3133D" w:rsidP="00F3133D">
            <w:pPr>
              <w:spacing w:line="0" w:lineRule="atLeast"/>
              <w:jc w:val="center"/>
              <w:rPr>
                <w:sz w:val="22"/>
                <w:szCs w:val="22"/>
              </w:rPr>
            </w:pPr>
          </w:p>
          <w:p w:rsidR="00F3133D" w:rsidRPr="00F3133D" w:rsidRDefault="00F3133D" w:rsidP="00F3133D">
            <w:pPr>
              <w:spacing w:line="0" w:lineRule="atLeast"/>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spacing w:line="0" w:lineRule="atLeast"/>
              <w:ind w:left="-108" w:right="-108"/>
              <w:jc w:val="center"/>
              <w:rPr>
                <w:sz w:val="18"/>
                <w:szCs w:val="18"/>
              </w:rPr>
            </w:pPr>
            <w:r w:rsidRPr="00F3133D">
              <w:rPr>
                <w:sz w:val="18"/>
                <w:szCs w:val="18"/>
              </w:rPr>
              <w:t>0350075190</w:t>
            </w:r>
          </w:p>
          <w:p w:rsidR="00F3133D" w:rsidRPr="00F3133D" w:rsidRDefault="00F3133D" w:rsidP="00F3133D">
            <w:pPr>
              <w:spacing w:line="0" w:lineRule="atLeast"/>
              <w:ind w:left="-108" w:right="-108"/>
              <w:jc w:val="center"/>
              <w:rPr>
                <w:sz w:val="18"/>
                <w:szCs w:val="18"/>
              </w:rPr>
            </w:pPr>
          </w:p>
          <w:p w:rsidR="00F3133D" w:rsidRPr="00F3133D" w:rsidRDefault="00F3133D" w:rsidP="00F3133D">
            <w:pPr>
              <w:spacing w:line="0" w:lineRule="atLeast"/>
              <w:ind w:left="-108" w:right="-108"/>
              <w:jc w:val="center"/>
              <w:rPr>
                <w:sz w:val="18"/>
                <w:szCs w:val="18"/>
              </w:rPr>
            </w:pPr>
          </w:p>
          <w:p w:rsidR="00F3133D" w:rsidRPr="00F3133D" w:rsidRDefault="00F3133D" w:rsidP="00F3133D">
            <w:pPr>
              <w:spacing w:line="0" w:lineRule="atLeast"/>
              <w:ind w:left="-108" w:right="-108"/>
              <w:jc w:val="center"/>
              <w:rPr>
                <w:sz w:val="18"/>
                <w:szCs w:val="18"/>
              </w:rPr>
            </w:pPr>
          </w:p>
          <w:p w:rsidR="00F3133D" w:rsidRPr="00F3133D" w:rsidRDefault="00F3133D" w:rsidP="00F3133D">
            <w:pPr>
              <w:spacing w:line="0" w:lineRule="atLeast"/>
              <w:ind w:left="-108" w:right="-108"/>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spacing w:line="0" w:lineRule="atLeast"/>
              <w:jc w:val="center"/>
              <w:rPr>
                <w:sz w:val="22"/>
                <w:szCs w:val="22"/>
              </w:rPr>
            </w:pPr>
            <w:r w:rsidRPr="00F3133D">
              <w:rPr>
                <w:sz w:val="22"/>
                <w:szCs w:val="22"/>
              </w:rPr>
              <w:t>111</w:t>
            </w:r>
          </w:p>
          <w:p w:rsidR="00F3133D" w:rsidRPr="00F3133D" w:rsidRDefault="00F3133D" w:rsidP="00F3133D">
            <w:pPr>
              <w:spacing w:line="0" w:lineRule="atLeast"/>
              <w:jc w:val="center"/>
              <w:rPr>
                <w:sz w:val="22"/>
                <w:szCs w:val="22"/>
              </w:rPr>
            </w:pPr>
            <w:r w:rsidRPr="00F3133D">
              <w:rPr>
                <w:sz w:val="22"/>
                <w:szCs w:val="22"/>
              </w:rPr>
              <w:t>119</w:t>
            </w:r>
          </w:p>
          <w:p w:rsidR="00F3133D" w:rsidRPr="00F3133D" w:rsidRDefault="00F3133D" w:rsidP="00F3133D">
            <w:pPr>
              <w:spacing w:line="0" w:lineRule="atLeast"/>
              <w:jc w:val="center"/>
              <w:rPr>
                <w:sz w:val="22"/>
                <w:szCs w:val="22"/>
              </w:rPr>
            </w:pPr>
            <w:r w:rsidRPr="00F3133D">
              <w:rPr>
                <w:sz w:val="22"/>
                <w:szCs w:val="22"/>
              </w:rPr>
              <w:t>244</w:t>
            </w:r>
          </w:p>
          <w:p w:rsidR="00F3133D" w:rsidRPr="00F3133D" w:rsidRDefault="00F3133D" w:rsidP="00F3133D">
            <w:pPr>
              <w:spacing w:line="0" w:lineRule="atLeast"/>
              <w:jc w:val="center"/>
              <w:rPr>
                <w:sz w:val="22"/>
                <w:szCs w:val="22"/>
              </w:rPr>
            </w:pPr>
          </w:p>
          <w:p w:rsidR="00F3133D" w:rsidRPr="00F3133D" w:rsidRDefault="00F3133D" w:rsidP="00F3133D">
            <w:pPr>
              <w:spacing w:line="0" w:lineRule="atLeast"/>
              <w:jc w:val="center"/>
              <w:rPr>
                <w:sz w:val="22"/>
                <w:szCs w:val="22"/>
              </w:rPr>
            </w:pPr>
          </w:p>
          <w:p w:rsidR="00F3133D" w:rsidRPr="00F3133D" w:rsidRDefault="00F3133D" w:rsidP="00F3133D">
            <w:pPr>
              <w:spacing w:line="0" w:lineRule="atLeast"/>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spacing w:line="0" w:lineRule="atLeast"/>
              <w:jc w:val="center"/>
              <w:rPr>
                <w:sz w:val="22"/>
                <w:szCs w:val="22"/>
              </w:rPr>
            </w:pPr>
            <w:r w:rsidRPr="00F3133D">
              <w:rPr>
                <w:sz w:val="22"/>
                <w:szCs w:val="22"/>
              </w:rPr>
              <w:t>341,5</w:t>
            </w:r>
          </w:p>
          <w:p w:rsidR="00F3133D" w:rsidRPr="00F3133D" w:rsidRDefault="00F3133D" w:rsidP="00F3133D">
            <w:pPr>
              <w:spacing w:line="0" w:lineRule="atLeast"/>
              <w:jc w:val="center"/>
              <w:rPr>
                <w:sz w:val="22"/>
                <w:szCs w:val="22"/>
              </w:rPr>
            </w:pPr>
          </w:p>
          <w:p w:rsidR="00F3133D" w:rsidRPr="00F3133D" w:rsidRDefault="00F3133D" w:rsidP="00F3133D">
            <w:pPr>
              <w:spacing w:line="0" w:lineRule="atLeast"/>
              <w:jc w:val="center"/>
              <w:rPr>
                <w:sz w:val="22"/>
                <w:szCs w:val="22"/>
              </w:rPr>
            </w:pPr>
          </w:p>
          <w:p w:rsidR="00F3133D" w:rsidRPr="00F3133D" w:rsidRDefault="00F3133D" w:rsidP="00F3133D">
            <w:pPr>
              <w:spacing w:line="0" w:lineRule="atLeast"/>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spacing w:line="0" w:lineRule="atLeast"/>
              <w:jc w:val="center"/>
              <w:rPr>
                <w:sz w:val="22"/>
                <w:szCs w:val="22"/>
              </w:rPr>
            </w:pPr>
            <w:r w:rsidRPr="00F3133D">
              <w:rPr>
                <w:sz w:val="22"/>
                <w:szCs w:val="22"/>
              </w:rPr>
              <w:t>341,5</w:t>
            </w:r>
          </w:p>
          <w:p w:rsidR="00F3133D" w:rsidRPr="00F3133D" w:rsidRDefault="00F3133D" w:rsidP="00F3133D">
            <w:pPr>
              <w:spacing w:line="0" w:lineRule="atLeast"/>
              <w:jc w:val="center"/>
              <w:rPr>
                <w:sz w:val="22"/>
                <w:szCs w:val="22"/>
              </w:rPr>
            </w:pPr>
          </w:p>
          <w:p w:rsidR="00F3133D" w:rsidRPr="00F3133D" w:rsidRDefault="00F3133D" w:rsidP="00F3133D">
            <w:pPr>
              <w:spacing w:line="0" w:lineRule="atLeast"/>
              <w:jc w:val="center"/>
              <w:rPr>
                <w:sz w:val="22"/>
                <w:szCs w:val="22"/>
              </w:rPr>
            </w:pPr>
          </w:p>
          <w:p w:rsidR="00F3133D" w:rsidRPr="00F3133D" w:rsidRDefault="00F3133D" w:rsidP="00F3133D">
            <w:pPr>
              <w:spacing w:line="0" w:lineRule="atLeast"/>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spacing w:line="0" w:lineRule="atLeast"/>
              <w:jc w:val="center"/>
              <w:rPr>
                <w:sz w:val="22"/>
                <w:szCs w:val="22"/>
              </w:rPr>
            </w:pPr>
            <w:r w:rsidRPr="00F3133D">
              <w:rPr>
                <w:sz w:val="22"/>
                <w:szCs w:val="22"/>
              </w:rPr>
              <w:t>341,5</w:t>
            </w:r>
          </w:p>
          <w:p w:rsidR="00F3133D" w:rsidRPr="00F3133D" w:rsidRDefault="00F3133D" w:rsidP="00F3133D">
            <w:pPr>
              <w:spacing w:line="0" w:lineRule="atLeast"/>
              <w:jc w:val="center"/>
              <w:rPr>
                <w:sz w:val="22"/>
                <w:szCs w:val="22"/>
              </w:rPr>
            </w:pPr>
          </w:p>
          <w:p w:rsidR="00F3133D" w:rsidRPr="00F3133D" w:rsidRDefault="00F3133D" w:rsidP="00F3133D">
            <w:pPr>
              <w:spacing w:line="0" w:lineRule="atLeast"/>
              <w:jc w:val="center"/>
              <w:rPr>
                <w:sz w:val="22"/>
                <w:szCs w:val="22"/>
              </w:rPr>
            </w:pPr>
          </w:p>
          <w:p w:rsidR="00F3133D" w:rsidRPr="00F3133D" w:rsidRDefault="00F3133D" w:rsidP="00F3133D">
            <w:pPr>
              <w:spacing w:line="0" w:lineRule="atLeast"/>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spacing w:line="0" w:lineRule="atLeast"/>
              <w:jc w:val="center"/>
              <w:rPr>
                <w:sz w:val="22"/>
                <w:szCs w:val="22"/>
              </w:rPr>
            </w:pPr>
            <w:r w:rsidRPr="00F3133D">
              <w:rPr>
                <w:sz w:val="22"/>
                <w:szCs w:val="22"/>
              </w:rPr>
              <w:t>1 024,5</w:t>
            </w:r>
          </w:p>
          <w:p w:rsidR="00F3133D" w:rsidRPr="00F3133D" w:rsidRDefault="00F3133D" w:rsidP="00F3133D">
            <w:pPr>
              <w:spacing w:line="0" w:lineRule="atLeast"/>
              <w:jc w:val="center"/>
              <w:rPr>
                <w:sz w:val="22"/>
                <w:szCs w:val="22"/>
              </w:rPr>
            </w:pPr>
          </w:p>
          <w:p w:rsidR="00F3133D" w:rsidRPr="00F3133D" w:rsidRDefault="00F3133D" w:rsidP="00F3133D">
            <w:pPr>
              <w:spacing w:line="0" w:lineRule="atLeast"/>
              <w:jc w:val="center"/>
              <w:rPr>
                <w:sz w:val="22"/>
                <w:szCs w:val="22"/>
              </w:rPr>
            </w:pPr>
          </w:p>
          <w:p w:rsidR="00F3133D" w:rsidRPr="00F3133D" w:rsidRDefault="00F3133D" w:rsidP="00F3133D">
            <w:pPr>
              <w:spacing w:line="0" w:lineRule="atLeast"/>
              <w:jc w:val="center"/>
              <w:rPr>
                <w:sz w:val="22"/>
                <w:szCs w:val="22"/>
              </w:rPr>
            </w:pPr>
          </w:p>
        </w:tc>
        <w:tc>
          <w:tcPr>
            <w:tcW w:w="2392"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spacing w:line="0" w:lineRule="atLeast"/>
              <w:jc w:val="center"/>
              <w:rPr>
                <w:sz w:val="20"/>
                <w:szCs w:val="20"/>
              </w:rPr>
            </w:pPr>
            <w:r w:rsidRPr="00F3133D">
              <w:rPr>
                <w:sz w:val="20"/>
                <w:szCs w:val="20"/>
              </w:rPr>
              <w:t>Увеличение оцифрованных заголовков дел, введенных в ПК «Архивный фонд»</w:t>
            </w:r>
          </w:p>
          <w:p w:rsidR="00F3133D" w:rsidRPr="00F3133D" w:rsidRDefault="00F3133D" w:rsidP="00F3133D">
            <w:pPr>
              <w:spacing w:line="0" w:lineRule="atLeast"/>
              <w:jc w:val="center"/>
              <w:rPr>
                <w:sz w:val="20"/>
                <w:szCs w:val="20"/>
              </w:rPr>
            </w:pPr>
            <w:r w:rsidRPr="00F3133D">
              <w:rPr>
                <w:sz w:val="20"/>
                <w:szCs w:val="20"/>
              </w:rPr>
              <w:t>(15400)</w:t>
            </w:r>
          </w:p>
        </w:tc>
      </w:tr>
      <w:tr w:rsidR="00F3133D" w:rsidRPr="00F3133D" w:rsidTr="00F3133D">
        <w:trPr>
          <w:trHeight w:val="300"/>
          <w:jc w:val="center"/>
        </w:trPr>
        <w:tc>
          <w:tcPr>
            <w:tcW w:w="809"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ind w:left="503"/>
              <w:rPr>
                <w:b/>
                <w:sz w:val="22"/>
                <w:szCs w:val="22"/>
              </w:rPr>
            </w:pPr>
          </w:p>
        </w:tc>
        <w:tc>
          <w:tcPr>
            <w:tcW w:w="2465"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b/>
                <w:sz w:val="22"/>
                <w:szCs w:val="22"/>
              </w:rPr>
            </w:pPr>
            <w:r w:rsidRPr="00F3133D">
              <w:rPr>
                <w:b/>
                <w:sz w:val="22"/>
                <w:szCs w:val="22"/>
              </w:rPr>
              <w:t>ИТОГО</w:t>
            </w:r>
          </w:p>
        </w:tc>
        <w:tc>
          <w:tcPr>
            <w:tcW w:w="1701" w:type="dxa"/>
            <w:tcBorders>
              <w:top w:val="single" w:sz="4" w:space="0" w:color="auto"/>
              <w:left w:val="nil"/>
              <w:bottom w:val="single" w:sz="4" w:space="0" w:color="auto"/>
              <w:right w:val="single" w:sz="4" w:space="0" w:color="auto"/>
            </w:tcBorders>
            <w:vAlign w:val="center"/>
          </w:tcPr>
          <w:p w:rsidR="00F3133D" w:rsidRPr="00F3133D" w:rsidRDefault="00F3133D" w:rsidP="00F3133D">
            <w:pPr>
              <w:jc w:val="center"/>
              <w:rPr>
                <w:b/>
                <w:sz w:val="22"/>
                <w:szCs w:val="22"/>
              </w:rPr>
            </w:pPr>
          </w:p>
        </w:tc>
        <w:tc>
          <w:tcPr>
            <w:tcW w:w="709" w:type="dxa"/>
            <w:tcBorders>
              <w:top w:val="single" w:sz="4" w:space="0" w:color="auto"/>
              <w:left w:val="nil"/>
              <w:bottom w:val="single" w:sz="4" w:space="0" w:color="auto"/>
              <w:right w:val="single" w:sz="4" w:space="0" w:color="auto"/>
            </w:tcBorders>
            <w:noWrap/>
            <w:vAlign w:val="center"/>
          </w:tcPr>
          <w:p w:rsidR="00F3133D" w:rsidRPr="00F3133D" w:rsidRDefault="00F3133D" w:rsidP="00F3133D">
            <w:pPr>
              <w:jc w:val="center"/>
              <w:rPr>
                <w:b/>
                <w:sz w:val="22"/>
                <w:szCs w:val="22"/>
              </w:rPr>
            </w:pPr>
          </w:p>
        </w:tc>
        <w:tc>
          <w:tcPr>
            <w:tcW w:w="708" w:type="dxa"/>
            <w:tcBorders>
              <w:top w:val="single" w:sz="4" w:space="0" w:color="auto"/>
              <w:left w:val="nil"/>
              <w:bottom w:val="single" w:sz="4" w:space="0" w:color="auto"/>
              <w:right w:val="single" w:sz="4" w:space="0" w:color="auto"/>
            </w:tcBorders>
            <w:noWrap/>
            <w:vAlign w:val="center"/>
          </w:tcPr>
          <w:p w:rsidR="00F3133D" w:rsidRPr="00F3133D" w:rsidRDefault="00F3133D" w:rsidP="00F3133D">
            <w:pPr>
              <w:jc w:val="center"/>
              <w:rPr>
                <w:b/>
                <w:sz w:val="22"/>
                <w:szCs w:val="22"/>
              </w:rPr>
            </w:pPr>
          </w:p>
        </w:tc>
        <w:tc>
          <w:tcPr>
            <w:tcW w:w="1134" w:type="dxa"/>
            <w:tcBorders>
              <w:top w:val="single" w:sz="4" w:space="0" w:color="auto"/>
              <w:left w:val="nil"/>
              <w:bottom w:val="single" w:sz="4" w:space="0" w:color="auto"/>
              <w:right w:val="single" w:sz="4" w:space="0" w:color="auto"/>
            </w:tcBorders>
            <w:noWrap/>
            <w:vAlign w:val="center"/>
          </w:tcPr>
          <w:p w:rsidR="00F3133D" w:rsidRPr="00F3133D" w:rsidRDefault="00F3133D" w:rsidP="00F3133D">
            <w:pPr>
              <w:jc w:val="center"/>
              <w:rPr>
                <w:b/>
                <w:sz w:val="22"/>
                <w:szCs w:val="22"/>
              </w:rPr>
            </w:pPr>
          </w:p>
        </w:tc>
        <w:tc>
          <w:tcPr>
            <w:tcW w:w="567" w:type="dxa"/>
            <w:tcBorders>
              <w:top w:val="single" w:sz="4" w:space="0" w:color="auto"/>
              <w:left w:val="nil"/>
              <w:bottom w:val="single" w:sz="4" w:space="0" w:color="auto"/>
              <w:right w:val="single" w:sz="4" w:space="0" w:color="auto"/>
            </w:tcBorders>
            <w:noWrap/>
            <w:vAlign w:val="center"/>
          </w:tcPr>
          <w:p w:rsidR="00F3133D" w:rsidRPr="00F3133D" w:rsidRDefault="00F3133D" w:rsidP="00F3133D">
            <w:pPr>
              <w:jc w:val="center"/>
              <w:rPr>
                <w:b/>
                <w:sz w:val="22"/>
                <w:szCs w:val="22"/>
              </w:rPr>
            </w:pPr>
          </w:p>
        </w:tc>
        <w:tc>
          <w:tcPr>
            <w:tcW w:w="993" w:type="dxa"/>
            <w:tcBorders>
              <w:top w:val="single" w:sz="4" w:space="0" w:color="auto"/>
              <w:left w:val="nil"/>
              <w:bottom w:val="single" w:sz="4" w:space="0" w:color="auto"/>
              <w:right w:val="single" w:sz="4" w:space="0" w:color="auto"/>
            </w:tcBorders>
            <w:vAlign w:val="center"/>
            <w:hideMark/>
          </w:tcPr>
          <w:p w:rsidR="00F3133D" w:rsidRPr="00F3133D" w:rsidRDefault="00F3133D" w:rsidP="00F3133D">
            <w:pPr>
              <w:jc w:val="center"/>
              <w:rPr>
                <w:b/>
                <w:bCs/>
                <w:sz w:val="22"/>
                <w:szCs w:val="22"/>
              </w:rPr>
            </w:pPr>
            <w:r w:rsidRPr="00F3133D">
              <w:rPr>
                <w:b/>
                <w:bCs/>
                <w:sz w:val="22"/>
                <w:szCs w:val="22"/>
              </w:rPr>
              <w:t>4 470,0</w:t>
            </w:r>
          </w:p>
        </w:tc>
        <w:tc>
          <w:tcPr>
            <w:tcW w:w="992" w:type="dxa"/>
            <w:tcBorders>
              <w:top w:val="single" w:sz="4" w:space="0" w:color="auto"/>
              <w:left w:val="nil"/>
              <w:bottom w:val="single" w:sz="4" w:space="0" w:color="auto"/>
              <w:right w:val="single" w:sz="4" w:space="0" w:color="auto"/>
            </w:tcBorders>
            <w:vAlign w:val="center"/>
            <w:hideMark/>
          </w:tcPr>
          <w:p w:rsidR="00F3133D" w:rsidRPr="00F3133D" w:rsidRDefault="00F3133D" w:rsidP="00F3133D">
            <w:pPr>
              <w:jc w:val="center"/>
              <w:rPr>
                <w:b/>
                <w:bCs/>
                <w:sz w:val="22"/>
                <w:szCs w:val="22"/>
              </w:rPr>
            </w:pPr>
            <w:r w:rsidRPr="00F3133D">
              <w:rPr>
                <w:b/>
                <w:bCs/>
                <w:sz w:val="22"/>
                <w:szCs w:val="22"/>
              </w:rPr>
              <w:t>4 470,0</w:t>
            </w:r>
          </w:p>
        </w:tc>
        <w:tc>
          <w:tcPr>
            <w:tcW w:w="1134" w:type="dxa"/>
            <w:tcBorders>
              <w:top w:val="single" w:sz="4" w:space="0" w:color="auto"/>
              <w:left w:val="nil"/>
              <w:bottom w:val="single" w:sz="4" w:space="0" w:color="auto"/>
              <w:right w:val="single" w:sz="4" w:space="0" w:color="auto"/>
            </w:tcBorders>
            <w:vAlign w:val="center"/>
            <w:hideMark/>
          </w:tcPr>
          <w:p w:rsidR="00F3133D" w:rsidRPr="00F3133D" w:rsidRDefault="00F3133D" w:rsidP="00F3133D">
            <w:pPr>
              <w:jc w:val="center"/>
              <w:rPr>
                <w:b/>
                <w:bCs/>
                <w:sz w:val="22"/>
                <w:szCs w:val="22"/>
              </w:rPr>
            </w:pPr>
            <w:r w:rsidRPr="00F3133D">
              <w:rPr>
                <w:b/>
                <w:bCs/>
                <w:sz w:val="22"/>
                <w:szCs w:val="22"/>
              </w:rPr>
              <w:t>4 470,0</w:t>
            </w:r>
          </w:p>
        </w:tc>
        <w:tc>
          <w:tcPr>
            <w:tcW w:w="1276" w:type="dxa"/>
            <w:tcBorders>
              <w:top w:val="single" w:sz="4" w:space="0" w:color="auto"/>
              <w:left w:val="nil"/>
              <w:bottom w:val="single" w:sz="4" w:space="0" w:color="auto"/>
              <w:right w:val="single" w:sz="4" w:space="0" w:color="auto"/>
            </w:tcBorders>
            <w:vAlign w:val="center"/>
            <w:hideMark/>
          </w:tcPr>
          <w:p w:rsidR="00F3133D" w:rsidRPr="00F3133D" w:rsidRDefault="00F3133D" w:rsidP="00F3133D">
            <w:pPr>
              <w:jc w:val="center"/>
              <w:rPr>
                <w:b/>
                <w:bCs/>
                <w:sz w:val="22"/>
                <w:szCs w:val="22"/>
              </w:rPr>
            </w:pPr>
            <w:r w:rsidRPr="00F3133D">
              <w:rPr>
                <w:b/>
                <w:bCs/>
                <w:sz w:val="22"/>
                <w:szCs w:val="22"/>
              </w:rPr>
              <w:t>13 410,0</w:t>
            </w:r>
          </w:p>
        </w:tc>
        <w:tc>
          <w:tcPr>
            <w:tcW w:w="2392" w:type="dxa"/>
            <w:tcBorders>
              <w:top w:val="single" w:sz="4" w:space="0" w:color="auto"/>
              <w:left w:val="nil"/>
              <w:bottom w:val="single" w:sz="4" w:space="0" w:color="auto"/>
              <w:right w:val="single" w:sz="4" w:space="0" w:color="auto"/>
            </w:tcBorders>
          </w:tcPr>
          <w:p w:rsidR="00F3133D" w:rsidRPr="00F3133D" w:rsidRDefault="00F3133D" w:rsidP="00F3133D">
            <w:pPr>
              <w:jc w:val="center"/>
              <w:rPr>
                <w:sz w:val="22"/>
                <w:szCs w:val="22"/>
              </w:rPr>
            </w:pPr>
          </w:p>
        </w:tc>
      </w:tr>
    </w:tbl>
    <w:p w:rsidR="00F3133D" w:rsidRPr="00F3133D" w:rsidRDefault="00F3133D" w:rsidP="00F3133D">
      <w:pPr>
        <w:sectPr w:rsidR="00F3133D" w:rsidRPr="00F3133D">
          <w:pgSz w:w="16838" w:h="11906" w:orient="landscape"/>
          <w:pgMar w:top="1134" w:right="1134" w:bottom="1134" w:left="1134" w:header="709" w:footer="709" w:gutter="0"/>
          <w:pgNumType w:start="1"/>
          <w:cols w:space="720"/>
        </w:sectPr>
      </w:pPr>
    </w:p>
    <w:p w:rsidR="00F3133D" w:rsidRPr="00F3133D" w:rsidRDefault="007A0531" w:rsidP="00F3133D">
      <w:pPr>
        <w:ind w:firstLine="4678"/>
        <w:jc w:val="both"/>
        <w:rPr>
          <w:sz w:val="24"/>
          <w:szCs w:val="24"/>
        </w:rPr>
      </w:pPr>
      <w:r>
        <w:rPr>
          <w:sz w:val="24"/>
          <w:szCs w:val="24"/>
        </w:rPr>
        <w:lastRenderedPageBreak/>
        <w:t xml:space="preserve">       </w:t>
      </w:r>
      <w:r w:rsidR="00F3133D" w:rsidRPr="00F3133D">
        <w:rPr>
          <w:sz w:val="24"/>
          <w:szCs w:val="24"/>
        </w:rPr>
        <w:t>Приложение № 9</w:t>
      </w:r>
    </w:p>
    <w:p w:rsidR="00F3133D" w:rsidRPr="00F3133D" w:rsidRDefault="00F3133D" w:rsidP="00F3133D">
      <w:pPr>
        <w:ind w:firstLine="4678"/>
        <w:jc w:val="both"/>
        <w:rPr>
          <w:sz w:val="24"/>
          <w:szCs w:val="24"/>
        </w:rPr>
      </w:pPr>
      <w:r w:rsidRPr="00F3133D">
        <w:rPr>
          <w:sz w:val="24"/>
          <w:szCs w:val="24"/>
        </w:rPr>
        <w:t xml:space="preserve">        к муниципальной программе</w:t>
      </w:r>
    </w:p>
    <w:p w:rsidR="00F3133D" w:rsidRPr="00F3133D" w:rsidRDefault="00F3133D" w:rsidP="00F3133D">
      <w:pPr>
        <w:ind w:firstLine="4678"/>
        <w:jc w:val="both"/>
        <w:rPr>
          <w:sz w:val="24"/>
          <w:szCs w:val="24"/>
        </w:rPr>
      </w:pPr>
      <w:r w:rsidRPr="00F3133D">
        <w:rPr>
          <w:sz w:val="24"/>
          <w:szCs w:val="24"/>
        </w:rPr>
        <w:t xml:space="preserve">       «Развитие культуры»</w:t>
      </w:r>
    </w:p>
    <w:p w:rsidR="00F3133D" w:rsidRPr="00F3133D" w:rsidRDefault="00F3133D" w:rsidP="00F3133D">
      <w:pPr>
        <w:jc w:val="center"/>
      </w:pPr>
    </w:p>
    <w:p w:rsidR="00F3133D" w:rsidRPr="00F3133D" w:rsidRDefault="00F3133D" w:rsidP="00F3133D">
      <w:pPr>
        <w:jc w:val="center"/>
      </w:pPr>
      <w:r w:rsidRPr="00F3133D">
        <w:t>Подпрограмма 5</w:t>
      </w:r>
    </w:p>
    <w:p w:rsidR="00F3133D" w:rsidRPr="00F3133D" w:rsidRDefault="00F3133D" w:rsidP="00F3133D">
      <w:pPr>
        <w:jc w:val="center"/>
      </w:pPr>
      <w:r w:rsidRPr="00F3133D">
        <w:t>«Поддержка общественных объединений, некоммерческих организаций, инициативных граждан муниципального округа в реализации гражданских инициатив»</w:t>
      </w:r>
    </w:p>
    <w:p w:rsidR="00F3133D" w:rsidRPr="00F3133D" w:rsidRDefault="00F3133D" w:rsidP="00F3133D">
      <w:pPr>
        <w:jc w:val="center"/>
      </w:pPr>
    </w:p>
    <w:p w:rsidR="00F3133D" w:rsidRPr="00F3133D" w:rsidRDefault="00F3133D" w:rsidP="00F3133D">
      <w:pPr>
        <w:jc w:val="center"/>
      </w:pPr>
      <w:r w:rsidRPr="00F3133D">
        <w:t>Паспорт подпрограммы 5</w:t>
      </w:r>
    </w:p>
    <w:p w:rsidR="00F3133D" w:rsidRPr="00F3133D" w:rsidRDefault="00F3133D" w:rsidP="00F3133D">
      <w:pPr>
        <w:jc w:val="center"/>
      </w:pP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2381"/>
        <w:gridCol w:w="7219"/>
      </w:tblGrid>
      <w:tr w:rsidR="00F3133D" w:rsidRPr="00F3133D" w:rsidTr="00F3133D">
        <w:trPr>
          <w:jc w:val="center"/>
        </w:trPr>
        <w:tc>
          <w:tcPr>
            <w:tcW w:w="238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adjustRightInd w:val="0"/>
            </w:pPr>
            <w:r w:rsidRPr="00F3133D">
              <w:t>Наименование подпрограммы</w:t>
            </w:r>
          </w:p>
        </w:tc>
        <w:tc>
          <w:tcPr>
            <w:tcW w:w="721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adjustRightInd w:val="0"/>
              <w:jc w:val="both"/>
            </w:pPr>
            <w:r w:rsidRPr="00F3133D">
              <w:t xml:space="preserve">«Поддержка общественных объединений, некоммерческих организаций, инициативных граждан муниципального округа в реализации гражданских инициатив» </w:t>
            </w:r>
          </w:p>
        </w:tc>
      </w:tr>
      <w:tr w:rsidR="00F3133D" w:rsidRPr="00F3133D" w:rsidTr="00F3133D">
        <w:trPr>
          <w:jc w:val="center"/>
        </w:trPr>
        <w:tc>
          <w:tcPr>
            <w:tcW w:w="238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adjustRightInd w:val="0"/>
            </w:pPr>
            <w:r w:rsidRPr="00F3133D">
              <w:t>Наименование муниципальной программы, в рамках которой реализуется подпрограмма</w:t>
            </w:r>
          </w:p>
        </w:tc>
        <w:tc>
          <w:tcPr>
            <w:tcW w:w="7219"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widowControl w:val="0"/>
              <w:autoSpaceDE w:val="0"/>
              <w:autoSpaceDN w:val="0"/>
              <w:adjustRightInd w:val="0"/>
              <w:jc w:val="both"/>
            </w:pPr>
            <w:r w:rsidRPr="00F3133D">
              <w:t xml:space="preserve">«Развитие культуры» (далее Программа) </w:t>
            </w:r>
          </w:p>
          <w:p w:rsidR="00F3133D" w:rsidRPr="00F3133D" w:rsidRDefault="00F3133D" w:rsidP="00F3133D">
            <w:pPr>
              <w:widowControl w:val="0"/>
              <w:autoSpaceDE w:val="0"/>
              <w:autoSpaceDN w:val="0"/>
              <w:adjustRightInd w:val="0"/>
              <w:ind w:firstLine="720"/>
              <w:jc w:val="both"/>
            </w:pPr>
          </w:p>
        </w:tc>
      </w:tr>
      <w:tr w:rsidR="00F3133D" w:rsidRPr="00F3133D" w:rsidTr="00F3133D">
        <w:trPr>
          <w:trHeight w:val="521"/>
          <w:jc w:val="center"/>
        </w:trPr>
        <w:tc>
          <w:tcPr>
            <w:tcW w:w="238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adjustRightInd w:val="0"/>
            </w:pPr>
            <w:r w:rsidRPr="00F3133D">
              <w:t>Муниципальный заказчик</w:t>
            </w:r>
          </w:p>
        </w:tc>
        <w:tc>
          <w:tcPr>
            <w:tcW w:w="721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both"/>
            </w:pPr>
            <w:r w:rsidRPr="00F3133D">
              <w:t>Администрация Боготольского муниципального округа</w:t>
            </w:r>
          </w:p>
        </w:tc>
      </w:tr>
      <w:tr w:rsidR="00F3133D" w:rsidRPr="00F3133D" w:rsidTr="00F3133D">
        <w:trPr>
          <w:jc w:val="center"/>
        </w:trPr>
        <w:tc>
          <w:tcPr>
            <w:tcW w:w="238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adjustRightInd w:val="0"/>
            </w:pPr>
            <w:r w:rsidRPr="00F3133D">
              <w:t>Исполнители мероприятий подпрограммы</w:t>
            </w:r>
          </w:p>
        </w:tc>
        <w:tc>
          <w:tcPr>
            <w:tcW w:w="721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both"/>
            </w:pPr>
            <w:r w:rsidRPr="00F3133D">
              <w:t>администрация Боготольского муниципального округа (отдел культуры, молодежной политики, спорта и туризма);</w:t>
            </w:r>
          </w:p>
          <w:p w:rsidR="00F3133D" w:rsidRPr="00F3133D" w:rsidRDefault="00F3133D" w:rsidP="00F3133D">
            <w:pPr>
              <w:jc w:val="both"/>
            </w:pPr>
            <w:r w:rsidRPr="00F3133D">
              <w:t>Автономная некоммерческая организация Центр по содействию и развитию общественных инициатив «Шаги к успеху</w:t>
            </w:r>
          </w:p>
        </w:tc>
      </w:tr>
      <w:tr w:rsidR="00F3133D" w:rsidRPr="00F3133D" w:rsidTr="00F3133D">
        <w:trPr>
          <w:trHeight w:val="1253"/>
          <w:jc w:val="center"/>
        </w:trPr>
        <w:tc>
          <w:tcPr>
            <w:tcW w:w="238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adjustRightInd w:val="0"/>
            </w:pPr>
            <w:r w:rsidRPr="00F3133D">
              <w:t>Цель подпрограммы</w:t>
            </w:r>
          </w:p>
        </w:tc>
        <w:tc>
          <w:tcPr>
            <w:tcW w:w="721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adjustRightInd w:val="0"/>
              <w:jc w:val="both"/>
            </w:pPr>
            <w:r w:rsidRPr="00F3133D">
              <w:t>Создание условий, способствующих развитию гражданских инициатив, поддержка активных граждан, общественных объединений, некоммерческих организаций, действующих на территории муниципального округа.</w:t>
            </w:r>
          </w:p>
        </w:tc>
      </w:tr>
      <w:tr w:rsidR="00F3133D" w:rsidRPr="00F3133D" w:rsidTr="00F3133D">
        <w:trPr>
          <w:jc w:val="center"/>
        </w:trPr>
        <w:tc>
          <w:tcPr>
            <w:tcW w:w="238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adjustRightInd w:val="0"/>
            </w:pPr>
            <w:r w:rsidRPr="00F3133D">
              <w:t>Задачи подпрограммы</w:t>
            </w:r>
          </w:p>
        </w:tc>
        <w:tc>
          <w:tcPr>
            <w:tcW w:w="721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adjustRightInd w:val="0"/>
              <w:ind w:firstLine="90"/>
              <w:jc w:val="both"/>
            </w:pPr>
            <w:r w:rsidRPr="00F3133D">
              <w:t>Выявление и поддержка гражданских инициатив;</w:t>
            </w:r>
          </w:p>
          <w:p w:rsidR="00F3133D" w:rsidRPr="00F3133D" w:rsidRDefault="00F3133D" w:rsidP="00F3133D">
            <w:pPr>
              <w:widowControl w:val="0"/>
              <w:autoSpaceDE w:val="0"/>
              <w:autoSpaceDN w:val="0"/>
              <w:adjustRightInd w:val="0"/>
              <w:ind w:firstLine="90"/>
              <w:jc w:val="both"/>
            </w:pPr>
            <w:r w:rsidRPr="00F3133D">
              <w:t>Информационная поддержка НКО, общественных объединений и инициативных граждан по вопросам развития гражданского общества, проектной деятельности;</w:t>
            </w:r>
          </w:p>
          <w:p w:rsidR="00F3133D" w:rsidRPr="00F3133D" w:rsidRDefault="00F3133D" w:rsidP="00F3133D">
            <w:pPr>
              <w:widowControl w:val="0"/>
              <w:autoSpaceDE w:val="0"/>
              <w:autoSpaceDN w:val="0"/>
              <w:adjustRightInd w:val="0"/>
              <w:ind w:firstLine="90"/>
              <w:jc w:val="both"/>
            </w:pPr>
            <w:r w:rsidRPr="00F3133D">
              <w:t xml:space="preserve">Консультационно-методическое сопровождение деятельности НКО, общественных объединений, создание условий для повышения квалификации работников и </w:t>
            </w:r>
            <w:r w:rsidRPr="00F3133D">
              <w:lastRenderedPageBreak/>
              <w:t>добровольцев НКО;</w:t>
            </w:r>
          </w:p>
          <w:p w:rsidR="00F3133D" w:rsidRPr="00F3133D" w:rsidRDefault="00F3133D" w:rsidP="00F3133D">
            <w:pPr>
              <w:widowControl w:val="0"/>
              <w:autoSpaceDE w:val="0"/>
              <w:autoSpaceDN w:val="0"/>
              <w:adjustRightInd w:val="0"/>
              <w:ind w:firstLine="90"/>
              <w:jc w:val="both"/>
            </w:pPr>
            <w:r w:rsidRPr="00F3133D">
              <w:t>Финансовая и имущественная поддержка НКО.</w:t>
            </w:r>
          </w:p>
        </w:tc>
      </w:tr>
      <w:tr w:rsidR="00F3133D" w:rsidRPr="00F3133D" w:rsidTr="00F3133D">
        <w:trPr>
          <w:jc w:val="center"/>
        </w:trPr>
        <w:tc>
          <w:tcPr>
            <w:tcW w:w="238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adjustRightInd w:val="0"/>
            </w:pPr>
            <w:r w:rsidRPr="00F3133D">
              <w:lastRenderedPageBreak/>
              <w:t>Показатели результативности подпрограммы</w:t>
            </w:r>
          </w:p>
        </w:tc>
        <w:tc>
          <w:tcPr>
            <w:tcW w:w="721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ind w:firstLine="353"/>
              <w:jc w:val="both"/>
            </w:pPr>
            <w:r w:rsidRPr="00F3133D">
              <w:t xml:space="preserve">- количество поддержанных и реализованных социальных проектов на территории Боготольского муниципального округа к 2028 году составит 12 единиц;  </w:t>
            </w:r>
          </w:p>
          <w:p w:rsidR="00F3133D" w:rsidRPr="00F3133D" w:rsidRDefault="00F3133D" w:rsidP="00F3133D">
            <w:pPr>
              <w:ind w:firstLine="353"/>
              <w:jc w:val="both"/>
            </w:pPr>
            <w:r w:rsidRPr="00F3133D">
              <w:t>- количество инициативных граждан, получивших информационную, методическую поддержку за период 2026-2028 годов - не менее 200 человек ежегодно;</w:t>
            </w:r>
          </w:p>
          <w:p w:rsidR="00F3133D" w:rsidRPr="00F3133D" w:rsidRDefault="00F3133D" w:rsidP="00F3133D">
            <w:pPr>
              <w:ind w:firstLine="353"/>
              <w:jc w:val="both"/>
            </w:pPr>
            <w:r w:rsidRPr="00F3133D">
              <w:t>- количество НКО, получивших финансовую, имущественную поддержку за период 2026-2028 годов - не менее 2 единиц ежегодно.</w:t>
            </w:r>
          </w:p>
        </w:tc>
      </w:tr>
      <w:tr w:rsidR="00F3133D" w:rsidRPr="00F3133D" w:rsidTr="00F3133D">
        <w:trPr>
          <w:jc w:val="center"/>
        </w:trPr>
        <w:tc>
          <w:tcPr>
            <w:tcW w:w="238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adjustRightInd w:val="0"/>
              <w:ind w:firstLine="41"/>
            </w:pPr>
            <w:r w:rsidRPr="00F3133D">
              <w:t>Сроки реализации подпрограммы</w:t>
            </w:r>
          </w:p>
        </w:tc>
        <w:tc>
          <w:tcPr>
            <w:tcW w:w="721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adjustRightInd w:val="0"/>
              <w:jc w:val="both"/>
            </w:pPr>
            <w:r w:rsidRPr="00F3133D">
              <w:t xml:space="preserve"> 2026-2028 годы</w:t>
            </w:r>
          </w:p>
        </w:tc>
      </w:tr>
      <w:tr w:rsidR="00F3133D" w:rsidRPr="00F3133D" w:rsidTr="00F3133D">
        <w:trPr>
          <w:jc w:val="center"/>
        </w:trPr>
        <w:tc>
          <w:tcPr>
            <w:tcW w:w="238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adjustRightInd w:val="0"/>
            </w:pPr>
            <w:r w:rsidRPr="00F3133D">
              <w:t>Информация по ресурсному обеспечению подпрограммы</w:t>
            </w:r>
          </w:p>
        </w:tc>
        <w:tc>
          <w:tcPr>
            <w:tcW w:w="721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autoSpaceDN w:val="0"/>
              <w:adjustRightInd w:val="0"/>
              <w:ind w:firstLine="374"/>
              <w:jc w:val="both"/>
            </w:pPr>
            <w:r w:rsidRPr="00F3133D">
              <w:t>Общий объем финансирования подпрограммы составит 2 226,0 тыс. рублей, в том числе по годам:</w:t>
            </w:r>
          </w:p>
          <w:p w:rsidR="00F3133D" w:rsidRPr="00F3133D" w:rsidRDefault="007A0531" w:rsidP="00F3133D">
            <w:pPr>
              <w:widowControl w:val="0"/>
              <w:autoSpaceDE w:val="0"/>
              <w:autoSpaceDN w:val="0"/>
              <w:adjustRightInd w:val="0"/>
              <w:ind w:firstLine="374"/>
              <w:jc w:val="both"/>
            </w:pPr>
            <w:r>
              <w:t xml:space="preserve">2026 год - </w:t>
            </w:r>
            <w:r w:rsidR="00F3133D" w:rsidRPr="00F3133D">
              <w:t>742,0 тыс. рублей;</w:t>
            </w:r>
          </w:p>
          <w:p w:rsidR="00F3133D" w:rsidRPr="00F3133D" w:rsidRDefault="007A0531" w:rsidP="00F3133D">
            <w:pPr>
              <w:widowControl w:val="0"/>
              <w:autoSpaceDE w:val="0"/>
              <w:autoSpaceDN w:val="0"/>
              <w:adjustRightInd w:val="0"/>
              <w:ind w:firstLine="374"/>
              <w:jc w:val="both"/>
            </w:pPr>
            <w:r>
              <w:t xml:space="preserve">2027 год - </w:t>
            </w:r>
            <w:r w:rsidR="00F3133D" w:rsidRPr="00F3133D">
              <w:t>742,0 тыс. рублей;</w:t>
            </w:r>
          </w:p>
          <w:p w:rsidR="00F3133D" w:rsidRPr="00F3133D" w:rsidRDefault="007A0531" w:rsidP="00F3133D">
            <w:pPr>
              <w:widowControl w:val="0"/>
              <w:autoSpaceDE w:val="0"/>
              <w:autoSpaceDN w:val="0"/>
              <w:adjustRightInd w:val="0"/>
              <w:ind w:firstLine="374"/>
              <w:jc w:val="both"/>
            </w:pPr>
            <w:r>
              <w:t xml:space="preserve">2028 год - </w:t>
            </w:r>
            <w:r w:rsidR="00F3133D" w:rsidRPr="00F3133D">
              <w:t>742,0 тыс. рублей.</w:t>
            </w:r>
          </w:p>
          <w:p w:rsidR="00F3133D" w:rsidRPr="00F3133D" w:rsidRDefault="00F3133D" w:rsidP="00F3133D">
            <w:pPr>
              <w:widowControl w:val="0"/>
              <w:autoSpaceDE w:val="0"/>
              <w:autoSpaceDN w:val="0"/>
              <w:adjustRightInd w:val="0"/>
              <w:ind w:firstLine="374"/>
              <w:jc w:val="both"/>
            </w:pPr>
            <w:r w:rsidRPr="00F3133D">
              <w:t>из них за счет средств:</w:t>
            </w:r>
          </w:p>
          <w:p w:rsidR="00F3133D" w:rsidRPr="00F3133D" w:rsidRDefault="00F3133D" w:rsidP="00F3133D">
            <w:pPr>
              <w:widowControl w:val="0"/>
              <w:autoSpaceDE w:val="0"/>
              <w:autoSpaceDN w:val="0"/>
              <w:adjustRightInd w:val="0"/>
              <w:ind w:firstLine="374"/>
              <w:jc w:val="both"/>
            </w:pPr>
            <w:r w:rsidRPr="00F3133D">
              <w:t>краевого бюджета 0,0 тыс. руб., в том числе по годам:</w:t>
            </w:r>
          </w:p>
          <w:p w:rsidR="00F3133D" w:rsidRPr="00F3133D" w:rsidRDefault="00F3133D" w:rsidP="00F3133D">
            <w:pPr>
              <w:widowControl w:val="0"/>
              <w:autoSpaceDE w:val="0"/>
              <w:autoSpaceDN w:val="0"/>
              <w:adjustRightInd w:val="0"/>
              <w:ind w:firstLine="374"/>
              <w:jc w:val="both"/>
            </w:pPr>
            <w:r w:rsidRPr="00F3133D">
              <w:t>2026 год - 0,0 тыс. рублей;</w:t>
            </w:r>
          </w:p>
          <w:p w:rsidR="00F3133D" w:rsidRPr="00F3133D" w:rsidRDefault="00F3133D" w:rsidP="00F3133D">
            <w:pPr>
              <w:widowControl w:val="0"/>
              <w:autoSpaceDE w:val="0"/>
              <w:autoSpaceDN w:val="0"/>
              <w:adjustRightInd w:val="0"/>
              <w:ind w:firstLine="374"/>
              <w:jc w:val="both"/>
            </w:pPr>
            <w:r w:rsidRPr="00F3133D">
              <w:t>2027 год - 0,0 тыс. рублей;</w:t>
            </w:r>
          </w:p>
          <w:p w:rsidR="00F3133D" w:rsidRPr="00F3133D" w:rsidRDefault="00F3133D" w:rsidP="00F3133D">
            <w:pPr>
              <w:widowControl w:val="0"/>
              <w:autoSpaceDE w:val="0"/>
              <w:autoSpaceDN w:val="0"/>
              <w:adjustRightInd w:val="0"/>
              <w:ind w:firstLine="374"/>
              <w:jc w:val="both"/>
            </w:pPr>
            <w:r w:rsidRPr="00F3133D">
              <w:t>2028 год - 0,0 тыс. рублей.</w:t>
            </w:r>
          </w:p>
          <w:p w:rsidR="00F3133D" w:rsidRPr="00F3133D" w:rsidRDefault="00F3133D" w:rsidP="00F3133D">
            <w:pPr>
              <w:widowControl w:val="0"/>
              <w:autoSpaceDE w:val="0"/>
              <w:autoSpaceDN w:val="0"/>
              <w:adjustRightInd w:val="0"/>
              <w:ind w:firstLine="374"/>
              <w:jc w:val="both"/>
            </w:pPr>
            <w:r w:rsidRPr="00F3133D">
              <w:t>местного бюджета –2 226,0 тыс. руб., в том числе по годам:</w:t>
            </w:r>
          </w:p>
          <w:p w:rsidR="00F3133D" w:rsidRPr="00F3133D" w:rsidRDefault="007A0531" w:rsidP="00F3133D">
            <w:pPr>
              <w:widowControl w:val="0"/>
              <w:autoSpaceDE w:val="0"/>
              <w:autoSpaceDN w:val="0"/>
              <w:adjustRightInd w:val="0"/>
              <w:ind w:firstLine="374"/>
              <w:jc w:val="both"/>
            </w:pPr>
            <w:r>
              <w:t xml:space="preserve">2026 год - </w:t>
            </w:r>
            <w:r w:rsidR="00F3133D" w:rsidRPr="00F3133D">
              <w:t>742,0 тыс. рублей;</w:t>
            </w:r>
          </w:p>
          <w:p w:rsidR="00F3133D" w:rsidRPr="00F3133D" w:rsidRDefault="007A0531" w:rsidP="00F3133D">
            <w:pPr>
              <w:widowControl w:val="0"/>
              <w:autoSpaceDE w:val="0"/>
              <w:autoSpaceDN w:val="0"/>
              <w:adjustRightInd w:val="0"/>
              <w:ind w:firstLine="374"/>
              <w:jc w:val="both"/>
            </w:pPr>
            <w:r>
              <w:t xml:space="preserve">2027 год - </w:t>
            </w:r>
            <w:r w:rsidR="00F3133D" w:rsidRPr="00F3133D">
              <w:t>742,0 тыс. рублей;</w:t>
            </w:r>
          </w:p>
          <w:p w:rsidR="00F3133D" w:rsidRPr="00F3133D" w:rsidRDefault="007A0531" w:rsidP="00F3133D">
            <w:pPr>
              <w:widowControl w:val="0"/>
              <w:autoSpaceDE w:val="0"/>
              <w:autoSpaceDN w:val="0"/>
              <w:adjustRightInd w:val="0"/>
              <w:ind w:firstLine="374"/>
              <w:jc w:val="both"/>
            </w:pPr>
            <w:r>
              <w:t xml:space="preserve">2028 год - </w:t>
            </w:r>
            <w:r w:rsidR="00F3133D" w:rsidRPr="00F3133D">
              <w:t>742,0 тыс. рублей.</w:t>
            </w:r>
          </w:p>
        </w:tc>
      </w:tr>
    </w:tbl>
    <w:p w:rsidR="00F3133D" w:rsidRPr="00F3133D" w:rsidRDefault="00F3133D" w:rsidP="00F3133D">
      <w:pPr>
        <w:jc w:val="center"/>
        <w:rPr>
          <w:b/>
        </w:rPr>
      </w:pPr>
    </w:p>
    <w:p w:rsidR="00F3133D" w:rsidRPr="00F3133D" w:rsidRDefault="00F3133D" w:rsidP="00F3133D">
      <w:pPr>
        <w:widowControl w:val="0"/>
        <w:autoSpaceDE w:val="0"/>
        <w:autoSpaceDN w:val="0"/>
        <w:adjustRightInd w:val="0"/>
        <w:outlineLvl w:val="2"/>
        <w:rPr>
          <w:rFonts w:cs="Calibri"/>
        </w:rPr>
      </w:pPr>
    </w:p>
    <w:p w:rsidR="00F3133D" w:rsidRPr="00F3133D" w:rsidRDefault="00F3133D" w:rsidP="00F3133D">
      <w:pPr>
        <w:widowControl w:val="0"/>
        <w:autoSpaceDE w:val="0"/>
        <w:autoSpaceDN w:val="0"/>
        <w:adjustRightInd w:val="0"/>
        <w:jc w:val="center"/>
        <w:outlineLvl w:val="2"/>
        <w:rPr>
          <w:rFonts w:cs="Calibri"/>
        </w:rPr>
      </w:pPr>
      <w:r w:rsidRPr="00F3133D">
        <w:rPr>
          <w:rFonts w:cs="Calibri"/>
        </w:rPr>
        <w:t>1. МЕРОПРИЯТИЯ ПОДПРОГРАММЫ</w:t>
      </w:r>
    </w:p>
    <w:p w:rsidR="00F3133D" w:rsidRPr="00F3133D" w:rsidRDefault="00F3133D" w:rsidP="00F3133D">
      <w:pPr>
        <w:widowControl w:val="0"/>
        <w:autoSpaceDE w:val="0"/>
        <w:ind w:firstLine="709"/>
        <w:jc w:val="both"/>
      </w:pPr>
    </w:p>
    <w:p w:rsidR="00F3133D" w:rsidRPr="00F3133D" w:rsidRDefault="00F3133D" w:rsidP="00F3133D">
      <w:pPr>
        <w:widowControl w:val="0"/>
        <w:autoSpaceDE w:val="0"/>
        <w:ind w:firstLine="709"/>
        <w:jc w:val="both"/>
      </w:pPr>
      <w:r w:rsidRPr="00F3133D">
        <w:t>Система мероприятий подпрограммы включает в себя перечень обоснованных мероприятий подпрограммы, взаимоувязанных с целью и задачами подпрограммы, с указанием главных распорядителей бюджетных средств, форм расходования бюджетных средств, исполнителей мероприятий подпрограммы, сроков исполнения, объемов и источников финансирования.</w:t>
      </w:r>
    </w:p>
    <w:p w:rsidR="00F3133D" w:rsidRPr="00F3133D" w:rsidRDefault="00F3133D" w:rsidP="00F3133D">
      <w:pPr>
        <w:widowControl w:val="0"/>
        <w:autoSpaceDE w:val="0"/>
        <w:ind w:firstLine="709"/>
        <w:jc w:val="both"/>
      </w:pPr>
      <w:r w:rsidRPr="00F3133D">
        <w:t xml:space="preserve">Перечень мероприятий Подпрограммы представлен в приложении  № 2 к настоящей Подпрограмме 5. </w:t>
      </w:r>
    </w:p>
    <w:p w:rsidR="00F3133D" w:rsidRPr="00F3133D" w:rsidRDefault="00F3133D" w:rsidP="00F3133D">
      <w:pPr>
        <w:widowControl w:val="0"/>
        <w:autoSpaceDE w:val="0"/>
        <w:jc w:val="center"/>
      </w:pPr>
    </w:p>
    <w:p w:rsidR="00F3133D" w:rsidRPr="00F3133D" w:rsidRDefault="00F3133D" w:rsidP="00F3133D">
      <w:pPr>
        <w:widowControl w:val="0"/>
        <w:autoSpaceDE w:val="0"/>
        <w:jc w:val="center"/>
      </w:pPr>
    </w:p>
    <w:p w:rsidR="00F3133D" w:rsidRPr="00F3133D" w:rsidRDefault="00F3133D" w:rsidP="00F3133D">
      <w:pPr>
        <w:sectPr w:rsidR="00F3133D" w:rsidRPr="00F3133D">
          <w:pgSz w:w="11906" w:h="16838"/>
          <w:pgMar w:top="1134" w:right="1134" w:bottom="1134" w:left="1701" w:header="709" w:footer="709" w:gutter="0"/>
          <w:pgNumType w:start="1"/>
          <w:cols w:space="720"/>
        </w:sectPr>
      </w:pPr>
    </w:p>
    <w:p w:rsidR="00F3133D" w:rsidRPr="00F3133D" w:rsidRDefault="00F3133D" w:rsidP="00F3133D">
      <w:pPr>
        <w:autoSpaceDE w:val="0"/>
        <w:ind w:firstLine="9639"/>
        <w:rPr>
          <w:sz w:val="24"/>
          <w:szCs w:val="24"/>
        </w:rPr>
      </w:pPr>
      <w:r w:rsidRPr="00F3133D">
        <w:rPr>
          <w:sz w:val="24"/>
          <w:szCs w:val="24"/>
        </w:rPr>
        <w:lastRenderedPageBreak/>
        <w:t>Приложение № 1</w:t>
      </w:r>
    </w:p>
    <w:p w:rsidR="00F3133D" w:rsidRPr="00F3133D" w:rsidRDefault="00F3133D" w:rsidP="00F3133D">
      <w:pPr>
        <w:autoSpaceDE w:val="0"/>
        <w:ind w:firstLine="9639"/>
        <w:rPr>
          <w:sz w:val="24"/>
          <w:szCs w:val="24"/>
        </w:rPr>
      </w:pPr>
      <w:r w:rsidRPr="00F3133D">
        <w:rPr>
          <w:sz w:val="24"/>
          <w:szCs w:val="24"/>
        </w:rPr>
        <w:t>к паспорту подпрограммы № 5</w:t>
      </w:r>
    </w:p>
    <w:p w:rsidR="00F3133D" w:rsidRPr="00F3133D" w:rsidRDefault="00F3133D" w:rsidP="00F3133D">
      <w:pPr>
        <w:autoSpaceDE w:val="0"/>
        <w:ind w:firstLine="9639"/>
        <w:rPr>
          <w:sz w:val="24"/>
          <w:szCs w:val="24"/>
        </w:rPr>
      </w:pPr>
      <w:r w:rsidRPr="00F3133D">
        <w:rPr>
          <w:sz w:val="24"/>
          <w:szCs w:val="24"/>
        </w:rPr>
        <w:t>«Поддержка общественных объединений,</w:t>
      </w:r>
    </w:p>
    <w:p w:rsidR="00F3133D" w:rsidRPr="00F3133D" w:rsidRDefault="00F3133D" w:rsidP="00F3133D">
      <w:pPr>
        <w:autoSpaceDE w:val="0"/>
        <w:ind w:firstLine="9639"/>
        <w:rPr>
          <w:sz w:val="24"/>
          <w:szCs w:val="24"/>
        </w:rPr>
      </w:pPr>
      <w:r w:rsidRPr="00F3133D">
        <w:rPr>
          <w:sz w:val="24"/>
          <w:szCs w:val="24"/>
        </w:rPr>
        <w:t>некоммерческих организаций, инициативных</w:t>
      </w:r>
    </w:p>
    <w:p w:rsidR="00F3133D" w:rsidRPr="00F3133D" w:rsidRDefault="00F3133D" w:rsidP="00F3133D">
      <w:pPr>
        <w:autoSpaceDE w:val="0"/>
        <w:ind w:firstLine="9639"/>
        <w:rPr>
          <w:sz w:val="24"/>
          <w:szCs w:val="24"/>
        </w:rPr>
      </w:pPr>
      <w:r w:rsidRPr="00F3133D">
        <w:rPr>
          <w:sz w:val="24"/>
          <w:szCs w:val="24"/>
        </w:rPr>
        <w:t>граждан муниципального округа</w:t>
      </w:r>
    </w:p>
    <w:p w:rsidR="00F3133D" w:rsidRPr="00F3133D" w:rsidRDefault="00F3133D" w:rsidP="00F3133D">
      <w:pPr>
        <w:autoSpaceDE w:val="0"/>
        <w:ind w:firstLine="9639"/>
        <w:rPr>
          <w:sz w:val="20"/>
          <w:szCs w:val="24"/>
        </w:rPr>
      </w:pPr>
      <w:r w:rsidRPr="00F3133D">
        <w:rPr>
          <w:sz w:val="24"/>
          <w:szCs w:val="24"/>
        </w:rPr>
        <w:t>в реализации гражданских инициатив</w:t>
      </w:r>
      <w:r w:rsidRPr="00F3133D">
        <w:rPr>
          <w:sz w:val="20"/>
          <w:szCs w:val="24"/>
        </w:rPr>
        <w:t>»</w:t>
      </w:r>
    </w:p>
    <w:p w:rsidR="00F3133D" w:rsidRPr="00F3133D" w:rsidRDefault="00F3133D" w:rsidP="00F3133D">
      <w:pPr>
        <w:autoSpaceDE w:val="0"/>
        <w:jc w:val="center"/>
      </w:pPr>
      <w:r w:rsidRPr="00F3133D">
        <w:t>Перечень</w:t>
      </w:r>
    </w:p>
    <w:p w:rsidR="00F3133D" w:rsidRPr="00F3133D" w:rsidRDefault="00F3133D" w:rsidP="00F3133D">
      <w:pPr>
        <w:autoSpaceDE w:val="0"/>
        <w:jc w:val="center"/>
      </w:pPr>
      <w:r w:rsidRPr="00F3133D">
        <w:t xml:space="preserve">и значения показателей результативности подпрограммы </w:t>
      </w:r>
    </w:p>
    <w:p w:rsidR="00F3133D" w:rsidRPr="00F3133D" w:rsidRDefault="00F3133D" w:rsidP="00F3133D">
      <w:pPr>
        <w:autoSpaceDE w:val="0"/>
        <w:jc w:val="center"/>
      </w:pPr>
    </w:p>
    <w:tbl>
      <w:tblPr>
        <w:tblW w:w="13545" w:type="dxa"/>
        <w:jc w:val="center"/>
        <w:tblLayout w:type="fixed"/>
        <w:tblCellMar>
          <w:left w:w="70" w:type="dxa"/>
          <w:right w:w="70" w:type="dxa"/>
        </w:tblCellMar>
        <w:tblLook w:val="04A0" w:firstRow="1" w:lastRow="0" w:firstColumn="1" w:lastColumn="0" w:noHBand="0" w:noVBand="1"/>
      </w:tblPr>
      <w:tblGrid>
        <w:gridCol w:w="481"/>
        <w:gridCol w:w="4394"/>
        <w:gridCol w:w="1276"/>
        <w:gridCol w:w="1275"/>
        <w:gridCol w:w="1985"/>
        <w:gridCol w:w="1417"/>
        <w:gridCol w:w="1417"/>
        <w:gridCol w:w="1300"/>
      </w:tblGrid>
      <w:tr w:rsidR="00F3133D" w:rsidRPr="00F3133D" w:rsidTr="00F3133D">
        <w:trPr>
          <w:cantSplit/>
          <w:trHeight w:val="413"/>
          <w:jc w:val="center"/>
        </w:trPr>
        <w:tc>
          <w:tcPr>
            <w:tcW w:w="481" w:type="dxa"/>
            <w:vMerge w:val="restart"/>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autoSpaceDE w:val="0"/>
              <w:autoSpaceDN w:val="0"/>
              <w:adjustRightInd w:val="0"/>
              <w:snapToGrid w:val="0"/>
              <w:ind w:left="-178" w:firstLine="10"/>
              <w:jc w:val="center"/>
              <w:rPr>
                <w:sz w:val="24"/>
                <w:szCs w:val="24"/>
              </w:rPr>
            </w:pPr>
            <w:r w:rsidRPr="00F3133D">
              <w:rPr>
                <w:sz w:val="24"/>
                <w:szCs w:val="24"/>
              </w:rPr>
              <w:t xml:space="preserve">№  </w:t>
            </w:r>
            <w:r w:rsidRPr="00F3133D">
              <w:rPr>
                <w:sz w:val="24"/>
                <w:szCs w:val="24"/>
              </w:rPr>
              <w:br/>
              <w:t>п/п</w:t>
            </w:r>
          </w:p>
        </w:tc>
        <w:tc>
          <w:tcPr>
            <w:tcW w:w="4394" w:type="dxa"/>
            <w:vMerge w:val="restart"/>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 xml:space="preserve">Цель, </w:t>
            </w:r>
            <w:r w:rsidRPr="00F3133D">
              <w:rPr>
                <w:sz w:val="24"/>
                <w:szCs w:val="24"/>
              </w:rPr>
              <w:br/>
              <w:t xml:space="preserve">показатели результативности </w:t>
            </w:r>
            <w:r w:rsidRPr="00F3133D">
              <w:rPr>
                <w:sz w:val="24"/>
                <w:szCs w:val="24"/>
              </w:rPr>
              <w:br/>
            </w:r>
          </w:p>
        </w:tc>
        <w:tc>
          <w:tcPr>
            <w:tcW w:w="1276" w:type="dxa"/>
            <w:vMerge w:val="restart"/>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Единица</w:t>
            </w:r>
            <w:r w:rsidRPr="00F3133D">
              <w:rPr>
                <w:sz w:val="24"/>
                <w:szCs w:val="24"/>
              </w:rPr>
              <w:br/>
              <w:t>измерения</w:t>
            </w:r>
          </w:p>
        </w:tc>
        <w:tc>
          <w:tcPr>
            <w:tcW w:w="1275" w:type="dxa"/>
            <w:vMerge w:val="restart"/>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Вес показателя</w:t>
            </w:r>
          </w:p>
        </w:tc>
        <w:tc>
          <w:tcPr>
            <w:tcW w:w="1985" w:type="dxa"/>
            <w:vMerge w:val="restart"/>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 xml:space="preserve">Источник </w:t>
            </w:r>
            <w:r w:rsidRPr="00F3133D">
              <w:rPr>
                <w:sz w:val="24"/>
                <w:szCs w:val="24"/>
              </w:rPr>
              <w:br/>
              <w:t>информации</w:t>
            </w:r>
          </w:p>
        </w:tc>
        <w:tc>
          <w:tcPr>
            <w:tcW w:w="4134" w:type="dxa"/>
            <w:gridSpan w:val="3"/>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Годы реализации подпрограммы</w:t>
            </w:r>
          </w:p>
        </w:tc>
      </w:tr>
      <w:tr w:rsidR="00F3133D" w:rsidRPr="00F3133D" w:rsidTr="00F3133D">
        <w:trPr>
          <w:cantSplit/>
          <w:trHeight w:val="412"/>
          <w:jc w:val="center"/>
        </w:trPr>
        <w:tc>
          <w:tcPr>
            <w:tcW w:w="481" w:type="dxa"/>
            <w:vMerge/>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sz w:val="24"/>
                <w:szCs w:val="24"/>
              </w:rPr>
            </w:pPr>
          </w:p>
        </w:tc>
        <w:tc>
          <w:tcPr>
            <w:tcW w:w="4394" w:type="dxa"/>
            <w:vMerge/>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sz w:val="24"/>
                <w:szCs w:val="24"/>
              </w:rPr>
            </w:pPr>
          </w:p>
        </w:tc>
        <w:tc>
          <w:tcPr>
            <w:tcW w:w="1276" w:type="dxa"/>
            <w:vMerge/>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sz w:val="24"/>
                <w:szCs w:val="24"/>
              </w:rPr>
            </w:pPr>
          </w:p>
        </w:tc>
        <w:tc>
          <w:tcPr>
            <w:tcW w:w="1275" w:type="dxa"/>
            <w:vMerge/>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sz w:val="24"/>
                <w:szCs w:val="24"/>
              </w:rPr>
            </w:pPr>
          </w:p>
        </w:tc>
        <w:tc>
          <w:tcPr>
            <w:tcW w:w="1985" w:type="dxa"/>
            <w:vMerge/>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sz w:val="24"/>
                <w:szCs w:val="24"/>
              </w:rPr>
            </w:pPr>
          </w:p>
        </w:tc>
        <w:tc>
          <w:tcPr>
            <w:tcW w:w="1417" w:type="dxa"/>
            <w:tcBorders>
              <w:top w:val="single" w:sz="4" w:space="0" w:color="000000"/>
              <w:left w:val="single" w:sz="4" w:space="0" w:color="000000"/>
              <w:bottom w:val="single" w:sz="4" w:space="0" w:color="000000"/>
              <w:right w:val="single" w:sz="4" w:space="0" w:color="auto"/>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2026</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2027</w:t>
            </w:r>
          </w:p>
        </w:tc>
        <w:tc>
          <w:tcPr>
            <w:tcW w:w="1300"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2028</w:t>
            </w:r>
          </w:p>
        </w:tc>
      </w:tr>
      <w:tr w:rsidR="00F3133D" w:rsidRPr="00F3133D" w:rsidTr="00F3133D">
        <w:trPr>
          <w:cantSplit/>
          <w:trHeight w:val="240"/>
          <w:jc w:val="center"/>
        </w:trPr>
        <w:tc>
          <w:tcPr>
            <w:tcW w:w="13545" w:type="dxa"/>
            <w:gridSpan w:val="8"/>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Подпрограмма 5 «Поддержка общественных объединений, некоммерческих организаций, инициативных граждан муниципального округа в реализации гражданских инициатив»</w:t>
            </w:r>
          </w:p>
        </w:tc>
      </w:tr>
      <w:tr w:rsidR="00F3133D" w:rsidRPr="00F3133D" w:rsidTr="00F3133D">
        <w:trPr>
          <w:cantSplit/>
          <w:trHeight w:val="240"/>
          <w:jc w:val="center"/>
        </w:trPr>
        <w:tc>
          <w:tcPr>
            <w:tcW w:w="13545" w:type="dxa"/>
            <w:gridSpan w:val="8"/>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autoSpaceDE w:val="0"/>
              <w:autoSpaceDN w:val="0"/>
              <w:adjustRightInd w:val="0"/>
              <w:snapToGrid w:val="0"/>
              <w:rPr>
                <w:sz w:val="24"/>
                <w:szCs w:val="24"/>
              </w:rPr>
            </w:pPr>
            <w:r w:rsidRPr="00F3133D">
              <w:rPr>
                <w:sz w:val="22"/>
                <w:szCs w:val="22"/>
              </w:rPr>
              <w:t>Цельподпрограммы: Создание условий, способствующих развитию гражданских инициатив, поддержка активных граждан, общественных объединений, некоммерческих организаций, действующих на территории муниципального округа</w:t>
            </w:r>
          </w:p>
        </w:tc>
      </w:tr>
      <w:tr w:rsidR="00F3133D" w:rsidRPr="00F3133D" w:rsidTr="00F3133D">
        <w:trPr>
          <w:cantSplit/>
          <w:trHeight w:val="240"/>
          <w:jc w:val="center"/>
        </w:trPr>
        <w:tc>
          <w:tcPr>
            <w:tcW w:w="13545" w:type="dxa"/>
            <w:gridSpan w:val="8"/>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widowControl w:val="0"/>
              <w:autoSpaceDE w:val="0"/>
              <w:autoSpaceDN w:val="0"/>
              <w:adjustRightInd w:val="0"/>
              <w:ind w:hanging="15"/>
              <w:jc w:val="both"/>
              <w:rPr>
                <w:sz w:val="22"/>
                <w:szCs w:val="22"/>
              </w:rPr>
            </w:pPr>
            <w:r w:rsidRPr="00F3133D">
              <w:rPr>
                <w:sz w:val="22"/>
                <w:szCs w:val="22"/>
              </w:rPr>
              <w:t>Задача 1: Выявление и поддержка гражданских инициатив</w:t>
            </w:r>
          </w:p>
        </w:tc>
      </w:tr>
      <w:tr w:rsidR="00F3133D" w:rsidRPr="00F3133D" w:rsidTr="00F3133D">
        <w:trPr>
          <w:cantSplit/>
          <w:trHeight w:val="240"/>
          <w:jc w:val="center"/>
        </w:trPr>
        <w:tc>
          <w:tcPr>
            <w:tcW w:w="481"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autoSpaceDE w:val="0"/>
              <w:autoSpaceDN w:val="0"/>
              <w:adjustRightInd w:val="0"/>
              <w:snapToGrid w:val="0"/>
              <w:ind w:firstLine="80"/>
              <w:rPr>
                <w:sz w:val="24"/>
                <w:szCs w:val="24"/>
              </w:rPr>
            </w:pPr>
            <w:r w:rsidRPr="00F3133D">
              <w:rPr>
                <w:sz w:val="24"/>
                <w:szCs w:val="24"/>
              </w:rPr>
              <w:t>1</w:t>
            </w:r>
          </w:p>
        </w:tc>
        <w:tc>
          <w:tcPr>
            <w:tcW w:w="4394"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sz w:val="24"/>
                <w:szCs w:val="24"/>
              </w:rPr>
            </w:pPr>
            <w:r w:rsidRPr="00F3133D">
              <w:rPr>
                <w:sz w:val="24"/>
                <w:szCs w:val="24"/>
              </w:rPr>
              <w:t>Количество поддержанных и реализованных социальных проектов на территории Боготольского муниципального округа</w:t>
            </w:r>
          </w:p>
        </w:tc>
        <w:tc>
          <w:tcPr>
            <w:tcW w:w="1276"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autoSpaceDE w:val="0"/>
              <w:autoSpaceDN w:val="0"/>
              <w:adjustRightInd w:val="0"/>
              <w:ind w:firstLine="42"/>
              <w:jc w:val="center"/>
              <w:rPr>
                <w:color w:val="000000"/>
                <w:sz w:val="24"/>
                <w:szCs w:val="24"/>
              </w:rPr>
            </w:pPr>
            <w:r w:rsidRPr="00F3133D">
              <w:rPr>
                <w:color w:val="000000"/>
                <w:sz w:val="24"/>
                <w:szCs w:val="24"/>
              </w:rPr>
              <w:t>ед.</w:t>
            </w:r>
          </w:p>
        </w:tc>
        <w:tc>
          <w:tcPr>
            <w:tcW w:w="1275"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autoSpaceDE w:val="0"/>
              <w:autoSpaceDN w:val="0"/>
              <w:adjustRightInd w:val="0"/>
              <w:ind w:firstLine="42"/>
              <w:jc w:val="center"/>
              <w:rPr>
                <w:color w:val="000000"/>
                <w:sz w:val="24"/>
                <w:szCs w:val="24"/>
              </w:rPr>
            </w:pPr>
            <w:r w:rsidRPr="00F3133D">
              <w:rPr>
                <w:color w:val="000000"/>
                <w:sz w:val="24"/>
                <w:szCs w:val="24"/>
              </w:rPr>
              <w:t>0,06</w:t>
            </w:r>
          </w:p>
        </w:tc>
        <w:tc>
          <w:tcPr>
            <w:tcW w:w="1985"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jc w:val="center"/>
              <w:rPr>
                <w:color w:val="000000"/>
              </w:rPr>
            </w:pPr>
            <w:r w:rsidRPr="00F3133D">
              <w:rPr>
                <w:color w:val="000000"/>
                <w:sz w:val="24"/>
                <w:szCs w:val="24"/>
              </w:rPr>
              <w:t>Ведомственная отчетность</w:t>
            </w:r>
          </w:p>
        </w:tc>
        <w:tc>
          <w:tcPr>
            <w:tcW w:w="1417"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jc w:val="center"/>
              <w:rPr>
                <w:color w:val="000000"/>
                <w:sz w:val="24"/>
                <w:szCs w:val="24"/>
              </w:rPr>
            </w:pPr>
            <w:r w:rsidRPr="00F3133D">
              <w:rPr>
                <w:color w:val="000000"/>
                <w:sz w:val="24"/>
                <w:szCs w:val="24"/>
              </w:rPr>
              <w:t>10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jc w:val="center"/>
              <w:rPr>
                <w:color w:val="000000"/>
                <w:sz w:val="24"/>
                <w:szCs w:val="24"/>
              </w:rPr>
            </w:pPr>
            <w:r w:rsidRPr="00F3133D">
              <w:rPr>
                <w:color w:val="000000"/>
                <w:sz w:val="24"/>
                <w:szCs w:val="24"/>
              </w:rPr>
              <w:t>11</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jc w:val="center"/>
              <w:rPr>
                <w:color w:val="000000"/>
                <w:sz w:val="24"/>
                <w:szCs w:val="24"/>
              </w:rPr>
            </w:pPr>
            <w:r w:rsidRPr="00F3133D">
              <w:rPr>
                <w:color w:val="000000"/>
                <w:sz w:val="24"/>
                <w:szCs w:val="24"/>
              </w:rPr>
              <w:t>12</w:t>
            </w:r>
          </w:p>
        </w:tc>
      </w:tr>
      <w:tr w:rsidR="00F3133D" w:rsidRPr="00F3133D" w:rsidTr="00F3133D">
        <w:trPr>
          <w:cantSplit/>
          <w:trHeight w:val="240"/>
          <w:jc w:val="center"/>
        </w:trPr>
        <w:tc>
          <w:tcPr>
            <w:tcW w:w="13545" w:type="dxa"/>
            <w:gridSpan w:val="8"/>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widowControl w:val="0"/>
              <w:autoSpaceDE w:val="0"/>
              <w:autoSpaceDN w:val="0"/>
              <w:adjustRightInd w:val="0"/>
              <w:jc w:val="both"/>
              <w:rPr>
                <w:sz w:val="22"/>
                <w:szCs w:val="22"/>
              </w:rPr>
            </w:pPr>
            <w:r w:rsidRPr="00F3133D">
              <w:rPr>
                <w:sz w:val="22"/>
                <w:szCs w:val="22"/>
              </w:rPr>
              <w:t>Задача 2:Информационная поддержка НКО, общественных объединений и инициативных граждан по вопросам развития гражданского общества, проектной деятельности;</w:t>
            </w:r>
          </w:p>
          <w:p w:rsidR="00F3133D" w:rsidRPr="00F3133D" w:rsidRDefault="00F3133D" w:rsidP="00F3133D">
            <w:pPr>
              <w:widowControl w:val="0"/>
              <w:autoSpaceDE w:val="0"/>
              <w:autoSpaceDN w:val="0"/>
              <w:adjustRightInd w:val="0"/>
              <w:jc w:val="both"/>
              <w:rPr>
                <w:sz w:val="22"/>
                <w:szCs w:val="22"/>
              </w:rPr>
            </w:pPr>
            <w:r w:rsidRPr="00F3133D">
              <w:rPr>
                <w:sz w:val="22"/>
                <w:szCs w:val="22"/>
              </w:rPr>
              <w:t>Задача 3: Консультационно-методическое сопровождение деятельности НКО, общественных объединений, создание условий для повышения квалификации работников и добровольцев НКО.</w:t>
            </w:r>
          </w:p>
        </w:tc>
      </w:tr>
      <w:tr w:rsidR="00F3133D" w:rsidRPr="00F3133D" w:rsidTr="00F3133D">
        <w:trPr>
          <w:cantSplit/>
          <w:trHeight w:val="240"/>
          <w:jc w:val="center"/>
        </w:trPr>
        <w:tc>
          <w:tcPr>
            <w:tcW w:w="481"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autoSpaceDE w:val="0"/>
              <w:autoSpaceDN w:val="0"/>
              <w:adjustRightInd w:val="0"/>
              <w:snapToGrid w:val="0"/>
              <w:ind w:firstLine="80"/>
              <w:rPr>
                <w:sz w:val="24"/>
                <w:szCs w:val="24"/>
              </w:rPr>
            </w:pPr>
            <w:r w:rsidRPr="00F3133D">
              <w:rPr>
                <w:sz w:val="24"/>
                <w:szCs w:val="24"/>
              </w:rPr>
              <w:t>2</w:t>
            </w:r>
          </w:p>
        </w:tc>
        <w:tc>
          <w:tcPr>
            <w:tcW w:w="4394" w:type="dxa"/>
            <w:tcBorders>
              <w:top w:val="single" w:sz="4" w:space="0" w:color="000000"/>
              <w:left w:val="single" w:sz="4" w:space="0" w:color="000000"/>
              <w:bottom w:val="single" w:sz="4" w:space="0" w:color="000000"/>
              <w:right w:val="nil"/>
            </w:tcBorders>
            <w:hideMark/>
          </w:tcPr>
          <w:p w:rsidR="00F3133D" w:rsidRPr="00F3133D" w:rsidRDefault="00F3133D" w:rsidP="00F3133D">
            <w:pPr>
              <w:autoSpaceDE w:val="0"/>
              <w:autoSpaceDN w:val="0"/>
              <w:adjustRightInd w:val="0"/>
              <w:rPr>
                <w:sz w:val="24"/>
                <w:szCs w:val="24"/>
              </w:rPr>
            </w:pPr>
            <w:r w:rsidRPr="00F3133D">
              <w:rPr>
                <w:sz w:val="24"/>
                <w:szCs w:val="24"/>
              </w:rPr>
              <w:t>Количество инициативных граждан, получивших консультационную, информационную и методическую поддержку</w:t>
            </w:r>
          </w:p>
        </w:tc>
        <w:tc>
          <w:tcPr>
            <w:tcW w:w="1276"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autoSpaceDE w:val="0"/>
              <w:autoSpaceDN w:val="0"/>
              <w:adjustRightInd w:val="0"/>
              <w:ind w:firstLine="42"/>
              <w:jc w:val="center"/>
              <w:rPr>
                <w:color w:val="000000"/>
                <w:sz w:val="24"/>
                <w:szCs w:val="24"/>
              </w:rPr>
            </w:pPr>
            <w:r w:rsidRPr="00F3133D">
              <w:rPr>
                <w:color w:val="000000"/>
                <w:sz w:val="24"/>
                <w:szCs w:val="24"/>
              </w:rPr>
              <w:t xml:space="preserve"> чел.</w:t>
            </w:r>
          </w:p>
        </w:tc>
        <w:tc>
          <w:tcPr>
            <w:tcW w:w="1275"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autoSpaceDE w:val="0"/>
              <w:autoSpaceDN w:val="0"/>
              <w:adjustRightInd w:val="0"/>
              <w:ind w:firstLine="42"/>
              <w:jc w:val="center"/>
              <w:rPr>
                <w:color w:val="000000"/>
                <w:sz w:val="24"/>
                <w:szCs w:val="24"/>
              </w:rPr>
            </w:pPr>
            <w:r w:rsidRPr="00F3133D">
              <w:rPr>
                <w:color w:val="000000"/>
                <w:sz w:val="24"/>
                <w:szCs w:val="24"/>
              </w:rPr>
              <w:t>0,06</w:t>
            </w:r>
          </w:p>
        </w:tc>
        <w:tc>
          <w:tcPr>
            <w:tcW w:w="1985"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jc w:val="center"/>
              <w:rPr>
                <w:color w:val="000000"/>
              </w:rPr>
            </w:pPr>
            <w:r w:rsidRPr="00F3133D">
              <w:rPr>
                <w:color w:val="000000"/>
                <w:sz w:val="24"/>
                <w:szCs w:val="24"/>
              </w:rPr>
              <w:t>Журнал учета обращений в Ресурсный центр</w:t>
            </w:r>
          </w:p>
        </w:tc>
        <w:tc>
          <w:tcPr>
            <w:tcW w:w="1417"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autoSpaceDE w:val="0"/>
              <w:autoSpaceDN w:val="0"/>
              <w:adjustRightInd w:val="0"/>
              <w:jc w:val="center"/>
              <w:rPr>
                <w:color w:val="000000"/>
                <w:sz w:val="24"/>
                <w:szCs w:val="24"/>
              </w:rPr>
            </w:pPr>
            <w:r w:rsidRPr="00F3133D">
              <w:rPr>
                <w:color w:val="000000"/>
                <w:sz w:val="24"/>
                <w:szCs w:val="24"/>
              </w:rPr>
              <w:t>200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autoSpaceDE w:val="0"/>
              <w:autoSpaceDN w:val="0"/>
              <w:adjustRightInd w:val="0"/>
              <w:jc w:val="center"/>
              <w:rPr>
                <w:color w:val="000000"/>
                <w:sz w:val="24"/>
                <w:szCs w:val="24"/>
              </w:rPr>
            </w:pPr>
            <w:r w:rsidRPr="00F3133D">
              <w:rPr>
                <w:color w:val="000000"/>
                <w:sz w:val="24"/>
                <w:szCs w:val="24"/>
              </w:rPr>
              <w:t xml:space="preserve">200 </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autoSpaceDE w:val="0"/>
              <w:autoSpaceDN w:val="0"/>
              <w:adjustRightInd w:val="0"/>
              <w:jc w:val="center"/>
              <w:rPr>
                <w:color w:val="000000"/>
                <w:sz w:val="24"/>
                <w:szCs w:val="24"/>
              </w:rPr>
            </w:pPr>
            <w:r w:rsidRPr="00F3133D">
              <w:rPr>
                <w:color w:val="000000"/>
                <w:sz w:val="24"/>
                <w:szCs w:val="24"/>
              </w:rPr>
              <w:t xml:space="preserve">200 </w:t>
            </w:r>
          </w:p>
        </w:tc>
      </w:tr>
      <w:tr w:rsidR="00F3133D" w:rsidRPr="00F3133D" w:rsidTr="00F3133D">
        <w:trPr>
          <w:cantSplit/>
          <w:trHeight w:val="240"/>
          <w:jc w:val="center"/>
        </w:trPr>
        <w:tc>
          <w:tcPr>
            <w:tcW w:w="13545" w:type="dxa"/>
            <w:gridSpan w:val="8"/>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autoSpaceDE w:val="0"/>
              <w:autoSpaceDN w:val="0"/>
              <w:adjustRightInd w:val="0"/>
              <w:rPr>
                <w:sz w:val="24"/>
                <w:szCs w:val="24"/>
              </w:rPr>
            </w:pPr>
            <w:r w:rsidRPr="00F3133D">
              <w:rPr>
                <w:sz w:val="22"/>
                <w:szCs w:val="22"/>
              </w:rPr>
              <w:t>Задача 4: Финансовая и имущественная поддержка НКО</w:t>
            </w:r>
          </w:p>
        </w:tc>
      </w:tr>
      <w:tr w:rsidR="00F3133D" w:rsidRPr="00F3133D" w:rsidTr="00F3133D">
        <w:trPr>
          <w:cantSplit/>
          <w:trHeight w:val="240"/>
          <w:jc w:val="center"/>
        </w:trPr>
        <w:tc>
          <w:tcPr>
            <w:tcW w:w="481"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autoSpaceDE w:val="0"/>
              <w:autoSpaceDN w:val="0"/>
              <w:adjustRightInd w:val="0"/>
              <w:snapToGrid w:val="0"/>
              <w:ind w:firstLine="80"/>
              <w:rPr>
                <w:sz w:val="24"/>
                <w:szCs w:val="24"/>
              </w:rPr>
            </w:pPr>
            <w:r w:rsidRPr="00F3133D">
              <w:rPr>
                <w:sz w:val="24"/>
                <w:szCs w:val="24"/>
              </w:rPr>
              <w:t>3</w:t>
            </w:r>
          </w:p>
        </w:tc>
        <w:tc>
          <w:tcPr>
            <w:tcW w:w="4394" w:type="dxa"/>
            <w:tcBorders>
              <w:top w:val="single" w:sz="4" w:space="0" w:color="000000"/>
              <w:left w:val="single" w:sz="4" w:space="0" w:color="000000"/>
              <w:bottom w:val="single" w:sz="4" w:space="0" w:color="000000"/>
              <w:right w:val="nil"/>
            </w:tcBorders>
            <w:hideMark/>
          </w:tcPr>
          <w:p w:rsidR="00F3133D" w:rsidRPr="00F3133D" w:rsidRDefault="00F3133D" w:rsidP="00F3133D">
            <w:pPr>
              <w:autoSpaceDE w:val="0"/>
              <w:autoSpaceDN w:val="0"/>
              <w:adjustRightInd w:val="0"/>
              <w:rPr>
                <w:sz w:val="24"/>
                <w:szCs w:val="24"/>
              </w:rPr>
            </w:pPr>
            <w:r w:rsidRPr="00F3133D">
              <w:rPr>
                <w:sz w:val="24"/>
                <w:szCs w:val="24"/>
              </w:rPr>
              <w:t xml:space="preserve">Количество НКО Боготольского муниципального округам, получившихфинансовую, имущественную поддержки  </w:t>
            </w:r>
          </w:p>
        </w:tc>
        <w:tc>
          <w:tcPr>
            <w:tcW w:w="1276"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autoSpaceDE w:val="0"/>
              <w:autoSpaceDN w:val="0"/>
              <w:adjustRightInd w:val="0"/>
              <w:ind w:firstLine="42"/>
              <w:jc w:val="center"/>
              <w:rPr>
                <w:color w:val="000000"/>
                <w:sz w:val="24"/>
                <w:szCs w:val="24"/>
              </w:rPr>
            </w:pPr>
            <w:r w:rsidRPr="00F3133D">
              <w:rPr>
                <w:color w:val="000000"/>
                <w:sz w:val="24"/>
                <w:szCs w:val="24"/>
              </w:rPr>
              <w:t>ед.</w:t>
            </w:r>
          </w:p>
        </w:tc>
        <w:tc>
          <w:tcPr>
            <w:tcW w:w="1275"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autoSpaceDE w:val="0"/>
              <w:autoSpaceDN w:val="0"/>
              <w:adjustRightInd w:val="0"/>
              <w:ind w:firstLine="42"/>
              <w:jc w:val="center"/>
              <w:rPr>
                <w:color w:val="000000"/>
                <w:sz w:val="24"/>
                <w:szCs w:val="24"/>
              </w:rPr>
            </w:pPr>
            <w:r w:rsidRPr="00F3133D">
              <w:rPr>
                <w:color w:val="000000"/>
                <w:sz w:val="24"/>
                <w:szCs w:val="24"/>
              </w:rPr>
              <w:t>0,06</w:t>
            </w:r>
          </w:p>
        </w:tc>
        <w:tc>
          <w:tcPr>
            <w:tcW w:w="1985"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jc w:val="center"/>
              <w:rPr>
                <w:color w:val="000000"/>
                <w:sz w:val="24"/>
                <w:szCs w:val="24"/>
              </w:rPr>
            </w:pPr>
            <w:r w:rsidRPr="00F3133D">
              <w:rPr>
                <w:color w:val="000000"/>
                <w:sz w:val="24"/>
                <w:szCs w:val="24"/>
              </w:rPr>
              <w:t xml:space="preserve"> Ведомственная отчетность</w:t>
            </w:r>
          </w:p>
        </w:tc>
        <w:tc>
          <w:tcPr>
            <w:tcW w:w="1417"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autoSpaceDE w:val="0"/>
              <w:autoSpaceDN w:val="0"/>
              <w:adjustRightInd w:val="0"/>
              <w:jc w:val="center"/>
              <w:rPr>
                <w:color w:val="000000"/>
                <w:sz w:val="24"/>
                <w:szCs w:val="24"/>
              </w:rPr>
            </w:pPr>
            <w:r w:rsidRPr="00F3133D">
              <w:rPr>
                <w:color w:val="000000"/>
                <w:sz w:val="24"/>
                <w:szCs w:val="24"/>
              </w:rPr>
              <w:t>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autoSpaceDE w:val="0"/>
              <w:autoSpaceDN w:val="0"/>
              <w:adjustRightInd w:val="0"/>
              <w:jc w:val="center"/>
              <w:rPr>
                <w:color w:val="000000"/>
                <w:sz w:val="24"/>
                <w:szCs w:val="24"/>
              </w:rPr>
            </w:pPr>
            <w:r w:rsidRPr="00F3133D">
              <w:rPr>
                <w:color w:val="000000"/>
                <w:sz w:val="24"/>
                <w:szCs w:val="24"/>
              </w:rPr>
              <w:t>2</w:t>
            </w:r>
          </w:p>
        </w:tc>
        <w:tc>
          <w:tcPr>
            <w:tcW w:w="1300"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autoSpaceDE w:val="0"/>
              <w:autoSpaceDN w:val="0"/>
              <w:adjustRightInd w:val="0"/>
              <w:jc w:val="center"/>
              <w:rPr>
                <w:color w:val="000000"/>
                <w:sz w:val="24"/>
                <w:szCs w:val="24"/>
              </w:rPr>
            </w:pPr>
            <w:r w:rsidRPr="00F3133D">
              <w:rPr>
                <w:color w:val="000000"/>
                <w:sz w:val="24"/>
                <w:szCs w:val="24"/>
              </w:rPr>
              <w:t>2</w:t>
            </w:r>
          </w:p>
        </w:tc>
      </w:tr>
    </w:tbl>
    <w:p w:rsidR="00F3133D" w:rsidRPr="00F3133D" w:rsidRDefault="00F3133D" w:rsidP="00F3133D">
      <w:pPr>
        <w:sectPr w:rsidR="00F3133D" w:rsidRPr="00F3133D">
          <w:pgSz w:w="16838" w:h="11906" w:orient="landscape"/>
          <w:pgMar w:top="1134" w:right="1134" w:bottom="1134" w:left="1134" w:header="709" w:footer="709" w:gutter="0"/>
          <w:pgNumType w:start="1"/>
          <w:cols w:space="720"/>
        </w:sectPr>
      </w:pPr>
    </w:p>
    <w:p w:rsidR="00F3133D" w:rsidRPr="00F3133D" w:rsidRDefault="00F3133D" w:rsidP="00F3133D">
      <w:pPr>
        <w:autoSpaceDE w:val="0"/>
        <w:jc w:val="center"/>
      </w:pPr>
      <w:r w:rsidRPr="00F3133D">
        <w:lastRenderedPageBreak/>
        <w:t>2. МЕХАНИЗМ РЕАЛИЗАЦИИ ПОДПРОГРАММЫ</w:t>
      </w:r>
    </w:p>
    <w:p w:rsidR="00F3133D" w:rsidRPr="00F3133D" w:rsidRDefault="00F3133D" w:rsidP="00F3133D">
      <w:pPr>
        <w:autoSpaceDE w:val="0"/>
        <w:autoSpaceDN w:val="0"/>
        <w:adjustRightInd w:val="0"/>
        <w:ind w:firstLine="709"/>
        <w:jc w:val="both"/>
      </w:pPr>
    </w:p>
    <w:p w:rsidR="00F3133D" w:rsidRPr="00F3133D" w:rsidRDefault="00F3133D" w:rsidP="00F3133D">
      <w:pPr>
        <w:widowControl w:val="0"/>
        <w:autoSpaceDE w:val="0"/>
        <w:autoSpaceDN w:val="0"/>
        <w:adjustRightInd w:val="0"/>
        <w:ind w:firstLine="709"/>
        <w:jc w:val="both"/>
      </w:pPr>
      <w:r w:rsidRPr="00F3133D">
        <w:t>Для достижения поставленных задач подпрограммы «Поддержка общественных объединений, некоммерческих организаций, инициативных граждан муниципального округа в реализации гражданских инициатив» будут использоваться следующие задачи, которые также будут способствовать развитию уже существующих социально ориентированных общественных организаций и созданию новых для развития институтов гражданского общества на территории муниципального образования:</w:t>
      </w:r>
    </w:p>
    <w:p w:rsidR="00F3133D" w:rsidRPr="00F3133D" w:rsidRDefault="00F3133D" w:rsidP="00F3133D">
      <w:pPr>
        <w:widowControl w:val="0"/>
        <w:autoSpaceDE w:val="0"/>
        <w:autoSpaceDN w:val="0"/>
        <w:adjustRightInd w:val="0"/>
        <w:ind w:firstLine="709"/>
        <w:jc w:val="both"/>
      </w:pPr>
      <w:r w:rsidRPr="00F3133D">
        <w:t>- выявление активных общественных объединений, некоммерческих организаций, индивидуальных гражданских активистов посредством наблюдения их работы в местном сообществе, анализа информационных порталов (сайты, группы в социальных сетях), адресной работы, оказания помощи в проявлении гражданских инициатив и реализации социальных проектов.</w:t>
      </w:r>
    </w:p>
    <w:p w:rsidR="00F3133D" w:rsidRPr="00F3133D" w:rsidRDefault="00F3133D" w:rsidP="00F3133D">
      <w:pPr>
        <w:widowControl w:val="0"/>
        <w:autoSpaceDE w:val="0"/>
        <w:autoSpaceDN w:val="0"/>
        <w:adjustRightInd w:val="0"/>
        <w:ind w:firstLine="709"/>
        <w:jc w:val="both"/>
      </w:pPr>
      <w:r w:rsidRPr="00F3133D">
        <w:t>- информационная поддержка НКО, общественных объединений и инициативных граждан по вопросам развития гражданского общества, проектной деятельности проведения мероприятий, направленных на  расширение компетентности в вопросах развития гражданского общества, позиционирования успешных практик взаимодействия с населением, властью будет осуществляться через создание и  распространение методических материалов в разделе «Методическая копилка» сайта Ресурсного центра,  в группах в социальных сетях,   адресной рассылки на электронные почты НКО.</w:t>
      </w:r>
    </w:p>
    <w:p w:rsidR="00F3133D" w:rsidRPr="00F3133D" w:rsidRDefault="00F3133D" w:rsidP="00F3133D">
      <w:pPr>
        <w:widowControl w:val="0"/>
        <w:autoSpaceDE w:val="0"/>
        <w:autoSpaceDN w:val="0"/>
        <w:adjustRightInd w:val="0"/>
        <w:ind w:firstLine="709"/>
        <w:jc w:val="both"/>
      </w:pPr>
      <w:r w:rsidRPr="00F3133D">
        <w:t xml:space="preserve">- консультационно-методическое сопровождение деятельности НКО, общественных объединений, повышение квалификации работников и добровольцев НКО, гражданских активистов будет осуществляться через индивидуальные и групповые консультации, проведение семинаров, мастер-классов, круглых столов по вопросам развития гражданского общества, основам деятельности НКО, социального проектирования. </w:t>
      </w:r>
    </w:p>
    <w:p w:rsidR="00F3133D" w:rsidRPr="00F3133D" w:rsidRDefault="00F3133D" w:rsidP="00F3133D">
      <w:pPr>
        <w:widowControl w:val="0"/>
        <w:autoSpaceDE w:val="0"/>
        <w:autoSpaceDN w:val="0"/>
        <w:adjustRightInd w:val="0"/>
        <w:ind w:firstLine="709"/>
        <w:jc w:val="both"/>
      </w:pPr>
      <w:r w:rsidRPr="00F3133D">
        <w:t>- финансовая и имущественная поддержка НКО будет осуществляться посредством предоставления на конкурсной основе субсидий на реализацию программ, проектов, а также через предоставление помещений в безвозмездное пользование, оказание помощи в проведении мероприятий. Порядок предоставления грантов в форме субсидий социально ориентированным некоммерческим организациям на конкурсной основе на финансирование расходов, связанных с реализацией ими социально значимых проектов и состава конкурсной комиссии по проведению конкурса социально значимых проектов, устанавливается постановлением администрации г. Боготола от 23.01.2023 г. № 0037-п.</w:t>
      </w:r>
    </w:p>
    <w:p w:rsidR="00F3133D" w:rsidRPr="00F3133D" w:rsidRDefault="00F3133D" w:rsidP="00F3133D">
      <w:pPr>
        <w:widowControl w:val="0"/>
        <w:autoSpaceDE w:val="0"/>
        <w:autoSpaceDN w:val="0"/>
        <w:adjustRightInd w:val="0"/>
        <w:ind w:firstLine="709"/>
        <w:jc w:val="both"/>
      </w:pPr>
      <w:r w:rsidRPr="00F3133D">
        <w:t xml:space="preserve">Для достижения цели подпрограммы и поставленных задач предусмотрена работа с активными гражданами, направленная на создание территориальных общественных самоуправлений (далее ТОС). Сегодня ТОС становится важной формой самоорганизации граждан для </w:t>
      </w:r>
      <w:r w:rsidRPr="00F3133D">
        <w:lastRenderedPageBreak/>
        <w:t>осуществления ее собственных инициатив по вопросам местного значения, в том числе путем участия в конкурсе проектов по инициативному бюджетированию, это одна из форм гражданского участия в решении местных дел.</w:t>
      </w:r>
    </w:p>
    <w:p w:rsidR="00F3133D" w:rsidRPr="00F3133D" w:rsidRDefault="00F3133D" w:rsidP="00F3133D">
      <w:pPr>
        <w:widowControl w:val="0"/>
        <w:autoSpaceDE w:val="0"/>
        <w:autoSpaceDN w:val="0"/>
        <w:adjustRightInd w:val="0"/>
        <w:ind w:firstLine="709"/>
        <w:jc w:val="both"/>
      </w:pPr>
      <w:r w:rsidRPr="00F3133D">
        <w:t xml:space="preserve">Основным результатом реализации мероприятий подпрограммы, направленных на решение поставленных задач, является создание условий для развития гражданского общества в муниципальном образовании, эффективность и открытость деятельности НКО, появление новых официально зарегистрированных общественных организаций и объединений на территории города. </w:t>
      </w:r>
    </w:p>
    <w:p w:rsidR="00F3133D" w:rsidRPr="00F3133D" w:rsidRDefault="00F3133D" w:rsidP="00F3133D">
      <w:pPr>
        <w:widowControl w:val="0"/>
        <w:autoSpaceDE w:val="0"/>
        <w:autoSpaceDN w:val="0"/>
        <w:adjustRightInd w:val="0"/>
        <w:ind w:firstLine="709"/>
        <w:jc w:val="both"/>
      </w:pPr>
      <w:r w:rsidRPr="00F3133D">
        <w:t>Источником финансирования подпрограммы являются средства местного бюджета, а также средства, предоставляемые бюджету города из других бюджетов бюджетной системы РФ на финансирование мероприятий по поддержке социально ориентированных некоммерческих организаций. Главным распорядителем средств местного бюджета является Администрация Боготольского муниципального округа.  Исполнителями мероприятий подпрограммы являются - отдел культуры, молодежной политики, спорта и туризма, и Ресурсный центр поддержки общественных инициатив Закупка товаров, выполнение работ, оказание услуг в рамках реализации подпрограммных мероприятий осуществляется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3133D" w:rsidRPr="00F3133D" w:rsidRDefault="00F3133D" w:rsidP="00F3133D">
      <w:pPr>
        <w:widowControl w:val="0"/>
        <w:autoSpaceDE w:val="0"/>
        <w:autoSpaceDN w:val="0"/>
        <w:adjustRightInd w:val="0"/>
        <w:ind w:firstLine="709"/>
        <w:jc w:val="both"/>
      </w:pPr>
    </w:p>
    <w:p w:rsidR="00F3133D" w:rsidRPr="00F3133D" w:rsidRDefault="00F3133D" w:rsidP="00F3133D">
      <w:pPr>
        <w:widowControl w:val="0"/>
        <w:autoSpaceDE w:val="0"/>
        <w:autoSpaceDN w:val="0"/>
        <w:adjustRightInd w:val="0"/>
        <w:ind w:firstLine="709"/>
        <w:jc w:val="both"/>
      </w:pPr>
    </w:p>
    <w:p w:rsidR="00F3133D" w:rsidRPr="00F3133D" w:rsidRDefault="00F3133D" w:rsidP="00F3133D">
      <w:pPr>
        <w:widowControl w:val="0"/>
        <w:autoSpaceDE w:val="0"/>
        <w:autoSpaceDN w:val="0"/>
        <w:adjustRightInd w:val="0"/>
        <w:ind w:firstLine="709"/>
        <w:jc w:val="both"/>
      </w:pPr>
    </w:p>
    <w:p w:rsidR="00F3133D" w:rsidRPr="00F3133D" w:rsidRDefault="00F3133D" w:rsidP="00F3133D">
      <w:pPr>
        <w:widowControl w:val="0"/>
        <w:autoSpaceDE w:val="0"/>
        <w:autoSpaceDN w:val="0"/>
        <w:adjustRightInd w:val="0"/>
        <w:ind w:firstLine="709"/>
        <w:jc w:val="both"/>
      </w:pPr>
    </w:p>
    <w:p w:rsidR="00F3133D" w:rsidRPr="00F3133D" w:rsidRDefault="00F3133D" w:rsidP="00F3133D">
      <w:pPr>
        <w:widowControl w:val="0"/>
        <w:autoSpaceDE w:val="0"/>
        <w:autoSpaceDN w:val="0"/>
        <w:adjustRightInd w:val="0"/>
        <w:ind w:firstLine="709"/>
        <w:jc w:val="both"/>
      </w:pPr>
    </w:p>
    <w:p w:rsidR="00F3133D" w:rsidRPr="00F3133D" w:rsidRDefault="00F3133D" w:rsidP="00F3133D">
      <w:pPr>
        <w:widowControl w:val="0"/>
        <w:autoSpaceDE w:val="0"/>
        <w:autoSpaceDN w:val="0"/>
        <w:adjustRightInd w:val="0"/>
        <w:ind w:firstLine="709"/>
        <w:jc w:val="both"/>
      </w:pPr>
    </w:p>
    <w:p w:rsidR="00F3133D" w:rsidRPr="00F3133D" w:rsidRDefault="00F3133D" w:rsidP="00F3133D">
      <w:pPr>
        <w:widowControl w:val="0"/>
        <w:autoSpaceDE w:val="0"/>
        <w:autoSpaceDN w:val="0"/>
        <w:adjustRightInd w:val="0"/>
        <w:ind w:firstLine="709"/>
        <w:jc w:val="both"/>
      </w:pPr>
    </w:p>
    <w:p w:rsidR="00F3133D" w:rsidRPr="00F3133D" w:rsidRDefault="00F3133D" w:rsidP="00F3133D">
      <w:pPr>
        <w:widowControl w:val="0"/>
        <w:autoSpaceDE w:val="0"/>
        <w:autoSpaceDN w:val="0"/>
        <w:adjustRightInd w:val="0"/>
        <w:ind w:firstLine="709"/>
        <w:jc w:val="both"/>
      </w:pPr>
    </w:p>
    <w:p w:rsidR="00F3133D" w:rsidRPr="00F3133D" w:rsidRDefault="00F3133D" w:rsidP="00F3133D">
      <w:pPr>
        <w:widowControl w:val="0"/>
        <w:autoSpaceDE w:val="0"/>
        <w:autoSpaceDN w:val="0"/>
        <w:adjustRightInd w:val="0"/>
        <w:ind w:firstLine="709"/>
        <w:jc w:val="both"/>
      </w:pPr>
    </w:p>
    <w:p w:rsidR="00F3133D" w:rsidRPr="00F3133D" w:rsidRDefault="00F3133D" w:rsidP="00F3133D">
      <w:pPr>
        <w:widowControl w:val="0"/>
        <w:autoSpaceDE w:val="0"/>
        <w:autoSpaceDN w:val="0"/>
        <w:adjustRightInd w:val="0"/>
        <w:ind w:firstLine="709"/>
        <w:jc w:val="both"/>
      </w:pPr>
    </w:p>
    <w:p w:rsidR="00F3133D" w:rsidRPr="00F3133D" w:rsidRDefault="00F3133D" w:rsidP="00F3133D">
      <w:pPr>
        <w:widowControl w:val="0"/>
        <w:autoSpaceDE w:val="0"/>
        <w:autoSpaceDN w:val="0"/>
        <w:adjustRightInd w:val="0"/>
        <w:ind w:firstLine="709"/>
        <w:jc w:val="both"/>
      </w:pPr>
    </w:p>
    <w:p w:rsidR="00F3133D" w:rsidRPr="00F3133D" w:rsidRDefault="00F3133D" w:rsidP="00F3133D">
      <w:pPr>
        <w:widowControl w:val="0"/>
        <w:autoSpaceDE w:val="0"/>
        <w:autoSpaceDN w:val="0"/>
        <w:adjustRightInd w:val="0"/>
        <w:ind w:firstLine="709"/>
        <w:jc w:val="both"/>
      </w:pPr>
    </w:p>
    <w:p w:rsidR="00F3133D" w:rsidRPr="00F3133D" w:rsidRDefault="00F3133D" w:rsidP="00F3133D">
      <w:pPr>
        <w:widowControl w:val="0"/>
        <w:autoSpaceDE w:val="0"/>
        <w:autoSpaceDN w:val="0"/>
        <w:adjustRightInd w:val="0"/>
        <w:ind w:firstLine="709"/>
        <w:jc w:val="both"/>
      </w:pPr>
    </w:p>
    <w:p w:rsidR="00F3133D" w:rsidRPr="00F3133D" w:rsidRDefault="00F3133D" w:rsidP="00F3133D">
      <w:pPr>
        <w:widowControl w:val="0"/>
        <w:autoSpaceDE w:val="0"/>
        <w:autoSpaceDN w:val="0"/>
        <w:adjustRightInd w:val="0"/>
        <w:ind w:firstLine="709"/>
        <w:jc w:val="both"/>
      </w:pPr>
    </w:p>
    <w:p w:rsidR="00F3133D" w:rsidRPr="00F3133D" w:rsidRDefault="00F3133D" w:rsidP="00F3133D">
      <w:pPr>
        <w:widowControl w:val="0"/>
        <w:autoSpaceDE w:val="0"/>
        <w:autoSpaceDN w:val="0"/>
        <w:adjustRightInd w:val="0"/>
        <w:ind w:firstLine="709"/>
        <w:jc w:val="both"/>
      </w:pPr>
    </w:p>
    <w:p w:rsidR="00F3133D" w:rsidRPr="00F3133D" w:rsidRDefault="00F3133D" w:rsidP="00F3133D">
      <w:pPr>
        <w:widowControl w:val="0"/>
        <w:autoSpaceDE w:val="0"/>
        <w:autoSpaceDN w:val="0"/>
        <w:adjustRightInd w:val="0"/>
        <w:ind w:firstLine="709"/>
        <w:jc w:val="both"/>
      </w:pPr>
    </w:p>
    <w:p w:rsidR="00F3133D" w:rsidRPr="00F3133D" w:rsidRDefault="00F3133D" w:rsidP="00F3133D">
      <w:pPr>
        <w:widowControl w:val="0"/>
        <w:autoSpaceDE w:val="0"/>
        <w:autoSpaceDN w:val="0"/>
        <w:adjustRightInd w:val="0"/>
        <w:ind w:firstLine="709"/>
        <w:jc w:val="both"/>
      </w:pPr>
    </w:p>
    <w:p w:rsidR="00F3133D" w:rsidRPr="00F3133D" w:rsidRDefault="00F3133D" w:rsidP="00F3133D">
      <w:pPr>
        <w:widowControl w:val="0"/>
        <w:autoSpaceDE w:val="0"/>
        <w:autoSpaceDN w:val="0"/>
        <w:adjustRightInd w:val="0"/>
        <w:ind w:firstLine="709"/>
        <w:jc w:val="both"/>
      </w:pPr>
    </w:p>
    <w:p w:rsidR="00F3133D" w:rsidRPr="00F3133D" w:rsidRDefault="00F3133D" w:rsidP="00F3133D">
      <w:pPr>
        <w:widowControl w:val="0"/>
        <w:autoSpaceDE w:val="0"/>
        <w:autoSpaceDN w:val="0"/>
        <w:adjustRightInd w:val="0"/>
        <w:ind w:firstLine="709"/>
        <w:jc w:val="both"/>
      </w:pPr>
    </w:p>
    <w:p w:rsidR="00F3133D" w:rsidRPr="00F3133D" w:rsidRDefault="00F3133D" w:rsidP="00F3133D">
      <w:pPr>
        <w:widowControl w:val="0"/>
        <w:autoSpaceDE w:val="0"/>
        <w:autoSpaceDN w:val="0"/>
        <w:adjustRightInd w:val="0"/>
        <w:ind w:firstLine="709"/>
        <w:jc w:val="both"/>
        <w:sectPr w:rsidR="00F3133D" w:rsidRPr="00F3133D">
          <w:pgSz w:w="11906" w:h="16838"/>
          <w:pgMar w:top="1134" w:right="1134" w:bottom="1134" w:left="1701" w:header="709" w:footer="709" w:gutter="0"/>
          <w:pgNumType w:start="1"/>
          <w:cols w:space="720"/>
        </w:sectPr>
      </w:pPr>
    </w:p>
    <w:p w:rsidR="00F3133D" w:rsidRPr="00F3133D" w:rsidRDefault="00F3133D" w:rsidP="00F3133D">
      <w:pPr>
        <w:autoSpaceDE w:val="0"/>
        <w:ind w:firstLine="9639"/>
        <w:rPr>
          <w:sz w:val="24"/>
          <w:szCs w:val="24"/>
        </w:rPr>
      </w:pPr>
      <w:r w:rsidRPr="00F3133D">
        <w:rPr>
          <w:sz w:val="24"/>
          <w:szCs w:val="24"/>
        </w:rPr>
        <w:lastRenderedPageBreak/>
        <w:t>Приложение № 2</w:t>
      </w:r>
    </w:p>
    <w:p w:rsidR="00F3133D" w:rsidRPr="00F3133D" w:rsidRDefault="00F3133D" w:rsidP="00F3133D">
      <w:pPr>
        <w:autoSpaceDE w:val="0"/>
        <w:ind w:firstLine="9639"/>
        <w:rPr>
          <w:sz w:val="24"/>
          <w:szCs w:val="24"/>
        </w:rPr>
      </w:pPr>
      <w:r w:rsidRPr="00F3133D">
        <w:rPr>
          <w:sz w:val="24"/>
          <w:szCs w:val="24"/>
        </w:rPr>
        <w:t>к паспорту подпрограммы № 5</w:t>
      </w:r>
    </w:p>
    <w:p w:rsidR="00F3133D" w:rsidRPr="00F3133D" w:rsidRDefault="00F3133D" w:rsidP="00F3133D">
      <w:pPr>
        <w:autoSpaceDE w:val="0"/>
        <w:ind w:firstLine="9639"/>
        <w:rPr>
          <w:sz w:val="24"/>
          <w:szCs w:val="24"/>
        </w:rPr>
      </w:pPr>
      <w:r w:rsidRPr="00F3133D">
        <w:rPr>
          <w:sz w:val="24"/>
          <w:szCs w:val="24"/>
        </w:rPr>
        <w:t>«Поддержка общественных объединений,</w:t>
      </w:r>
    </w:p>
    <w:p w:rsidR="00F3133D" w:rsidRPr="00F3133D" w:rsidRDefault="00F3133D" w:rsidP="00F3133D">
      <w:pPr>
        <w:autoSpaceDE w:val="0"/>
        <w:ind w:firstLine="9639"/>
        <w:rPr>
          <w:sz w:val="24"/>
          <w:szCs w:val="24"/>
        </w:rPr>
      </w:pPr>
      <w:r w:rsidRPr="00F3133D">
        <w:rPr>
          <w:sz w:val="24"/>
          <w:szCs w:val="24"/>
        </w:rPr>
        <w:t>некоммерческих организаций, инициативных</w:t>
      </w:r>
    </w:p>
    <w:p w:rsidR="00F3133D" w:rsidRPr="00F3133D" w:rsidRDefault="00F3133D" w:rsidP="00F3133D">
      <w:pPr>
        <w:autoSpaceDE w:val="0"/>
        <w:ind w:firstLine="9639"/>
        <w:rPr>
          <w:sz w:val="24"/>
          <w:szCs w:val="24"/>
        </w:rPr>
      </w:pPr>
      <w:r w:rsidRPr="00F3133D">
        <w:rPr>
          <w:sz w:val="24"/>
          <w:szCs w:val="24"/>
        </w:rPr>
        <w:t>граждан муниципального округа</w:t>
      </w:r>
    </w:p>
    <w:p w:rsidR="00F3133D" w:rsidRPr="00F3133D" w:rsidRDefault="00F3133D" w:rsidP="00F3133D">
      <w:pPr>
        <w:autoSpaceDE w:val="0"/>
        <w:ind w:firstLine="9639"/>
        <w:rPr>
          <w:sz w:val="20"/>
          <w:szCs w:val="24"/>
        </w:rPr>
      </w:pPr>
      <w:r w:rsidRPr="00F3133D">
        <w:rPr>
          <w:sz w:val="24"/>
          <w:szCs w:val="24"/>
        </w:rPr>
        <w:t>в реализации гражданских инициатив</w:t>
      </w:r>
      <w:r w:rsidRPr="00F3133D">
        <w:rPr>
          <w:sz w:val="20"/>
          <w:szCs w:val="24"/>
        </w:rPr>
        <w:t>»</w:t>
      </w:r>
    </w:p>
    <w:p w:rsidR="00F3133D" w:rsidRPr="00F3133D" w:rsidRDefault="00F3133D" w:rsidP="00F3133D">
      <w:pPr>
        <w:autoSpaceDE w:val="0"/>
        <w:ind w:firstLine="9639"/>
        <w:rPr>
          <w:sz w:val="24"/>
          <w:szCs w:val="24"/>
        </w:rPr>
      </w:pPr>
    </w:p>
    <w:p w:rsidR="00F3133D" w:rsidRPr="00F3133D" w:rsidRDefault="00F3133D" w:rsidP="00F3133D">
      <w:pPr>
        <w:widowControl w:val="0"/>
        <w:autoSpaceDE w:val="0"/>
        <w:autoSpaceDN w:val="0"/>
        <w:jc w:val="center"/>
        <w:rPr>
          <w:sz w:val="24"/>
          <w:szCs w:val="24"/>
        </w:rPr>
      </w:pPr>
      <w:r w:rsidRPr="00F3133D">
        <w:rPr>
          <w:sz w:val="24"/>
          <w:szCs w:val="24"/>
        </w:rPr>
        <w:t>ПЕРЕЧЕНЬ</w:t>
      </w:r>
    </w:p>
    <w:p w:rsidR="00F3133D" w:rsidRPr="00F3133D" w:rsidRDefault="00F3133D" w:rsidP="00F3133D">
      <w:pPr>
        <w:jc w:val="center"/>
        <w:outlineLvl w:val="0"/>
        <w:rPr>
          <w:rFonts w:eastAsia="Calibri"/>
          <w:sz w:val="24"/>
          <w:szCs w:val="24"/>
          <w:lang w:eastAsia="en-US"/>
        </w:rPr>
      </w:pPr>
      <w:r w:rsidRPr="00F3133D">
        <w:rPr>
          <w:rFonts w:eastAsia="Calibri"/>
          <w:sz w:val="24"/>
          <w:szCs w:val="24"/>
          <w:lang w:eastAsia="en-US"/>
        </w:rPr>
        <w:t>МЕРОПРИЯТИЙ ПОДПРОГРАММЫ</w:t>
      </w:r>
    </w:p>
    <w:p w:rsidR="00F3133D" w:rsidRPr="00F3133D" w:rsidRDefault="00F3133D" w:rsidP="00F3133D">
      <w:pPr>
        <w:ind w:firstLine="851"/>
        <w:jc w:val="center"/>
        <w:outlineLvl w:val="0"/>
      </w:pPr>
    </w:p>
    <w:tbl>
      <w:tblPr>
        <w:tblW w:w="14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6"/>
        <w:gridCol w:w="3541"/>
        <w:gridCol w:w="1134"/>
        <w:gridCol w:w="709"/>
        <w:gridCol w:w="992"/>
        <w:gridCol w:w="1275"/>
        <w:gridCol w:w="708"/>
        <w:gridCol w:w="993"/>
        <w:gridCol w:w="992"/>
        <w:gridCol w:w="850"/>
        <w:gridCol w:w="1134"/>
        <w:gridCol w:w="1931"/>
      </w:tblGrid>
      <w:tr w:rsidR="00F3133D" w:rsidRPr="00F3133D" w:rsidTr="00F3133D">
        <w:trPr>
          <w:trHeight w:val="668"/>
          <w:tblHeader/>
          <w:jc w:val="center"/>
        </w:trPr>
        <w:tc>
          <w:tcPr>
            <w:tcW w:w="546" w:type="dxa"/>
            <w:vMerge w:val="restart"/>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0"/>
                <w:szCs w:val="20"/>
              </w:rPr>
            </w:pPr>
            <w:r w:rsidRPr="00F3133D">
              <w:rPr>
                <w:sz w:val="20"/>
                <w:szCs w:val="20"/>
              </w:rPr>
              <w:t>№ п/п</w:t>
            </w:r>
          </w:p>
        </w:tc>
        <w:tc>
          <w:tcPr>
            <w:tcW w:w="3541" w:type="dxa"/>
            <w:vMerge w:val="restart"/>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0"/>
                <w:szCs w:val="20"/>
              </w:rPr>
            </w:pPr>
            <w:r w:rsidRPr="00F3133D">
              <w:rPr>
                <w:sz w:val="20"/>
                <w:szCs w:val="20"/>
              </w:rPr>
              <w:t>Цели, задачи, мероприятия подпрограммы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0"/>
                <w:szCs w:val="20"/>
              </w:rPr>
            </w:pPr>
            <w:r w:rsidRPr="00F3133D">
              <w:rPr>
                <w:sz w:val="20"/>
                <w:szCs w:val="20"/>
              </w:rPr>
              <w:t>ГРБС</w:t>
            </w:r>
          </w:p>
        </w:tc>
        <w:tc>
          <w:tcPr>
            <w:tcW w:w="3684" w:type="dxa"/>
            <w:gridSpan w:val="4"/>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0"/>
                <w:szCs w:val="20"/>
              </w:rPr>
            </w:pPr>
            <w:r w:rsidRPr="00F3133D">
              <w:rPr>
                <w:sz w:val="20"/>
                <w:szCs w:val="20"/>
              </w:rPr>
              <w:t>Код бюджетной классификации</w:t>
            </w:r>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ind w:firstLine="75"/>
              <w:jc w:val="center"/>
              <w:rPr>
                <w:sz w:val="20"/>
                <w:szCs w:val="20"/>
              </w:rPr>
            </w:pPr>
            <w:r w:rsidRPr="00F3133D">
              <w:rPr>
                <w:sz w:val="20"/>
                <w:szCs w:val="20"/>
              </w:rPr>
              <w:t>Расходы по годам реализации подпрограммы (тыс. руб.),</w:t>
            </w:r>
          </w:p>
        </w:tc>
        <w:tc>
          <w:tcPr>
            <w:tcW w:w="1931" w:type="dxa"/>
            <w:vMerge w:val="restart"/>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ind w:firstLine="75"/>
              <w:jc w:val="center"/>
              <w:rPr>
                <w:sz w:val="16"/>
                <w:szCs w:val="16"/>
              </w:rPr>
            </w:pPr>
            <w:r w:rsidRPr="00F3133D">
              <w:rPr>
                <w:sz w:val="16"/>
                <w:szCs w:val="16"/>
              </w:rPr>
              <w:t>Ожидаемый непосредственный результат от реализации подпрограммного мероприятия</w:t>
            </w:r>
          </w:p>
          <w:p w:rsidR="00F3133D" w:rsidRPr="00F3133D" w:rsidRDefault="00F3133D" w:rsidP="00F3133D">
            <w:pPr>
              <w:ind w:firstLine="75"/>
              <w:jc w:val="center"/>
              <w:rPr>
                <w:sz w:val="20"/>
                <w:szCs w:val="20"/>
              </w:rPr>
            </w:pPr>
            <w:r w:rsidRPr="00F3133D">
              <w:rPr>
                <w:sz w:val="16"/>
                <w:szCs w:val="16"/>
              </w:rPr>
              <w:t>(в натуральном выражении)</w:t>
            </w:r>
          </w:p>
        </w:tc>
      </w:tr>
      <w:tr w:rsidR="00F3133D" w:rsidRPr="00F3133D" w:rsidTr="00F3133D">
        <w:trPr>
          <w:trHeight w:val="695"/>
          <w:tblHeader/>
          <w:jc w:val="center"/>
        </w:trPr>
        <w:tc>
          <w:tcPr>
            <w:tcW w:w="546"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0"/>
                <w:szCs w:val="20"/>
              </w:rPr>
            </w:pPr>
          </w:p>
        </w:tc>
        <w:tc>
          <w:tcPr>
            <w:tcW w:w="354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0"/>
                <w:szCs w:val="20"/>
              </w:rPr>
            </w:pPr>
            <w:r w:rsidRPr="00F3133D">
              <w:rPr>
                <w:sz w:val="20"/>
                <w:szCs w:val="20"/>
              </w:rPr>
              <w:t>ГРБС</w:t>
            </w:r>
          </w:p>
        </w:tc>
        <w:tc>
          <w:tcPr>
            <w:tcW w:w="992"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0"/>
                <w:szCs w:val="20"/>
              </w:rPr>
            </w:pPr>
            <w:r w:rsidRPr="00F3133D">
              <w:rPr>
                <w:sz w:val="20"/>
                <w:szCs w:val="20"/>
              </w:rPr>
              <w:t>РзПр</w:t>
            </w:r>
          </w:p>
        </w:tc>
        <w:tc>
          <w:tcPr>
            <w:tcW w:w="1275"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0"/>
                <w:szCs w:val="20"/>
              </w:rPr>
            </w:pPr>
            <w:r w:rsidRPr="00F3133D">
              <w:rPr>
                <w:sz w:val="20"/>
                <w:szCs w:val="20"/>
              </w:rPr>
              <w:t>ЦСР</w:t>
            </w:r>
          </w:p>
        </w:tc>
        <w:tc>
          <w:tcPr>
            <w:tcW w:w="708"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0"/>
                <w:szCs w:val="20"/>
              </w:rPr>
            </w:pPr>
            <w:r w:rsidRPr="00F3133D">
              <w:rPr>
                <w:sz w:val="20"/>
                <w:szCs w:val="20"/>
              </w:rPr>
              <w:t>ВР</w:t>
            </w:r>
          </w:p>
        </w:tc>
        <w:tc>
          <w:tcPr>
            <w:tcW w:w="993"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0"/>
                <w:szCs w:val="20"/>
              </w:rPr>
            </w:pPr>
            <w:r w:rsidRPr="00F3133D">
              <w:rPr>
                <w:sz w:val="20"/>
                <w:szCs w:val="20"/>
              </w:rPr>
              <w:t>2026</w:t>
            </w:r>
          </w:p>
        </w:tc>
        <w:tc>
          <w:tcPr>
            <w:tcW w:w="992"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0"/>
                <w:szCs w:val="20"/>
              </w:rPr>
            </w:pPr>
            <w:r w:rsidRPr="00F3133D">
              <w:rPr>
                <w:sz w:val="20"/>
                <w:szCs w:val="20"/>
              </w:rPr>
              <w:t>2027</w:t>
            </w:r>
          </w:p>
        </w:tc>
        <w:tc>
          <w:tcPr>
            <w:tcW w:w="850"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0"/>
                <w:szCs w:val="20"/>
              </w:rPr>
            </w:pPr>
            <w:r w:rsidRPr="00F3133D">
              <w:rPr>
                <w:sz w:val="20"/>
                <w:szCs w:val="20"/>
              </w:rPr>
              <w:t>2028</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0"/>
                <w:szCs w:val="20"/>
              </w:rPr>
            </w:pPr>
            <w:r w:rsidRPr="00F3133D">
              <w:rPr>
                <w:sz w:val="20"/>
                <w:szCs w:val="20"/>
              </w:rPr>
              <w:t>Итого за период</w:t>
            </w:r>
          </w:p>
        </w:tc>
        <w:tc>
          <w:tcPr>
            <w:tcW w:w="1931"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0"/>
                <w:szCs w:val="20"/>
              </w:rPr>
            </w:pPr>
          </w:p>
        </w:tc>
      </w:tr>
      <w:tr w:rsidR="00F3133D" w:rsidRPr="00F3133D" w:rsidTr="00F3133D">
        <w:trPr>
          <w:trHeight w:val="356"/>
          <w:jc w:val="center"/>
        </w:trPr>
        <w:tc>
          <w:tcPr>
            <w:tcW w:w="546"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jc w:val="center"/>
              <w:rPr>
                <w:b/>
                <w:sz w:val="24"/>
                <w:szCs w:val="24"/>
              </w:rPr>
            </w:pPr>
          </w:p>
        </w:tc>
        <w:tc>
          <w:tcPr>
            <w:tcW w:w="14259" w:type="dxa"/>
            <w:gridSpan w:val="11"/>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Подпрограмма 5 «Поддержка общественных объединений, некоммерческих организаций, инициативных граждан муниципального округа в реализации гражданских инициатив»</w:t>
            </w:r>
          </w:p>
        </w:tc>
      </w:tr>
      <w:tr w:rsidR="00F3133D" w:rsidRPr="00F3133D" w:rsidTr="00F3133D">
        <w:trPr>
          <w:trHeight w:val="356"/>
          <w:jc w:val="center"/>
        </w:trPr>
        <w:tc>
          <w:tcPr>
            <w:tcW w:w="546"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rPr>
                <w:b/>
                <w:sz w:val="20"/>
                <w:szCs w:val="20"/>
              </w:rPr>
            </w:pPr>
          </w:p>
        </w:tc>
        <w:tc>
          <w:tcPr>
            <w:tcW w:w="14259" w:type="dxa"/>
            <w:gridSpan w:val="11"/>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autoSpaceDE w:val="0"/>
              <w:autoSpaceDN w:val="0"/>
              <w:adjustRightInd w:val="0"/>
              <w:snapToGrid w:val="0"/>
              <w:rPr>
                <w:sz w:val="24"/>
                <w:szCs w:val="24"/>
              </w:rPr>
            </w:pPr>
            <w:r w:rsidRPr="00F3133D">
              <w:rPr>
                <w:sz w:val="22"/>
                <w:szCs w:val="22"/>
              </w:rPr>
              <w:t>Цельподпрограммы:  Создание условий, способствующих развитию гражданских инициатив, поддержка активных граждан, общественных объединений, некоммерческих организаций, действующих на территории муниципального округа</w:t>
            </w:r>
          </w:p>
        </w:tc>
      </w:tr>
      <w:tr w:rsidR="00F3133D" w:rsidRPr="00F3133D" w:rsidTr="00F3133D">
        <w:trPr>
          <w:trHeight w:val="238"/>
          <w:jc w:val="center"/>
        </w:trPr>
        <w:tc>
          <w:tcPr>
            <w:tcW w:w="546"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rPr>
                <w:b/>
                <w:sz w:val="20"/>
                <w:szCs w:val="20"/>
              </w:rPr>
            </w:pPr>
            <w:r w:rsidRPr="00F3133D">
              <w:rPr>
                <w:b/>
                <w:sz w:val="20"/>
                <w:szCs w:val="20"/>
              </w:rPr>
              <w:t>1</w:t>
            </w:r>
          </w:p>
        </w:tc>
        <w:tc>
          <w:tcPr>
            <w:tcW w:w="14259" w:type="dxa"/>
            <w:gridSpan w:val="11"/>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widowControl w:val="0"/>
              <w:autoSpaceDE w:val="0"/>
              <w:autoSpaceDN w:val="0"/>
              <w:adjustRightInd w:val="0"/>
              <w:ind w:hanging="15"/>
              <w:jc w:val="both"/>
              <w:rPr>
                <w:sz w:val="22"/>
                <w:szCs w:val="22"/>
              </w:rPr>
            </w:pPr>
            <w:r w:rsidRPr="00F3133D">
              <w:rPr>
                <w:sz w:val="22"/>
                <w:szCs w:val="22"/>
              </w:rPr>
              <w:t>Задача 1: Выявление и поддержка гражданских инициатив</w:t>
            </w:r>
          </w:p>
        </w:tc>
      </w:tr>
      <w:tr w:rsidR="00F3133D" w:rsidRPr="00F3133D" w:rsidTr="00F3133D">
        <w:trPr>
          <w:trHeight w:val="356"/>
          <w:jc w:val="center"/>
        </w:trPr>
        <w:tc>
          <w:tcPr>
            <w:tcW w:w="546"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both"/>
              <w:rPr>
                <w:b/>
                <w:sz w:val="20"/>
                <w:szCs w:val="20"/>
              </w:rPr>
            </w:pPr>
            <w:r w:rsidRPr="00F3133D">
              <w:rPr>
                <w:b/>
                <w:sz w:val="20"/>
                <w:szCs w:val="20"/>
              </w:rPr>
              <w:t>1.1</w:t>
            </w:r>
          </w:p>
        </w:tc>
        <w:tc>
          <w:tcPr>
            <w:tcW w:w="354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both"/>
              <w:rPr>
                <w:b/>
                <w:sz w:val="20"/>
                <w:szCs w:val="20"/>
              </w:rPr>
            </w:pPr>
            <w:r w:rsidRPr="00F3133D">
              <w:rPr>
                <w:b/>
                <w:sz w:val="20"/>
                <w:szCs w:val="20"/>
              </w:rPr>
              <w:t>Мероприятие 1.1.</w:t>
            </w:r>
          </w:p>
          <w:p w:rsidR="00F3133D" w:rsidRPr="00F3133D" w:rsidRDefault="00F3133D" w:rsidP="00F3133D">
            <w:pPr>
              <w:rPr>
                <w:sz w:val="20"/>
                <w:szCs w:val="20"/>
              </w:rPr>
            </w:pPr>
            <w:r w:rsidRPr="00F3133D">
              <w:rPr>
                <w:sz w:val="20"/>
                <w:szCs w:val="20"/>
              </w:rPr>
              <w:t>Организация муниципального конкурса общественных признаний "Наше дело" для представителей общественных объединений, НКО, инициативных групп граждан, волонтеров и добровольцев</w:t>
            </w:r>
          </w:p>
        </w:tc>
        <w:tc>
          <w:tcPr>
            <w:tcW w:w="1134"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ind w:left="-107" w:right="-108"/>
              <w:jc w:val="center"/>
              <w:rPr>
                <w:sz w:val="20"/>
                <w:szCs w:val="20"/>
              </w:rPr>
            </w:pPr>
            <w:r w:rsidRPr="00F3133D">
              <w:rPr>
                <w:sz w:val="20"/>
                <w:szCs w:val="20"/>
              </w:rPr>
              <w:t>Администрация</w:t>
            </w:r>
          </w:p>
          <w:p w:rsidR="00F3133D" w:rsidRPr="00F3133D" w:rsidRDefault="00F3133D" w:rsidP="00F3133D">
            <w:pPr>
              <w:jc w:val="center"/>
              <w:rPr>
                <w:sz w:val="20"/>
                <w:szCs w:val="20"/>
              </w:rPr>
            </w:pPr>
            <w:r w:rsidRPr="00F3133D">
              <w:rPr>
                <w:sz w:val="20"/>
                <w:szCs w:val="20"/>
              </w:rPr>
              <w:t>Боготольского муниципального округа</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0"/>
                <w:szCs w:val="20"/>
              </w:rPr>
            </w:pPr>
            <w:r w:rsidRPr="00F3133D">
              <w:rPr>
                <w:sz w:val="20"/>
                <w:szCs w:val="20"/>
              </w:rPr>
              <w:t>553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0"/>
                <w:szCs w:val="20"/>
              </w:rPr>
            </w:pPr>
            <w:r w:rsidRPr="00F3133D">
              <w:rPr>
                <w:sz w:val="20"/>
                <w:szCs w:val="20"/>
              </w:rPr>
              <w:t>0801</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0"/>
                <w:szCs w:val="20"/>
              </w:rPr>
            </w:pPr>
            <w:r w:rsidRPr="00F3133D">
              <w:rPr>
                <w:sz w:val="20"/>
                <w:szCs w:val="20"/>
              </w:rPr>
              <w:t>03600</w:t>
            </w:r>
            <w:r w:rsidRPr="00F3133D">
              <w:rPr>
                <w:sz w:val="20"/>
                <w:szCs w:val="20"/>
                <w:lang w:val="en-US"/>
              </w:rPr>
              <w:t>S</w:t>
            </w:r>
            <w:r w:rsidRPr="00F3133D">
              <w:rPr>
                <w:sz w:val="20"/>
                <w:szCs w:val="20"/>
              </w:rPr>
              <w:t>5790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0"/>
                <w:szCs w:val="20"/>
              </w:rPr>
            </w:pPr>
            <w:r w:rsidRPr="00F3133D">
              <w:rPr>
                <w:sz w:val="20"/>
                <w:szCs w:val="20"/>
              </w:rPr>
              <w:t>612</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color w:val="000000"/>
                <w:sz w:val="20"/>
                <w:szCs w:val="20"/>
              </w:rPr>
            </w:pPr>
            <w:r w:rsidRPr="00F3133D">
              <w:rPr>
                <w:color w:val="000000"/>
                <w:sz w:val="20"/>
                <w:szCs w:val="20"/>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color w:val="000000"/>
                <w:sz w:val="20"/>
                <w:szCs w:val="20"/>
              </w:rPr>
            </w:pPr>
            <w:r w:rsidRPr="00F3133D">
              <w:rPr>
                <w:color w:val="000000"/>
                <w:sz w:val="20"/>
                <w:szCs w:val="20"/>
              </w:rPr>
              <w:t>20,0</w:t>
            </w:r>
          </w:p>
        </w:tc>
        <w:tc>
          <w:tcPr>
            <w:tcW w:w="850"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color w:val="000000"/>
                <w:sz w:val="20"/>
                <w:szCs w:val="20"/>
              </w:rPr>
            </w:pPr>
            <w:r w:rsidRPr="00F3133D">
              <w:rPr>
                <w:color w:val="000000"/>
                <w:sz w:val="20"/>
                <w:szCs w:val="20"/>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color w:val="000000"/>
                <w:sz w:val="20"/>
                <w:szCs w:val="20"/>
              </w:rPr>
            </w:pPr>
            <w:r w:rsidRPr="00F3133D">
              <w:rPr>
                <w:color w:val="000000"/>
                <w:sz w:val="20"/>
                <w:szCs w:val="20"/>
              </w:rPr>
              <w:t>60,0</w:t>
            </w:r>
          </w:p>
        </w:tc>
        <w:tc>
          <w:tcPr>
            <w:tcW w:w="193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16"/>
                <w:szCs w:val="16"/>
              </w:rPr>
            </w:pPr>
            <w:r w:rsidRPr="00F3133D">
              <w:rPr>
                <w:sz w:val="16"/>
                <w:szCs w:val="16"/>
              </w:rPr>
              <w:t>Ежегодно будет награждено не менее 5 представителей общественных объединений, НКО, инициативных групп граждан, волонтеров и добровольцев.</w:t>
            </w:r>
          </w:p>
        </w:tc>
      </w:tr>
      <w:tr w:rsidR="00F3133D" w:rsidRPr="00F3133D" w:rsidTr="00F3133D">
        <w:trPr>
          <w:trHeight w:val="494"/>
          <w:jc w:val="center"/>
        </w:trPr>
        <w:tc>
          <w:tcPr>
            <w:tcW w:w="546"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b/>
                <w:sz w:val="20"/>
                <w:szCs w:val="20"/>
              </w:rPr>
            </w:pPr>
            <w:r w:rsidRPr="00F3133D">
              <w:rPr>
                <w:b/>
                <w:sz w:val="20"/>
                <w:szCs w:val="20"/>
              </w:rPr>
              <w:t>2</w:t>
            </w:r>
          </w:p>
        </w:tc>
        <w:tc>
          <w:tcPr>
            <w:tcW w:w="14259" w:type="dxa"/>
            <w:gridSpan w:val="11"/>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widowControl w:val="0"/>
              <w:autoSpaceDE w:val="0"/>
              <w:autoSpaceDN w:val="0"/>
              <w:adjustRightInd w:val="0"/>
              <w:jc w:val="both"/>
              <w:rPr>
                <w:sz w:val="22"/>
                <w:szCs w:val="22"/>
              </w:rPr>
            </w:pPr>
            <w:r w:rsidRPr="00F3133D">
              <w:rPr>
                <w:sz w:val="22"/>
                <w:szCs w:val="22"/>
              </w:rPr>
              <w:t>Задача 2: Информационная поддержка НКО, общественных объединений и инициативных граждан по вопросам развития гражданского общества, проектной деятельности</w:t>
            </w:r>
          </w:p>
        </w:tc>
      </w:tr>
      <w:tr w:rsidR="00F3133D" w:rsidRPr="00F3133D" w:rsidTr="00F3133D">
        <w:trPr>
          <w:trHeight w:val="296"/>
          <w:jc w:val="center"/>
        </w:trPr>
        <w:tc>
          <w:tcPr>
            <w:tcW w:w="546"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b/>
                <w:sz w:val="20"/>
                <w:szCs w:val="20"/>
              </w:rPr>
            </w:pPr>
            <w:r w:rsidRPr="00F3133D">
              <w:rPr>
                <w:b/>
                <w:sz w:val="20"/>
                <w:szCs w:val="20"/>
              </w:rPr>
              <w:t>2.1</w:t>
            </w:r>
          </w:p>
        </w:tc>
        <w:tc>
          <w:tcPr>
            <w:tcW w:w="354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0"/>
                <w:szCs w:val="20"/>
              </w:rPr>
            </w:pPr>
            <w:r w:rsidRPr="00F3133D">
              <w:rPr>
                <w:b/>
                <w:sz w:val="20"/>
                <w:szCs w:val="20"/>
              </w:rPr>
              <w:t>Мероприятие 2.1</w:t>
            </w:r>
          </w:p>
          <w:p w:rsidR="00F3133D" w:rsidRPr="00F3133D" w:rsidRDefault="00F3133D" w:rsidP="00F3133D">
            <w:pPr>
              <w:rPr>
                <w:sz w:val="20"/>
                <w:szCs w:val="20"/>
              </w:rPr>
            </w:pPr>
            <w:r w:rsidRPr="00F3133D">
              <w:rPr>
                <w:sz w:val="20"/>
                <w:szCs w:val="20"/>
              </w:rPr>
              <w:t>Выпуск информационных сообщений в местных СМИ об успешных практиках НКО, общественных объединений и инициативных граждан</w:t>
            </w:r>
          </w:p>
          <w:p w:rsidR="00F3133D" w:rsidRPr="00F3133D" w:rsidRDefault="00F3133D" w:rsidP="00F3133D">
            <w:pPr>
              <w:rPr>
                <w:sz w:val="20"/>
                <w:szCs w:val="20"/>
              </w:rPr>
            </w:pPr>
            <w:r w:rsidRPr="00F3133D">
              <w:rPr>
                <w:sz w:val="20"/>
                <w:szCs w:val="20"/>
              </w:rPr>
              <w:t xml:space="preserve">Выпуск информационно – методического справочника о создании и деятельности НКО </w:t>
            </w:r>
            <w:r w:rsidRPr="00F3133D">
              <w:rPr>
                <w:sz w:val="20"/>
                <w:szCs w:val="20"/>
              </w:rPr>
              <w:lastRenderedPageBreak/>
              <w:t>общественных объединений и инициативных граждан, лучших практиках и проектах</w:t>
            </w:r>
          </w:p>
        </w:tc>
        <w:tc>
          <w:tcPr>
            <w:tcW w:w="1134"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ind w:left="-107" w:right="-108"/>
              <w:jc w:val="center"/>
              <w:rPr>
                <w:sz w:val="20"/>
                <w:szCs w:val="20"/>
              </w:rPr>
            </w:pPr>
            <w:r w:rsidRPr="00F3133D">
              <w:rPr>
                <w:sz w:val="20"/>
                <w:szCs w:val="20"/>
              </w:rPr>
              <w:lastRenderedPageBreak/>
              <w:t>Администрация</w:t>
            </w:r>
          </w:p>
          <w:p w:rsidR="00F3133D" w:rsidRPr="00F3133D" w:rsidRDefault="00F3133D" w:rsidP="00F3133D">
            <w:pPr>
              <w:jc w:val="center"/>
              <w:rPr>
                <w:sz w:val="20"/>
                <w:szCs w:val="20"/>
              </w:rPr>
            </w:pPr>
            <w:r w:rsidRPr="00F3133D">
              <w:rPr>
                <w:sz w:val="20"/>
                <w:szCs w:val="20"/>
              </w:rPr>
              <w:t>Боготольского муниципального округа</w:t>
            </w:r>
          </w:p>
          <w:p w:rsidR="00F3133D" w:rsidRPr="00F3133D" w:rsidRDefault="00F3133D" w:rsidP="00F3133D">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0"/>
                <w:szCs w:val="20"/>
              </w:rPr>
            </w:pPr>
            <w:r w:rsidRPr="00F3133D">
              <w:rPr>
                <w:sz w:val="20"/>
                <w:szCs w:val="20"/>
              </w:rPr>
              <w:t>553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0"/>
                <w:szCs w:val="20"/>
              </w:rPr>
            </w:pPr>
            <w:r w:rsidRPr="00F3133D">
              <w:rPr>
                <w:sz w:val="20"/>
                <w:szCs w:val="20"/>
              </w:rPr>
              <w:t>0801</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0"/>
                <w:szCs w:val="20"/>
              </w:rPr>
            </w:pPr>
            <w:r w:rsidRPr="00F3133D">
              <w:rPr>
                <w:sz w:val="20"/>
                <w:szCs w:val="20"/>
              </w:rPr>
              <w:t>03600</w:t>
            </w:r>
            <w:r w:rsidRPr="00F3133D">
              <w:rPr>
                <w:sz w:val="20"/>
                <w:szCs w:val="20"/>
                <w:lang w:val="en-US"/>
              </w:rPr>
              <w:t>S</w:t>
            </w:r>
            <w:r w:rsidRPr="00F3133D">
              <w:rPr>
                <w:sz w:val="20"/>
                <w:szCs w:val="20"/>
              </w:rPr>
              <w:t>5790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0"/>
                <w:szCs w:val="20"/>
              </w:rPr>
            </w:pPr>
            <w:r w:rsidRPr="00F3133D">
              <w:rPr>
                <w:sz w:val="20"/>
                <w:szCs w:val="20"/>
              </w:rPr>
              <w:t>612</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color w:val="000000"/>
                <w:sz w:val="20"/>
                <w:szCs w:val="20"/>
              </w:rPr>
            </w:pPr>
            <w:r w:rsidRPr="00F3133D">
              <w:rPr>
                <w:color w:val="000000"/>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color w:val="000000"/>
                <w:sz w:val="20"/>
                <w:szCs w:val="20"/>
              </w:rPr>
            </w:pPr>
            <w:r w:rsidRPr="00F3133D">
              <w:rPr>
                <w:color w:val="000000"/>
                <w:sz w:val="20"/>
                <w:szCs w:val="20"/>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color w:val="000000"/>
                <w:sz w:val="20"/>
                <w:szCs w:val="20"/>
              </w:rPr>
            </w:pPr>
            <w:r w:rsidRPr="00F3133D">
              <w:rPr>
                <w:color w:val="000000"/>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color w:val="000000"/>
                <w:sz w:val="20"/>
                <w:szCs w:val="20"/>
              </w:rPr>
            </w:pPr>
            <w:r w:rsidRPr="00F3133D">
              <w:rPr>
                <w:color w:val="000000"/>
                <w:sz w:val="20"/>
                <w:szCs w:val="20"/>
              </w:rPr>
              <w:t>30,0</w:t>
            </w:r>
          </w:p>
        </w:tc>
        <w:tc>
          <w:tcPr>
            <w:tcW w:w="1931"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ind w:firstLine="34"/>
              <w:jc w:val="center"/>
              <w:rPr>
                <w:sz w:val="16"/>
                <w:szCs w:val="16"/>
              </w:rPr>
            </w:pPr>
            <w:r w:rsidRPr="00F3133D">
              <w:rPr>
                <w:sz w:val="16"/>
                <w:szCs w:val="16"/>
              </w:rPr>
              <w:t xml:space="preserve">В год выйдет не </w:t>
            </w:r>
            <w:r w:rsidRPr="00F3133D">
              <w:rPr>
                <w:color w:val="000000"/>
                <w:sz w:val="16"/>
                <w:szCs w:val="16"/>
              </w:rPr>
              <w:t>менее 8 публикаций</w:t>
            </w:r>
            <w:r w:rsidRPr="00F3133D">
              <w:rPr>
                <w:sz w:val="16"/>
                <w:szCs w:val="16"/>
              </w:rPr>
              <w:t xml:space="preserve"> о реализованных проектах и деятельности НКО общественных объединений и инициативных граждан.</w:t>
            </w:r>
          </w:p>
          <w:p w:rsidR="00F3133D" w:rsidRPr="00F3133D" w:rsidRDefault="00F3133D" w:rsidP="00F3133D">
            <w:pPr>
              <w:ind w:firstLine="34"/>
              <w:jc w:val="center"/>
              <w:rPr>
                <w:sz w:val="16"/>
                <w:szCs w:val="16"/>
              </w:rPr>
            </w:pPr>
            <w:r w:rsidRPr="00F3133D">
              <w:rPr>
                <w:sz w:val="16"/>
                <w:szCs w:val="16"/>
              </w:rPr>
              <w:t>Выйдет не менее 2-х информационно-методических справочников в год</w:t>
            </w:r>
          </w:p>
          <w:p w:rsidR="00F3133D" w:rsidRPr="00F3133D" w:rsidRDefault="00F3133D" w:rsidP="00F3133D">
            <w:pPr>
              <w:ind w:firstLine="34"/>
              <w:jc w:val="center"/>
              <w:rPr>
                <w:sz w:val="20"/>
                <w:szCs w:val="20"/>
              </w:rPr>
            </w:pPr>
          </w:p>
        </w:tc>
      </w:tr>
      <w:tr w:rsidR="00F3133D" w:rsidRPr="00F3133D" w:rsidTr="00F3133D">
        <w:trPr>
          <w:trHeight w:val="296"/>
          <w:jc w:val="center"/>
        </w:trPr>
        <w:tc>
          <w:tcPr>
            <w:tcW w:w="546"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ind w:firstLine="34"/>
              <w:rPr>
                <w:b/>
                <w:sz w:val="20"/>
                <w:szCs w:val="20"/>
              </w:rPr>
            </w:pPr>
            <w:r w:rsidRPr="00F3133D">
              <w:rPr>
                <w:b/>
                <w:sz w:val="20"/>
                <w:szCs w:val="20"/>
              </w:rPr>
              <w:lastRenderedPageBreak/>
              <w:t>3</w:t>
            </w:r>
          </w:p>
        </w:tc>
        <w:tc>
          <w:tcPr>
            <w:tcW w:w="14259" w:type="dxa"/>
            <w:gridSpan w:val="11"/>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0"/>
                <w:szCs w:val="20"/>
              </w:rPr>
            </w:pPr>
            <w:r w:rsidRPr="00F3133D">
              <w:rPr>
                <w:sz w:val="22"/>
                <w:szCs w:val="22"/>
              </w:rPr>
              <w:t>.Задача 3: Консультационно-методическое сопровождение деятельности НКО, общественных объединений, создание условий для повышения квалификации работников и добровольцев НКО</w:t>
            </w:r>
          </w:p>
        </w:tc>
      </w:tr>
      <w:tr w:rsidR="00F3133D" w:rsidRPr="00F3133D" w:rsidTr="00F3133D">
        <w:trPr>
          <w:trHeight w:val="296"/>
          <w:jc w:val="center"/>
        </w:trPr>
        <w:tc>
          <w:tcPr>
            <w:tcW w:w="546"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b/>
                <w:sz w:val="20"/>
                <w:szCs w:val="20"/>
              </w:rPr>
            </w:pPr>
            <w:r w:rsidRPr="00F3133D">
              <w:rPr>
                <w:b/>
                <w:sz w:val="20"/>
                <w:szCs w:val="20"/>
              </w:rPr>
              <w:t>3.1</w:t>
            </w:r>
          </w:p>
        </w:tc>
        <w:tc>
          <w:tcPr>
            <w:tcW w:w="354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0"/>
                <w:szCs w:val="20"/>
              </w:rPr>
            </w:pPr>
            <w:r w:rsidRPr="00F3133D">
              <w:rPr>
                <w:b/>
                <w:sz w:val="20"/>
                <w:szCs w:val="20"/>
              </w:rPr>
              <w:t>Мероприятие 3.1</w:t>
            </w:r>
          </w:p>
          <w:p w:rsidR="00F3133D" w:rsidRPr="00F3133D" w:rsidRDefault="00F3133D" w:rsidP="00F3133D">
            <w:pPr>
              <w:rPr>
                <w:sz w:val="20"/>
                <w:szCs w:val="20"/>
              </w:rPr>
            </w:pPr>
            <w:r w:rsidRPr="00F3133D">
              <w:rPr>
                <w:sz w:val="20"/>
                <w:szCs w:val="20"/>
              </w:rPr>
              <w:t>Проведение обучающих семинаров для представителей НКО, общественных объединений и инициативных граждан   Боготольского муниципального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ind w:left="-107" w:right="-108"/>
              <w:jc w:val="center"/>
              <w:rPr>
                <w:sz w:val="20"/>
                <w:szCs w:val="20"/>
              </w:rPr>
            </w:pPr>
            <w:r w:rsidRPr="00F3133D">
              <w:rPr>
                <w:sz w:val="20"/>
                <w:szCs w:val="20"/>
              </w:rPr>
              <w:t>Администрация</w:t>
            </w:r>
          </w:p>
          <w:p w:rsidR="00F3133D" w:rsidRPr="00F3133D" w:rsidRDefault="00F3133D" w:rsidP="00F3133D">
            <w:pPr>
              <w:jc w:val="center"/>
              <w:rPr>
                <w:sz w:val="20"/>
                <w:szCs w:val="20"/>
              </w:rPr>
            </w:pPr>
            <w:r w:rsidRPr="00F3133D">
              <w:rPr>
                <w:sz w:val="20"/>
                <w:szCs w:val="20"/>
              </w:rPr>
              <w:t>Боготольского муниципального округа</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0"/>
                <w:szCs w:val="20"/>
              </w:rPr>
            </w:pPr>
            <w:r w:rsidRPr="00F3133D">
              <w:rPr>
                <w:sz w:val="20"/>
                <w:szCs w:val="20"/>
              </w:rPr>
              <w:t>553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0"/>
                <w:szCs w:val="20"/>
              </w:rPr>
            </w:pPr>
            <w:r w:rsidRPr="00F3133D">
              <w:rPr>
                <w:sz w:val="20"/>
                <w:szCs w:val="20"/>
              </w:rPr>
              <w:t>0801</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0"/>
                <w:szCs w:val="20"/>
              </w:rPr>
            </w:pPr>
            <w:r w:rsidRPr="00F3133D">
              <w:rPr>
                <w:sz w:val="20"/>
                <w:szCs w:val="20"/>
              </w:rPr>
              <w:t>03600</w:t>
            </w:r>
            <w:r w:rsidRPr="00F3133D">
              <w:rPr>
                <w:sz w:val="20"/>
                <w:szCs w:val="20"/>
                <w:lang w:val="en-US"/>
              </w:rPr>
              <w:t>S</w:t>
            </w:r>
            <w:r w:rsidRPr="00F3133D">
              <w:rPr>
                <w:sz w:val="20"/>
                <w:szCs w:val="20"/>
              </w:rPr>
              <w:t>5790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0"/>
                <w:szCs w:val="20"/>
              </w:rPr>
            </w:pPr>
            <w:r w:rsidRPr="00F3133D">
              <w:rPr>
                <w:sz w:val="20"/>
                <w:szCs w:val="20"/>
              </w:rPr>
              <w:t>612</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color w:val="000000"/>
                <w:sz w:val="20"/>
                <w:szCs w:val="20"/>
              </w:rPr>
            </w:pPr>
            <w:r w:rsidRPr="00F3133D">
              <w:rPr>
                <w:color w:val="000000"/>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color w:val="000000"/>
                <w:sz w:val="20"/>
                <w:szCs w:val="20"/>
              </w:rPr>
            </w:pPr>
            <w:r w:rsidRPr="00F3133D">
              <w:rPr>
                <w:color w:val="000000"/>
                <w:sz w:val="20"/>
                <w:szCs w:val="20"/>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color w:val="000000"/>
                <w:sz w:val="20"/>
                <w:szCs w:val="20"/>
              </w:rPr>
            </w:pPr>
            <w:r w:rsidRPr="00F3133D">
              <w:rPr>
                <w:color w:val="000000"/>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color w:val="000000"/>
                <w:sz w:val="20"/>
                <w:szCs w:val="20"/>
              </w:rPr>
            </w:pPr>
            <w:r w:rsidRPr="00F3133D">
              <w:rPr>
                <w:color w:val="000000"/>
                <w:sz w:val="20"/>
                <w:szCs w:val="20"/>
              </w:rPr>
              <w:t>30,0</w:t>
            </w:r>
          </w:p>
        </w:tc>
        <w:tc>
          <w:tcPr>
            <w:tcW w:w="193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ind w:firstLine="30"/>
              <w:jc w:val="center"/>
              <w:rPr>
                <w:sz w:val="18"/>
                <w:szCs w:val="18"/>
              </w:rPr>
            </w:pPr>
            <w:r w:rsidRPr="00F3133D">
              <w:rPr>
                <w:sz w:val="18"/>
                <w:szCs w:val="18"/>
              </w:rPr>
              <w:t>Ежегодно обучения будут проходить не менее 20 представителей НКО, общественных объединений и инициативных граждан</w:t>
            </w:r>
          </w:p>
        </w:tc>
      </w:tr>
      <w:tr w:rsidR="00F3133D" w:rsidRPr="00F3133D" w:rsidTr="00F3133D">
        <w:trPr>
          <w:trHeight w:val="296"/>
          <w:jc w:val="center"/>
        </w:trPr>
        <w:tc>
          <w:tcPr>
            <w:tcW w:w="546"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both"/>
              <w:rPr>
                <w:b/>
                <w:sz w:val="20"/>
                <w:szCs w:val="20"/>
              </w:rPr>
            </w:pPr>
            <w:r w:rsidRPr="00F3133D">
              <w:rPr>
                <w:b/>
                <w:sz w:val="20"/>
                <w:szCs w:val="20"/>
              </w:rPr>
              <w:t>4</w:t>
            </w:r>
          </w:p>
        </w:tc>
        <w:tc>
          <w:tcPr>
            <w:tcW w:w="14259" w:type="dxa"/>
            <w:gridSpan w:val="11"/>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both"/>
              <w:rPr>
                <w:sz w:val="20"/>
                <w:szCs w:val="20"/>
              </w:rPr>
            </w:pPr>
            <w:r w:rsidRPr="00F3133D">
              <w:rPr>
                <w:sz w:val="20"/>
                <w:szCs w:val="20"/>
              </w:rPr>
              <w:t xml:space="preserve">Задача 4. Финансовая и имущественная поддержка </w:t>
            </w:r>
            <w:r w:rsidRPr="00F3133D">
              <w:rPr>
                <w:sz w:val="20"/>
              </w:rPr>
              <w:t>некоммерческих организаций</w:t>
            </w:r>
          </w:p>
        </w:tc>
      </w:tr>
      <w:tr w:rsidR="00F3133D" w:rsidRPr="00F3133D" w:rsidTr="00F3133D">
        <w:trPr>
          <w:trHeight w:val="296"/>
          <w:jc w:val="center"/>
        </w:trPr>
        <w:tc>
          <w:tcPr>
            <w:tcW w:w="546"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both"/>
              <w:rPr>
                <w:b/>
                <w:sz w:val="20"/>
                <w:szCs w:val="20"/>
              </w:rPr>
            </w:pPr>
            <w:r w:rsidRPr="00F3133D">
              <w:rPr>
                <w:b/>
                <w:sz w:val="20"/>
                <w:szCs w:val="20"/>
              </w:rPr>
              <w:t>4.1</w:t>
            </w:r>
          </w:p>
        </w:tc>
        <w:tc>
          <w:tcPr>
            <w:tcW w:w="354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both"/>
              <w:rPr>
                <w:b/>
                <w:sz w:val="20"/>
                <w:szCs w:val="20"/>
              </w:rPr>
            </w:pPr>
            <w:r w:rsidRPr="00F3133D">
              <w:rPr>
                <w:b/>
                <w:sz w:val="20"/>
                <w:szCs w:val="20"/>
              </w:rPr>
              <w:t>Мероприятие 4.1</w:t>
            </w:r>
          </w:p>
          <w:p w:rsidR="00F3133D" w:rsidRPr="00F3133D" w:rsidRDefault="00F3133D" w:rsidP="00F3133D">
            <w:pPr>
              <w:rPr>
                <w:color w:val="000000"/>
                <w:sz w:val="22"/>
                <w:szCs w:val="22"/>
              </w:rPr>
            </w:pPr>
            <w:r w:rsidRPr="00F3133D">
              <w:rPr>
                <w:sz w:val="20"/>
                <w:szCs w:val="20"/>
              </w:rPr>
              <w:t xml:space="preserve">Предоставление  </w:t>
            </w:r>
            <w:r w:rsidRPr="00F3133D">
              <w:rPr>
                <w:color w:val="000000"/>
                <w:sz w:val="20"/>
                <w:szCs w:val="22"/>
              </w:rPr>
              <w:t>некоммерческим  организациям Боготольского муниципального округа грантов в форме субсидий  на финансовое обеспечение затрат  связанных с реализацией ими социально значимых проектов.</w:t>
            </w:r>
          </w:p>
          <w:p w:rsidR="00F3133D" w:rsidRPr="00F3133D" w:rsidRDefault="00F3133D" w:rsidP="00F3133D">
            <w:pPr>
              <w:rPr>
                <w:color w:val="000000"/>
                <w:sz w:val="20"/>
                <w:szCs w:val="22"/>
              </w:rPr>
            </w:pPr>
            <w:r w:rsidRPr="00F3133D">
              <w:rPr>
                <w:color w:val="000000"/>
                <w:sz w:val="20"/>
                <w:szCs w:val="22"/>
              </w:rPr>
              <w:t>Предоставление некоммерческим организациям Боготольского муниципального округа субсидий на финансовое обеспечение затрат связанных с оказанием социально ориентированными некоммерческими организациями Боготольского муниципального округа на безвозмездной основе услуг другим социально ориентированным некоммерческим организациям Боготольского муниципального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ind w:left="-107" w:right="-108"/>
              <w:jc w:val="center"/>
              <w:rPr>
                <w:sz w:val="20"/>
                <w:szCs w:val="20"/>
              </w:rPr>
            </w:pPr>
            <w:r w:rsidRPr="00F3133D">
              <w:rPr>
                <w:sz w:val="20"/>
                <w:szCs w:val="20"/>
              </w:rPr>
              <w:t>Администрация</w:t>
            </w:r>
          </w:p>
          <w:p w:rsidR="00F3133D" w:rsidRPr="00F3133D" w:rsidRDefault="00F3133D" w:rsidP="00F3133D">
            <w:pPr>
              <w:jc w:val="center"/>
              <w:rPr>
                <w:sz w:val="20"/>
                <w:szCs w:val="20"/>
              </w:rPr>
            </w:pPr>
            <w:r w:rsidRPr="00F3133D">
              <w:rPr>
                <w:sz w:val="20"/>
                <w:szCs w:val="20"/>
              </w:rPr>
              <w:t>Боготольского муниципального округа</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0"/>
                <w:szCs w:val="20"/>
              </w:rPr>
            </w:pPr>
            <w:r w:rsidRPr="00F3133D">
              <w:rPr>
                <w:sz w:val="20"/>
                <w:szCs w:val="20"/>
              </w:rPr>
              <w:t>553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0"/>
                <w:szCs w:val="20"/>
              </w:rPr>
            </w:pPr>
            <w:r w:rsidRPr="00F3133D">
              <w:rPr>
                <w:sz w:val="20"/>
                <w:szCs w:val="20"/>
              </w:rPr>
              <w:t>0113</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0"/>
                <w:szCs w:val="20"/>
              </w:rPr>
            </w:pPr>
            <w:r w:rsidRPr="00F3133D">
              <w:rPr>
                <w:sz w:val="20"/>
                <w:szCs w:val="20"/>
              </w:rPr>
              <w:t>03600</w:t>
            </w:r>
            <w:r w:rsidRPr="00F3133D">
              <w:rPr>
                <w:sz w:val="20"/>
                <w:szCs w:val="20"/>
                <w:lang w:val="en-US"/>
              </w:rPr>
              <w:t>S5790</w:t>
            </w:r>
          </w:p>
          <w:p w:rsidR="00F3133D" w:rsidRPr="00F3133D" w:rsidRDefault="00F3133D" w:rsidP="00F3133D">
            <w:pPr>
              <w:jc w:val="center"/>
              <w:rPr>
                <w:sz w:val="20"/>
                <w:szCs w:val="20"/>
              </w:rPr>
            </w:pPr>
            <w:r w:rsidRPr="00F3133D">
              <w:rPr>
                <w:sz w:val="20"/>
                <w:szCs w:val="20"/>
              </w:rPr>
              <w:t>0360066030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0"/>
                <w:szCs w:val="20"/>
              </w:rPr>
            </w:pPr>
            <w:r w:rsidRPr="00F3133D">
              <w:rPr>
                <w:sz w:val="20"/>
                <w:szCs w:val="20"/>
              </w:rPr>
              <w:t>630</w:t>
            </w:r>
          </w:p>
        </w:tc>
        <w:tc>
          <w:tcPr>
            <w:tcW w:w="993" w:type="dxa"/>
            <w:tcBorders>
              <w:top w:val="single" w:sz="4" w:space="0" w:color="auto"/>
              <w:left w:val="single" w:sz="4" w:space="0" w:color="auto"/>
              <w:bottom w:val="single" w:sz="4" w:space="0" w:color="auto"/>
              <w:right w:val="single" w:sz="4" w:space="0" w:color="auto"/>
            </w:tcBorders>
            <w:noWrap/>
            <w:vAlign w:val="center"/>
          </w:tcPr>
          <w:p w:rsidR="00F3133D" w:rsidRPr="00F3133D" w:rsidRDefault="00F3133D" w:rsidP="00F3133D">
            <w:pPr>
              <w:jc w:val="center"/>
              <w:rPr>
                <w:sz w:val="20"/>
                <w:szCs w:val="20"/>
              </w:rPr>
            </w:pPr>
          </w:p>
          <w:p w:rsidR="00F3133D" w:rsidRPr="00F3133D" w:rsidRDefault="00F3133D" w:rsidP="00F3133D">
            <w:pPr>
              <w:jc w:val="center"/>
              <w:rPr>
                <w:sz w:val="20"/>
                <w:szCs w:val="20"/>
              </w:rPr>
            </w:pPr>
            <w:r w:rsidRPr="00F3133D">
              <w:rPr>
                <w:sz w:val="20"/>
                <w:szCs w:val="20"/>
              </w:rPr>
              <w:t>452,0</w:t>
            </w:r>
          </w:p>
          <w:p w:rsidR="00F3133D" w:rsidRPr="00F3133D" w:rsidRDefault="00F3133D" w:rsidP="00F3133D">
            <w:pPr>
              <w:jc w:val="center"/>
              <w:rPr>
                <w:sz w:val="20"/>
                <w:szCs w:val="20"/>
              </w:rPr>
            </w:pPr>
            <w:r w:rsidRPr="00F3133D">
              <w:rPr>
                <w:sz w:val="20"/>
                <w:szCs w:val="20"/>
              </w:rPr>
              <w:t>250,0</w:t>
            </w:r>
          </w:p>
        </w:tc>
        <w:tc>
          <w:tcPr>
            <w:tcW w:w="992"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jc w:val="center"/>
              <w:rPr>
                <w:sz w:val="20"/>
                <w:szCs w:val="20"/>
              </w:rPr>
            </w:pPr>
          </w:p>
          <w:p w:rsidR="00F3133D" w:rsidRPr="00F3133D" w:rsidRDefault="00F3133D" w:rsidP="00F3133D">
            <w:pPr>
              <w:jc w:val="center"/>
              <w:rPr>
                <w:sz w:val="20"/>
                <w:szCs w:val="20"/>
              </w:rPr>
            </w:pPr>
            <w:r w:rsidRPr="00F3133D">
              <w:rPr>
                <w:sz w:val="20"/>
                <w:szCs w:val="20"/>
              </w:rPr>
              <w:t>452,0</w:t>
            </w:r>
          </w:p>
          <w:p w:rsidR="00F3133D" w:rsidRPr="00F3133D" w:rsidRDefault="00F3133D" w:rsidP="00F3133D">
            <w:pPr>
              <w:jc w:val="center"/>
              <w:rPr>
                <w:sz w:val="20"/>
                <w:szCs w:val="20"/>
              </w:rPr>
            </w:pPr>
            <w:r w:rsidRPr="00F3133D">
              <w:rPr>
                <w:sz w:val="20"/>
                <w:szCs w:val="20"/>
              </w:rPr>
              <w:t>250,0</w:t>
            </w:r>
          </w:p>
        </w:tc>
        <w:tc>
          <w:tcPr>
            <w:tcW w:w="850"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jc w:val="center"/>
              <w:rPr>
                <w:sz w:val="20"/>
                <w:szCs w:val="20"/>
              </w:rPr>
            </w:pPr>
          </w:p>
          <w:p w:rsidR="00F3133D" w:rsidRPr="00F3133D" w:rsidRDefault="00F3133D" w:rsidP="00F3133D">
            <w:pPr>
              <w:jc w:val="center"/>
              <w:rPr>
                <w:sz w:val="20"/>
                <w:szCs w:val="20"/>
              </w:rPr>
            </w:pPr>
            <w:r w:rsidRPr="00F3133D">
              <w:rPr>
                <w:sz w:val="20"/>
                <w:szCs w:val="20"/>
              </w:rPr>
              <w:t>452,0</w:t>
            </w:r>
          </w:p>
          <w:p w:rsidR="00F3133D" w:rsidRPr="00F3133D" w:rsidRDefault="00F3133D" w:rsidP="00F3133D">
            <w:pPr>
              <w:jc w:val="center"/>
              <w:rPr>
                <w:sz w:val="20"/>
                <w:szCs w:val="20"/>
              </w:rPr>
            </w:pPr>
            <w:r w:rsidRPr="00F3133D">
              <w:rPr>
                <w:sz w:val="20"/>
                <w:szCs w:val="20"/>
              </w:rPr>
              <w:t>250,0</w:t>
            </w:r>
          </w:p>
        </w:tc>
        <w:tc>
          <w:tcPr>
            <w:tcW w:w="1134"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ind w:firstLine="37"/>
              <w:jc w:val="center"/>
              <w:rPr>
                <w:sz w:val="20"/>
                <w:szCs w:val="20"/>
              </w:rPr>
            </w:pPr>
          </w:p>
          <w:p w:rsidR="00F3133D" w:rsidRPr="00F3133D" w:rsidRDefault="00F3133D" w:rsidP="00F3133D">
            <w:pPr>
              <w:ind w:firstLine="37"/>
              <w:jc w:val="center"/>
              <w:rPr>
                <w:sz w:val="20"/>
                <w:szCs w:val="20"/>
              </w:rPr>
            </w:pPr>
            <w:r w:rsidRPr="00F3133D">
              <w:rPr>
                <w:sz w:val="20"/>
                <w:szCs w:val="20"/>
              </w:rPr>
              <w:t>2 106,0</w:t>
            </w:r>
          </w:p>
        </w:tc>
        <w:tc>
          <w:tcPr>
            <w:tcW w:w="193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0"/>
                <w:szCs w:val="20"/>
              </w:rPr>
            </w:pPr>
            <w:r w:rsidRPr="00F3133D">
              <w:rPr>
                <w:sz w:val="20"/>
                <w:szCs w:val="20"/>
              </w:rPr>
              <w:t>Ежегодно финансовую поддержку будут получать не менее 2-х СОНКО.</w:t>
            </w:r>
          </w:p>
          <w:p w:rsidR="00F3133D" w:rsidRPr="00F3133D" w:rsidRDefault="00F3133D" w:rsidP="00F3133D">
            <w:pPr>
              <w:jc w:val="center"/>
              <w:rPr>
                <w:sz w:val="20"/>
                <w:szCs w:val="20"/>
              </w:rPr>
            </w:pPr>
            <w:r w:rsidRPr="00F3133D">
              <w:rPr>
                <w:sz w:val="20"/>
                <w:szCs w:val="20"/>
              </w:rPr>
              <w:t xml:space="preserve">Будет проведено не </w:t>
            </w:r>
            <w:r w:rsidRPr="00F3133D">
              <w:rPr>
                <w:color w:val="000000"/>
                <w:sz w:val="20"/>
                <w:szCs w:val="20"/>
              </w:rPr>
              <w:t xml:space="preserve">менее 12 семинаров, тренингов и других просветительских мероприятий </w:t>
            </w:r>
          </w:p>
        </w:tc>
      </w:tr>
      <w:tr w:rsidR="00F3133D" w:rsidRPr="00F3133D" w:rsidTr="00F3133D">
        <w:trPr>
          <w:trHeight w:val="296"/>
          <w:jc w:val="center"/>
        </w:trPr>
        <w:tc>
          <w:tcPr>
            <w:tcW w:w="546"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rPr>
                <w:b/>
                <w:sz w:val="20"/>
                <w:szCs w:val="20"/>
              </w:rPr>
            </w:pPr>
          </w:p>
        </w:tc>
        <w:tc>
          <w:tcPr>
            <w:tcW w:w="3541"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b/>
                <w:sz w:val="20"/>
                <w:szCs w:val="20"/>
              </w:rPr>
            </w:pPr>
            <w:r w:rsidRPr="00F3133D">
              <w:rPr>
                <w:b/>
                <w:sz w:val="20"/>
                <w:szCs w:val="20"/>
              </w:rPr>
              <w:t>ИТОГО</w:t>
            </w:r>
          </w:p>
        </w:tc>
        <w:tc>
          <w:tcPr>
            <w:tcW w:w="1134"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jc w:val="both"/>
              <w:rPr>
                <w:b/>
                <w:sz w:val="20"/>
                <w:szCs w:val="20"/>
              </w:rPr>
            </w:pPr>
          </w:p>
        </w:tc>
        <w:tc>
          <w:tcPr>
            <w:tcW w:w="709" w:type="dxa"/>
            <w:tcBorders>
              <w:top w:val="single" w:sz="4" w:space="0" w:color="auto"/>
              <w:left w:val="single" w:sz="4" w:space="0" w:color="auto"/>
              <w:bottom w:val="single" w:sz="4" w:space="0" w:color="auto"/>
              <w:right w:val="single" w:sz="4" w:space="0" w:color="auto"/>
            </w:tcBorders>
            <w:noWrap/>
          </w:tcPr>
          <w:p w:rsidR="00F3133D" w:rsidRPr="00F3133D" w:rsidRDefault="00F3133D" w:rsidP="00F3133D">
            <w:pPr>
              <w:jc w:val="center"/>
              <w:rPr>
                <w:b/>
                <w:sz w:val="20"/>
                <w:szCs w:val="20"/>
              </w:rPr>
            </w:pPr>
          </w:p>
        </w:tc>
        <w:tc>
          <w:tcPr>
            <w:tcW w:w="992" w:type="dxa"/>
            <w:tcBorders>
              <w:top w:val="single" w:sz="4" w:space="0" w:color="auto"/>
              <w:left w:val="single" w:sz="4" w:space="0" w:color="auto"/>
              <w:bottom w:val="single" w:sz="4" w:space="0" w:color="auto"/>
              <w:right w:val="single" w:sz="4" w:space="0" w:color="auto"/>
            </w:tcBorders>
            <w:noWrap/>
          </w:tcPr>
          <w:p w:rsidR="00F3133D" w:rsidRPr="00F3133D" w:rsidRDefault="00F3133D" w:rsidP="00F3133D">
            <w:pPr>
              <w:jc w:val="center"/>
              <w:rPr>
                <w:b/>
                <w:sz w:val="20"/>
                <w:szCs w:val="20"/>
              </w:rPr>
            </w:pPr>
          </w:p>
        </w:tc>
        <w:tc>
          <w:tcPr>
            <w:tcW w:w="1275" w:type="dxa"/>
            <w:tcBorders>
              <w:top w:val="single" w:sz="4" w:space="0" w:color="auto"/>
              <w:left w:val="single" w:sz="4" w:space="0" w:color="auto"/>
              <w:bottom w:val="single" w:sz="4" w:space="0" w:color="auto"/>
              <w:right w:val="single" w:sz="4" w:space="0" w:color="auto"/>
            </w:tcBorders>
            <w:noWrap/>
          </w:tcPr>
          <w:p w:rsidR="00F3133D" w:rsidRPr="00F3133D" w:rsidRDefault="00F3133D" w:rsidP="00F3133D">
            <w:pPr>
              <w:jc w:val="center"/>
              <w:rPr>
                <w:b/>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F3133D" w:rsidRPr="00F3133D" w:rsidRDefault="00F3133D" w:rsidP="00F3133D">
            <w:pPr>
              <w:jc w:val="center"/>
              <w:rPr>
                <w:b/>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b/>
                <w:sz w:val="20"/>
              </w:rPr>
            </w:pPr>
            <w:r w:rsidRPr="00F3133D">
              <w:rPr>
                <w:b/>
                <w:sz w:val="20"/>
              </w:rPr>
              <w:t>742,0</w:t>
            </w:r>
          </w:p>
        </w:tc>
        <w:tc>
          <w:tcPr>
            <w:tcW w:w="992"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0"/>
              </w:rPr>
            </w:pPr>
            <w:r w:rsidRPr="00F3133D">
              <w:rPr>
                <w:b/>
                <w:sz w:val="20"/>
              </w:rPr>
              <w:t>742,0</w:t>
            </w:r>
          </w:p>
        </w:tc>
        <w:tc>
          <w:tcPr>
            <w:tcW w:w="850"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0"/>
              </w:rPr>
            </w:pPr>
            <w:r w:rsidRPr="00F3133D">
              <w:rPr>
                <w:b/>
                <w:sz w:val="20"/>
              </w:rPr>
              <w:t>742,0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0"/>
              </w:rPr>
            </w:pPr>
            <w:r w:rsidRPr="00F3133D">
              <w:rPr>
                <w:b/>
                <w:sz w:val="20"/>
              </w:rPr>
              <w:t>2 226,0</w:t>
            </w:r>
          </w:p>
        </w:tc>
        <w:tc>
          <w:tcPr>
            <w:tcW w:w="1931"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ind w:firstLine="851"/>
              <w:jc w:val="both"/>
              <w:rPr>
                <w:b/>
              </w:rPr>
            </w:pPr>
          </w:p>
        </w:tc>
      </w:tr>
    </w:tbl>
    <w:p w:rsidR="00F3133D" w:rsidRPr="00F3133D" w:rsidRDefault="00F3133D" w:rsidP="00F3133D">
      <w:pPr>
        <w:ind w:firstLine="4678"/>
        <w:jc w:val="both"/>
        <w:rPr>
          <w:sz w:val="24"/>
          <w:szCs w:val="24"/>
        </w:rPr>
        <w:sectPr w:rsidR="00F3133D" w:rsidRPr="00F3133D" w:rsidSect="0063287E">
          <w:pgSz w:w="16838" w:h="11906" w:orient="landscape"/>
          <w:pgMar w:top="851" w:right="1134" w:bottom="1134" w:left="1134" w:header="709" w:footer="709" w:gutter="0"/>
          <w:pgNumType w:start="1"/>
          <w:cols w:space="720"/>
          <w:docGrid w:linePitch="381"/>
        </w:sectPr>
      </w:pPr>
    </w:p>
    <w:p w:rsidR="00F3133D" w:rsidRPr="00F3133D" w:rsidRDefault="00F3133D" w:rsidP="00F3133D">
      <w:pPr>
        <w:ind w:firstLine="6096"/>
        <w:jc w:val="both"/>
        <w:rPr>
          <w:sz w:val="24"/>
          <w:szCs w:val="24"/>
        </w:rPr>
      </w:pPr>
      <w:r w:rsidRPr="00F3133D">
        <w:rPr>
          <w:sz w:val="24"/>
          <w:szCs w:val="24"/>
        </w:rPr>
        <w:lastRenderedPageBreak/>
        <w:t xml:space="preserve">       Приложение № 10</w:t>
      </w:r>
    </w:p>
    <w:p w:rsidR="00F3133D" w:rsidRPr="00F3133D" w:rsidRDefault="00F3133D" w:rsidP="00F3133D">
      <w:pPr>
        <w:ind w:firstLine="6096"/>
        <w:jc w:val="both"/>
        <w:rPr>
          <w:sz w:val="24"/>
          <w:szCs w:val="24"/>
        </w:rPr>
      </w:pPr>
      <w:r w:rsidRPr="00F3133D">
        <w:rPr>
          <w:sz w:val="24"/>
          <w:szCs w:val="24"/>
        </w:rPr>
        <w:t xml:space="preserve">        к муниципальной программе</w:t>
      </w:r>
    </w:p>
    <w:p w:rsidR="00F3133D" w:rsidRPr="00F3133D" w:rsidRDefault="00F3133D" w:rsidP="00F3133D">
      <w:pPr>
        <w:ind w:firstLine="6096"/>
        <w:jc w:val="both"/>
        <w:rPr>
          <w:sz w:val="24"/>
          <w:szCs w:val="24"/>
        </w:rPr>
      </w:pPr>
      <w:r w:rsidRPr="00F3133D">
        <w:rPr>
          <w:sz w:val="24"/>
          <w:szCs w:val="24"/>
        </w:rPr>
        <w:t xml:space="preserve">       «Развитие культуры»</w:t>
      </w:r>
    </w:p>
    <w:p w:rsidR="00F3133D" w:rsidRPr="00F3133D" w:rsidRDefault="00F3133D" w:rsidP="00F3133D">
      <w:pPr>
        <w:jc w:val="center"/>
      </w:pPr>
    </w:p>
    <w:p w:rsidR="00F3133D" w:rsidRPr="00F3133D" w:rsidRDefault="00F3133D" w:rsidP="00F3133D">
      <w:pPr>
        <w:jc w:val="center"/>
      </w:pPr>
      <w:r w:rsidRPr="00F3133D">
        <w:t>Подпрограмма 6</w:t>
      </w:r>
    </w:p>
    <w:p w:rsidR="00F3133D" w:rsidRPr="00F3133D" w:rsidRDefault="00F3133D" w:rsidP="00F3133D">
      <w:pPr>
        <w:jc w:val="center"/>
      </w:pPr>
      <w:r w:rsidRPr="00F3133D">
        <w:t>«Обеспечение реализации муниципальной программы и прочие мероприятия муниципальной программы в сфере культуры»</w:t>
      </w:r>
    </w:p>
    <w:p w:rsidR="00F3133D" w:rsidRPr="00F3133D" w:rsidRDefault="00F3133D" w:rsidP="00F3133D">
      <w:pPr>
        <w:jc w:val="center"/>
      </w:pPr>
    </w:p>
    <w:p w:rsidR="00F3133D" w:rsidRPr="00F3133D" w:rsidRDefault="00F3133D" w:rsidP="00F3133D">
      <w:pPr>
        <w:jc w:val="center"/>
      </w:pPr>
      <w:r w:rsidRPr="00F3133D">
        <w:t>Паспорт подпрограммы 6</w:t>
      </w:r>
    </w:p>
    <w:p w:rsidR="00F3133D" w:rsidRPr="00F3133D" w:rsidRDefault="00F3133D" w:rsidP="00F3133D">
      <w:pPr>
        <w:jc w:val="center"/>
        <w:rPr>
          <w:b/>
        </w:rPr>
      </w:pPr>
    </w:p>
    <w:tbl>
      <w:tblPr>
        <w:tblW w:w="10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7"/>
        <w:gridCol w:w="6978"/>
      </w:tblGrid>
      <w:tr w:rsidR="00F3133D" w:rsidRPr="00F3133D" w:rsidTr="00F3133D">
        <w:trPr>
          <w:jc w:val="center"/>
        </w:trPr>
        <w:tc>
          <w:tcPr>
            <w:tcW w:w="329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pPr>
            <w:r w:rsidRPr="00F3133D">
              <w:t xml:space="preserve">Наименование        </w:t>
            </w:r>
            <w:r w:rsidRPr="00F3133D">
              <w:br/>
              <w:t xml:space="preserve">подпрограммы           </w:t>
            </w:r>
          </w:p>
        </w:tc>
        <w:tc>
          <w:tcPr>
            <w:tcW w:w="698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ind w:left="-108"/>
              <w:jc w:val="both"/>
            </w:pPr>
            <w:r w:rsidRPr="00F3133D">
              <w:t>подпрограмма «Обеспечение реализации муниципальной программы и прочие мероприятия муниципальной программы в сфере культуры» (далее подпрограмма 6)</w:t>
            </w:r>
          </w:p>
        </w:tc>
      </w:tr>
      <w:tr w:rsidR="00F3133D" w:rsidRPr="00F3133D" w:rsidTr="00F3133D">
        <w:trPr>
          <w:jc w:val="center"/>
        </w:trPr>
        <w:tc>
          <w:tcPr>
            <w:tcW w:w="329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pPr>
            <w:r w:rsidRPr="00F3133D">
              <w:t>Наименование муниципальной программы, в рамках которой реализуется подпрограмма</w:t>
            </w:r>
          </w:p>
        </w:tc>
        <w:tc>
          <w:tcPr>
            <w:tcW w:w="698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ind w:left="-108"/>
              <w:jc w:val="both"/>
            </w:pPr>
            <w:r w:rsidRPr="00F3133D">
              <w:t>«Развитие культуры» (далее Программа)</w:t>
            </w:r>
          </w:p>
        </w:tc>
      </w:tr>
      <w:tr w:rsidR="00F3133D" w:rsidRPr="00F3133D" w:rsidTr="00F3133D">
        <w:trPr>
          <w:jc w:val="center"/>
        </w:trPr>
        <w:tc>
          <w:tcPr>
            <w:tcW w:w="329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pPr>
            <w:r w:rsidRPr="00F3133D">
              <w:t>Муниципальный заказчик</w:t>
            </w:r>
          </w:p>
        </w:tc>
        <w:tc>
          <w:tcPr>
            <w:tcW w:w="698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ind w:left="-108"/>
              <w:jc w:val="both"/>
            </w:pPr>
            <w:r w:rsidRPr="00F3133D">
              <w:t>Администрация Боготольского муниципального округа</w:t>
            </w:r>
          </w:p>
        </w:tc>
      </w:tr>
      <w:tr w:rsidR="00F3133D" w:rsidRPr="00F3133D" w:rsidTr="00F3133D">
        <w:trPr>
          <w:jc w:val="center"/>
        </w:trPr>
        <w:tc>
          <w:tcPr>
            <w:tcW w:w="329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rPr>
                <w:rFonts w:eastAsia="Calibri"/>
                <w:spacing w:val="-2"/>
              </w:rPr>
            </w:pPr>
            <w:r w:rsidRPr="00F3133D">
              <w:t>Исполнители мероприятий подпрограммы</w:t>
            </w:r>
          </w:p>
        </w:tc>
        <w:tc>
          <w:tcPr>
            <w:tcW w:w="698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r w:rsidRPr="00F3133D">
              <w:t>МБУК «Централизованная библиотечная система» города Боготола</w:t>
            </w:r>
          </w:p>
          <w:p w:rsidR="00F3133D" w:rsidRPr="00F3133D" w:rsidRDefault="00F3133D" w:rsidP="00F3133D">
            <w:r w:rsidRPr="00F3133D">
              <w:t>МБУК «Боготольский городской краеведческий музей»</w:t>
            </w:r>
          </w:p>
          <w:p w:rsidR="00F3133D" w:rsidRPr="00F3133D" w:rsidRDefault="00F3133D" w:rsidP="00F3133D">
            <w:r w:rsidRPr="00F3133D">
              <w:t>МБУК "Боготольский городской Дровец культуры им. В.И. Трегубовича"</w:t>
            </w:r>
          </w:p>
          <w:p w:rsidR="00F3133D" w:rsidRPr="00F3133D" w:rsidRDefault="00F3133D" w:rsidP="00F3133D">
            <w:r w:rsidRPr="00F3133D">
              <w:t>МКУ Служба «Заказчика» ЖКУ и МЗ города Боготола</w:t>
            </w:r>
          </w:p>
          <w:p w:rsidR="00F3133D" w:rsidRPr="00F3133D" w:rsidRDefault="00F3133D" w:rsidP="00F3133D">
            <w:r w:rsidRPr="00F3133D">
              <w:t>МКУ СУБУ г. Боготола</w:t>
            </w:r>
          </w:p>
          <w:p w:rsidR="00F3133D" w:rsidRPr="00F3133D" w:rsidRDefault="00F3133D" w:rsidP="00F3133D">
            <w:pPr>
              <w:rPr>
                <w:rFonts w:eastAsia="Courier New"/>
              </w:rPr>
            </w:pPr>
            <w:r w:rsidRPr="00F3133D">
              <w:rPr>
                <w:rFonts w:eastAsia="Courier New"/>
              </w:rPr>
              <w:t>МБУК ЦБС, МБУК ЦКС, МКУ «Служба ХТО учреждений культуры»</w:t>
            </w:r>
          </w:p>
          <w:p w:rsidR="00F3133D" w:rsidRPr="00F3133D" w:rsidRDefault="00F3133D" w:rsidP="00F3133D">
            <w:pPr>
              <w:rPr>
                <w:rFonts w:eastAsia="Courier New"/>
                <w:bCs/>
              </w:rPr>
            </w:pPr>
            <w:r w:rsidRPr="00F3133D">
              <w:t>МБУК «Тюхтетская МБС»</w:t>
            </w:r>
            <w:r w:rsidRPr="00F3133D">
              <w:rPr>
                <w:rFonts w:eastAsia="Courier New"/>
              </w:rPr>
              <w:t xml:space="preserve">, </w:t>
            </w:r>
            <w:r w:rsidRPr="00F3133D">
              <w:t>МБУК «Тюхтетская ЦКС»</w:t>
            </w:r>
          </w:p>
        </w:tc>
      </w:tr>
      <w:tr w:rsidR="00F3133D" w:rsidRPr="00F3133D" w:rsidTr="00F3133D">
        <w:trPr>
          <w:jc w:val="center"/>
        </w:trPr>
        <w:tc>
          <w:tcPr>
            <w:tcW w:w="329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pPr>
            <w:r w:rsidRPr="00F3133D">
              <w:t xml:space="preserve">Цель </w:t>
            </w:r>
            <w:r w:rsidRPr="00F3133D">
              <w:br/>
              <w:t xml:space="preserve">подпрограммы     </w:t>
            </w:r>
          </w:p>
        </w:tc>
        <w:tc>
          <w:tcPr>
            <w:tcW w:w="698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ind w:left="-108"/>
              <w:jc w:val="both"/>
            </w:pPr>
            <w:r w:rsidRPr="00F3133D">
              <w:rPr>
                <w:color w:val="000000"/>
              </w:rPr>
              <w:t xml:space="preserve">Создание условий для устойчивого развития культуры в </w:t>
            </w:r>
            <w:r w:rsidRPr="00F3133D">
              <w:t>Боготольском муниципальном округе</w:t>
            </w:r>
          </w:p>
        </w:tc>
      </w:tr>
      <w:tr w:rsidR="00F3133D" w:rsidRPr="00F3133D" w:rsidTr="00F3133D">
        <w:trPr>
          <w:jc w:val="center"/>
        </w:trPr>
        <w:tc>
          <w:tcPr>
            <w:tcW w:w="329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pPr>
            <w:r w:rsidRPr="00F3133D">
              <w:t>Задачи подпрограммы</w:t>
            </w:r>
          </w:p>
        </w:tc>
        <w:tc>
          <w:tcPr>
            <w:tcW w:w="698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ind w:left="-108"/>
              <w:jc w:val="both"/>
            </w:pPr>
            <w:r w:rsidRPr="00F3133D">
              <w:t>1.  Модернизация материально-технической базы муниципальных учреждений культуры;</w:t>
            </w:r>
          </w:p>
          <w:p w:rsidR="00F3133D" w:rsidRPr="00F3133D" w:rsidRDefault="00F3133D" w:rsidP="00F3133D">
            <w:pPr>
              <w:autoSpaceDE w:val="0"/>
              <w:ind w:left="-108"/>
              <w:jc w:val="both"/>
            </w:pPr>
            <w:r w:rsidRPr="00F3133D">
              <w:t>2.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F3133D" w:rsidRPr="00F3133D" w:rsidTr="00F3133D">
        <w:trPr>
          <w:jc w:val="center"/>
        </w:trPr>
        <w:tc>
          <w:tcPr>
            <w:tcW w:w="329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pPr>
            <w:r w:rsidRPr="00F3133D">
              <w:t xml:space="preserve">Показатели результативности подпрограммы    </w:t>
            </w:r>
          </w:p>
        </w:tc>
        <w:tc>
          <w:tcPr>
            <w:tcW w:w="698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ind w:left="-108" w:firstLine="104"/>
              <w:jc w:val="both"/>
            </w:pPr>
            <w:r w:rsidRPr="00F3133D">
              <w:t xml:space="preserve">- Количество аварийных муниципальных учреждений культуры за период </w:t>
            </w:r>
            <w:r w:rsidRPr="00F3133D">
              <w:rPr>
                <w:color w:val="000000"/>
              </w:rPr>
              <w:t xml:space="preserve">2026-2028 гг. составит </w:t>
            </w:r>
            <w:r w:rsidRPr="00F3133D">
              <w:t>0 ед. ежегодно;</w:t>
            </w:r>
          </w:p>
          <w:p w:rsidR="00F3133D" w:rsidRPr="00F3133D" w:rsidRDefault="00F3133D" w:rsidP="00F3133D">
            <w:pPr>
              <w:autoSpaceDE w:val="0"/>
              <w:autoSpaceDN w:val="0"/>
              <w:adjustRightInd w:val="0"/>
              <w:ind w:left="-108" w:firstLine="104"/>
            </w:pPr>
            <w:r w:rsidRPr="00F3133D">
              <w:t>-</w:t>
            </w:r>
            <w:r w:rsidRPr="00F3133D">
              <w:rPr>
                <w:iCs/>
              </w:rPr>
              <w:t xml:space="preserve"> Процент</w:t>
            </w:r>
            <w:r w:rsidRPr="00F3133D">
              <w:rPr>
                <w:iCs/>
                <w:szCs w:val="24"/>
              </w:rPr>
              <w:t xml:space="preserve"> выполнения муниципального задания учреждениями культуры</w:t>
            </w:r>
            <w:r w:rsidRPr="00F3133D">
              <w:t xml:space="preserve"> за период </w:t>
            </w:r>
            <w:r w:rsidRPr="00F3133D">
              <w:rPr>
                <w:color w:val="000000"/>
              </w:rPr>
              <w:t xml:space="preserve">2026-2028 г. составит </w:t>
            </w:r>
            <w:r w:rsidRPr="00F3133D">
              <w:t>100% ежегодно.</w:t>
            </w:r>
          </w:p>
          <w:p w:rsidR="00F3133D" w:rsidRPr="00F3133D" w:rsidRDefault="00F3133D" w:rsidP="00F3133D">
            <w:pPr>
              <w:autoSpaceDE w:val="0"/>
              <w:autoSpaceDN w:val="0"/>
              <w:adjustRightInd w:val="0"/>
              <w:ind w:left="-108" w:firstLine="104"/>
            </w:pPr>
            <w:r w:rsidRPr="00F3133D">
              <w:lastRenderedPageBreak/>
              <w:t>Перечень и значения показателей результативности, запланированных по годам, отражены в приложении 1 к паспорту подпрограммы 6</w:t>
            </w:r>
          </w:p>
        </w:tc>
      </w:tr>
      <w:tr w:rsidR="00F3133D" w:rsidRPr="00F3133D" w:rsidTr="00F3133D">
        <w:trPr>
          <w:jc w:val="center"/>
        </w:trPr>
        <w:tc>
          <w:tcPr>
            <w:tcW w:w="329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ind w:left="-70" w:right="-108"/>
            </w:pPr>
            <w:r w:rsidRPr="00F3133D">
              <w:lastRenderedPageBreak/>
              <w:t>Сроки реализации подпрограммы</w:t>
            </w:r>
          </w:p>
        </w:tc>
        <w:tc>
          <w:tcPr>
            <w:tcW w:w="698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overflowPunct w:val="0"/>
              <w:autoSpaceDE w:val="0"/>
              <w:autoSpaceDN w:val="0"/>
              <w:adjustRightInd w:val="0"/>
              <w:ind w:left="-108"/>
              <w:jc w:val="both"/>
              <w:textAlignment w:val="baseline"/>
            </w:pPr>
            <w:r w:rsidRPr="00F3133D">
              <w:t>2026-2028 годы</w:t>
            </w:r>
          </w:p>
        </w:tc>
      </w:tr>
      <w:tr w:rsidR="00F3133D" w:rsidRPr="00F3133D" w:rsidTr="00F3133D">
        <w:trPr>
          <w:jc w:val="center"/>
        </w:trPr>
        <w:tc>
          <w:tcPr>
            <w:tcW w:w="3299"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pPr>
            <w:r w:rsidRPr="00F3133D">
              <w:t>Информация по ресурсному обеспечению подпрограммы</w:t>
            </w:r>
          </w:p>
        </w:tc>
        <w:tc>
          <w:tcPr>
            <w:tcW w:w="6981"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widowControl w:val="0"/>
              <w:autoSpaceDE w:val="0"/>
              <w:ind w:firstLine="32"/>
              <w:jc w:val="both"/>
            </w:pPr>
            <w:r w:rsidRPr="00F3133D">
              <w:t>Общий объем финансиров</w:t>
            </w:r>
            <w:r w:rsidR="007A0531">
              <w:t>ания за счет бюджетных средств -</w:t>
            </w:r>
            <w:r w:rsidRPr="00F3133D">
              <w:t xml:space="preserve"> 237 637,7 тыс. руб., в том числе по годам:</w:t>
            </w:r>
          </w:p>
          <w:p w:rsidR="00F3133D" w:rsidRPr="00F3133D" w:rsidRDefault="007A0531" w:rsidP="00F3133D">
            <w:pPr>
              <w:widowControl w:val="0"/>
              <w:autoSpaceDE w:val="0"/>
              <w:ind w:firstLine="708"/>
              <w:jc w:val="both"/>
            </w:pPr>
            <w:r>
              <w:t>2026 год -</w:t>
            </w:r>
            <w:r w:rsidR="00F3133D" w:rsidRPr="00F3133D">
              <w:t xml:space="preserve"> 79 777,3тыс. рублей;</w:t>
            </w:r>
          </w:p>
          <w:p w:rsidR="00F3133D" w:rsidRPr="00F3133D" w:rsidRDefault="007A0531" w:rsidP="00F3133D">
            <w:pPr>
              <w:widowControl w:val="0"/>
              <w:autoSpaceDE w:val="0"/>
              <w:ind w:firstLine="708"/>
              <w:jc w:val="both"/>
            </w:pPr>
            <w:r>
              <w:t xml:space="preserve">2027 год - </w:t>
            </w:r>
            <w:r w:rsidR="00F3133D" w:rsidRPr="00F3133D">
              <w:t>78 930,2 тыс. рублей;</w:t>
            </w:r>
          </w:p>
          <w:p w:rsidR="00F3133D" w:rsidRPr="00F3133D" w:rsidRDefault="007A0531" w:rsidP="00F3133D">
            <w:pPr>
              <w:widowControl w:val="0"/>
              <w:autoSpaceDE w:val="0"/>
              <w:ind w:firstLine="708"/>
              <w:jc w:val="both"/>
            </w:pPr>
            <w:r>
              <w:t xml:space="preserve">2028 год - </w:t>
            </w:r>
            <w:r w:rsidR="00F3133D" w:rsidRPr="00F3133D">
              <w:t>78 930,2 тыс. рублей;</w:t>
            </w:r>
          </w:p>
          <w:p w:rsidR="00F3133D" w:rsidRPr="00F3133D" w:rsidRDefault="00F3133D" w:rsidP="00F3133D">
            <w:pPr>
              <w:widowControl w:val="0"/>
              <w:autoSpaceDE w:val="0"/>
              <w:ind w:firstLine="708"/>
              <w:jc w:val="both"/>
            </w:pPr>
            <w:r w:rsidRPr="00F3133D">
              <w:t>из них:</w:t>
            </w:r>
          </w:p>
          <w:p w:rsidR="00F3133D" w:rsidRPr="00F3133D" w:rsidRDefault="00F3133D" w:rsidP="00F3133D">
            <w:pPr>
              <w:widowControl w:val="0"/>
              <w:autoSpaceDE w:val="0"/>
              <w:ind w:firstLine="708"/>
              <w:jc w:val="both"/>
            </w:pPr>
            <w:r w:rsidRPr="00F3133D">
              <w:rPr>
                <w:kern w:val="2"/>
              </w:rPr>
              <w:t xml:space="preserve">средств федерального бюджета - </w:t>
            </w:r>
            <w:r w:rsidRPr="00F3133D">
              <w:rPr>
                <w:bCs/>
              </w:rPr>
              <w:t xml:space="preserve">0,0 </w:t>
            </w:r>
            <w:r w:rsidRPr="00F3133D">
              <w:rPr>
                <w:spacing w:val="1"/>
                <w:kern w:val="2"/>
              </w:rPr>
              <w:t xml:space="preserve">тыс. руб., </w:t>
            </w:r>
            <w:r w:rsidRPr="00F3133D">
              <w:rPr>
                <w:kern w:val="2"/>
              </w:rPr>
              <w:t>в том числе по годам:</w:t>
            </w:r>
          </w:p>
          <w:p w:rsidR="00F3133D" w:rsidRPr="00F3133D" w:rsidRDefault="00F3133D" w:rsidP="00F3133D">
            <w:pPr>
              <w:widowControl w:val="0"/>
              <w:autoSpaceDE w:val="0"/>
              <w:ind w:firstLine="708"/>
              <w:jc w:val="both"/>
              <w:rPr>
                <w:bCs/>
              </w:rPr>
            </w:pPr>
            <w:r w:rsidRPr="00F3133D">
              <w:t xml:space="preserve">2026 год - </w:t>
            </w:r>
            <w:r w:rsidRPr="00F3133D">
              <w:rPr>
                <w:bCs/>
              </w:rPr>
              <w:t>0,0 тыс. рублей;</w:t>
            </w:r>
          </w:p>
          <w:p w:rsidR="00F3133D" w:rsidRPr="00F3133D" w:rsidRDefault="00F3133D" w:rsidP="00F3133D">
            <w:pPr>
              <w:widowControl w:val="0"/>
              <w:autoSpaceDE w:val="0"/>
              <w:ind w:firstLine="708"/>
              <w:jc w:val="both"/>
              <w:rPr>
                <w:bCs/>
              </w:rPr>
            </w:pPr>
            <w:r w:rsidRPr="00F3133D">
              <w:t xml:space="preserve">2027 год - </w:t>
            </w:r>
            <w:r w:rsidRPr="00F3133D">
              <w:rPr>
                <w:bCs/>
              </w:rPr>
              <w:t>0,0 тыс. рублей;</w:t>
            </w:r>
          </w:p>
          <w:p w:rsidR="00F3133D" w:rsidRPr="00F3133D" w:rsidRDefault="00F3133D" w:rsidP="00F3133D">
            <w:pPr>
              <w:widowControl w:val="0"/>
              <w:autoSpaceDE w:val="0"/>
              <w:ind w:firstLine="708"/>
              <w:jc w:val="both"/>
            </w:pPr>
            <w:r w:rsidRPr="00F3133D">
              <w:t>2028 год - 0,0 тыс. рублей;</w:t>
            </w:r>
          </w:p>
          <w:p w:rsidR="00F3133D" w:rsidRPr="00F3133D" w:rsidRDefault="00F3133D" w:rsidP="00F3133D">
            <w:pPr>
              <w:widowControl w:val="0"/>
              <w:autoSpaceDE w:val="0"/>
              <w:ind w:firstLine="708"/>
              <w:jc w:val="both"/>
            </w:pPr>
            <w:r w:rsidRPr="00F3133D">
              <w:t>средств краевого бюджета - 0,0 тыс. рублей, в том числе по годам:</w:t>
            </w:r>
          </w:p>
          <w:p w:rsidR="00F3133D" w:rsidRPr="00F3133D" w:rsidRDefault="00F3133D" w:rsidP="00F3133D">
            <w:pPr>
              <w:widowControl w:val="0"/>
              <w:autoSpaceDE w:val="0"/>
              <w:ind w:firstLine="708"/>
              <w:jc w:val="both"/>
            </w:pPr>
            <w:r w:rsidRPr="00F3133D">
              <w:t>2026 год - 0,0 тыс. рублей;</w:t>
            </w:r>
          </w:p>
          <w:p w:rsidR="00F3133D" w:rsidRPr="00F3133D" w:rsidRDefault="00F3133D" w:rsidP="00F3133D">
            <w:pPr>
              <w:widowControl w:val="0"/>
              <w:autoSpaceDE w:val="0"/>
              <w:ind w:firstLine="708"/>
              <w:jc w:val="both"/>
            </w:pPr>
            <w:r w:rsidRPr="00F3133D">
              <w:t>2027 год - 0,0 тыс. рублей;</w:t>
            </w:r>
          </w:p>
          <w:p w:rsidR="00F3133D" w:rsidRPr="00F3133D" w:rsidRDefault="00F3133D" w:rsidP="00F3133D">
            <w:pPr>
              <w:widowControl w:val="0"/>
              <w:autoSpaceDE w:val="0"/>
              <w:ind w:firstLine="708"/>
              <w:jc w:val="both"/>
            </w:pPr>
            <w:r w:rsidRPr="00F3133D">
              <w:t>2028 год - 0,0 тыс. рублей;</w:t>
            </w:r>
          </w:p>
          <w:p w:rsidR="00F3133D" w:rsidRPr="00F3133D" w:rsidRDefault="00F3133D" w:rsidP="00F3133D">
            <w:pPr>
              <w:widowControl w:val="0"/>
              <w:autoSpaceDE w:val="0"/>
              <w:ind w:firstLine="708"/>
              <w:jc w:val="both"/>
            </w:pPr>
            <w:r w:rsidRPr="00F3133D">
              <w:t>средств местного бюджета – 237 637,7 тыс. рублей, в том числе по годам:</w:t>
            </w:r>
          </w:p>
          <w:p w:rsidR="00F3133D" w:rsidRPr="00F3133D" w:rsidRDefault="00F3133D" w:rsidP="00F3133D">
            <w:pPr>
              <w:widowControl w:val="0"/>
              <w:autoSpaceDE w:val="0"/>
              <w:ind w:firstLine="708"/>
              <w:jc w:val="both"/>
            </w:pPr>
            <w:r w:rsidRPr="00F3133D">
              <w:t xml:space="preserve">2026 год </w:t>
            </w:r>
            <w:r w:rsidR="007A0531">
              <w:t>-</w:t>
            </w:r>
            <w:r w:rsidRPr="00F3133D">
              <w:t xml:space="preserve"> 79 777,3 тыс. рублей;</w:t>
            </w:r>
          </w:p>
          <w:p w:rsidR="00F3133D" w:rsidRPr="00F3133D" w:rsidRDefault="007A0531" w:rsidP="00F3133D">
            <w:pPr>
              <w:widowControl w:val="0"/>
              <w:autoSpaceDE w:val="0"/>
              <w:ind w:firstLine="708"/>
              <w:jc w:val="both"/>
            </w:pPr>
            <w:r>
              <w:t xml:space="preserve">2027 год - </w:t>
            </w:r>
            <w:r w:rsidR="00F3133D" w:rsidRPr="00F3133D">
              <w:t>78 930,2 тыс. рублей;</w:t>
            </w:r>
          </w:p>
          <w:p w:rsidR="00F3133D" w:rsidRPr="00F3133D" w:rsidRDefault="007A0531" w:rsidP="00F3133D">
            <w:pPr>
              <w:widowControl w:val="0"/>
              <w:autoSpaceDE w:val="0"/>
              <w:ind w:firstLine="708"/>
              <w:jc w:val="both"/>
            </w:pPr>
            <w:r>
              <w:t xml:space="preserve">2028 год - </w:t>
            </w:r>
            <w:r w:rsidR="00F3133D" w:rsidRPr="00F3133D">
              <w:t>78 930,2 тыс. рублей.</w:t>
            </w:r>
          </w:p>
        </w:tc>
      </w:tr>
    </w:tbl>
    <w:p w:rsidR="00F3133D" w:rsidRPr="00F3133D" w:rsidRDefault="00F3133D" w:rsidP="00F3133D">
      <w:pPr>
        <w:widowControl w:val="0"/>
        <w:autoSpaceDE w:val="0"/>
        <w:autoSpaceDN w:val="0"/>
        <w:adjustRightInd w:val="0"/>
        <w:outlineLvl w:val="2"/>
        <w:rPr>
          <w:rFonts w:cs="Calibri"/>
        </w:rPr>
      </w:pPr>
    </w:p>
    <w:p w:rsidR="00F3133D" w:rsidRPr="00F3133D" w:rsidRDefault="00F3133D" w:rsidP="00F3133D">
      <w:pPr>
        <w:widowControl w:val="0"/>
        <w:autoSpaceDE w:val="0"/>
        <w:autoSpaceDN w:val="0"/>
        <w:adjustRightInd w:val="0"/>
        <w:jc w:val="center"/>
        <w:outlineLvl w:val="2"/>
        <w:rPr>
          <w:rFonts w:cs="Calibri"/>
        </w:rPr>
      </w:pPr>
      <w:r w:rsidRPr="00F3133D">
        <w:rPr>
          <w:rFonts w:cs="Calibri"/>
        </w:rPr>
        <w:t>1. МЕРОПРИЯТИЯ ПОДПРОГРАММЫ</w:t>
      </w:r>
    </w:p>
    <w:p w:rsidR="00F3133D" w:rsidRPr="00F3133D" w:rsidRDefault="00F3133D" w:rsidP="00F3133D">
      <w:pPr>
        <w:widowControl w:val="0"/>
        <w:autoSpaceDE w:val="0"/>
        <w:ind w:firstLine="709"/>
        <w:jc w:val="both"/>
      </w:pPr>
    </w:p>
    <w:p w:rsidR="00F3133D" w:rsidRPr="00F3133D" w:rsidRDefault="00F3133D" w:rsidP="00F3133D">
      <w:pPr>
        <w:widowControl w:val="0"/>
        <w:autoSpaceDE w:val="0"/>
        <w:ind w:firstLine="709"/>
        <w:jc w:val="both"/>
      </w:pPr>
      <w:r w:rsidRPr="00F3133D">
        <w:t>Система мероприятий подпрограммы включает в себя перечень обоснованных мероприятий подпрограммы, взаимоувязанных с целью и задачами подпрограммы, с указанием главных распорядителей бюджетных средств, форм расходования бюджетных средств, исполнителей мероприятий подпрограммы, сроков исполнения, объемов и источников финансирования.</w:t>
      </w:r>
    </w:p>
    <w:p w:rsidR="00F3133D" w:rsidRPr="00F3133D" w:rsidRDefault="00F3133D" w:rsidP="00F3133D">
      <w:pPr>
        <w:widowControl w:val="0"/>
        <w:autoSpaceDE w:val="0"/>
        <w:ind w:firstLine="709"/>
        <w:jc w:val="both"/>
      </w:pPr>
      <w:r w:rsidRPr="00F3133D">
        <w:t>Перечень мероприятий Подпрог</w:t>
      </w:r>
      <w:r w:rsidR="007A0531">
        <w:t xml:space="preserve">раммы представлен в приложении </w:t>
      </w:r>
      <w:r w:rsidRPr="00F3133D">
        <w:t xml:space="preserve">№ 2 к настоящей Подпрограмме 6. </w:t>
      </w:r>
    </w:p>
    <w:p w:rsidR="00F3133D" w:rsidRPr="00F3133D" w:rsidRDefault="00F3133D" w:rsidP="00F3133D">
      <w:pPr>
        <w:widowControl w:val="0"/>
        <w:autoSpaceDE w:val="0"/>
        <w:jc w:val="center"/>
      </w:pPr>
    </w:p>
    <w:p w:rsidR="00F3133D" w:rsidRPr="00F3133D" w:rsidRDefault="00F3133D" w:rsidP="00F3133D">
      <w:pPr>
        <w:widowControl w:val="0"/>
        <w:autoSpaceDE w:val="0"/>
        <w:jc w:val="center"/>
      </w:pPr>
    </w:p>
    <w:p w:rsidR="00F3133D" w:rsidRPr="00F3133D" w:rsidRDefault="00F3133D" w:rsidP="00F3133D">
      <w:pPr>
        <w:widowControl w:val="0"/>
        <w:autoSpaceDE w:val="0"/>
        <w:jc w:val="center"/>
      </w:pPr>
    </w:p>
    <w:p w:rsidR="00F3133D" w:rsidRPr="00F3133D" w:rsidRDefault="00F3133D" w:rsidP="00F3133D">
      <w:pPr>
        <w:widowControl w:val="0"/>
        <w:autoSpaceDE w:val="0"/>
        <w:jc w:val="center"/>
      </w:pPr>
    </w:p>
    <w:p w:rsidR="00F3133D" w:rsidRPr="00F3133D" w:rsidRDefault="00F3133D" w:rsidP="00F3133D">
      <w:pPr>
        <w:sectPr w:rsidR="00F3133D" w:rsidRPr="00F3133D" w:rsidSect="0063287E">
          <w:pgSz w:w="11906" w:h="16838"/>
          <w:pgMar w:top="1134" w:right="1134" w:bottom="1134" w:left="851" w:header="709" w:footer="709" w:gutter="0"/>
          <w:pgNumType w:start="1"/>
          <w:cols w:space="720"/>
          <w:docGrid w:linePitch="381"/>
        </w:sectPr>
      </w:pPr>
    </w:p>
    <w:p w:rsidR="00F3133D" w:rsidRPr="00F3133D" w:rsidRDefault="00F3133D" w:rsidP="00F3133D">
      <w:pPr>
        <w:autoSpaceDE w:val="0"/>
        <w:ind w:firstLine="9639"/>
        <w:rPr>
          <w:sz w:val="24"/>
          <w:szCs w:val="24"/>
        </w:rPr>
      </w:pPr>
      <w:r w:rsidRPr="00F3133D">
        <w:rPr>
          <w:sz w:val="24"/>
          <w:szCs w:val="24"/>
        </w:rPr>
        <w:lastRenderedPageBreak/>
        <w:t>Приложение № 1</w:t>
      </w:r>
    </w:p>
    <w:p w:rsidR="00F3133D" w:rsidRPr="00F3133D" w:rsidRDefault="00F3133D" w:rsidP="00F3133D">
      <w:pPr>
        <w:autoSpaceDE w:val="0"/>
        <w:ind w:firstLine="9639"/>
        <w:rPr>
          <w:sz w:val="24"/>
          <w:szCs w:val="24"/>
        </w:rPr>
      </w:pPr>
      <w:r w:rsidRPr="00F3133D">
        <w:rPr>
          <w:sz w:val="24"/>
          <w:szCs w:val="24"/>
        </w:rPr>
        <w:t>к паспорту подпрограммы № 6</w:t>
      </w:r>
    </w:p>
    <w:p w:rsidR="00F3133D" w:rsidRPr="00F3133D" w:rsidRDefault="00F3133D" w:rsidP="00F3133D">
      <w:pPr>
        <w:autoSpaceDE w:val="0"/>
        <w:ind w:firstLine="9639"/>
        <w:rPr>
          <w:sz w:val="24"/>
          <w:szCs w:val="24"/>
        </w:rPr>
      </w:pPr>
      <w:r w:rsidRPr="00F3133D">
        <w:rPr>
          <w:sz w:val="24"/>
          <w:szCs w:val="24"/>
        </w:rPr>
        <w:t>«Обеспечение реализации муниципальной</w:t>
      </w:r>
    </w:p>
    <w:p w:rsidR="00F3133D" w:rsidRPr="00F3133D" w:rsidRDefault="00F3133D" w:rsidP="00F3133D">
      <w:pPr>
        <w:autoSpaceDE w:val="0"/>
        <w:ind w:firstLine="9639"/>
        <w:rPr>
          <w:sz w:val="24"/>
          <w:szCs w:val="24"/>
        </w:rPr>
      </w:pPr>
      <w:r w:rsidRPr="00F3133D">
        <w:rPr>
          <w:sz w:val="24"/>
          <w:szCs w:val="24"/>
        </w:rPr>
        <w:t>программы и прочие мероприятия</w:t>
      </w:r>
    </w:p>
    <w:p w:rsidR="00F3133D" w:rsidRPr="00F3133D" w:rsidRDefault="00F3133D" w:rsidP="00F3133D">
      <w:pPr>
        <w:autoSpaceDE w:val="0"/>
        <w:ind w:firstLine="9639"/>
        <w:rPr>
          <w:sz w:val="24"/>
          <w:szCs w:val="24"/>
        </w:rPr>
      </w:pPr>
      <w:r w:rsidRPr="00F3133D">
        <w:rPr>
          <w:sz w:val="24"/>
          <w:szCs w:val="24"/>
        </w:rPr>
        <w:t>муниципальной программы в сфере культуры»</w:t>
      </w:r>
    </w:p>
    <w:p w:rsidR="00F3133D" w:rsidRPr="00F3133D" w:rsidRDefault="00F3133D" w:rsidP="00F3133D">
      <w:pPr>
        <w:autoSpaceDE w:val="0"/>
        <w:jc w:val="center"/>
      </w:pPr>
      <w:r w:rsidRPr="00F3133D">
        <w:t>Перечень</w:t>
      </w:r>
    </w:p>
    <w:p w:rsidR="00F3133D" w:rsidRPr="00F3133D" w:rsidRDefault="00F3133D" w:rsidP="00F3133D">
      <w:pPr>
        <w:autoSpaceDE w:val="0"/>
        <w:jc w:val="center"/>
      </w:pPr>
      <w:r w:rsidRPr="00F3133D">
        <w:t xml:space="preserve">и значения показателей результативности подпрограммы </w:t>
      </w:r>
    </w:p>
    <w:p w:rsidR="00F3133D" w:rsidRPr="00F3133D" w:rsidRDefault="00F3133D" w:rsidP="00F3133D">
      <w:pPr>
        <w:autoSpaceDE w:val="0"/>
        <w:ind w:firstLine="851"/>
        <w:jc w:val="both"/>
      </w:pPr>
    </w:p>
    <w:tbl>
      <w:tblPr>
        <w:tblW w:w="13455" w:type="dxa"/>
        <w:jc w:val="center"/>
        <w:tblLayout w:type="fixed"/>
        <w:tblCellMar>
          <w:left w:w="70" w:type="dxa"/>
          <w:right w:w="70" w:type="dxa"/>
        </w:tblCellMar>
        <w:tblLook w:val="04A0" w:firstRow="1" w:lastRow="0" w:firstColumn="1" w:lastColumn="0" w:noHBand="0" w:noVBand="1"/>
      </w:tblPr>
      <w:tblGrid>
        <w:gridCol w:w="573"/>
        <w:gridCol w:w="4396"/>
        <w:gridCol w:w="1418"/>
        <w:gridCol w:w="1137"/>
        <w:gridCol w:w="2409"/>
        <w:gridCol w:w="1134"/>
        <w:gridCol w:w="1134"/>
        <w:gridCol w:w="1245"/>
        <w:gridCol w:w="9"/>
      </w:tblGrid>
      <w:tr w:rsidR="00F3133D" w:rsidRPr="00F3133D" w:rsidTr="00F3133D">
        <w:trPr>
          <w:gridAfter w:val="1"/>
          <w:wAfter w:w="9" w:type="dxa"/>
          <w:cantSplit/>
          <w:trHeight w:val="369"/>
          <w:jc w:val="center"/>
        </w:trPr>
        <w:tc>
          <w:tcPr>
            <w:tcW w:w="573" w:type="dxa"/>
            <w:vMerge w:val="restart"/>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autoSpaceDE w:val="0"/>
              <w:autoSpaceDN w:val="0"/>
              <w:adjustRightInd w:val="0"/>
              <w:snapToGrid w:val="0"/>
              <w:ind w:left="-160" w:firstLine="10"/>
              <w:jc w:val="center"/>
              <w:rPr>
                <w:sz w:val="24"/>
                <w:szCs w:val="24"/>
              </w:rPr>
            </w:pPr>
            <w:r w:rsidRPr="00F3133D">
              <w:rPr>
                <w:sz w:val="24"/>
                <w:szCs w:val="24"/>
              </w:rPr>
              <w:t xml:space="preserve">№ </w:t>
            </w:r>
            <w:r w:rsidRPr="00F3133D">
              <w:rPr>
                <w:sz w:val="24"/>
                <w:szCs w:val="24"/>
              </w:rPr>
              <w:br/>
              <w:t>п/п</w:t>
            </w:r>
          </w:p>
        </w:tc>
        <w:tc>
          <w:tcPr>
            <w:tcW w:w="4396" w:type="dxa"/>
            <w:vMerge w:val="restart"/>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Цель,</w:t>
            </w:r>
          </w:p>
          <w:p w:rsidR="00F3133D" w:rsidRPr="00F3133D" w:rsidRDefault="00F3133D" w:rsidP="00F3133D">
            <w:pPr>
              <w:autoSpaceDE w:val="0"/>
              <w:autoSpaceDN w:val="0"/>
              <w:adjustRightInd w:val="0"/>
              <w:snapToGrid w:val="0"/>
              <w:jc w:val="center"/>
              <w:rPr>
                <w:sz w:val="24"/>
                <w:szCs w:val="24"/>
              </w:rPr>
            </w:pPr>
            <w:r w:rsidRPr="00F3133D">
              <w:rPr>
                <w:sz w:val="24"/>
                <w:szCs w:val="24"/>
              </w:rPr>
              <w:t>показатели результативности</w:t>
            </w:r>
          </w:p>
        </w:tc>
        <w:tc>
          <w:tcPr>
            <w:tcW w:w="1418" w:type="dxa"/>
            <w:vMerge w:val="restart"/>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Единица</w:t>
            </w:r>
            <w:r w:rsidRPr="00F3133D">
              <w:rPr>
                <w:sz w:val="24"/>
                <w:szCs w:val="24"/>
              </w:rPr>
              <w:br/>
              <w:t>измерения</w:t>
            </w:r>
          </w:p>
        </w:tc>
        <w:tc>
          <w:tcPr>
            <w:tcW w:w="1137" w:type="dxa"/>
            <w:vMerge w:val="restart"/>
            <w:tcBorders>
              <w:top w:val="single" w:sz="4" w:space="0" w:color="000000"/>
              <w:left w:val="single" w:sz="4" w:space="0" w:color="000000"/>
              <w:bottom w:val="single" w:sz="4" w:space="0" w:color="000000"/>
              <w:right w:val="single" w:sz="4" w:space="0" w:color="auto"/>
            </w:tcBorders>
            <w:vAlign w:val="center"/>
          </w:tcPr>
          <w:p w:rsidR="00F3133D" w:rsidRPr="00F3133D" w:rsidRDefault="00F3133D" w:rsidP="00F3133D">
            <w:pPr>
              <w:autoSpaceDE w:val="0"/>
              <w:autoSpaceDN w:val="0"/>
              <w:adjustRightInd w:val="0"/>
              <w:snapToGrid w:val="0"/>
              <w:jc w:val="center"/>
              <w:rPr>
                <w:sz w:val="24"/>
                <w:szCs w:val="24"/>
              </w:rPr>
            </w:pPr>
          </w:p>
          <w:p w:rsidR="00F3133D" w:rsidRPr="00F3133D" w:rsidRDefault="00F3133D" w:rsidP="00F3133D">
            <w:pPr>
              <w:autoSpaceDE w:val="0"/>
              <w:autoSpaceDN w:val="0"/>
              <w:adjustRightInd w:val="0"/>
              <w:snapToGrid w:val="0"/>
              <w:ind w:left="-67" w:right="-70"/>
              <w:jc w:val="center"/>
              <w:rPr>
                <w:sz w:val="24"/>
                <w:szCs w:val="24"/>
              </w:rPr>
            </w:pPr>
            <w:r w:rsidRPr="00F3133D">
              <w:rPr>
                <w:sz w:val="24"/>
                <w:szCs w:val="24"/>
              </w:rPr>
              <w:t>Вес показателя</w:t>
            </w:r>
          </w:p>
        </w:tc>
        <w:tc>
          <w:tcPr>
            <w:tcW w:w="2409" w:type="dxa"/>
            <w:vMerge w:val="restart"/>
            <w:tcBorders>
              <w:top w:val="single" w:sz="4" w:space="0" w:color="000000"/>
              <w:left w:val="single" w:sz="4" w:space="0" w:color="auto"/>
              <w:bottom w:val="single" w:sz="4" w:space="0" w:color="000000"/>
              <w:right w:val="nil"/>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 xml:space="preserve">Источник </w:t>
            </w:r>
            <w:r w:rsidRPr="00F3133D">
              <w:rPr>
                <w:sz w:val="24"/>
                <w:szCs w:val="24"/>
              </w:rPr>
              <w:br/>
              <w:t>информации</w:t>
            </w:r>
          </w:p>
        </w:tc>
        <w:tc>
          <w:tcPr>
            <w:tcW w:w="3513" w:type="dxa"/>
            <w:gridSpan w:val="3"/>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Годы реализации подпрограммы</w:t>
            </w:r>
          </w:p>
        </w:tc>
      </w:tr>
      <w:tr w:rsidR="00F3133D" w:rsidRPr="00F3133D" w:rsidTr="00F3133D">
        <w:trPr>
          <w:gridAfter w:val="1"/>
          <w:wAfter w:w="9" w:type="dxa"/>
          <w:cantSplit/>
          <w:trHeight w:val="500"/>
          <w:jc w:val="center"/>
        </w:trPr>
        <w:tc>
          <w:tcPr>
            <w:tcW w:w="573" w:type="dxa"/>
            <w:vMerge/>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sz w:val="24"/>
                <w:szCs w:val="24"/>
              </w:rPr>
            </w:pPr>
          </w:p>
        </w:tc>
        <w:tc>
          <w:tcPr>
            <w:tcW w:w="4396" w:type="dxa"/>
            <w:vMerge/>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sz w:val="24"/>
                <w:szCs w:val="24"/>
              </w:rPr>
            </w:pPr>
          </w:p>
        </w:tc>
        <w:tc>
          <w:tcPr>
            <w:tcW w:w="1418" w:type="dxa"/>
            <w:vMerge/>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sz w:val="24"/>
                <w:szCs w:val="24"/>
              </w:rPr>
            </w:pPr>
          </w:p>
        </w:tc>
        <w:tc>
          <w:tcPr>
            <w:tcW w:w="1137" w:type="dxa"/>
            <w:vMerge/>
            <w:tcBorders>
              <w:top w:val="single" w:sz="4" w:space="0" w:color="000000"/>
              <w:left w:val="single" w:sz="4" w:space="0" w:color="000000"/>
              <w:bottom w:val="single" w:sz="4" w:space="0" w:color="000000"/>
              <w:right w:val="single" w:sz="4" w:space="0" w:color="auto"/>
            </w:tcBorders>
            <w:vAlign w:val="center"/>
            <w:hideMark/>
          </w:tcPr>
          <w:p w:rsidR="00F3133D" w:rsidRPr="00F3133D" w:rsidRDefault="00F3133D" w:rsidP="00F3133D">
            <w:pPr>
              <w:rPr>
                <w:sz w:val="24"/>
                <w:szCs w:val="24"/>
              </w:rPr>
            </w:pPr>
          </w:p>
        </w:tc>
        <w:tc>
          <w:tcPr>
            <w:tcW w:w="2409" w:type="dxa"/>
            <w:vMerge/>
            <w:tcBorders>
              <w:top w:val="single" w:sz="4" w:space="0" w:color="000000"/>
              <w:left w:val="single" w:sz="4" w:space="0" w:color="auto"/>
              <w:bottom w:val="single" w:sz="4" w:space="0" w:color="000000"/>
              <w:right w:val="nil"/>
            </w:tcBorders>
            <w:vAlign w:val="center"/>
            <w:hideMark/>
          </w:tcPr>
          <w:p w:rsidR="00F3133D" w:rsidRPr="00F3133D" w:rsidRDefault="00F3133D" w:rsidP="00F3133D">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2026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2027</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autoSpaceDE w:val="0"/>
              <w:autoSpaceDN w:val="0"/>
              <w:adjustRightInd w:val="0"/>
              <w:snapToGrid w:val="0"/>
              <w:jc w:val="center"/>
              <w:rPr>
                <w:sz w:val="24"/>
                <w:szCs w:val="24"/>
              </w:rPr>
            </w:pPr>
            <w:r w:rsidRPr="00F3133D">
              <w:rPr>
                <w:sz w:val="24"/>
                <w:szCs w:val="24"/>
              </w:rPr>
              <w:t>2028</w:t>
            </w:r>
          </w:p>
        </w:tc>
      </w:tr>
      <w:tr w:rsidR="00F3133D" w:rsidRPr="00F3133D" w:rsidTr="00F3133D">
        <w:trPr>
          <w:gridAfter w:val="1"/>
          <w:wAfter w:w="9" w:type="dxa"/>
          <w:cantSplit/>
          <w:trHeight w:val="240"/>
          <w:jc w:val="center"/>
        </w:trPr>
        <w:tc>
          <w:tcPr>
            <w:tcW w:w="13446" w:type="dxa"/>
            <w:gridSpan w:val="8"/>
            <w:tcBorders>
              <w:top w:val="single" w:sz="4" w:space="0" w:color="000000"/>
              <w:left w:val="single" w:sz="4" w:space="0" w:color="000000"/>
              <w:bottom w:val="single" w:sz="4" w:space="0" w:color="000000"/>
              <w:right w:val="single" w:sz="4" w:space="0" w:color="000000"/>
            </w:tcBorders>
            <w:hideMark/>
          </w:tcPr>
          <w:p w:rsidR="00F3133D" w:rsidRPr="00F3133D" w:rsidRDefault="00F3133D" w:rsidP="00F3133D">
            <w:pPr>
              <w:autoSpaceDE w:val="0"/>
              <w:autoSpaceDN w:val="0"/>
              <w:adjustRightInd w:val="0"/>
              <w:snapToGrid w:val="0"/>
              <w:rPr>
                <w:sz w:val="24"/>
                <w:szCs w:val="24"/>
              </w:rPr>
            </w:pPr>
            <w:r w:rsidRPr="00F3133D">
              <w:rPr>
                <w:sz w:val="24"/>
                <w:szCs w:val="24"/>
              </w:rPr>
              <w:t>Подпрограмма 1 «Обеспечение реализации муниципальной программы и прочие мероприятия муниципальной программы в сфере культуры»</w:t>
            </w:r>
          </w:p>
        </w:tc>
      </w:tr>
      <w:tr w:rsidR="00F3133D" w:rsidRPr="00F3133D" w:rsidTr="00F3133D">
        <w:trPr>
          <w:gridAfter w:val="1"/>
          <w:wAfter w:w="9" w:type="dxa"/>
          <w:cantSplit/>
          <w:trHeight w:val="360"/>
          <w:jc w:val="center"/>
        </w:trPr>
        <w:tc>
          <w:tcPr>
            <w:tcW w:w="573" w:type="dxa"/>
            <w:tcBorders>
              <w:top w:val="single" w:sz="4" w:space="0" w:color="000000"/>
              <w:left w:val="single" w:sz="4" w:space="0" w:color="000000"/>
              <w:bottom w:val="single" w:sz="4" w:space="0" w:color="000000"/>
              <w:right w:val="nil"/>
            </w:tcBorders>
          </w:tcPr>
          <w:p w:rsidR="00F3133D" w:rsidRPr="00F3133D" w:rsidRDefault="00F3133D" w:rsidP="00F3133D">
            <w:pPr>
              <w:autoSpaceDE w:val="0"/>
              <w:autoSpaceDN w:val="0"/>
              <w:adjustRightInd w:val="0"/>
              <w:snapToGrid w:val="0"/>
              <w:ind w:firstLine="77"/>
              <w:rPr>
                <w:sz w:val="24"/>
                <w:szCs w:val="24"/>
              </w:rPr>
            </w:pPr>
          </w:p>
        </w:tc>
        <w:tc>
          <w:tcPr>
            <w:tcW w:w="12873" w:type="dxa"/>
            <w:gridSpan w:val="7"/>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rPr>
                <w:sz w:val="24"/>
                <w:szCs w:val="24"/>
              </w:rPr>
            </w:pPr>
            <w:r w:rsidRPr="00F3133D">
              <w:rPr>
                <w:sz w:val="24"/>
                <w:szCs w:val="24"/>
              </w:rPr>
              <w:t xml:space="preserve">Цель: </w:t>
            </w:r>
            <w:r w:rsidRPr="00F3133D">
              <w:rPr>
                <w:color w:val="000000"/>
                <w:sz w:val="24"/>
                <w:szCs w:val="24"/>
              </w:rPr>
              <w:t xml:space="preserve">Создание условий для устойчивого развития культуры в </w:t>
            </w:r>
            <w:r w:rsidRPr="00F3133D">
              <w:rPr>
                <w:sz w:val="24"/>
                <w:szCs w:val="24"/>
              </w:rPr>
              <w:t>Боготольском муниципальном округе</w:t>
            </w:r>
          </w:p>
        </w:tc>
      </w:tr>
      <w:tr w:rsidR="00F3133D" w:rsidRPr="00F3133D" w:rsidTr="00F3133D">
        <w:trPr>
          <w:gridAfter w:val="1"/>
          <w:wAfter w:w="9" w:type="dxa"/>
          <w:cantSplit/>
          <w:trHeight w:val="360"/>
          <w:jc w:val="center"/>
        </w:trPr>
        <w:tc>
          <w:tcPr>
            <w:tcW w:w="573" w:type="dxa"/>
            <w:tcBorders>
              <w:top w:val="single" w:sz="4" w:space="0" w:color="000000"/>
              <w:left w:val="single" w:sz="4" w:space="0" w:color="000000"/>
              <w:bottom w:val="single" w:sz="4" w:space="0" w:color="000000"/>
              <w:right w:val="nil"/>
            </w:tcBorders>
            <w:hideMark/>
          </w:tcPr>
          <w:p w:rsidR="00F3133D" w:rsidRPr="00F3133D" w:rsidRDefault="00F3133D" w:rsidP="00F3133D">
            <w:pPr>
              <w:autoSpaceDE w:val="0"/>
              <w:autoSpaceDN w:val="0"/>
              <w:adjustRightInd w:val="0"/>
              <w:snapToGrid w:val="0"/>
              <w:ind w:firstLine="77"/>
              <w:rPr>
                <w:sz w:val="24"/>
                <w:szCs w:val="24"/>
              </w:rPr>
            </w:pPr>
            <w:r w:rsidRPr="00F3133D">
              <w:rPr>
                <w:sz w:val="24"/>
                <w:szCs w:val="24"/>
              </w:rPr>
              <w:t>1</w:t>
            </w:r>
          </w:p>
        </w:tc>
        <w:tc>
          <w:tcPr>
            <w:tcW w:w="12873" w:type="dxa"/>
            <w:gridSpan w:val="7"/>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rPr>
                <w:sz w:val="24"/>
                <w:szCs w:val="24"/>
              </w:rPr>
            </w:pPr>
            <w:r w:rsidRPr="00F3133D">
              <w:rPr>
                <w:sz w:val="24"/>
                <w:szCs w:val="24"/>
              </w:rPr>
              <w:t>Задача 1</w:t>
            </w:r>
            <w:r w:rsidRPr="00F3133D">
              <w:rPr>
                <w:szCs w:val="24"/>
              </w:rPr>
              <w:t xml:space="preserve">: </w:t>
            </w:r>
            <w:r w:rsidRPr="00F3133D">
              <w:rPr>
                <w:sz w:val="24"/>
              </w:rPr>
              <w:t>Модернизация материально-технической базы муниципальных учреждений культуры;</w:t>
            </w:r>
          </w:p>
        </w:tc>
      </w:tr>
      <w:tr w:rsidR="00F3133D" w:rsidRPr="00F3133D" w:rsidTr="00F3133D">
        <w:trPr>
          <w:cantSplit/>
          <w:trHeight w:val="360"/>
          <w:jc w:val="center"/>
        </w:trPr>
        <w:tc>
          <w:tcPr>
            <w:tcW w:w="573" w:type="dxa"/>
            <w:tcBorders>
              <w:top w:val="single" w:sz="4" w:space="0" w:color="000000"/>
              <w:left w:val="single" w:sz="4" w:space="0" w:color="000000"/>
              <w:bottom w:val="single" w:sz="4" w:space="0" w:color="000000"/>
              <w:right w:val="nil"/>
            </w:tcBorders>
            <w:hideMark/>
          </w:tcPr>
          <w:p w:rsidR="00F3133D" w:rsidRPr="00F3133D" w:rsidRDefault="00F3133D" w:rsidP="00F3133D">
            <w:pPr>
              <w:autoSpaceDE w:val="0"/>
              <w:autoSpaceDN w:val="0"/>
              <w:adjustRightInd w:val="0"/>
              <w:snapToGrid w:val="0"/>
              <w:ind w:firstLine="77"/>
              <w:rPr>
                <w:sz w:val="24"/>
                <w:szCs w:val="24"/>
              </w:rPr>
            </w:pPr>
            <w:r w:rsidRPr="00F3133D">
              <w:rPr>
                <w:sz w:val="24"/>
                <w:szCs w:val="24"/>
              </w:rPr>
              <w:t>1.1</w:t>
            </w:r>
          </w:p>
        </w:tc>
        <w:tc>
          <w:tcPr>
            <w:tcW w:w="4396"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rPr>
                <w:i/>
                <w:sz w:val="24"/>
                <w:szCs w:val="24"/>
              </w:rPr>
            </w:pPr>
            <w:r w:rsidRPr="00F3133D">
              <w:rPr>
                <w:i/>
                <w:sz w:val="24"/>
                <w:szCs w:val="24"/>
              </w:rPr>
              <w:t>Показатель результативности 1</w:t>
            </w:r>
          </w:p>
          <w:p w:rsidR="00F3133D" w:rsidRPr="00F3133D" w:rsidRDefault="00F3133D" w:rsidP="00F3133D">
            <w:pPr>
              <w:autoSpaceDE w:val="0"/>
              <w:jc w:val="both"/>
              <w:rPr>
                <w:sz w:val="22"/>
              </w:rPr>
            </w:pPr>
            <w:r w:rsidRPr="00F3133D">
              <w:rPr>
                <w:sz w:val="22"/>
              </w:rPr>
              <w:t>Количество аварийных муниципальных учреждений культуры;</w:t>
            </w:r>
          </w:p>
        </w:tc>
        <w:tc>
          <w:tcPr>
            <w:tcW w:w="1418"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autoSpaceDE w:val="0"/>
              <w:autoSpaceDN w:val="0"/>
              <w:adjustRightInd w:val="0"/>
              <w:ind w:firstLine="42"/>
              <w:jc w:val="center"/>
              <w:rPr>
                <w:sz w:val="24"/>
                <w:szCs w:val="24"/>
              </w:rPr>
            </w:pPr>
            <w:r w:rsidRPr="00F3133D">
              <w:rPr>
                <w:sz w:val="24"/>
                <w:szCs w:val="24"/>
              </w:rPr>
              <w:t>ед.</w:t>
            </w:r>
          </w:p>
        </w:tc>
        <w:tc>
          <w:tcPr>
            <w:tcW w:w="1137" w:type="dxa"/>
            <w:tcBorders>
              <w:top w:val="single" w:sz="4" w:space="0" w:color="000000"/>
              <w:left w:val="single" w:sz="4" w:space="0" w:color="000000"/>
              <w:bottom w:val="single" w:sz="4" w:space="0" w:color="000000"/>
              <w:right w:val="single" w:sz="4" w:space="0" w:color="auto"/>
            </w:tcBorders>
            <w:vAlign w:val="center"/>
          </w:tcPr>
          <w:p w:rsidR="00F3133D" w:rsidRPr="00F3133D" w:rsidRDefault="00F3133D" w:rsidP="00F3133D">
            <w:pPr>
              <w:ind w:firstLine="42"/>
              <w:jc w:val="center"/>
              <w:rPr>
                <w:sz w:val="24"/>
                <w:szCs w:val="24"/>
              </w:rPr>
            </w:pPr>
          </w:p>
          <w:p w:rsidR="00F3133D" w:rsidRPr="00F3133D" w:rsidRDefault="00F3133D" w:rsidP="00F3133D">
            <w:pPr>
              <w:jc w:val="center"/>
              <w:rPr>
                <w:sz w:val="24"/>
                <w:szCs w:val="24"/>
              </w:rPr>
            </w:pPr>
            <w:r w:rsidRPr="00F3133D">
              <w:rPr>
                <w:sz w:val="24"/>
                <w:szCs w:val="24"/>
              </w:rPr>
              <w:t>0,06</w:t>
            </w:r>
          </w:p>
        </w:tc>
        <w:tc>
          <w:tcPr>
            <w:tcW w:w="2409" w:type="dxa"/>
            <w:tcBorders>
              <w:top w:val="single" w:sz="4" w:space="0" w:color="000000"/>
              <w:left w:val="single" w:sz="4" w:space="0" w:color="auto"/>
              <w:bottom w:val="single" w:sz="4" w:space="0" w:color="000000"/>
              <w:right w:val="nil"/>
            </w:tcBorders>
            <w:vAlign w:val="center"/>
            <w:hideMark/>
          </w:tcPr>
          <w:p w:rsidR="00F3133D" w:rsidRPr="00F3133D" w:rsidRDefault="00F3133D" w:rsidP="00F3133D">
            <w:pPr>
              <w:jc w:val="center"/>
              <w:rPr>
                <w:sz w:val="24"/>
                <w:szCs w:val="24"/>
              </w:rPr>
            </w:pPr>
            <w:r w:rsidRPr="00F3133D">
              <w:rPr>
                <w:sz w:val="24"/>
                <w:szCs w:val="24"/>
              </w:rPr>
              <w:t xml:space="preserve">Ведомственная </w:t>
            </w:r>
          </w:p>
          <w:p w:rsidR="00F3133D" w:rsidRPr="00F3133D" w:rsidRDefault="00F3133D" w:rsidP="00F3133D">
            <w:pPr>
              <w:jc w:val="center"/>
              <w:rPr>
                <w:sz w:val="24"/>
                <w:szCs w:val="24"/>
              </w:rPr>
            </w:pPr>
            <w:r w:rsidRPr="00F3133D">
              <w:rPr>
                <w:sz w:val="24"/>
                <w:szCs w:val="24"/>
              </w:rPr>
              <w:t>отчетность</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jc w:val="center"/>
              <w:rPr>
                <w:sz w:val="24"/>
                <w:szCs w:val="24"/>
              </w:rPr>
            </w:pPr>
            <w:r w:rsidRPr="00F3133D">
              <w:rPr>
                <w:sz w:val="24"/>
                <w:szCs w:val="24"/>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ind w:firstLine="42"/>
              <w:jc w:val="center"/>
              <w:rPr>
                <w:sz w:val="24"/>
                <w:szCs w:val="24"/>
              </w:rPr>
            </w:pPr>
            <w:r w:rsidRPr="00F3133D">
              <w:rPr>
                <w:sz w:val="24"/>
                <w:szCs w:val="24"/>
              </w:rPr>
              <w:t>0</w:t>
            </w:r>
          </w:p>
        </w:tc>
        <w:tc>
          <w:tcPr>
            <w:tcW w:w="1254" w:type="dxa"/>
            <w:gridSpan w:val="2"/>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jc w:val="center"/>
              <w:rPr>
                <w:sz w:val="24"/>
                <w:szCs w:val="24"/>
              </w:rPr>
            </w:pPr>
            <w:r w:rsidRPr="00F3133D">
              <w:rPr>
                <w:sz w:val="24"/>
                <w:szCs w:val="24"/>
              </w:rPr>
              <w:t>0</w:t>
            </w:r>
          </w:p>
        </w:tc>
      </w:tr>
      <w:tr w:rsidR="00F3133D" w:rsidRPr="00F3133D" w:rsidTr="00F3133D">
        <w:trPr>
          <w:gridAfter w:val="1"/>
          <w:wAfter w:w="9" w:type="dxa"/>
          <w:cantSplit/>
          <w:trHeight w:val="240"/>
          <w:jc w:val="center"/>
        </w:trPr>
        <w:tc>
          <w:tcPr>
            <w:tcW w:w="573" w:type="dxa"/>
            <w:tcBorders>
              <w:top w:val="single" w:sz="4" w:space="0" w:color="000000"/>
              <w:left w:val="single" w:sz="4" w:space="0" w:color="000000"/>
              <w:bottom w:val="single" w:sz="4" w:space="0" w:color="000000"/>
              <w:right w:val="nil"/>
            </w:tcBorders>
            <w:hideMark/>
          </w:tcPr>
          <w:p w:rsidR="00F3133D" w:rsidRPr="00F3133D" w:rsidRDefault="00F3133D" w:rsidP="00F3133D">
            <w:pPr>
              <w:autoSpaceDE w:val="0"/>
              <w:autoSpaceDN w:val="0"/>
              <w:adjustRightInd w:val="0"/>
              <w:snapToGrid w:val="0"/>
              <w:ind w:firstLine="77"/>
              <w:rPr>
                <w:sz w:val="24"/>
                <w:szCs w:val="24"/>
              </w:rPr>
            </w:pPr>
            <w:r w:rsidRPr="00F3133D">
              <w:rPr>
                <w:sz w:val="24"/>
                <w:szCs w:val="24"/>
              </w:rPr>
              <w:t>2</w:t>
            </w:r>
          </w:p>
        </w:tc>
        <w:tc>
          <w:tcPr>
            <w:tcW w:w="12873" w:type="dxa"/>
            <w:gridSpan w:val="7"/>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autoSpaceDE w:val="0"/>
              <w:autoSpaceDN w:val="0"/>
              <w:adjustRightInd w:val="0"/>
              <w:rPr>
                <w:sz w:val="24"/>
                <w:szCs w:val="24"/>
              </w:rPr>
            </w:pPr>
            <w:r w:rsidRPr="00F3133D">
              <w:rPr>
                <w:sz w:val="24"/>
                <w:szCs w:val="24"/>
              </w:rPr>
              <w:t>Задача 2: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F3133D" w:rsidRPr="00F3133D" w:rsidTr="00F3133D">
        <w:trPr>
          <w:gridAfter w:val="1"/>
          <w:wAfter w:w="9" w:type="dxa"/>
          <w:cantSplit/>
          <w:trHeight w:val="240"/>
          <w:jc w:val="center"/>
        </w:trPr>
        <w:tc>
          <w:tcPr>
            <w:tcW w:w="573" w:type="dxa"/>
            <w:tcBorders>
              <w:top w:val="single" w:sz="4" w:space="0" w:color="000000"/>
              <w:left w:val="single" w:sz="4" w:space="0" w:color="000000"/>
              <w:bottom w:val="single" w:sz="4" w:space="0" w:color="000000"/>
              <w:right w:val="nil"/>
            </w:tcBorders>
            <w:hideMark/>
          </w:tcPr>
          <w:p w:rsidR="00F3133D" w:rsidRPr="00F3133D" w:rsidRDefault="00F3133D" w:rsidP="00F3133D">
            <w:pPr>
              <w:autoSpaceDE w:val="0"/>
              <w:autoSpaceDN w:val="0"/>
              <w:adjustRightInd w:val="0"/>
              <w:snapToGrid w:val="0"/>
              <w:ind w:firstLine="77"/>
              <w:rPr>
                <w:sz w:val="24"/>
                <w:szCs w:val="24"/>
              </w:rPr>
            </w:pPr>
            <w:r w:rsidRPr="00F3133D">
              <w:rPr>
                <w:sz w:val="24"/>
                <w:szCs w:val="24"/>
              </w:rPr>
              <w:t>2.1</w:t>
            </w:r>
          </w:p>
        </w:tc>
        <w:tc>
          <w:tcPr>
            <w:tcW w:w="4396" w:type="dxa"/>
            <w:tcBorders>
              <w:top w:val="single" w:sz="4" w:space="0" w:color="000000"/>
              <w:left w:val="single" w:sz="4" w:space="0" w:color="000000"/>
              <w:bottom w:val="single" w:sz="4" w:space="0" w:color="000000"/>
              <w:right w:val="nil"/>
            </w:tcBorders>
            <w:hideMark/>
          </w:tcPr>
          <w:p w:rsidR="00F3133D" w:rsidRPr="00F3133D" w:rsidRDefault="00F3133D" w:rsidP="00F3133D">
            <w:pPr>
              <w:rPr>
                <w:i/>
                <w:sz w:val="24"/>
                <w:szCs w:val="24"/>
              </w:rPr>
            </w:pPr>
            <w:r w:rsidRPr="00F3133D">
              <w:rPr>
                <w:i/>
                <w:sz w:val="24"/>
                <w:szCs w:val="24"/>
              </w:rPr>
              <w:t>Показатель результативности 3</w:t>
            </w:r>
          </w:p>
          <w:p w:rsidR="00F3133D" w:rsidRPr="00F3133D" w:rsidRDefault="00F3133D" w:rsidP="00F3133D">
            <w:pPr>
              <w:tabs>
                <w:tab w:val="left" w:pos="1134"/>
                <w:tab w:val="left" w:pos="1418"/>
                <w:tab w:val="left" w:pos="15309"/>
              </w:tabs>
              <w:autoSpaceDE w:val="0"/>
              <w:autoSpaceDN w:val="0"/>
              <w:adjustRightInd w:val="0"/>
              <w:spacing w:line="240" w:lineRule="atLeast"/>
              <w:outlineLvl w:val="1"/>
              <w:rPr>
                <w:sz w:val="22"/>
                <w:szCs w:val="22"/>
              </w:rPr>
            </w:pPr>
            <w:r w:rsidRPr="00F3133D">
              <w:rPr>
                <w:sz w:val="22"/>
                <w:szCs w:val="22"/>
              </w:rPr>
              <w:t>Процент выполнения муниципального задания учреждениями культуры</w:t>
            </w:r>
          </w:p>
        </w:tc>
        <w:tc>
          <w:tcPr>
            <w:tcW w:w="1418" w:type="dxa"/>
            <w:tcBorders>
              <w:top w:val="single" w:sz="4" w:space="0" w:color="000000"/>
              <w:left w:val="single" w:sz="4" w:space="0" w:color="000000"/>
              <w:bottom w:val="single" w:sz="4" w:space="0" w:color="000000"/>
              <w:right w:val="nil"/>
            </w:tcBorders>
            <w:vAlign w:val="center"/>
            <w:hideMark/>
          </w:tcPr>
          <w:p w:rsidR="00F3133D" w:rsidRPr="00F3133D" w:rsidRDefault="00F3133D" w:rsidP="00F3133D">
            <w:pPr>
              <w:autoSpaceDE w:val="0"/>
              <w:autoSpaceDN w:val="0"/>
              <w:adjustRightInd w:val="0"/>
              <w:ind w:firstLine="42"/>
              <w:jc w:val="center"/>
              <w:rPr>
                <w:sz w:val="24"/>
                <w:szCs w:val="24"/>
              </w:rPr>
            </w:pPr>
            <w:r w:rsidRPr="00F3133D">
              <w:rPr>
                <w:sz w:val="24"/>
                <w:szCs w:val="24"/>
              </w:rPr>
              <w:t xml:space="preserve">% </w:t>
            </w:r>
          </w:p>
        </w:tc>
        <w:tc>
          <w:tcPr>
            <w:tcW w:w="1137" w:type="dxa"/>
            <w:tcBorders>
              <w:top w:val="single" w:sz="4" w:space="0" w:color="000000"/>
              <w:left w:val="single" w:sz="4" w:space="0" w:color="000000"/>
              <w:bottom w:val="single" w:sz="4" w:space="0" w:color="000000"/>
              <w:right w:val="single" w:sz="4" w:space="0" w:color="auto"/>
            </w:tcBorders>
            <w:vAlign w:val="center"/>
          </w:tcPr>
          <w:p w:rsidR="00F3133D" w:rsidRPr="00F3133D" w:rsidRDefault="00F3133D" w:rsidP="00F3133D">
            <w:pPr>
              <w:autoSpaceDE w:val="0"/>
              <w:autoSpaceDN w:val="0"/>
              <w:adjustRightInd w:val="0"/>
              <w:ind w:firstLine="42"/>
              <w:jc w:val="center"/>
              <w:rPr>
                <w:sz w:val="24"/>
                <w:szCs w:val="24"/>
              </w:rPr>
            </w:pPr>
          </w:p>
          <w:p w:rsidR="00F3133D" w:rsidRPr="00F3133D" w:rsidRDefault="00F3133D" w:rsidP="00F3133D">
            <w:pPr>
              <w:autoSpaceDE w:val="0"/>
              <w:autoSpaceDN w:val="0"/>
              <w:adjustRightInd w:val="0"/>
              <w:jc w:val="center"/>
              <w:rPr>
                <w:sz w:val="24"/>
                <w:szCs w:val="24"/>
              </w:rPr>
            </w:pPr>
            <w:r w:rsidRPr="00F3133D">
              <w:rPr>
                <w:sz w:val="24"/>
                <w:szCs w:val="24"/>
              </w:rPr>
              <w:t>0,06</w:t>
            </w:r>
          </w:p>
        </w:tc>
        <w:tc>
          <w:tcPr>
            <w:tcW w:w="2409" w:type="dxa"/>
            <w:tcBorders>
              <w:top w:val="single" w:sz="4" w:space="0" w:color="000000"/>
              <w:left w:val="single" w:sz="4" w:space="0" w:color="auto"/>
              <w:bottom w:val="single" w:sz="4" w:space="0" w:color="000000"/>
              <w:right w:val="nil"/>
            </w:tcBorders>
            <w:vAlign w:val="center"/>
            <w:hideMark/>
          </w:tcPr>
          <w:p w:rsidR="00F3133D" w:rsidRPr="00F3133D" w:rsidRDefault="00F3133D" w:rsidP="00F3133D">
            <w:pPr>
              <w:autoSpaceDE w:val="0"/>
              <w:autoSpaceDN w:val="0"/>
              <w:adjustRightInd w:val="0"/>
              <w:jc w:val="center"/>
              <w:rPr>
                <w:sz w:val="24"/>
                <w:szCs w:val="24"/>
              </w:rPr>
            </w:pPr>
            <w:r w:rsidRPr="00F3133D">
              <w:rPr>
                <w:sz w:val="24"/>
                <w:szCs w:val="24"/>
              </w:rPr>
              <w:t xml:space="preserve">Ведомственная </w:t>
            </w:r>
          </w:p>
          <w:p w:rsidR="00F3133D" w:rsidRPr="00F3133D" w:rsidRDefault="00F3133D" w:rsidP="00F3133D">
            <w:pPr>
              <w:autoSpaceDE w:val="0"/>
              <w:autoSpaceDN w:val="0"/>
              <w:adjustRightInd w:val="0"/>
              <w:jc w:val="center"/>
              <w:rPr>
                <w:sz w:val="24"/>
                <w:szCs w:val="24"/>
              </w:rPr>
            </w:pPr>
            <w:r w:rsidRPr="00F3133D">
              <w:rPr>
                <w:sz w:val="24"/>
                <w:szCs w:val="24"/>
              </w:rPr>
              <w:t>отчетность</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jc w:val="center"/>
              <w:rPr>
                <w:sz w:val="24"/>
                <w:szCs w:val="24"/>
              </w:rPr>
            </w:pPr>
            <w:r w:rsidRPr="00F3133D">
              <w:rPr>
                <w:sz w:val="24"/>
                <w:szCs w:val="24"/>
              </w:rPr>
              <w:t>100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jc w:val="center"/>
              <w:rPr>
                <w:sz w:val="24"/>
                <w:szCs w:val="24"/>
              </w:rPr>
            </w:pPr>
            <w:r w:rsidRPr="00F3133D">
              <w:rPr>
                <w:sz w:val="24"/>
                <w:szCs w:val="24"/>
              </w:rPr>
              <w:t>100</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F3133D" w:rsidRPr="00F3133D" w:rsidRDefault="00F3133D" w:rsidP="00F3133D">
            <w:pPr>
              <w:jc w:val="center"/>
              <w:rPr>
                <w:sz w:val="24"/>
                <w:szCs w:val="24"/>
              </w:rPr>
            </w:pPr>
            <w:r w:rsidRPr="00F3133D">
              <w:rPr>
                <w:sz w:val="24"/>
                <w:szCs w:val="24"/>
              </w:rPr>
              <w:t>100</w:t>
            </w:r>
          </w:p>
        </w:tc>
      </w:tr>
    </w:tbl>
    <w:p w:rsidR="00F3133D" w:rsidRPr="00F3133D" w:rsidRDefault="00F3133D" w:rsidP="00F3133D">
      <w:pPr>
        <w:widowControl w:val="0"/>
        <w:autoSpaceDE w:val="0"/>
        <w:autoSpaceDN w:val="0"/>
        <w:adjustRightInd w:val="0"/>
        <w:ind w:firstLine="720"/>
        <w:jc w:val="both"/>
      </w:pPr>
    </w:p>
    <w:p w:rsidR="00F3133D" w:rsidRPr="00F3133D" w:rsidRDefault="00F3133D" w:rsidP="00F3133D">
      <w:pPr>
        <w:widowControl w:val="0"/>
        <w:autoSpaceDE w:val="0"/>
        <w:autoSpaceDN w:val="0"/>
        <w:adjustRightInd w:val="0"/>
        <w:ind w:firstLine="720"/>
        <w:jc w:val="both"/>
      </w:pPr>
    </w:p>
    <w:p w:rsidR="00F3133D" w:rsidRPr="00F3133D" w:rsidRDefault="00F3133D" w:rsidP="00F3133D">
      <w:pPr>
        <w:widowControl w:val="0"/>
        <w:autoSpaceDE w:val="0"/>
        <w:autoSpaceDN w:val="0"/>
        <w:adjustRightInd w:val="0"/>
        <w:ind w:firstLine="720"/>
        <w:jc w:val="both"/>
      </w:pPr>
    </w:p>
    <w:p w:rsidR="00F3133D" w:rsidRPr="00F3133D" w:rsidRDefault="00F3133D" w:rsidP="00F3133D">
      <w:pPr>
        <w:widowControl w:val="0"/>
        <w:autoSpaceDE w:val="0"/>
        <w:autoSpaceDN w:val="0"/>
        <w:adjustRightInd w:val="0"/>
        <w:ind w:firstLine="720"/>
        <w:jc w:val="both"/>
      </w:pPr>
    </w:p>
    <w:p w:rsidR="00F3133D" w:rsidRPr="00F3133D" w:rsidRDefault="00F3133D" w:rsidP="00F3133D">
      <w:pPr>
        <w:sectPr w:rsidR="00F3133D" w:rsidRPr="00F3133D">
          <w:pgSz w:w="16838" w:h="11906" w:orient="landscape"/>
          <w:pgMar w:top="1134" w:right="1134" w:bottom="1134" w:left="1134" w:header="709" w:footer="709" w:gutter="0"/>
          <w:pgNumType w:start="1"/>
          <w:cols w:space="720"/>
        </w:sectPr>
      </w:pPr>
    </w:p>
    <w:p w:rsidR="00F3133D" w:rsidRPr="00F3133D" w:rsidRDefault="00F3133D" w:rsidP="00F3133D">
      <w:pPr>
        <w:autoSpaceDE w:val="0"/>
        <w:jc w:val="center"/>
      </w:pPr>
      <w:r w:rsidRPr="00F3133D">
        <w:lastRenderedPageBreak/>
        <w:t>2. МЕХАНИЗМ РЕАЛИЗАЦИИ ПОДПРОГРАММЫ</w:t>
      </w:r>
    </w:p>
    <w:p w:rsidR="00F3133D" w:rsidRPr="00F3133D" w:rsidRDefault="00F3133D" w:rsidP="00F3133D">
      <w:pPr>
        <w:autoSpaceDE w:val="0"/>
        <w:autoSpaceDN w:val="0"/>
        <w:adjustRightInd w:val="0"/>
        <w:ind w:firstLine="709"/>
        <w:jc w:val="both"/>
      </w:pPr>
    </w:p>
    <w:p w:rsidR="00F3133D" w:rsidRPr="00F3133D" w:rsidRDefault="00F3133D" w:rsidP="00F3133D">
      <w:pPr>
        <w:autoSpaceDE w:val="0"/>
        <w:autoSpaceDN w:val="0"/>
        <w:adjustRightInd w:val="0"/>
        <w:ind w:firstLine="709"/>
        <w:jc w:val="both"/>
      </w:pPr>
      <w:r w:rsidRPr="00F3133D">
        <w:t xml:space="preserve">Повышение духовного и культурного уровня всего общества на основе гуманистических ценностей становится возможным, если основными дополняющими друг друга элементами культурной политики, воспринимаемыми во взаимном воздействии их результатов, являются: доступ населения к культуре и участие в культурной жизни. Культура в современном мире все больше выступает в качестве важной составной части жизни человека и одного из основных факторов прогресса, определяющим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 </w:t>
      </w:r>
    </w:p>
    <w:p w:rsidR="00F3133D" w:rsidRPr="00F3133D" w:rsidRDefault="00F3133D" w:rsidP="00F3133D">
      <w:pPr>
        <w:autoSpaceDE w:val="0"/>
        <w:autoSpaceDN w:val="0"/>
        <w:adjustRightInd w:val="0"/>
        <w:ind w:firstLine="709"/>
        <w:jc w:val="both"/>
      </w:pPr>
      <w:r w:rsidRPr="00F3133D">
        <w:t>Одним из важнейших средств нравственного и эстетического воспитания населения является киноискусство. Вместе с тем следует отметить снижение роли кинематографа в интеллектуальном, творческом и духовном развитии населения. Как следствие, в обществе продолжает расти прагматизм, отчужденность от культуры, идеалов нравственности.</w:t>
      </w:r>
    </w:p>
    <w:p w:rsidR="00F3133D" w:rsidRPr="00F3133D" w:rsidRDefault="00F3133D" w:rsidP="00F3133D">
      <w:pPr>
        <w:ind w:firstLine="709"/>
        <w:jc w:val="both"/>
      </w:pPr>
      <w:r w:rsidRPr="00F3133D">
        <w:t>Экономическая эффективность и результативность реализации подпрограммы зависят от степени достижения ожидаемого конечного результата.</w:t>
      </w:r>
    </w:p>
    <w:p w:rsidR="00F3133D" w:rsidRPr="00F3133D" w:rsidRDefault="00F3133D" w:rsidP="00F3133D">
      <w:pPr>
        <w:autoSpaceDE w:val="0"/>
        <w:autoSpaceDN w:val="0"/>
        <w:adjustRightInd w:val="0"/>
        <w:ind w:firstLine="709"/>
        <w:jc w:val="both"/>
      </w:pPr>
      <w:r w:rsidRPr="00F3133D">
        <w:t>Ожидаемые результаты: высокий уровень качества и доступности услуг организаций культуры; высокий уровень сохранности и эффективности использования объектов нематериального культурного наследия Боготольского муниципального округа; высокий уровень качества и доступности культурно-досуговых услуг; рост вовлеченности всех групп населения в активную творческую деятельность; создание условий для доступа к произведениям кинематографии; укрепление межмуниципального сотрудничества в сфере культуры.</w:t>
      </w:r>
    </w:p>
    <w:p w:rsidR="00F3133D" w:rsidRPr="00F3133D" w:rsidRDefault="00F3133D" w:rsidP="00F3133D">
      <w:pPr>
        <w:widowControl w:val="0"/>
        <w:autoSpaceDE w:val="0"/>
        <w:ind w:firstLine="709"/>
        <w:jc w:val="both"/>
      </w:pPr>
      <w:r w:rsidRPr="00F3133D">
        <w:t>Источником финансирования подпрограммы является местный бюджет.</w:t>
      </w:r>
    </w:p>
    <w:p w:rsidR="00F3133D" w:rsidRPr="00F3133D" w:rsidRDefault="00F3133D" w:rsidP="00F3133D">
      <w:pPr>
        <w:widowControl w:val="0"/>
        <w:autoSpaceDE w:val="0"/>
        <w:ind w:firstLine="709"/>
        <w:jc w:val="both"/>
      </w:pPr>
      <w:r w:rsidRPr="00F3133D">
        <w:t>Главными распорядителями бюджетных средств являются: администрация Боготольского муниципального округа.</w:t>
      </w:r>
    </w:p>
    <w:p w:rsidR="00F3133D" w:rsidRPr="00F3133D" w:rsidRDefault="00F3133D" w:rsidP="00F3133D">
      <w:pPr>
        <w:widowControl w:val="0"/>
        <w:autoSpaceDE w:val="0"/>
        <w:ind w:firstLine="709"/>
        <w:jc w:val="both"/>
      </w:pPr>
      <w:r w:rsidRPr="00F3133D">
        <w:t>Реализация мероприятий подпрограммы осуществляется путем предоставления субсидий по соглашениям, о порядке и условиях предоставления субсидии на цели, связанные с финансовым обеспечением выполнения муниципального задания на оказание муниципальных услуг (выполнение работ).</w:t>
      </w:r>
    </w:p>
    <w:p w:rsidR="00F3133D" w:rsidRPr="00F3133D" w:rsidRDefault="00F3133D" w:rsidP="00F3133D">
      <w:pPr>
        <w:widowControl w:val="0"/>
        <w:autoSpaceDE w:val="0"/>
        <w:autoSpaceDN w:val="0"/>
        <w:adjustRightInd w:val="0"/>
        <w:ind w:firstLine="709"/>
        <w:jc w:val="both"/>
      </w:pPr>
      <w:r w:rsidRPr="00F3133D">
        <w:t xml:space="preserve">Субсидия предоставляется на основании соглашения о предоставлении субсидии, заключенного между Администрацией Боготольского муниципального округа и муниципальными бюджетными учреждениями культуры по форме, утвержденной Постановлением администрации города Боготола от 28.07.2020 № 0755-п «Об утверждении Порядка формирования муниципального задания в отношении муниципальных учреждений города Боготола и финансового обеспечения </w:t>
      </w:r>
      <w:r w:rsidRPr="00F3133D">
        <w:lastRenderedPageBreak/>
        <w:t>выполнения муниципального задания на оказание муниципальных услуг (выполнение работ), об оценке выполнения муниципального задания</w:t>
      </w:r>
      <w:r w:rsidRPr="00F3133D">
        <w:rPr>
          <w:color w:val="000000"/>
          <w:spacing w:val="2"/>
        </w:rPr>
        <w:t>и контроль за его выполнением</w:t>
      </w:r>
      <w:r w:rsidRPr="00F3133D">
        <w:t xml:space="preserve">» (далее – Порядок). </w:t>
      </w:r>
      <w:r w:rsidRPr="00F3133D">
        <w:rPr>
          <w:rFonts w:eastAsia="Calibri"/>
        </w:rPr>
        <w:t xml:space="preserve">Предметом настоящего Соглашения является определение порядка и условий предоставления Уполномоченным органом Учреждению субсидии из городского бюджета на финансовое обеспечение выполнения муниципального задания на оказание муниципальных услуг (выполнение работ). </w:t>
      </w:r>
    </w:p>
    <w:p w:rsidR="00F3133D" w:rsidRPr="00F3133D" w:rsidRDefault="00F3133D" w:rsidP="00F3133D">
      <w:pPr>
        <w:widowControl w:val="0"/>
        <w:autoSpaceDE w:val="0"/>
        <w:ind w:firstLine="709"/>
        <w:jc w:val="both"/>
      </w:pPr>
      <w:r w:rsidRPr="00F3133D">
        <w:t xml:space="preserve">Реализация мероприятия подпрограммы осуществляется посредством заключения контрактов (договоров) на поставки товаров, выполнение работ, оказание услуг для государственных нужд в соответствии с действующим законодательством Российской Федерации. </w:t>
      </w:r>
    </w:p>
    <w:p w:rsidR="00F3133D" w:rsidRPr="00F3133D" w:rsidRDefault="00F3133D" w:rsidP="00F3133D">
      <w:pPr>
        <w:widowControl w:val="0"/>
        <w:autoSpaceDE w:val="0"/>
        <w:ind w:firstLine="709"/>
        <w:jc w:val="both"/>
      </w:pPr>
      <w:r w:rsidRPr="00F3133D">
        <w:t>Средства субсидий направляются на финансирование расходов по приобретению сценических костюмов, специального оборудования, мебели для детских клубных формирований, оплате проезда участников детских клубных формирований к месту проведения конкурсов и фестивалей и обратно, проживанию участников детских клубных формирований во время проведения конкурсов и фестивалей.</w:t>
      </w:r>
    </w:p>
    <w:p w:rsidR="00F3133D" w:rsidRPr="00F3133D" w:rsidRDefault="00F3133D" w:rsidP="00F3133D">
      <w:pPr>
        <w:widowControl w:val="0"/>
        <w:autoSpaceDE w:val="0"/>
        <w:ind w:firstLine="709"/>
        <w:jc w:val="both"/>
      </w:pPr>
      <w:r w:rsidRPr="00F3133D">
        <w:t>Субсидии мероприятий подпрограммы предоставляются на поддержку детских клубных формирований, созданных на базе муниципальных учреждений культуры клубного типа, учреждениям культуры на капитальный ремонт и реконструкцию зданий и помещений муниципальных учреждений культуры, выполнение мероприятий по повышению пожарной и террористической безопасности учреждений, осуществляемых в процессе капитального ремонта и реконструкции зданий и помещений.</w:t>
      </w:r>
    </w:p>
    <w:p w:rsidR="00F3133D" w:rsidRPr="00F3133D" w:rsidRDefault="00F3133D" w:rsidP="00F3133D">
      <w:pPr>
        <w:widowControl w:val="0"/>
        <w:autoSpaceDE w:val="0"/>
        <w:ind w:firstLine="709"/>
        <w:jc w:val="both"/>
      </w:pPr>
      <w:r w:rsidRPr="00F3133D">
        <w:t>Под детским клубным формированием понимается форма организованной деятельности группы детей, основанной на общности интересов, запросов и потребностей в занятиях любительским художественным и техническим творчеством, в совместной творческой деятельности, способствующей развитию дарований их участников, освоению и созданию ими культурных ценностей, получению актуальной информации и прикладных знаний в различных областях общественной жизни, культуры, литературы и искусства, науки и техники, овладению полезными навыками в области культуры быта, здорового образа жизни, организации досуга и отдыха.</w:t>
      </w:r>
    </w:p>
    <w:p w:rsidR="00F3133D" w:rsidRPr="00F3133D" w:rsidRDefault="00F3133D" w:rsidP="00F3133D">
      <w:pPr>
        <w:autoSpaceDE w:val="0"/>
        <w:autoSpaceDN w:val="0"/>
        <w:adjustRightInd w:val="0"/>
        <w:ind w:firstLine="709"/>
        <w:jc w:val="both"/>
      </w:pPr>
      <w:r w:rsidRPr="00F3133D">
        <w:t>Текущее управление и контроль за реализацией подпрограммы осуществляет отдел культуры администрации Боготольского муниципального округа.</w:t>
      </w:r>
    </w:p>
    <w:p w:rsidR="00F3133D" w:rsidRPr="00F3133D" w:rsidRDefault="00F3133D" w:rsidP="00F3133D">
      <w:pPr>
        <w:autoSpaceDE w:val="0"/>
        <w:autoSpaceDN w:val="0"/>
        <w:adjustRightInd w:val="0"/>
        <w:ind w:firstLine="709"/>
        <w:jc w:val="both"/>
      </w:pPr>
      <w:r w:rsidRPr="00F3133D">
        <w:t>Отдел культуры администрации Боготольского муниципального округа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F3133D" w:rsidRPr="00F3133D" w:rsidRDefault="00F3133D" w:rsidP="00F3133D">
      <w:pPr>
        <w:autoSpaceDE w:val="0"/>
        <w:autoSpaceDN w:val="0"/>
        <w:adjustRightInd w:val="0"/>
        <w:ind w:firstLine="709"/>
        <w:jc w:val="both"/>
      </w:pPr>
      <w:r w:rsidRPr="00F3133D">
        <w:t>Отдел культуры администрации Боготольского муниципального округа осуществляет:</w:t>
      </w:r>
    </w:p>
    <w:p w:rsidR="00F3133D" w:rsidRPr="00F3133D" w:rsidRDefault="00F3133D" w:rsidP="00F3133D">
      <w:pPr>
        <w:autoSpaceDE w:val="0"/>
        <w:autoSpaceDN w:val="0"/>
        <w:adjustRightInd w:val="0"/>
        <w:ind w:firstLine="709"/>
        <w:jc w:val="both"/>
      </w:pPr>
      <w:r w:rsidRPr="00F3133D">
        <w:lastRenderedPageBreak/>
        <w:t>- координацию исполнения мероприятий подпрограммы, мониторинг их реализации;</w:t>
      </w:r>
    </w:p>
    <w:p w:rsidR="00F3133D" w:rsidRPr="00F3133D" w:rsidRDefault="00F3133D" w:rsidP="00F3133D">
      <w:pPr>
        <w:autoSpaceDE w:val="0"/>
        <w:autoSpaceDN w:val="0"/>
        <w:adjustRightInd w:val="0"/>
        <w:ind w:firstLine="709"/>
        <w:jc w:val="both"/>
      </w:pPr>
      <w:r w:rsidRPr="00F3133D">
        <w:t>- непосредственный контроль за ходом реализации мероприятий подпрограммы;</w:t>
      </w:r>
    </w:p>
    <w:p w:rsidR="00F3133D" w:rsidRPr="00F3133D" w:rsidRDefault="00F3133D" w:rsidP="00F3133D">
      <w:pPr>
        <w:autoSpaceDE w:val="0"/>
        <w:autoSpaceDN w:val="0"/>
        <w:adjustRightInd w:val="0"/>
        <w:ind w:firstLine="709"/>
        <w:jc w:val="both"/>
      </w:pPr>
      <w:r w:rsidRPr="00F3133D">
        <w:t>- подготовку отчетов о реализации подпрограммы.</w:t>
      </w:r>
    </w:p>
    <w:p w:rsidR="00F3133D" w:rsidRPr="00F3133D" w:rsidRDefault="00F3133D" w:rsidP="00F3133D">
      <w:pPr>
        <w:widowControl w:val="0"/>
        <w:autoSpaceDE w:val="0"/>
        <w:ind w:firstLine="709"/>
        <w:jc w:val="both"/>
      </w:pPr>
      <w:r w:rsidRPr="00F3133D">
        <w:t>Обеспечение целевого расходования бюджетных средств, контроля за ходом реализации мероприятий подпрограммы и за достижением конечных результатов осуществляется отделом культуры администрации Боготольского муниципального округа и получателями бюджетных средств</w:t>
      </w:r>
      <w:r w:rsidRPr="00F3133D">
        <w:rPr>
          <w:sz w:val="20"/>
          <w:szCs w:val="20"/>
        </w:rPr>
        <w:t xml:space="preserve">. </w:t>
      </w:r>
      <w:r w:rsidRPr="00F3133D">
        <w:t>Контроль за соблюдением условий выделения, получения, целевого использования и возврата средств городского бюджета осуществляет финансовое управление администрации Боготольского муниципального округа.</w:t>
      </w:r>
    </w:p>
    <w:p w:rsidR="00F3133D" w:rsidRPr="00F3133D" w:rsidRDefault="00F3133D" w:rsidP="00F3133D">
      <w:pPr>
        <w:autoSpaceDE w:val="0"/>
        <w:autoSpaceDN w:val="0"/>
        <w:adjustRightInd w:val="0"/>
        <w:ind w:firstLine="709"/>
        <w:jc w:val="both"/>
      </w:pPr>
      <w:r w:rsidRPr="00F3133D">
        <w:t>Ежегодно, путем изучения мнения получателей муниципальных услуг проводится мониторинг потребности в муниципальных услугах и об удовлетворенности получателей качеством муниципальных услуг, в соответствии с Порядком проведения мониторинга потребности в муниципальных услугах путем изучения мнения населения и юридических лиц об удовлетворенности качеством муниципальных услуг, утвержденным постановлением администрации г. Боготола от 05.06.2017 № 0706-п.</w:t>
      </w:r>
    </w:p>
    <w:p w:rsidR="00F3133D" w:rsidRPr="00F3133D" w:rsidRDefault="00F3133D" w:rsidP="00F3133D">
      <w:pPr>
        <w:ind w:firstLine="709"/>
        <w:jc w:val="both"/>
      </w:pPr>
      <w:r w:rsidRPr="00F3133D">
        <w:t>Реализация мероприятий подпрограммы будет способствовать:</w:t>
      </w:r>
    </w:p>
    <w:p w:rsidR="00F3133D" w:rsidRPr="00F3133D" w:rsidRDefault="00F3133D" w:rsidP="00F3133D">
      <w:pPr>
        <w:ind w:firstLine="709"/>
        <w:jc w:val="both"/>
      </w:pPr>
      <w:r w:rsidRPr="00F3133D">
        <w:t xml:space="preserve">сохранению и непрерывному воспроизводству творческого потенциала округа посредством поддержки одаренных детей, и молодежи;  </w:t>
      </w:r>
    </w:p>
    <w:p w:rsidR="00F3133D" w:rsidRPr="00F3133D" w:rsidRDefault="00F3133D" w:rsidP="00F3133D">
      <w:pPr>
        <w:ind w:firstLine="709"/>
        <w:jc w:val="both"/>
      </w:pPr>
      <w:r w:rsidRPr="00F3133D">
        <w:t>расширению использования современных информационно-коммуникационных технологий и электронных продуктов в отрасли «культура», развитие информационных ресурсов;</w:t>
      </w:r>
    </w:p>
    <w:p w:rsidR="00F3133D" w:rsidRPr="00F3133D" w:rsidRDefault="00F3133D" w:rsidP="00F3133D">
      <w:pPr>
        <w:ind w:firstLine="709"/>
        <w:jc w:val="both"/>
      </w:pPr>
      <w:r w:rsidRPr="00F3133D">
        <w:t>укреплению материально-технической базы учреждений культуры,</w:t>
      </w:r>
      <w:r w:rsidR="007A0531">
        <w:t xml:space="preserve"> </w:t>
      </w:r>
      <w:r w:rsidRPr="00F3133D">
        <w:t>в том числе обеспечение безопасного и комфортного пребывания посетителей;</w:t>
      </w:r>
    </w:p>
    <w:p w:rsidR="00F3133D" w:rsidRPr="00F3133D" w:rsidRDefault="00F3133D" w:rsidP="00F3133D">
      <w:pPr>
        <w:ind w:firstLine="709"/>
        <w:jc w:val="both"/>
      </w:pPr>
      <w:r w:rsidRPr="00F3133D">
        <w:t xml:space="preserve"> повышению качества и доступности муниципальных услуг, оказываемых в сфере культуры;</w:t>
      </w:r>
    </w:p>
    <w:p w:rsidR="00F3133D" w:rsidRPr="00F3133D" w:rsidRDefault="00F3133D" w:rsidP="00F3133D">
      <w:pPr>
        <w:ind w:firstLine="709"/>
        <w:jc w:val="both"/>
      </w:pPr>
      <w:r w:rsidRPr="00F3133D">
        <w:t xml:space="preserve">созданию необходимых условий для активизации инновационной                           </w:t>
      </w:r>
      <w:r w:rsidRPr="00F3133D">
        <w:rPr>
          <w:spacing w:val="-4"/>
        </w:rPr>
        <w:t>и инвестиционной деятельности в сфере культуры;</w:t>
      </w:r>
    </w:p>
    <w:p w:rsidR="00F3133D" w:rsidRPr="00F3133D" w:rsidRDefault="00F3133D" w:rsidP="00F3133D">
      <w:pPr>
        <w:ind w:firstLine="709"/>
        <w:jc w:val="both"/>
        <w:rPr>
          <w:spacing w:val="-4"/>
        </w:rPr>
      </w:pPr>
      <w:r w:rsidRPr="00F3133D">
        <w:rPr>
          <w:spacing w:val="-4"/>
        </w:rPr>
        <w:t>повышению эффективности управления отраслью «культура», расходования бюджетных расходов, внедрению современных подходов бюджетного планирования</w:t>
      </w:r>
      <w:r w:rsidR="007A0531">
        <w:rPr>
          <w:spacing w:val="-4"/>
        </w:rPr>
        <w:t>.</w:t>
      </w:r>
    </w:p>
    <w:p w:rsidR="00F3133D" w:rsidRPr="00F3133D" w:rsidRDefault="00F3133D" w:rsidP="00F3133D">
      <w:pPr>
        <w:autoSpaceDE w:val="0"/>
        <w:autoSpaceDN w:val="0"/>
        <w:adjustRightInd w:val="0"/>
        <w:ind w:firstLine="709"/>
        <w:jc w:val="both"/>
      </w:pPr>
      <w:r w:rsidRPr="00F3133D">
        <w:rPr>
          <w:spacing w:val="-4"/>
        </w:rPr>
        <w:t>.</w:t>
      </w:r>
    </w:p>
    <w:p w:rsidR="00F3133D" w:rsidRPr="00F3133D" w:rsidRDefault="00F3133D" w:rsidP="00F3133D">
      <w:pPr>
        <w:widowControl w:val="0"/>
        <w:autoSpaceDE w:val="0"/>
        <w:autoSpaceDN w:val="0"/>
        <w:adjustRightInd w:val="0"/>
        <w:ind w:firstLine="720"/>
        <w:jc w:val="both"/>
      </w:pPr>
    </w:p>
    <w:p w:rsidR="00F3133D" w:rsidRPr="00F3133D" w:rsidRDefault="00F3133D" w:rsidP="00F3133D">
      <w:pPr>
        <w:widowControl w:val="0"/>
        <w:autoSpaceDE w:val="0"/>
        <w:autoSpaceDN w:val="0"/>
        <w:adjustRightInd w:val="0"/>
        <w:ind w:firstLine="720"/>
        <w:jc w:val="both"/>
      </w:pPr>
    </w:p>
    <w:p w:rsidR="00F3133D" w:rsidRPr="00F3133D" w:rsidRDefault="00F3133D" w:rsidP="00F3133D">
      <w:pPr>
        <w:widowControl w:val="0"/>
        <w:autoSpaceDE w:val="0"/>
        <w:autoSpaceDN w:val="0"/>
        <w:adjustRightInd w:val="0"/>
        <w:ind w:firstLine="720"/>
        <w:jc w:val="both"/>
      </w:pPr>
    </w:p>
    <w:p w:rsidR="00F3133D" w:rsidRPr="00F3133D" w:rsidRDefault="00F3133D" w:rsidP="00F3133D">
      <w:pPr>
        <w:widowControl w:val="0"/>
        <w:autoSpaceDE w:val="0"/>
        <w:autoSpaceDN w:val="0"/>
        <w:adjustRightInd w:val="0"/>
        <w:ind w:firstLine="720"/>
        <w:jc w:val="both"/>
      </w:pPr>
    </w:p>
    <w:p w:rsidR="00F3133D" w:rsidRPr="00F3133D" w:rsidRDefault="00F3133D" w:rsidP="00F3133D">
      <w:pPr>
        <w:widowControl w:val="0"/>
        <w:autoSpaceDE w:val="0"/>
        <w:autoSpaceDN w:val="0"/>
        <w:adjustRightInd w:val="0"/>
        <w:ind w:firstLine="720"/>
        <w:jc w:val="both"/>
      </w:pPr>
    </w:p>
    <w:p w:rsidR="00F3133D" w:rsidRPr="00F3133D" w:rsidRDefault="00F3133D" w:rsidP="00F3133D">
      <w:pPr>
        <w:widowControl w:val="0"/>
        <w:autoSpaceDE w:val="0"/>
        <w:autoSpaceDN w:val="0"/>
        <w:adjustRightInd w:val="0"/>
        <w:ind w:firstLine="720"/>
        <w:jc w:val="both"/>
      </w:pPr>
    </w:p>
    <w:p w:rsidR="00F3133D" w:rsidRPr="00F3133D" w:rsidRDefault="00F3133D" w:rsidP="00F3133D">
      <w:pPr>
        <w:sectPr w:rsidR="00F3133D" w:rsidRPr="00F3133D">
          <w:pgSz w:w="11906" w:h="16838"/>
          <w:pgMar w:top="1134" w:right="1134" w:bottom="1134" w:left="1701" w:header="709" w:footer="709" w:gutter="0"/>
          <w:pgNumType w:start="1"/>
          <w:cols w:space="720"/>
        </w:sectPr>
      </w:pPr>
    </w:p>
    <w:p w:rsidR="00F3133D" w:rsidRPr="00F3133D" w:rsidRDefault="00F3133D" w:rsidP="00F3133D">
      <w:pPr>
        <w:autoSpaceDE w:val="0"/>
        <w:ind w:left="10065"/>
        <w:rPr>
          <w:sz w:val="24"/>
          <w:szCs w:val="24"/>
        </w:rPr>
      </w:pPr>
      <w:r w:rsidRPr="00F3133D">
        <w:rPr>
          <w:sz w:val="24"/>
          <w:szCs w:val="24"/>
        </w:rPr>
        <w:lastRenderedPageBreak/>
        <w:t>Приложение № 2</w:t>
      </w:r>
    </w:p>
    <w:p w:rsidR="00F3133D" w:rsidRPr="00F3133D" w:rsidRDefault="00F3133D" w:rsidP="00F3133D">
      <w:pPr>
        <w:autoSpaceDE w:val="0"/>
        <w:ind w:left="10065"/>
        <w:rPr>
          <w:sz w:val="24"/>
          <w:szCs w:val="24"/>
        </w:rPr>
      </w:pPr>
      <w:r w:rsidRPr="00F3133D">
        <w:rPr>
          <w:sz w:val="24"/>
          <w:szCs w:val="24"/>
        </w:rPr>
        <w:t>к паспорту подпрограммы 6</w:t>
      </w:r>
      <w:r w:rsidRPr="00F3133D">
        <w:rPr>
          <w:sz w:val="22"/>
          <w:szCs w:val="22"/>
        </w:rPr>
        <w:t>«</w:t>
      </w:r>
      <w:r w:rsidRPr="00F3133D">
        <w:rPr>
          <w:sz w:val="24"/>
          <w:szCs w:val="24"/>
        </w:rPr>
        <w:t>Обеспечение реализации муниципальной программы и прочие мероприятия муниципальной программы в сфере культуры</w:t>
      </w:r>
      <w:r w:rsidRPr="00F3133D">
        <w:rPr>
          <w:sz w:val="22"/>
          <w:szCs w:val="22"/>
        </w:rPr>
        <w:t>»</w:t>
      </w:r>
    </w:p>
    <w:p w:rsidR="00F3133D" w:rsidRPr="00F3133D" w:rsidRDefault="00F3133D" w:rsidP="00F3133D">
      <w:pPr>
        <w:ind w:left="10065"/>
        <w:jc w:val="center"/>
        <w:outlineLvl w:val="0"/>
      </w:pPr>
    </w:p>
    <w:p w:rsidR="00F3133D" w:rsidRPr="00F3133D" w:rsidRDefault="00F3133D" w:rsidP="00F3133D">
      <w:pPr>
        <w:jc w:val="center"/>
        <w:outlineLvl w:val="0"/>
      </w:pPr>
      <w:r w:rsidRPr="00F3133D">
        <w:t xml:space="preserve">Перечень </w:t>
      </w:r>
    </w:p>
    <w:p w:rsidR="00F3133D" w:rsidRPr="00F3133D" w:rsidRDefault="00F3133D" w:rsidP="00F3133D">
      <w:pPr>
        <w:jc w:val="center"/>
        <w:outlineLvl w:val="0"/>
      </w:pPr>
      <w:r w:rsidRPr="00F3133D">
        <w:t>мероприятий подпрограммы</w:t>
      </w:r>
    </w:p>
    <w:p w:rsidR="00F3133D" w:rsidRPr="00F3133D" w:rsidRDefault="00F3133D" w:rsidP="00F3133D">
      <w:pPr>
        <w:outlineLvl w:val="0"/>
      </w:pPr>
    </w:p>
    <w:tbl>
      <w:tblPr>
        <w:tblW w:w="15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4"/>
        <w:gridCol w:w="1843"/>
        <w:gridCol w:w="567"/>
        <w:gridCol w:w="707"/>
        <w:gridCol w:w="1276"/>
        <w:gridCol w:w="567"/>
        <w:gridCol w:w="1134"/>
        <w:gridCol w:w="1134"/>
        <w:gridCol w:w="1134"/>
        <w:gridCol w:w="1276"/>
        <w:gridCol w:w="2513"/>
      </w:tblGrid>
      <w:tr w:rsidR="00F3133D" w:rsidRPr="00F3133D" w:rsidTr="00F3133D">
        <w:trPr>
          <w:trHeight w:val="470"/>
          <w:tblHeader/>
          <w:jc w:val="center"/>
        </w:trPr>
        <w:tc>
          <w:tcPr>
            <w:tcW w:w="3824" w:type="dxa"/>
            <w:vMerge w:val="restart"/>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Цели, задачи, мероприятия подпрограммы</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ГРБС</w:t>
            </w:r>
          </w:p>
        </w:tc>
        <w:tc>
          <w:tcPr>
            <w:tcW w:w="3117" w:type="dxa"/>
            <w:gridSpan w:val="4"/>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18"/>
                <w:szCs w:val="18"/>
              </w:rPr>
            </w:pPr>
            <w:r w:rsidRPr="00F3133D">
              <w:rPr>
                <w:sz w:val="18"/>
                <w:szCs w:val="18"/>
              </w:rPr>
              <w:t>Код бюджетной классификации</w:t>
            </w:r>
          </w:p>
        </w:tc>
        <w:tc>
          <w:tcPr>
            <w:tcW w:w="4678" w:type="dxa"/>
            <w:gridSpan w:val="4"/>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18"/>
                <w:szCs w:val="18"/>
              </w:rPr>
            </w:pPr>
            <w:r w:rsidRPr="00F3133D">
              <w:rPr>
                <w:sz w:val="18"/>
                <w:szCs w:val="18"/>
              </w:rPr>
              <w:t>Расходы по годам реализации подпрограммы,</w:t>
            </w:r>
          </w:p>
          <w:p w:rsidR="00F3133D" w:rsidRPr="00F3133D" w:rsidRDefault="00F3133D" w:rsidP="00F3133D">
            <w:pPr>
              <w:jc w:val="center"/>
              <w:rPr>
                <w:sz w:val="22"/>
                <w:szCs w:val="22"/>
              </w:rPr>
            </w:pPr>
            <w:r w:rsidRPr="00F3133D">
              <w:rPr>
                <w:sz w:val="18"/>
                <w:szCs w:val="18"/>
              </w:rPr>
              <w:t>(тыс. руб.)</w:t>
            </w:r>
          </w:p>
        </w:tc>
        <w:tc>
          <w:tcPr>
            <w:tcW w:w="2513" w:type="dxa"/>
            <w:vMerge w:val="restart"/>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ind w:left="-108" w:right="-147"/>
              <w:jc w:val="center"/>
              <w:rPr>
                <w:sz w:val="16"/>
                <w:szCs w:val="16"/>
              </w:rPr>
            </w:pPr>
            <w:r w:rsidRPr="00F3133D">
              <w:rPr>
                <w:sz w:val="16"/>
                <w:szCs w:val="16"/>
              </w:rPr>
              <w:t>Ожидаемый непосредственный результат (краткое описание) от реализации подпрограммного мероприятия</w:t>
            </w:r>
          </w:p>
          <w:p w:rsidR="00F3133D" w:rsidRPr="00F3133D" w:rsidRDefault="00F3133D" w:rsidP="00F3133D">
            <w:pPr>
              <w:ind w:left="-108" w:right="-147"/>
              <w:jc w:val="center"/>
              <w:rPr>
                <w:sz w:val="22"/>
                <w:szCs w:val="22"/>
              </w:rPr>
            </w:pPr>
            <w:r w:rsidRPr="00F3133D">
              <w:rPr>
                <w:sz w:val="16"/>
                <w:szCs w:val="16"/>
              </w:rPr>
              <w:t>(в натуральном выражении)</w:t>
            </w:r>
          </w:p>
        </w:tc>
      </w:tr>
      <w:tr w:rsidR="00F3133D" w:rsidRPr="00F3133D" w:rsidTr="00F3133D">
        <w:trPr>
          <w:trHeight w:val="464"/>
          <w:tblHeader/>
          <w:jc w:val="center"/>
        </w:trPr>
        <w:tc>
          <w:tcPr>
            <w:tcW w:w="3824"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ind w:left="-108" w:right="-108"/>
              <w:jc w:val="center"/>
              <w:rPr>
                <w:sz w:val="22"/>
                <w:szCs w:val="22"/>
              </w:rPr>
            </w:pPr>
            <w:r w:rsidRPr="00F3133D">
              <w:rPr>
                <w:sz w:val="22"/>
                <w:szCs w:val="22"/>
              </w:rPr>
              <w:t>ГРБС</w:t>
            </w:r>
          </w:p>
        </w:tc>
        <w:tc>
          <w:tcPr>
            <w:tcW w:w="70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РзПр</w:t>
            </w:r>
          </w:p>
        </w:tc>
        <w:tc>
          <w:tcPr>
            <w:tcW w:w="12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ЦСР</w:t>
            </w:r>
          </w:p>
        </w:tc>
        <w:tc>
          <w:tcPr>
            <w:tcW w:w="567"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ВР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2028</w:t>
            </w:r>
          </w:p>
        </w:tc>
        <w:tc>
          <w:tcPr>
            <w:tcW w:w="12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szCs w:val="22"/>
              </w:rPr>
            </w:pPr>
            <w:r w:rsidRPr="00F3133D">
              <w:rPr>
                <w:sz w:val="22"/>
                <w:szCs w:val="22"/>
              </w:rPr>
              <w:t>Итого на период</w:t>
            </w:r>
          </w:p>
        </w:tc>
        <w:tc>
          <w:tcPr>
            <w:tcW w:w="2513" w:type="dxa"/>
            <w:vMerge/>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rPr>
                <w:sz w:val="22"/>
                <w:szCs w:val="22"/>
              </w:rPr>
            </w:pPr>
          </w:p>
        </w:tc>
      </w:tr>
      <w:tr w:rsidR="00F3133D" w:rsidRPr="00F3133D" w:rsidTr="00F3133D">
        <w:trPr>
          <w:trHeight w:val="168"/>
          <w:jc w:val="center"/>
        </w:trPr>
        <w:tc>
          <w:tcPr>
            <w:tcW w:w="15975" w:type="dxa"/>
            <w:gridSpan w:val="11"/>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z w:val="22"/>
                <w:szCs w:val="22"/>
              </w:rPr>
            </w:pPr>
            <w:r w:rsidRPr="00F3133D">
              <w:rPr>
                <w:sz w:val="22"/>
                <w:szCs w:val="22"/>
              </w:rPr>
              <w:t xml:space="preserve">Подпрограмма № 6 «Обеспечение реализации муниципальной программы и прочие мероприятия муниципальной программы в сфере культуры» </w:t>
            </w:r>
          </w:p>
        </w:tc>
      </w:tr>
      <w:tr w:rsidR="00F3133D" w:rsidRPr="00F3133D" w:rsidTr="00F3133D">
        <w:trPr>
          <w:trHeight w:val="230"/>
          <w:jc w:val="center"/>
        </w:trPr>
        <w:tc>
          <w:tcPr>
            <w:tcW w:w="15975" w:type="dxa"/>
            <w:gridSpan w:val="11"/>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autoSpaceDE w:val="0"/>
              <w:autoSpaceDN w:val="0"/>
              <w:adjustRightInd w:val="0"/>
              <w:rPr>
                <w:sz w:val="22"/>
                <w:szCs w:val="22"/>
              </w:rPr>
            </w:pPr>
            <w:r w:rsidRPr="00F3133D">
              <w:rPr>
                <w:sz w:val="22"/>
                <w:szCs w:val="22"/>
              </w:rPr>
              <w:t xml:space="preserve">Цель подпрограммы: </w:t>
            </w:r>
            <w:r w:rsidRPr="00F3133D">
              <w:rPr>
                <w:color w:val="000000"/>
                <w:sz w:val="22"/>
                <w:szCs w:val="22"/>
              </w:rPr>
              <w:t xml:space="preserve">Создание условий для устойчивого развития культуры в </w:t>
            </w:r>
            <w:r w:rsidRPr="00F3133D">
              <w:rPr>
                <w:sz w:val="22"/>
                <w:szCs w:val="22"/>
              </w:rPr>
              <w:t>Боготольском муниципальном округе</w:t>
            </w:r>
          </w:p>
        </w:tc>
      </w:tr>
      <w:tr w:rsidR="00F3133D" w:rsidRPr="00F3133D" w:rsidTr="00F3133D">
        <w:trPr>
          <w:trHeight w:val="125"/>
          <w:jc w:val="center"/>
        </w:trPr>
        <w:tc>
          <w:tcPr>
            <w:tcW w:w="15975" w:type="dxa"/>
            <w:gridSpan w:val="11"/>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ind w:left="29"/>
              <w:rPr>
                <w:sz w:val="22"/>
                <w:szCs w:val="22"/>
              </w:rPr>
            </w:pPr>
            <w:r w:rsidRPr="00F3133D">
              <w:rPr>
                <w:sz w:val="22"/>
                <w:szCs w:val="22"/>
              </w:rPr>
              <w:t>Задача 1 Модернизация материально-технической базы муниципальных учреждений культуры</w:t>
            </w:r>
          </w:p>
        </w:tc>
      </w:tr>
      <w:tr w:rsidR="00F3133D" w:rsidRPr="00F3133D" w:rsidTr="00F3133D">
        <w:trPr>
          <w:trHeight w:val="360"/>
          <w:jc w:val="center"/>
        </w:trPr>
        <w:tc>
          <w:tcPr>
            <w:tcW w:w="382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rPr>
                <w:b/>
                <w:sz w:val="20"/>
                <w:szCs w:val="20"/>
              </w:rPr>
            </w:pPr>
            <w:r w:rsidRPr="00F3133D">
              <w:rPr>
                <w:b/>
                <w:sz w:val="20"/>
                <w:szCs w:val="20"/>
              </w:rPr>
              <w:t>Мероприятие 1</w:t>
            </w:r>
          </w:p>
          <w:p w:rsidR="00F3133D" w:rsidRPr="00F3133D" w:rsidRDefault="00F3133D" w:rsidP="00F3133D">
            <w:pPr>
              <w:rPr>
                <w:sz w:val="22"/>
                <w:szCs w:val="22"/>
              </w:rPr>
            </w:pPr>
            <w:r w:rsidRPr="00F3133D">
              <w:rPr>
                <w:sz w:val="22"/>
                <w:szCs w:val="22"/>
              </w:rPr>
              <w:t>Расходы на обеспечение деятельности подведомственных учреждений</w:t>
            </w:r>
          </w:p>
        </w:tc>
        <w:tc>
          <w:tcPr>
            <w:tcW w:w="1843"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ind w:left="-107" w:right="-108"/>
              <w:jc w:val="center"/>
              <w:rPr>
                <w:sz w:val="20"/>
                <w:szCs w:val="20"/>
              </w:rPr>
            </w:pPr>
            <w:r w:rsidRPr="00F3133D">
              <w:rPr>
                <w:sz w:val="20"/>
                <w:szCs w:val="20"/>
              </w:rPr>
              <w:t>Администрация</w:t>
            </w:r>
          </w:p>
          <w:p w:rsidR="00F3133D" w:rsidRPr="00F3133D" w:rsidRDefault="00F3133D" w:rsidP="00F3133D">
            <w:pPr>
              <w:jc w:val="center"/>
              <w:rPr>
                <w:sz w:val="22"/>
                <w:szCs w:val="22"/>
              </w:rPr>
            </w:pPr>
            <w:r w:rsidRPr="00F3133D">
              <w:rPr>
                <w:sz w:val="20"/>
                <w:szCs w:val="20"/>
              </w:rPr>
              <w:t>Боготольского муниципального округа</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jc w:val="center"/>
              <w:rPr>
                <w:sz w:val="22"/>
                <w:szCs w:val="22"/>
              </w:rPr>
            </w:pPr>
            <w:r w:rsidRPr="00F3133D">
              <w:rPr>
                <w:sz w:val="22"/>
                <w:szCs w:val="22"/>
              </w:rPr>
              <w:t>553</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widowControl w:val="0"/>
              <w:autoSpaceDE w:val="0"/>
              <w:autoSpaceDN w:val="0"/>
              <w:adjustRightInd w:val="0"/>
              <w:jc w:val="center"/>
              <w:rPr>
                <w:sz w:val="20"/>
                <w:szCs w:val="20"/>
              </w:rPr>
            </w:pPr>
            <w:r w:rsidRPr="00F3133D">
              <w:rPr>
                <w:rFonts w:cs="Arial"/>
                <w:sz w:val="20"/>
                <w:szCs w:val="20"/>
              </w:rPr>
              <w:t>0412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widowControl w:val="0"/>
              <w:autoSpaceDE w:val="0"/>
              <w:autoSpaceDN w:val="0"/>
              <w:adjustRightInd w:val="0"/>
              <w:jc w:val="center"/>
              <w:rPr>
                <w:sz w:val="20"/>
                <w:szCs w:val="20"/>
              </w:rPr>
            </w:pPr>
            <w:r w:rsidRPr="00F3133D">
              <w:rPr>
                <w:rFonts w:cs="Arial"/>
                <w:sz w:val="20"/>
                <w:szCs w:val="20"/>
              </w:rPr>
              <w:t>0370061010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widowControl w:val="0"/>
              <w:autoSpaceDE w:val="0"/>
              <w:autoSpaceDN w:val="0"/>
              <w:adjustRightInd w:val="0"/>
              <w:jc w:val="center"/>
              <w:rPr>
                <w:sz w:val="20"/>
                <w:szCs w:val="20"/>
              </w:rPr>
            </w:pPr>
            <w:r w:rsidRPr="00F3133D">
              <w:rPr>
                <w:sz w:val="20"/>
                <w:szCs w:val="20"/>
              </w:rPr>
              <w:t>111,119,244,</w:t>
            </w:r>
          </w:p>
          <w:p w:rsidR="00F3133D" w:rsidRPr="00F3133D" w:rsidRDefault="00F3133D" w:rsidP="00F3133D">
            <w:pPr>
              <w:widowControl w:val="0"/>
              <w:autoSpaceDE w:val="0"/>
              <w:autoSpaceDN w:val="0"/>
              <w:adjustRightInd w:val="0"/>
              <w:jc w:val="center"/>
              <w:rPr>
                <w:sz w:val="20"/>
                <w:szCs w:val="20"/>
              </w:rPr>
            </w:pPr>
            <w:r w:rsidRPr="00F3133D">
              <w:rPr>
                <w:sz w:val="20"/>
                <w:szCs w:val="20"/>
              </w:rPr>
              <w:t>247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tabs>
                <w:tab w:val="left" w:pos="743"/>
              </w:tabs>
              <w:ind w:left="-108" w:right="-108"/>
              <w:jc w:val="center"/>
              <w:rPr>
                <w:sz w:val="22"/>
                <w:lang w:val="en-US"/>
              </w:rPr>
            </w:pPr>
            <w:r w:rsidRPr="00F3133D">
              <w:rPr>
                <w:sz w:val="22"/>
              </w:rPr>
              <w:t>79 777,</w:t>
            </w:r>
            <w:r w:rsidRPr="00F3133D">
              <w:rPr>
                <w:sz w:val="22"/>
                <w:lang w:val="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rPr>
            </w:pPr>
            <w:r w:rsidRPr="00F3133D">
              <w:rPr>
                <w:sz w:val="22"/>
              </w:rPr>
              <w:t>78 930,2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rPr>
            </w:pPr>
            <w:r w:rsidRPr="00F3133D">
              <w:rPr>
                <w:sz w:val="22"/>
              </w:rPr>
              <w:t>78 930,2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sz w:val="22"/>
                <w:lang w:val="en-US"/>
              </w:rPr>
            </w:pPr>
            <w:r w:rsidRPr="00F3133D">
              <w:rPr>
                <w:sz w:val="22"/>
              </w:rPr>
              <w:t>237 637,</w:t>
            </w:r>
            <w:r w:rsidRPr="00F3133D">
              <w:rPr>
                <w:sz w:val="22"/>
                <w:lang w:val="en-US"/>
              </w:rPr>
              <w:t>7</w:t>
            </w:r>
          </w:p>
        </w:tc>
        <w:tc>
          <w:tcPr>
            <w:tcW w:w="2513"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sz w:val="18"/>
                <w:szCs w:val="18"/>
              </w:rPr>
            </w:pPr>
            <w:r w:rsidRPr="00F3133D">
              <w:rPr>
                <w:sz w:val="18"/>
                <w:szCs w:val="18"/>
              </w:rPr>
              <w:t>создание благоприятных условий для творческой самореализации (50 меропр.)</w:t>
            </w:r>
          </w:p>
        </w:tc>
      </w:tr>
      <w:tr w:rsidR="00F3133D" w:rsidRPr="00F3133D" w:rsidTr="00F3133D">
        <w:trPr>
          <w:trHeight w:val="240"/>
          <w:jc w:val="center"/>
        </w:trPr>
        <w:tc>
          <w:tcPr>
            <w:tcW w:w="3824" w:type="dxa"/>
            <w:tcBorders>
              <w:top w:val="single" w:sz="4" w:space="0" w:color="auto"/>
              <w:left w:val="single" w:sz="4" w:space="0" w:color="auto"/>
              <w:bottom w:val="single" w:sz="4" w:space="0" w:color="auto"/>
              <w:right w:val="single" w:sz="4" w:space="0" w:color="auto"/>
            </w:tcBorders>
            <w:hideMark/>
          </w:tcPr>
          <w:p w:rsidR="00F3133D" w:rsidRPr="00F3133D" w:rsidRDefault="00F3133D" w:rsidP="00F3133D">
            <w:pPr>
              <w:jc w:val="center"/>
              <w:rPr>
                <w:b/>
                <w:sz w:val="22"/>
                <w:szCs w:val="22"/>
              </w:rPr>
            </w:pPr>
            <w:r w:rsidRPr="00F3133D">
              <w:rPr>
                <w:b/>
                <w:sz w:val="22"/>
                <w:szCs w:val="22"/>
              </w:rPr>
              <w:t>ИТОГО</w:t>
            </w:r>
          </w:p>
        </w:tc>
        <w:tc>
          <w:tcPr>
            <w:tcW w:w="1843" w:type="dxa"/>
            <w:tcBorders>
              <w:top w:val="single" w:sz="4" w:space="0" w:color="auto"/>
              <w:left w:val="single" w:sz="4" w:space="0" w:color="auto"/>
              <w:bottom w:val="single" w:sz="4" w:space="0" w:color="auto"/>
              <w:right w:val="single" w:sz="4" w:space="0" w:color="auto"/>
            </w:tcBorders>
            <w:vAlign w:val="center"/>
          </w:tcPr>
          <w:p w:rsidR="00F3133D" w:rsidRPr="00F3133D" w:rsidRDefault="00F3133D" w:rsidP="00F3133D">
            <w:pPr>
              <w:jc w:val="center"/>
              <w:rPr>
                <w:b/>
                <w:sz w:val="22"/>
                <w:szCs w:val="22"/>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3133D" w:rsidRPr="00F3133D" w:rsidRDefault="00F3133D" w:rsidP="00F3133D">
            <w:pPr>
              <w:jc w:val="center"/>
              <w:rPr>
                <w:b/>
                <w:sz w:val="22"/>
                <w:szCs w:val="22"/>
              </w:rPr>
            </w:pPr>
          </w:p>
        </w:tc>
        <w:tc>
          <w:tcPr>
            <w:tcW w:w="707" w:type="dxa"/>
            <w:tcBorders>
              <w:top w:val="single" w:sz="4" w:space="0" w:color="auto"/>
              <w:left w:val="single" w:sz="4" w:space="0" w:color="auto"/>
              <w:bottom w:val="single" w:sz="4" w:space="0" w:color="auto"/>
              <w:right w:val="single" w:sz="4" w:space="0" w:color="auto"/>
            </w:tcBorders>
            <w:noWrap/>
            <w:vAlign w:val="center"/>
          </w:tcPr>
          <w:p w:rsidR="00F3133D" w:rsidRPr="00F3133D" w:rsidRDefault="00F3133D" w:rsidP="00F3133D">
            <w:pPr>
              <w:jc w:val="center"/>
              <w:rPr>
                <w:b/>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F3133D" w:rsidRPr="00F3133D" w:rsidRDefault="00F3133D" w:rsidP="00F3133D">
            <w:pPr>
              <w:jc w:val="center"/>
              <w:rPr>
                <w:b/>
                <w:sz w:val="22"/>
                <w:szCs w:val="22"/>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3133D" w:rsidRPr="00F3133D" w:rsidRDefault="00F3133D" w:rsidP="00F3133D">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3133D" w:rsidRPr="00F3133D" w:rsidRDefault="00F3133D" w:rsidP="00F3133D">
            <w:pPr>
              <w:ind w:left="-108" w:right="-108"/>
              <w:jc w:val="center"/>
              <w:rPr>
                <w:b/>
                <w:bCs/>
                <w:sz w:val="22"/>
                <w:szCs w:val="22"/>
                <w:lang w:val="en-US"/>
              </w:rPr>
            </w:pPr>
            <w:r w:rsidRPr="00F3133D">
              <w:rPr>
                <w:b/>
                <w:bCs/>
                <w:sz w:val="22"/>
                <w:szCs w:val="22"/>
              </w:rPr>
              <w:t>79 777,</w:t>
            </w:r>
            <w:r w:rsidRPr="00F3133D">
              <w:rPr>
                <w:b/>
                <w:bCs/>
                <w:sz w:val="22"/>
                <w:szCs w:val="22"/>
                <w:lang w:val="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bCs/>
                <w:sz w:val="22"/>
                <w:szCs w:val="22"/>
              </w:rPr>
            </w:pPr>
            <w:r w:rsidRPr="00F3133D">
              <w:rPr>
                <w:b/>
                <w:bCs/>
                <w:sz w:val="22"/>
                <w:szCs w:val="22"/>
              </w:rPr>
              <w:t>78 930,2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bCs/>
                <w:sz w:val="22"/>
                <w:szCs w:val="22"/>
              </w:rPr>
            </w:pPr>
            <w:r w:rsidRPr="00F3133D">
              <w:rPr>
                <w:b/>
                <w:bCs/>
                <w:sz w:val="22"/>
                <w:szCs w:val="22"/>
              </w:rPr>
              <w:t>78 930,2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F3133D" w:rsidRPr="00F3133D" w:rsidRDefault="00F3133D" w:rsidP="00F3133D">
            <w:pPr>
              <w:jc w:val="center"/>
              <w:rPr>
                <w:b/>
                <w:sz w:val="22"/>
                <w:szCs w:val="22"/>
                <w:lang w:val="en-US"/>
              </w:rPr>
            </w:pPr>
            <w:r w:rsidRPr="00F3133D">
              <w:rPr>
                <w:b/>
                <w:sz w:val="22"/>
                <w:szCs w:val="22"/>
              </w:rPr>
              <w:t>237 637,</w:t>
            </w:r>
            <w:r w:rsidRPr="00F3133D">
              <w:rPr>
                <w:b/>
                <w:sz w:val="22"/>
                <w:szCs w:val="22"/>
                <w:lang w:val="en-US"/>
              </w:rPr>
              <w:t>7</w:t>
            </w:r>
          </w:p>
        </w:tc>
        <w:tc>
          <w:tcPr>
            <w:tcW w:w="2513" w:type="dxa"/>
            <w:tcBorders>
              <w:top w:val="single" w:sz="4" w:space="0" w:color="auto"/>
              <w:left w:val="single" w:sz="4" w:space="0" w:color="auto"/>
              <w:bottom w:val="single" w:sz="4" w:space="0" w:color="auto"/>
              <w:right w:val="single" w:sz="4" w:space="0" w:color="auto"/>
            </w:tcBorders>
          </w:tcPr>
          <w:p w:rsidR="00F3133D" w:rsidRPr="00F3133D" w:rsidRDefault="00F3133D" w:rsidP="00F3133D">
            <w:pPr>
              <w:jc w:val="center"/>
              <w:rPr>
                <w:b/>
                <w:sz w:val="22"/>
                <w:szCs w:val="22"/>
              </w:rPr>
            </w:pPr>
          </w:p>
        </w:tc>
      </w:tr>
    </w:tbl>
    <w:p w:rsidR="00F3133D" w:rsidRPr="00F3133D" w:rsidRDefault="00F3133D" w:rsidP="00F3133D"/>
    <w:p w:rsidR="00F3133D" w:rsidRPr="00F3133D" w:rsidRDefault="00F3133D" w:rsidP="00F3133D"/>
    <w:p w:rsidR="00F43B9A" w:rsidRPr="00F3133D" w:rsidRDefault="00F43B9A" w:rsidP="00F3133D"/>
    <w:sectPr w:rsidR="00F43B9A" w:rsidRPr="00F3133D" w:rsidSect="00F43B9A">
      <w:pgSz w:w="16834" w:h="11909" w:orient="landscape"/>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8D8" w:rsidRDefault="008338D8">
      <w:r>
        <w:separator/>
      </w:r>
    </w:p>
  </w:endnote>
  <w:endnote w:type="continuationSeparator" w:id="0">
    <w:p w:rsidR="008338D8" w:rsidRDefault="0083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ypoUpright BT">
    <w:charset w:val="00"/>
    <w:family w:val="script"/>
    <w:pitch w:val="variable"/>
    <w:sig w:usb0="800000AF" w:usb1="1000204A" w:usb2="00000000" w:usb3="00000000" w:csb0="00000011"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G Times">
    <w:panose1 w:val="02020603050405020304"/>
    <w:charset w:val="00"/>
    <w:family w:val="roman"/>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8D8" w:rsidRDefault="008338D8">
      <w:r>
        <w:separator/>
      </w:r>
    </w:p>
  </w:footnote>
  <w:footnote w:type="continuationSeparator" w:id="0">
    <w:p w:rsidR="008338D8" w:rsidRDefault="008338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F4908"/>
    <w:multiLevelType w:val="hybridMultilevel"/>
    <w:tmpl w:val="E0745E0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EBB2FA2"/>
    <w:multiLevelType w:val="multilevel"/>
    <w:tmpl w:val="47B4242C"/>
    <w:lvl w:ilvl="0">
      <w:start w:val="1"/>
      <w:numFmt w:val="bullet"/>
      <w:lvlText w:val="-"/>
      <w:lvlJc w:val="left"/>
      <w:pPr>
        <w:tabs>
          <w:tab w:val="num" w:pos="1191"/>
        </w:tabs>
        <w:ind w:left="1191" w:hanging="567"/>
      </w:pPr>
      <w:rPr>
        <w:rFonts w:ascii="Symbol" w:hAnsi="Symbol" w:cs="Symbol" w:hint="default"/>
        <w:sz w:val="24"/>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2A9F5AD5"/>
    <w:multiLevelType w:val="hybridMultilevel"/>
    <w:tmpl w:val="0502690E"/>
    <w:lvl w:ilvl="0" w:tplc="C1823572">
      <w:start w:val="1"/>
      <w:numFmt w:val="decimal"/>
      <w:lvlText w:val="%1."/>
      <w:lvlJc w:val="left"/>
      <w:pPr>
        <w:ind w:left="644" w:hanging="360"/>
      </w:pPr>
      <w:rPr>
        <w:rFonts w:hint="default"/>
        <w:color w:val="auto"/>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3" w15:restartNumberingAfterBreak="0">
    <w:nsid w:val="2B242F55"/>
    <w:multiLevelType w:val="hybridMultilevel"/>
    <w:tmpl w:val="A210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CC062C"/>
    <w:multiLevelType w:val="hybridMultilevel"/>
    <w:tmpl w:val="59AA30B2"/>
    <w:lvl w:ilvl="0" w:tplc="A560EA98">
      <w:start w:val="2023"/>
      <w:numFmt w:val="decimal"/>
      <w:lvlText w:val="%1"/>
      <w:lvlJc w:val="left"/>
      <w:pPr>
        <w:ind w:left="1308" w:hanging="60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42E7E95"/>
    <w:multiLevelType w:val="hybridMultilevel"/>
    <w:tmpl w:val="0502690E"/>
    <w:lvl w:ilvl="0" w:tplc="C1823572">
      <w:start w:val="1"/>
      <w:numFmt w:val="decimal"/>
      <w:lvlText w:val="%1."/>
      <w:lvlJc w:val="left"/>
      <w:pPr>
        <w:ind w:left="644" w:hanging="360"/>
      </w:pPr>
      <w:rPr>
        <w:rFonts w:hint="default"/>
        <w:color w:val="auto"/>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6" w15:restartNumberingAfterBreak="0">
    <w:nsid w:val="5B476B88"/>
    <w:multiLevelType w:val="hybridMultilevel"/>
    <w:tmpl w:val="77929C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TypoUpright BT" w:hAnsi="TypoUpright BT" w:cs="TypoUpright BT" w:hint="default"/>
      </w:rPr>
    </w:lvl>
    <w:lvl w:ilvl="2" w:tplc="04190005" w:tentative="1">
      <w:start w:val="1"/>
      <w:numFmt w:val="bullet"/>
      <w:lvlText w:val=""/>
      <w:lvlJc w:val="left"/>
      <w:pPr>
        <w:ind w:left="2160" w:hanging="360"/>
      </w:pPr>
      <w:rPr>
        <w:rFonts w:ascii="Calibri" w:hAnsi="Calibri" w:hint="default"/>
      </w:rPr>
    </w:lvl>
    <w:lvl w:ilvl="3" w:tplc="04190001" w:tentative="1">
      <w:start w:val="1"/>
      <w:numFmt w:val="bullet"/>
      <w:lvlText w:val=""/>
      <w:lvlJc w:val="left"/>
      <w:pPr>
        <w:ind w:left="2880" w:hanging="360"/>
      </w:pPr>
      <w:rPr>
        <w:rFonts w:ascii="Arial Narrow" w:hAnsi="Arial Narrow" w:hint="default"/>
      </w:rPr>
    </w:lvl>
    <w:lvl w:ilvl="4" w:tplc="04190003" w:tentative="1">
      <w:start w:val="1"/>
      <w:numFmt w:val="bullet"/>
      <w:lvlText w:val="o"/>
      <w:lvlJc w:val="left"/>
      <w:pPr>
        <w:ind w:left="3600" w:hanging="360"/>
      </w:pPr>
      <w:rPr>
        <w:rFonts w:ascii="TypoUpright BT" w:hAnsi="TypoUpright BT" w:cs="TypoUpright BT" w:hint="default"/>
      </w:rPr>
    </w:lvl>
    <w:lvl w:ilvl="5" w:tplc="04190005" w:tentative="1">
      <w:start w:val="1"/>
      <w:numFmt w:val="bullet"/>
      <w:lvlText w:val=""/>
      <w:lvlJc w:val="left"/>
      <w:pPr>
        <w:ind w:left="4320" w:hanging="360"/>
      </w:pPr>
      <w:rPr>
        <w:rFonts w:ascii="Calibri" w:hAnsi="Calibri" w:hint="default"/>
      </w:rPr>
    </w:lvl>
    <w:lvl w:ilvl="6" w:tplc="04190001" w:tentative="1">
      <w:start w:val="1"/>
      <w:numFmt w:val="bullet"/>
      <w:lvlText w:val=""/>
      <w:lvlJc w:val="left"/>
      <w:pPr>
        <w:ind w:left="5040" w:hanging="360"/>
      </w:pPr>
      <w:rPr>
        <w:rFonts w:ascii="Arial Narrow" w:hAnsi="Arial Narrow" w:hint="default"/>
      </w:rPr>
    </w:lvl>
    <w:lvl w:ilvl="7" w:tplc="04190003" w:tentative="1">
      <w:start w:val="1"/>
      <w:numFmt w:val="bullet"/>
      <w:lvlText w:val="o"/>
      <w:lvlJc w:val="left"/>
      <w:pPr>
        <w:ind w:left="5760" w:hanging="360"/>
      </w:pPr>
      <w:rPr>
        <w:rFonts w:ascii="TypoUpright BT" w:hAnsi="TypoUpright BT" w:cs="TypoUpright BT" w:hint="default"/>
      </w:rPr>
    </w:lvl>
    <w:lvl w:ilvl="8" w:tplc="04190005" w:tentative="1">
      <w:start w:val="1"/>
      <w:numFmt w:val="bullet"/>
      <w:lvlText w:val=""/>
      <w:lvlJc w:val="left"/>
      <w:pPr>
        <w:ind w:left="6480" w:hanging="360"/>
      </w:pPr>
      <w:rPr>
        <w:rFonts w:ascii="Calibri" w:hAnsi="Calibri" w:hint="default"/>
      </w:rPr>
    </w:lvl>
  </w:abstractNum>
  <w:abstractNum w:abstractNumId="7" w15:restartNumberingAfterBreak="0">
    <w:nsid w:val="6CD036EA"/>
    <w:multiLevelType w:val="hybridMultilevel"/>
    <w:tmpl w:val="ED964380"/>
    <w:lvl w:ilvl="0" w:tplc="40C2C1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lvlOverride w:ilvl="0">
      <w:startOverride w:val="20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716C7"/>
    <w:rsid w:val="00000272"/>
    <w:rsid w:val="000002B0"/>
    <w:rsid w:val="00000501"/>
    <w:rsid w:val="00000720"/>
    <w:rsid w:val="0000089F"/>
    <w:rsid w:val="00000A22"/>
    <w:rsid w:val="00000EBE"/>
    <w:rsid w:val="00000F19"/>
    <w:rsid w:val="00000F9B"/>
    <w:rsid w:val="00001147"/>
    <w:rsid w:val="00001495"/>
    <w:rsid w:val="000014FE"/>
    <w:rsid w:val="00001504"/>
    <w:rsid w:val="00001666"/>
    <w:rsid w:val="00001998"/>
    <w:rsid w:val="00001D3F"/>
    <w:rsid w:val="00001DE3"/>
    <w:rsid w:val="00001E10"/>
    <w:rsid w:val="00001E21"/>
    <w:rsid w:val="00001E2D"/>
    <w:rsid w:val="00001F38"/>
    <w:rsid w:val="000025D5"/>
    <w:rsid w:val="000026EB"/>
    <w:rsid w:val="00002834"/>
    <w:rsid w:val="000028B8"/>
    <w:rsid w:val="000028BB"/>
    <w:rsid w:val="0000294E"/>
    <w:rsid w:val="00002B01"/>
    <w:rsid w:val="00002C16"/>
    <w:rsid w:val="00002D86"/>
    <w:rsid w:val="00002DAE"/>
    <w:rsid w:val="00002F10"/>
    <w:rsid w:val="00002F5F"/>
    <w:rsid w:val="00002FDE"/>
    <w:rsid w:val="00003008"/>
    <w:rsid w:val="0000319C"/>
    <w:rsid w:val="00003322"/>
    <w:rsid w:val="00003455"/>
    <w:rsid w:val="00003523"/>
    <w:rsid w:val="00003615"/>
    <w:rsid w:val="0000394E"/>
    <w:rsid w:val="00003A0C"/>
    <w:rsid w:val="00003BF2"/>
    <w:rsid w:val="00003F62"/>
    <w:rsid w:val="000043EC"/>
    <w:rsid w:val="00004572"/>
    <w:rsid w:val="0000477C"/>
    <w:rsid w:val="000047B3"/>
    <w:rsid w:val="000048C0"/>
    <w:rsid w:val="00004C24"/>
    <w:rsid w:val="00004D23"/>
    <w:rsid w:val="00004DEB"/>
    <w:rsid w:val="00004E9B"/>
    <w:rsid w:val="00004FBE"/>
    <w:rsid w:val="000050A9"/>
    <w:rsid w:val="000050DC"/>
    <w:rsid w:val="000050F9"/>
    <w:rsid w:val="00005202"/>
    <w:rsid w:val="00005330"/>
    <w:rsid w:val="00005472"/>
    <w:rsid w:val="000054A9"/>
    <w:rsid w:val="000055DC"/>
    <w:rsid w:val="00005765"/>
    <w:rsid w:val="00005874"/>
    <w:rsid w:val="00005BC3"/>
    <w:rsid w:val="00005DDC"/>
    <w:rsid w:val="00005F56"/>
    <w:rsid w:val="00006688"/>
    <w:rsid w:val="00006811"/>
    <w:rsid w:val="00006AFD"/>
    <w:rsid w:val="00006C9D"/>
    <w:rsid w:val="00006EDD"/>
    <w:rsid w:val="00006F8A"/>
    <w:rsid w:val="00006FE1"/>
    <w:rsid w:val="00007081"/>
    <w:rsid w:val="000071AD"/>
    <w:rsid w:val="000071CB"/>
    <w:rsid w:val="00007541"/>
    <w:rsid w:val="00007F97"/>
    <w:rsid w:val="000102C5"/>
    <w:rsid w:val="00010383"/>
    <w:rsid w:val="000105E5"/>
    <w:rsid w:val="00010725"/>
    <w:rsid w:val="000107E7"/>
    <w:rsid w:val="0001090F"/>
    <w:rsid w:val="00010928"/>
    <w:rsid w:val="00010B71"/>
    <w:rsid w:val="00010BA1"/>
    <w:rsid w:val="00010F49"/>
    <w:rsid w:val="00010FDE"/>
    <w:rsid w:val="0001101A"/>
    <w:rsid w:val="000110E4"/>
    <w:rsid w:val="00011206"/>
    <w:rsid w:val="00011313"/>
    <w:rsid w:val="000114AD"/>
    <w:rsid w:val="000115E9"/>
    <w:rsid w:val="000116E2"/>
    <w:rsid w:val="00011744"/>
    <w:rsid w:val="0001174A"/>
    <w:rsid w:val="00011762"/>
    <w:rsid w:val="00011872"/>
    <w:rsid w:val="00011916"/>
    <w:rsid w:val="00011954"/>
    <w:rsid w:val="00011955"/>
    <w:rsid w:val="00011A78"/>
    <w:rsid w:val="00011BC4"/>
    <w:rsid w:val="00011D76"/>
    <w:rsid w:val="00011E6B"/>
    <w:rsid w:val="00011F30"/>
    <w:rsid w:val="00011FF1"/>
    <w:rsid w:val="00012064"/>
    <w:rsid w:val="0001271A"/>
    <w:rsid w:val="000127C6"/>
    <w:rsid w:val="0001284F"/>
    <w:rsid w:val="00012898"/>
    <w:rsid w:val="00012BFB"/>
    <w:rsid w:val="00012E89"/>
    <w:rsid w:val="00012EA8"/>
    <w:rsid w:val="000132AC"/>
    <w:rsid w:val="000133C0"/>
    <w:rsid w:val="00013678"/>
    <w:rsid w:val="0001390D"/>
    <w:rsid w:val="00013B62"/>
    <w:rsid w:val="00013BAC"/>
    <w:rsid w:val="00013CCE"/>
    <w:rsid w:val="00013F97"/>
    <w:rsid w:val="00014058"/>
    <w:rsid w:val="000140FC"/>
    <w:rsid w:val="00014387"/>
    <w:rsid w:val="00014526"/>
    <w:rsid w:val="000145BF"/>
    <w:rsid w:val="00014748"/>
    <w:rsid w:val="00014784"/>
    <w:rsid w:val="000148C9"/>
    <w:rsid w:val="00014929"/>
    <w:rsid w:val="0001498E"/>
    <w:rsid w:val="00014B0C"/>
    <w:rsid w:val="00014BF2"/>
    <w:rsid w:val="00014C93"/>
    <w:rsid w:val="00014EBC"/>
    <w:rsid w:val="00014F8C"/>
    <w:rsid w:val="00014F95"/>
    <w:rsid w:val="00014FF1"/>
    <w:rsid w:val="00015132"/>
    <w:rsid w:val="000151D0"/>
    <w:rsid w:val="000151F0"/>
    <w:rsid w:val="00015394"/>
    <w:rsid w:val="000157F3"/>
    <w:rsid w:val="00015AE6"/>
    <w:rsid w:val="00015CB1"/>
    <w:rsid w:val="00015CDB"/>
    <w:rsid w:val="00015D57"/>
    <w:rsid w:val="00015E45"/>
    <w:rsid w:val="00016101"/>
    <w:rsid w:val="00016327"/>
    <w:rsid w:val="0001671D"/>
    <w:rsid w:val="00016ACB"/>
    <w:rsid w:val="00016D95"/>
    <w:rsid w:val="00016E83"/>
    <w:rsid w:val="00016FEE"/>
    <w:rsid w:val="00017011"/>
    <w:rsid w:val="000172A2"/>
    <w:rsid w:val="000177BA"/>
    <w:rsid w:val="00017ADD"/>
    <w:rsid w:val="00017B29"/>
    <w:rsid w:val="00017F49"/>
    <w:rsid w:val="000200A8"/>
    <w:rsid w:val="000200F9"/>
    <w:rsid w:val="00020265"/>
    <w:rsid w:val="000202DC"/>
    <w:rsid w:val="000208F4"/>
    <w:rsid w:val="000209E9"/>
    <w:rsid w:val="00020AE5"/>
    <w:rsid w:val="0002108D"/>
    <w:rsid w:val="000211AE"/>
    <w:rsid w:val="00021278"/>
    <w:rsid w:val="00021341"/>
    <w:rsid w:val="00021473"/>
    <w:rsid w:val="00021565"/>
    <w:rsid w:val="000215C0"/>
    <w:rsid w:val="00021A39"/>
    <w:rsid w:val="00021A80"/>
    <w:rsid w:val="00021E59"/>
    <w:rsid w:val="0002204A"/>
    <w:rsid w:val="00022060"/>
    <w:rsid w:val="0002222A"/>
    <w:rsid w:val="000225D9"/>
    <w:rsid w:val="000225F9"/>
    <w:rsid w:val="0002271C"/>
    <w:rsid w:val="000228A9"/>
    <w:rsid w:val="00022971"/>
    <w:rsid w:val="00022ABA"/>
    <w:rsid w:val="00022D38"/>
    <w:rsid w:val="00022D75"/>
    <w:rsid w:val="00022F09"/>
    <w:rsid w:val="000230C6"/>
    <w:rsid w:val="00023103"/>
    <w:rsid w:val="000231BE"/>
    <w:rsid w:val="0002350F"/>
    <w:rsid w:val="00023640"/>
    <w:rsid w:val="0002374E"/>
    <w:rsid w:val="00023ADC"/>
    <w:rsid w:val="00023B04"/>
    <w:rsid w:val="00023B70"/>
    <w:rsid w:val="00023F95"/>
    <w:rsid w:val="000241DE"/>
    <w:rsid w:val="000242FC"/>
    <w:rsid w:val="0002432A"/>
    <w:rsid w:val="00024330"/>
    <w:rsid w:val="000246BA"/>
    <w:rsid w:val="00024727"/>
    <w:rsid w:val="000247DD"/>
    <w:rsid w:val="00025034"/>
    <w:rsid w:val="0002503E"/>
    <w:rsid w:val="00025182"/>
    <w:rsid w:val="000252AE"/>
    <w:rsid w:val="0002565A"/>
    <w:rsid w:val="0002569E"/>
    <w:rsid w:val="000256E3"/>
    <w:rsid w:val="00025B00"/>
    <w:rsid w:val="00025B9A"/>
    <w:rsid w:val="00025CF5"/>
    <w:rsid w:val="00026080"/>
    <w:rsid w:val="000263ED"/>
    <w:rsid w:val="0002648D"/>
    <w:rsid w:val="000264C2"/>
    <w:rsid w:val="0002678D"/>
    <w:rsid w:val="00026917"/>
    <w:rsid w:val="00026956"/>
    <w:rsid w:val="00026D3E"/>
    <w:rsid w:val="00026F2C"/>
    <w:rsid w:val="000271BD"/>
    <w:rsid w:val="0002732A"/>
    <w:rsid w:val="000275FB"/>
    <w:rsid w:val="000277E9"/>
    <w:rsid w:val="000278EF"/>
    <w:rsid w:val="000278F6"/>
    <w:rsid w:val="0002791D"/>
    <w:rsid w:val="00027DE8"/>
    <w:rsid w:val="0003021D"/>
    <w:rsid w:val="00030233"/>
    <w:rsid w:val="000305E7"/>
    <w:rsid w:val="00030648"/>
    <w:rsid w:val="000308F7"/>
    <w:rsid w:val="00030932"/>
    <w:rsid w:val="00030940"/>
    <w:rsid w:val="00030DE5"/>
    <w:rsid w:val="00030E69"/>
    <w:rsid w:val="00030F09"/>
    <w:rsid w:val="00030FEA"/>
    <w:rsid w:val="000314B1"/>
    <w:rsid w:val="00031923"/>
    <w:rsid w:val="00031978"/>
    <w:rsid w:val="00031C2A"/>
    <w:rsid w:val="00031D4A"/>
    <w:rsid w:val="00031D6B"/>
    <w:rsid w:val="00031E0A"/>
    <w:rsid w:val="000322FF"/>
    <w:rsid w:val="00032350"/>
    <w:rsid w:val="0003235F"/>
    <w:rsid w:val="00032511"/>
    <w:rsid w:val="000326B9"/>
    <w:rsid w:val="00032AD2"/>
    <w:rsid w:val="00032AF7"/>
    <w:rsid w:val="00032B13"/>
    <w:rsid w:val="00032FC5"/>
    <w:rsid w:val="00033256"/>
    <w:rsid w:val="00033354"/>
    <w:rsid w:val="000334C1"/>
    <w:rsid w:val="00033512"/>
    <w:rsid w:val="000336C6"/>
    <w:rsid w:val="00033AD5"/>
    <w:rsid w:val="00033D18"/>
    <w:rsid w:val="00033E14"/>
    <w:rsid w:val="00034155"/>
    <w:rsid w:val="0003428D"/>
    <w:rsid w:val="000342A2"/>
    <w:rsid w:val="000343DE"/>
    <w:rsid w:val="0003458E"/>
    <w:rsid w:val="000345C4"/>
    <w:rsid w:val="00034B07"/>
    <w:rsid w:val="00034B4B"/>
    <w:rsid w:val="0003505E"/>
    <w:rsid w:val="000353B6"/>
    <w:rsid w:val="0003567B"/>
    <w:rsid w:val="00035694"/>
    <w:rsid w:val="00035879"/>
    <w:rsid w:val="000358CB"/>
    <w:rsid w:val="00035987"/>
    <w:rsid w:val="00035A7D"/>
    <w:rsid w:val="00035A82"/>
    <w:rsid w:val="00035ADD"/>
    <w:rsid w:val="00035BD6"/>
    <w:rsid w:val="00035E5A"/>
    <w:rsid w:val="00035FA6"/>
    <w:rsid w:val="0003600F"/>
    <w:rsid w:val="00036061"/>
    <w:rsid w:val="00036472"/>
    <w:rsid w:val="00036796"/>
    <w:rsid w:val="00036A7C"/>
    <w:rsid w:val="00036F6E"/>
    <w:rsid w:val="0003727F"/>
    <w:rsid w:val="0003741C"/>
    <w:rsid w:val="00037424"/>
    <w:rsid w:val="00037451"/>
    <w:rsid w:val="00037860"/>
    <w:rsid w:val="000379FB"/>
    <w:rsid w:val="00037D4B"/>
    <w:rsid w:val="00037FA7"/>
    <w:rsid w:val="00040088"/>
    <w:rsid w:val="000401FD"/>
    <w:rsid w:val="0004020A"/>
    <w:rsid w:val="00040361"/>
    <w:rsid w:val="00040B35"/>
    <w:rsid w:val="00040C25"/>
    <w:rsid w:val="00041679"/>
    <w:rsid w:val="00041975"/>
    <w:rsid w:val="00041B7E"/>
    <w:rsid w:val="00041C00"/>
    <w:rsid w:val="00041EE8"/>
    <w:rsid w:val="0004219D"/>
    <w:rsid w:val="000423E8"/>
    <w:rsid w:val="000426A4"/>
    <w:rsid w:val="00042B57"/>
    <w:rsid w:val="00042BAB"/>
    <w:rsid w:val="00042C6C"/>
    <w:rsid w:val="000430AC"/>
    <w:rsid w:val="000430D8"/>
    <w:rsid w:val="000431D4"/>
    <w:rsid w:val="0004324E"/>
    <w:rsid w:val="0004338B"/>
    <w:rsid w:val="00043401"/>
    <w:rsid w:val="00043439"/>
    <w:rsid w:val="000434C0"/>
    <w:rsid w:val="0004354C"/>
    <w:rsid w:val="00043858"/>
    <w:rsid w:val="00043A52"/>
    <w:rsid w:val="00044212"/>
    <w:rsid w:val="00044527"/>
    <w:rsid w:val="00045101"/>
    <w:rsid w:val="000451BB"/>
    <w:rsid w:val="00045268"/>
    <w:rsid w:val="000454F3"/>
    <w:rsid w:val="000456A7"/>
    <w:rsid w:val="0004573D"/>
    <w:rsid w:val="000459B4"/>
    <w:rsid w:val="00045B99"/>
    <w:rsid w:val="00045D00"/>
    <w:rsid w:val="00045D5A"/>
    <w:rsid w:val="00045D83"/>
    <w:rsid w:val="00045E9D"/>
    <w:rsid w:val="00045EBB"/>
    <w:rsid w:val="00045F29"/>
    <w:rsid w:val="00046164"/>
    <w:rsid w:val="00046244"/>
    <w:rsid w:val="0004628D"/>
    <w:rsid w:val="000466A2"/>
    <w:rsid w:val="000466EE"/>
    <w:rsid w:val="000467C9"/>
    <w:rsid w:val="0004690B"/>
    <w:rsid w:val="00046DB3"/>
    <w:rsid w:val="00046DFF"/>
    <w:rsid w:val="00046E0A"/>
    <w:rsid w:val="00046E5F"/>
    <w:rsid w:val="00046F7C"/>
    <w:rsid w:val="0004739A"/>
    <w:rsid w:val="000475C6"/>
    <w:rsid w:val="00047653"/>
    <w:rsid w:val="00047699"/>
    <w:rsid w:val="0004775F"/>
    <w:rsid w:val="000478CC"/>
    <w:rsid w:val="00047EBE"/>
    <w:rsid w:val="0005003D"/>
    <w:rsid w:val="00050216"/>
    <w:rsid w:val="0005028C"/>
    <w:rsid w:val="000504C7"/>
    <w:rsid w:val="0005053A"/>
    <w:rsid w:val="000505E0"/>
    <w:rsid w:val="00050741"/>
    <w:rsid w:val="00050855"/>
    <w:rsid w:val="00050A1D"/>
    <w:rsid w:val="00050B0C"/>
    <w:rsid w:val="00050E14"/>
    <w:rsid w:val="00050FD7"/>
    <w:rsid w:val="00051062"/>
    <w:rsid w:val="000512B4"/>
    <w:rsid w:val="00051612"/>
    <w:rsid w:val="00051670"/>
    <w:rsid w:val="000518F7"/>
    <w:rsid w:val="00051D58"/>
    <w:rsid w:val="00051ED6"/>
    <w:rsid w:val="00052538"/>
    <w:rsid w:val="000525DE"/>
    <w:rsid w:val="000525EB"/>
    <w:rsid w:val="00052956"/>
    <w:rsid w:val="00052A4D"/>
    <w:rsid w:val="00052A8D"/>
    <w:rsid w:val="00052B65"/>
    <w:rsid w:val="00052BCC"/>
    <w:rsid w:val="00052D3C"/>
    <w:rsid w:val="00052E3E"/>
    <w:rsid w:val="00052E59"/>
    <w:rsid w:val="00052E76"/>
    <w:rsid w:val="00052F2E"/>
    <w:rsid w:val="00052F98"/>
    <w:rsid w:val="00052F9E"/>
    <w:rsid w:val="000533F1"/>
    <w:rsid w:val="00053988"/>
    <w:rsid w:val="00053A22"/>
    <w:rsid w:val="00053CD5"/>
    <w:rsid w:val="00053FC2"/>
    <w:rsid w:val="000540D3"/>
    <w:rsid w:val="00054311"/>
    <w:rsid w:val="000544AE"/>
    <w:rsid w:val="0005461F"/>
    <w:rsid w:val="000546EB"/>
    <w:rsid w:val="000548C8"/>
    <w:rsid w:val="000549B1"/>
    <w:rsid w:val="00054AD0"/>
    <w:rsid w:val="00054EAA"/>
    <w:rsid w:val="00054F4D"/>
    <w:rsid w:val="00055369"/>
    <w:rsid w:val="00055433"/>
    <w:rsid w:val="00055500"/>
    <w:rsid w:val="0005553D"/>
    <w:rsid w:val="00055635"/>
    <w:rsid w:val="0005580E"/>
    <w:rsid w:val="00055C10"/>
    <w:rsid w:val="00055F75"/>
    <w:rsid w:val="00055FB2"/>
    <w:rsid w:val="00056099"/>
    <w:rsid w:val="000561A6"/>
    <w:rsid w:val="0005633E"/>
    <w:rsid w:val="00056458"/>
    <w:rsid w:val="000564E3"/>
    <w:rsid w:val="000566CC"/>
    <w:rsid w:val="000566D7"/>
    <w:rsid w:val="00056B8D"/>
    <w:rsid w:val="00056DA2"/>
    <w:rsid w:val="0005704C"/>
    <w:rsid w:val="000570D0"/>
    <w:rsid w:val="00057703"/>
    <w:rsid w:val="000577D9"/>
    <w:rsid w:val="00057871"/>
    <w:rsid w:val="000579BD"/>
    <w:rsid w:val="00057A58"/>
    <w:rsid w:val="00057C4A"/>
    <w:rsid w:val="00057D63"/>
    <w:rsid w:val="00057D6A"/>
    <w:rsid w:val="000601D4"/>
    <w:rsid w:val="0006028B"/>
    <w:rsid w:val="000603FC"/>
    <w:rsid w:val="000604BD"/>
    <w:rsid w:val="000608C9"/>
    <w:rsid w:val="00060D83"/>
    <w:rsid w:val="00060F47"/>
    <w:rsid w:val="00061443"/>
    <w:rsid w:val="0006145D"/>
    <w:rsid w:val="00061490"/>
    <w:rsid w:val="0006170A"/>
    <w:rsid w:val="00061A71"/>
    <w:rsid w:val="00061EA7"/>
    <w:rsid w:val="00061F1D"/>
    <w:rsid w:val="00061F63"/>
    <w:rsid w:val="00062001"/>
    <w:rsid w:val="00062522"/>
    <w:rsid w:val="000626B4"/>
    <w:rsid w:val="000629DF"/>
    <w:rsid w:val="00062B0C"/>
    <w:rsid w:val="00062B98"/>
    <w:rsid w:val="00062EC5"/>
    <w:rsid w:val="00062EE8"/>
    <w:rsid w:val="00062F47"/>
    <w:rsid w:val="0006303B"/>
    <w:rsid w:val="00063194"/>
    <w:rsid w:val="000632A4"/>
    <w:rsid w:val="00063685"/>
    <w:rsid w:val="00063DD8"/>
    <w:rsid w:val="0006431F"/>
    <w:rsid w:val="0006438B"/>
    <w:rsid w:val="000643F5"/>
    <w:rsid w:val="00064683"/>
    <w:rsid w:val="0006474F"/>
    <w:rsid w:val="00064843"/>
    <w:rsid w:val="00064B36"/>
    <w:rsid w:val="00064D5E"/>
    <w:rsid w:val="00064D68"/>
    <w:rsid w:val="00064E34"/>
    <w:rsid w:val="00064F56"/>
    <w:rsid w:val="00065053"/>
    <w:rsid w:val="000650C6"/>
    <w:rsid w:val="00065250"/>
    <w:rsid w:val="000653BF"/>
    <w:rsid w:val="00065441"/>
    <w:rsid w:val="000654CD"/>
    <w:rsid w:val="00065546"/>
    <w:rsid w:val="00065636"/>
    <w:rsid w:val="00065801"/>
    <w:rsid w:val="00065CA9"/>
    <w:rsid w:val="00065EF1"/>
    <w:rsid w:val="00065F1B"/>
    <w:rsid w:val="00065F2C"/>
    <w:rsid w:val="00066193"/>
    <w:rsid w:val="000662D8"/>
    <w:rsid w:val="00066349"/>
    <w:rsid w:val="0006676C"/>
    <w:rsid w:val="000667DC"/>
    <w:rsid w:val="000668DA"/>
    <w:rsid w:val="00066CF1"/>
    <w:rsid w:val="00066E78"/>
    <w:rsid w:val="00067301"/>
    <w:rsid w:val="000675C2"/>
    <w:rsid w:val="0006795D"/>
    <w:rsid w:val="000679D4"/>
    <w:rsid w:val="00067B45"/>
    <w:rsid w:val="00067C45"/>
    <w:rsid w:val="00067CAB"/>
    <w:rsid w:val="00067E3B"/>
    <w:rsid w:val="00067E7D"/>
    <w:rsid w:val="00067F9B"/>
    <w:rsid w:val="0007010A"/>
    <w:rsid w:val="000701C0"/>
    <w:rsid w:val="000701DA"/>
    <w:rsid w:val="0007032E"/>
    <w:rsid w:val="0007070A"/>
    <w:rsid w:val="00070AD8"/>
    <w:rsid w:val="00070E9F"/>
    <w:rsid w:val="00071177"/>
    <w:rsid w:val="000711E1"/>
    <w:rsid w:val="000712F0"/>
    <w:rsid w:val="00071343"/>
    <w:rsid w:val="000715C6"/>
    <w:rsid w:val="000715F8"/>
    <w:rsid w:val="000717B5"/>
    <w:rsid w:val="00071DCA"/>
    <w:rsid w:val="00071ED9"/>
    <w:rsid w:val="000722E3"/>
    <w:rsid w:val="000727FD"/>
    <w:rsid w:val="00072895"/>
    <w:rsid w:val="00072954"/>
    <w:rsid w:val="0007297F"/>
    <w:rsid w:val="00072AAE"/>
    <w:rsid w:val="00072B9E"/>
    <w:rsid w:val="00073044"/>
    <w:rsid w:val="00073186"/>
    <w:rsid w:val="00073262"/>
    <w:rsid w:val="0007332A"/>
    <w:rsid w:val="00073332"/>
    <w:rsid w:val="00073669"/>
    <w:rsid w:val="00073A28"/>
    <w:rsid w:val="00073D7D"/>
    <w:rsid w:val="00073FB9"/>
    <w:rsid w:val="000740F8"/>
    <w:rsid w:val="0007430C"/>
    <w:rsid w:val="00074328"/>
    <w:rsid w:val="000744FB"/>
    <w:rsid w:val="00074578"/>
    <w:rsid w:val="00074A29"/>
    <w:rsid w:val="00074C9D"/>
    <w:rsid w:val="00074D56"/>
    <w:rsid w:val="00074D5B"/>
    <w:rsid w:val="00075178"/>
    <w:rsid w:val="00075525"/>
    <w:rsid w:val="0007564E"/>
    <w:rsid w:val="000756FD"/>
    <w:rsid w:val="00075A17"/>
    <w:rsid w:val="00075ADB"/>
    <w:rsid w:val="00075B0A"/>
    <w:rsid w:val="00075BBB"/>
    <w:rsid w:val="00075BE6"/>
    <w:rsid w:val="00075C00"/>
    <w:rsid w:val="00075D3F"/>
    <w:rsid w:val="000760F4"/>
    <w:rsid w:val="000763DB"/>
    <w:rsid w:val="0007647E"/>
    <w:rsid w:val="00076484"/>
    <w:rsid w:val="0007663E"/>
    <w:rsid w:val="000767F5"/>
    <w:rsid w:val="00076BCD"/>
    <w:rsid w:val="00076E2A"/>
    <w:rsid w:val="00076EF5"/>
    <w:rsid w:val="000771E3"/>
    <w:rsid w:val="00077369"/>
    <w:rsid w:val="00077446"/>
    <w:rsid w:val="00077449"/>
    <w:rsid w:val="0007779D"/>
    <w:rsid w:val="00077A03"/>
    <w:rsid w:val="00077B54"/>
    <w:rsid w:val="00077C76"/>
    <w:rsid w:val="00077EAD"/>
    <w:rsid w:val="00077F1A"/>
    <w:rsid w:val="000802AC"/>
    <w:rsid w:val="00080554"/>
    <w:rsid w:val="0008062B"/>
    <w:rsid w:val="0008076E"/>
    <w:rsid w:val="00080BBC"/>
    <w:rsid w:val="00080C88"/>
    <w:rsid w:val="00080C9A"/>
    <w:rsid w:val="00080DB9"/>
    <w:rsid w:val="00080FCA"/>
    <w:rsid w:val="00080FE6"/>
    <w:rsid w:val="0008126F"/>
    <w:rsid w:val="00081279"/>
    <w:rsid w:val="000812D3"/>
    <w:rsid w:val="000815EF"/>
    <w:rsid w:val="000816D3"/>
    <w:rsid w:val="00081924"/>
    <w:rsid w:val="000819C4"/>
    <w:rsid w:val="00081A33"/>
    <w:rsid w:val="00081D2F"/>
    <w:rsid w:val="00082003"/>
    <w:rsid w:val="00082004"/>
    <w:rsid w:val="00082105"/>
    <w:rsid w:val="00082189"/>
    <w:rsid w:val="000828B5"/>
    <w:rsid w:val="00082958"/>
    <w:rsid w:val="00082B73"/>
    <w:rsid w:val="00082BD1"/>
    <w:rsid w:val="00082FAD"/>
    <w:rsid w:val="0008316E"/>
    <w:rsid w:val="0008324E"/>
    <w:rsid w:val="0008325F"/>
    <w:rsid w:val="0008348C"/>
    <w:rsid w:val="000836EC"/>
    <w:rsid w:val="00083756"/>
    <w:rsid w:val="000837BB"/>
    <w:rsid w:val="00083968"/>
    <w:rsid w:val="00083CA1"/>
    <w:rsid w:val="00083F12"/>
    <w:rsid w:val="000841D1"/>
    <w:rsid w:val="00084345"/>
    <w:rsid w:val="00084521"/>
    <w:rsid w:val="0008489A"/>
    <w:rsid w:val="00084A1B"/>
    <w:rsid w:val="00084FAF"/>
    <w:rsid w:val="00085243"/>
    <w:rsid w:val="0008543B"/>
    <w:rsid w:val="000856C7"/>
    <w:rsid w:val="000857E3"/>
    <w:rsid w:val="00085B62"/>
    <w:rsid w:val="00085BFD"/>
    <w:rsid w:val="00085CA7"/>
    <w:rsid w:val="00085E3D"/>
    <w:rsid w:val="00085EA3"/>
    <w:rsid w:val="00085F29"/>
    <w:rsid w:val="00086263"/>
    <w:rsid w:val="00086282"/>
    <w:rsid w:val="00086350"/>
    <w:rsid w:val="0008644B"/>
    <w:rsid w:val="000869F6"/>
    <w:rsid w:val="00086AE1"/>
    <w:rsid w:val="00086BEE"/>
    <w:rsid w:val="00086C92"/>
    <w:rsid w:val="00086DC3"/>
    <w:rsid w:val="00086E0D"/>
    <w:rsid w:val="00086EE3"/>
    <w:rsid w:val="0008700E"/>
    <w:rsid w:val="0008714E"/>
    <w:rsid w:val="0008722C"/>
    <w:rsid w:val="00087328"/>
    <w:rsid w:val="000873BB"/>
    <w:rsid w:val="00087592"/>
    <w:rsid w:val="00087840"/>
    <w:rsid w:val="00087B34"/>
    <w:rsid w:val="00087C92"/>
    <w:rsid w:val="00087D30"/>
    <w:rsid w:val="00090208"/>
    <w:rsid w:val="0009029E"/>
    <w:rsid w:val="0009077C"/>
    <w:rsid w:val="00090919"/>
    <w:rsid w:val="00090989"/>
    <w:rsid w:val="00090A90"/>
    <w:rsid w:val="00090BC2"/>
    <w:rsid w:val="00090BD3"/>
    <w:rsid w:val="00090C3F"/>
    <w:rsid w:val="00090E57"/>
    <w:rsid w:val="00091028"/>
    <w:rsid w:val="00091158"/>
    <w:rsid w:val="000913C1"/>
    <w:rsid w:val="000915B8"/>
    <w:rsid w:val="0009169F"/>
    <w:rsid w:val="000916EA"/>
    <w:rsid w:val="0009177F"/>
    <w:rsid w:val="000917E9"/>
    <w:rsid w:val="000919FB"/>
    <w:rsid w:val="00091A4E"/>
    <w:rsid w:val="00091A55"/>
    <w:rsid w:val="00091B7C"/>
    <w:rsid w:val="0009213A"/>
    <w:rsid w:val="00092182"/>
    <w:rsid w:val="00092242"/>
    <w:rsid w:val="00092489"/>
    <w:rsid w:val="0009251C"/>
    <w:rsid w:val="00092538"/>
    <w:rsid w:val="00092547"/>
    <w:rsid w:val="000926B0"/>
    <w:rsid w:val="00092E54"/>
    <w:rsid w:val="00093057"/>
    <w:rsid w:val="000932E2"/>
    <w:rsid w:val="000934AA"/>
    <w:rsid w:val="0009353B"/>
    <w:rsid w:val="00093608"/>
    <w:rsid w:val="000936B5"/>
    <w:rsid w:val="00093704"/>
    <w:rsid w:val="000938BD"/>
    <w:rsid w:val="00093C3F"/>
    <w:rsid w:val="00093D23"/>
    <w:rsid w:val="00094244"/>
    <w:rsid w:val="000942AF"/>
    <w:rsid w:val="0009468A"/>
    <w:rsid w:val="00094797"/>
    <w:rsid w:val="000947CE"/>
    <w:rsid w:val="0009491B"/>
    <w:rsid w:val="00094A66"/>
    <w:rsid w:val="00094AEF"/>
    <w:rsid w:val="00094BE3"/>
    <w:rsid w:val="00094FF1"/>
    <w:rsid w:val="000951C8"/>
    <w:rsid w:val="000954B2"/>
    <w:rsid w:val="00095530"/>
    <w:rsid w:val="0009583D"/>
    <w:rsid w:val="0009586D"/>
    <w:rsid w:val="00095BC6"/>
    <w:rsid w:val="00095C24"/>
    <w:rsid w:val="00095D72"/>
    <w:rsid w:val="00095F90"/>
    <w:rsid w:val="0009611A"/>
    <w:rsid w:val="000961F9"/>
    <w:rsid w:val="00096217"/>
    <w:rsid w:val="00096259"/>
    <w:rsid w:val="00096511"/>
    <w:rsid w:val="0009656A"/>
    <w:rsid w:val="00096815"/>
    <w:rsid w:val="00096A79"/>
    <w:rsid w:val="00096B49"/>
    <w:rsid w:val="00096CEA"/>
    <w:rsid w:val="000970A1"/>
    <w:rsid w:val="000972C0"/>
    <w:rsid w:val="0009737B"/>
    <w:rsid w:val="000973B1"/>
    <w:rsid w:val="000974A6"/>
    <w:rsid w:val="0009754A"/>
    <w:rsid w:val="00097ACA"/>
    <w:rsid w:val="00097CA1"/>
    <w:rsid w:val="00097EF5"/>
    <w:rsid w:val="000A0138"/>
    <w:rsid w:val="000A01DF"/>
    <w:rsid w:val="000A085B"/>
    <w:rsid w:val="000A0CE3"/>
    <w:rsid w:val="000A0FEB"/>
    <w:rsid w:val="000A1074"/>
    <w:rsid w:val="000A10AE"/>
    <w:rsid w:val="000A1264"/>
    <w:rsid w:val="000A1356"/>
    <w:rsid w:val="000A14D0"/>
    <w:rsid w:val="000A15CE"/>
    <w:rsid w:val="000A1642"/>
    <w:rsid w:val="000A188E"/>
    <w:rsid w:val="000A1B15"/>
    <w:rsid w:val="000A1BB9"/>
    <w:rsid w:val="000A1C17"/>
    <w:rsid w:val="000A1C70"/>
    <w:rsid w:val="000A20F2"/>
    <w:rsid w:val="000A23CE"/>
    <w:rsid w:val="000A2636"/>
    <w:rsid w:val="000A2754"/>
    <w:rsid w:val="000A2878"/>
    <w:rsid w:val="000A2A31"/>
    <w:rsid w:val="000A2B41"/>
    <w:rsid w:val="000A2C75"/>
    <w:rsid w:val="000A2D37"/>
    <w:rsid w:val="000A2DC1"/>
    <w:rsid w:val="000A2F0F"/>
    <w:rsid w:val="000A32BA"/>
    <w:rsid w:val="000A33B1"/>
    <w:rsid w:val="000A3676"/>
    <w:rsid w:val="000A3770"/>
    <w:rsid w:val="000A3774"/>
    <w:rsid w:val="000A3ABA"/>
    <w:rsid w:val="000A3B04"/>
    <w:rsid w:val="000A3E8B"/>
    <w:rsid w:val="000A4034"/>
    <w:rsid w:val="000A4068"/>
    <w:rsid w:val="000A426A"/>
    <w:rsid w:val="000A4498"/>
    <w:rsid w:val="000A44C3"/>
    <w:rsid w:val="000A4605"/>
    <w:rsid w:val="000A4E86"/>
    <w:rsid w:val="000A54FF"/>
    <w:rsid w:val="000A553C"/>
    <w:rsid w:val="000A5C53"/>
    <w:rsid w:val="000A5C73"/>
    <w:rsid w:val="000A5D23"/>
    <w:rsid w:val="000A5EFE"/>
    <w:rsid w:val="000A5F1E"/>
    <w:rsid w:val="000A639A"/>
    <w:rsid w:val="000A654E"/>
    <w:rsid w:val="000A6559"/>
    <w:rsid w:val="000A66A4"/>
    <w:rsid w:val="000A695F"/>
    <w:rsid w:val="000A6AAC"/>
    <w:rsid w:val="000A6ABD"/>
    <w:rsid w:val="000A6B9C"/>
    <w:rsid w:val="000A6CEF"/>
    <w:rsid w:val="000A712E"/>
    <w:rsid w:val="000A7597"/>
    <w:rsid w:val="000A75FC"/>
    <w:rsid w:val="000A79F1"/>
    <w:rsid w:val="000A7A40"/>
    <w:rsid w:val="000A7B67"/>
    <w:rsid w:val="000A7CB5"/>
    <w:rsid w:val="000A7D0D"/>
    <w:rsid w:val="000A7D7C"/>
    <w:rsid w:val="000A7D98"/>
    <w:rsid w:val="000B0075"/>
    <w:rsid w:val="000B00B3"/>
    <w:rsid w:val="000B0102"/>
    <w:rsid w:val="000B02E5"/>
    <w:rsid w:val="000B038A"/>
    <w:rsid w:val="000B03E1"/>
    <w:rsid w:val="000B05C3"/>
    <w:rsid w:val="000B07E0"/>
    <w:rsid w:val="000B0C5A"/>
    <w:rsid w:val="000B0C6C"/>
    <w:rsid w:val="000B0DD3"/>
    <w:rsid w:val="000B0DE8"/>
    <w:rsid w:val="000B0FD4"/>
    <w:rsid w:val="000B100D"/>
    <w:rsid w:val="000B11B6"/>
    <w:rsid w:val="000B1304"/>
    <w:rsid w:val="000B138F"/>
    <w:rsid w:val="000B1433"/>
    <w:rsid w:val="000B1598"/>
    <w:rsid w:val="000B15D8"/>
    <w:rsid w:val="000B18CD"/>
    <w:rsid w:val="000B195E"/>
    <w:rsid w:val="000B1DB5"/>
    <w:rsid w:val="000B1E89"/>
    <w:rsid w:val="000B1ED5"/>
    <w:rsid w:val="000B21B9"/>
    <w:rsid w:val="000B2210"/>
    <w:rsid w:val="000B2353"/>
    <w:rsid w:val="000B2374"/>
    <w:rsid w:val="000B23FD"/>
    <w:rsid w:val="000B241E"/>
    <w:rsid w:val="000B2B7D"/>
    <w:rsid w:val="000B2C49"/>
    <w:rsid w:val="000B2D5E"/>
    <w:rsid w:val="000B2D8E"/>
    <w:rsid w:val="000B2DE1"/>
    <w:rsid w:val="000B2F6E"/>
    <w:rsid w:val="000B3156"/>
    <w:rsid w:val="000B3356"/>
    <w:rsid w:val="000B3868"/>
    <w:rsid w:val="000B3A58"/>
    <w:rsid w:val="000B3ABC"/>
    <w:rsid w:val="000B3FA4"/>
    <w:rsid w:val="000B43FB"/>
    <w:rsid w:val="000B45BD"/>
    <w:rsid w:val="000B4780"/>
    <w:rsid w:val="000B48C9"/>
    <w:rsid w:val="000B4A0B"/>
    <w:rsid w:val="000B4DE2"/>
    <w:rsid w:val="000B4E98"/>
    <w:rsid w:val="000B520A"/>
    <w:rsid w:val="000B52A6"/>
    <w:rsid w:val="000B52B0"/>
    <w:rsid w:val="000B52BC"/>
    <w:rsid w:val="000B536A"/>
    <w:rsid w:val="000B5922"/>
    <w:rsid w:val="000B597D"/>
    <w:rsid w:val="000B5C8C"/>
    <w:rsid w:val="000B5E35"/>
    <w:rsid w:val="000B5E3C"/>
    <w:rsid w:val="000B5F78"/>
    <w:rsid w:val="000B6193"/>
    <w:rsid w:val="000B6392"/>
    <w:rsid w:val="000B6527"/>
    <w:rsid w:val="000B652A"/>
    <w:rsid w:val="000B65F3"/>
    <w:rsid w:val="000B6915"/>
    <w:rsid w:val="000B6C38"/>
    <w:rsid w:val="000B7016"/>
    <w:rsid w:val="000B71DD"/>
    <w:rsid w:val="000B73CA"/>
    <w:rsid w:val="000B73F8"/>
    <w:rsid w:val="000B7D2A"/>
    <w:rsid w:val="000C023A"/>
    <w:rsid w:val="000C036B"/>
    <w:rsid w:val="000C0629"/>
    <w:rsid w:val="000C0734"/>
    <w:rsid w:val="000C0769"/>
    <w:rsid w:val="000C0D25"/>
    <w:rsid w:val="000C0DB3"/>
    <w:rsid w:val="000C0E90"/>
    <w:rsid w:val="000C1248"/>
    <w:rsid w:val="000C12B1"/>
    <w:rsid w:val="000C1385"/>
    <w:rsid w:val="000C14FC"/>
    <w:rsid w:val="000C14FF"/>
    <w:rsid w:val="000C15A6"/>
    <w:rsid w:val="000C17DE"/>
    <w:rsid w:val="000C1D01"/>
    <w:rsid w:val="000C1E48"/>
    <w:rsid w:val="000C21E6"/>
    <w:rsid w:val="000C2270"/>
    <w:rsid w:val="000C2530"/>
    <w:rsid w:val="000C259F"/>
    <w:rsid w:val="000C27E5"/>
    <w:rsid w:val="000C2877"/>
    <w:rsid w:val="000C29F1"/>
    <w:rsid w:val="000C2AE2"/>
    <w:rsid w:val="000C2DD0"/>
    <w:rsid w:val="000C2E49"/>
    <w:rsid w:val="000C2F9B"/>
    <w:rsid w:val="000C35E8"/>
    <w:rsid w:val="000C3688"/>
    <w:rsid w:val="000C3868"/>
    <w:rsid w:val="000C4343"/>
    <w:rsid w:val="000C45A8"/>
    <w:rsid w:val="000C4696"/>
    <w:rsid w:val="000C4779"/>
    <w:rsid w:val="000C4827"/>
    <w:rsid w:val="000C4958"/>
    <w:rsid w:val="000C496F"/>
    <w:rsid w:val="000C4970"/>
    <w:rsid w:val="000C49E8"/>
    <w:rsid w:val="000C4B77"/>
    <w:rsid w:val="000C50A8"/>
    <w:rsid w:val="000C50FD"/>
    <w:rsid w:val="000C515E"/>
    <w:rsid w:val="000C53BA"/>
    <w:rsid w:val="000C5532"/>
    <w:rsid w:val="000C555B"/>
    <w:rsid w:val="000C55D8"/>
    <w:rsid w:val="000C582F"/>
    <w:rsid w:val="000C59CB"/>
    <w:rsid w:val="000C5F50"/>
    <w:rsid w:val="000C60E7"/>
    <w:rsid w:val="000C6130"/>
    <w:rsid w:val="000C615C"/>
    <w:rsid w:val="000C6363"/>
    <w:rsid w:val="000C6364"/>
    <w:rsid w:val="000C6D49"/>
    <w:rsid w:val="000C6DDF"/>
    <w:rsid w:val="000C7038"/>
    <w:rsid w:val="000C7183"/>
    <w:rsid w:val="000C71E7"/>
    <w:rsid w:val="000C7353"/>
    <w:rsid w:val="000C7779"/>
    <w:rsid w:val="000C7799"/>
    <w:rsid w:val="000C78B0"/>
    <w:rsid w:val="000C79BC"/>
    <w:rsid w:val="000C7A06"/>
    <w:rsid w:val="000C7AE0"/>
    <w:rsid w:val="000C7B08"/>
    <w:rsid w:val="000C7DA2"/>
    <w:rsid w:val="000C7E37"/>
    <w:rsid w:val="000C7E94"/>
    <w:rsid w:val="000C7F4C"/>
    <w:rsid w:val="000D0388"/>
    <w:rsid w:val="000D052B"/>
    <w:rsid w:val="000D0557"/>
    <w:rsid w:val="000D0591"/>
    <w:rsid w:val="000D06E0"/>
    <w:rsid w:val="000D06EB"/>
    <w:rsid w:val="000D0724"/>
    <w:rsid w:val="000D07D1"/>
    <w:rsid w:val="000D09B7"/>
    <w:rsid w:val="000D0A37"/>
    <w:rsid w:val="000D0DDA"/>
    <w:rsid w:val="000D0FD5"/>
    <w:rsid w:val="000D1388"/>
    <w:rsid w:val="000D139D"/>
    <w:rsid w:val="000D157E"/>
    <w:rsid w:val="000D17DB"/>
    <w:rsid w:val="000D2121"/>
    <w:rsid w:val="000D23CD"/>
    <w:rsid w:val="000D24E8"/>
    <w:rsid w:val="000D2772"/>
    <w:rsid w:val="000D2775"/>
    <w:rsid w:val="000D2777"/>
    <w:rsid w:val="000D27DD"/>
    <w:rsid w:val="000D2A57"/>
    <w:rsid w:val="000D2CF5"/>
    <w:rsid w:val="000D2D83"/>
    <w:rsid w:val="000D3448"/>
    <w:rsid w:val="000D3455"/>
    <w:rsid w:val="000D35AE"/>
    <w:rsid w:val="000D3D05"/>
    <w:rsid w:val="000D3DDE"/>
    <w:rsid w:val="000D41DC"/>
    <w:rsid w:val="000D452A"/>
    <w:rsid w:val="000D45DB"/>
    <w:rsid w:val="000D45FC"/>
    <w:rsid w:val="000D4A1F"/>
    <w:rsid w:val="000D4C01"/>
    <w:rsid w:val="000D4DF1"/>
    <w:rsid w:val="000D4E0F"/>
    <w:rsid w:val="000D4ED8"/>
    <w:rsid w:val="000D509B"/>
    <w:rsid w:val="000D516E"/>
    <w:rsid w:val="000D5275"/>
    <w:rsid w:val="000D5323"/>
    <w:rsid w:val="000D5589"/>
    <w:rsid w:val="000D5A8A"/>
    <w:rsid w:val="000D5AD2"/>
    <w:rsid w:val="000D5B82"/>
    <w:rsid w:val="000D5D48"/>
    <w:rsid w:val="000D5E09"/>
    <w:rsid w:val="000D5E7E"/>
    <w:rsid w:val="000D5FF6"/>
    <w:rsid w:val="000D617C"/>
    <w:rsid w:val="000D634E"/>
    <w:rsid w:val="000D6367"/>
    <w:rsid w:val="000D64FA"/>
    <w:rsid w:val="000D7060"/>
    <w:rsid w:val="000D7098"/>
    <w:rsid w:val="000D7129"/>
    <w:rsid w:val="000D716D"/>
    <w:rsid w:val="000D7202"/>
    <w:rsid w:val="000D7A90"/>
    <w:rsid w:val="000D7AB6"/>
    <w:rsid w:val="000D7B49"/>
    <w:rsid w:val="000D7C16"/>
    <w:rsid w:val="000D7C7F"/>
    <w:rsid w:val="000D7ECC"/>
    <w:rsid w:val="000E0202"/>
    <w:rsid w:val="000E0228"/>
    <w:rsid w:val="000E033A"/>
    <w:rsid w:val="000E03CB"/>
    <w:rsid w:val="000E054F"/>
    <w:rsid w:val="000E06BE"/>
    <w:rsid w:val="000E0B7A"/>
    <w:rsid w:val="000E0BF4"/>
    <w:rsid w:val="000E0C01"/>
    <w:rsid w:val="000E0C7B"/>
    <w:rsid w:val="000E154E"/>
    <w:rsid w:val="000E180E"/>
    <w:rsid w:val="000E1898"/>
    <w:rsid w:val="000E1913"/>
    <w:rsid w:val="000E1A3A"/>
    <w:rsid w:val="000E1B4D"/>
    <w:rsid w:val="000E1C29"/>
    <w:rsid w:val="000E1D1A"/>
    <w:rsid w:val="000E20E1"/>
    <w:rsid w:val="000E221B"/>
    <w:rsid w:val="000E26EB"/>
    <w:rsid w:val="000E2824"/>
    <w:rsid w:val="000E2924"/>
    <w:rsid w:val="000E29F5"/>
    <w:rsid w:val="000E2DCF"/>
    <w:rsid w:val="000E3062"/>
    <w:rsid w:val="000E31AE"/>
    <w:rsid w:val="000E32A2"/>
    <w:rsid w:val="000E35D4"/>
    <w:rsid w:val="000E3607"/>
    <w:rsid w:val="000E3777"/>
    <w:rsid w:val="000E394D"/>
    <w:rsid w:val="000E39EF"/>
    <w:rsid w:val="000E39F4"/>
    <w:rsid w:val="000E3C00"/>
    <w:rsid w:val="000E3CB4"/>
    <w:rsid w:val="000E3E09"/>
    <w:rsid w:val="000E3E9D"/>
    <w:rsid w:val="000E3EEA"/>
    <w:rsid w:val="000E41D4"/>
    <w:rsid w:val="000E462D"/>
    <w:rsid w:val="000E4707"/>
    <w:rsid w:val="000E48D3"/>
    <w:rsid w:val="000E4D02"/>
    <w:rsid w:val="000E4D6D"/>
    <w:rsid w:val="000E4D78"/>
    <w:rsid w:val="000E537A"/>
    <w:rsid w:val="000E59D1"/>
    <w:rsid w:val="000E5B3A"/>
    <w:rsid w:val="000E5B93"/>
    <w:rsid w:val="000E5C56"/>
    <w:rsid w:val="000E6031"/>
    <w:rsid w:val="000E612B"/>
    <w:rsid w:val="000E640F"/>
    <w:rsid w:val="000E6538"/>
    <w:rsid w:val="000E6555"/>
    <w:rsid w:val="000E6630"/>
    <w:rsid w:val="000E6676"/>
    <w:rsid w:val="000E6C42"/>
    <w:rsid w:val="000E70C9"/>
    <w:rsid w:val="000E75CD"/>
    <w:rsid w:val="000E7652"/>
    <w:rsid w:val="000E767B"/>
    <w:rsid w:val="000E7714"/>
    <w:rsid w:val="000E7A3D"/>
    <w:rsid w:val="000E7C76"/>
    <w:rsid w:val="000E7C78"/>
    <w:rsid w:val="000E7C7F"/>
    <w:rsid w:val="000E7CF4"/>
    <w:rsid w:val="000E7E81"/>
    <w:rsid w:val="000E7EE6"/>
    <w:rsid w:val="000F0282"/>
    <w:rsid w:val="000F0477"/>
    <w:rsid w:val="000F071C"/>
    <w:rsid w:val="000F09DA"/>
    <w:rsid w:val="000F0BF9"/>
    <w:rsid w:val="000F0F7F"/>
    <w:rsid w:val="000F0FE8"/>
    <w:rsid w:val="000F1088"/>
    <w:rsid w:val="000F10FC"/>
    <w:rsid w:val="000F10FE"/>
    <w:rsid w:val="000F1232"/>
    <w:rsid w:val="000F1490"/>
    <w:rsid w:val="000F1629"/>
    <w:rsid w:val="000F162B"/>
    <w:rsid w:val="000F18D4"/>
    <w:rsid w:val="000F1A70"/>
    <w:rsid w:val="000F1AA4"/>
    <w:rsid w:val="000F1AAB"/>
    <w:rsid w:val="000F1EF2"/>
    <w:rsid w:val="000F1EF3"/>
    <w:rsid w:val="000F21BC"/>
    <w:rsid w:val="000F23F5"/>
    <w:rsid w:val="000F26C0"/>
    <w:rsid w:val="000F2841"/>
    <w:rsid w:val="000F2A1C"/>
    <w:rsid w:val="000F2A67"/>
    <w:rsid w:val="000F3415"/>
    <w:rsid w:val="000F3476"/>
    <w:rsid w:val="000F3479"/>
    <w:rsid w:val="000F3541"/>
    <w:rsid w:val="000F3749"/>
    <w:rsid w:val="000F38AB"/>
    <w:rsid w:val="000F3A9E"/>
    <w:rsid w:val="000F3B2B"/>
    <w:rsid w:val="000F415C"/>
    <w:rsid w:val="000F4324"/>
    <w:rsid w:val="000F46BF"/>
    <w:rsid w:val="000F4722"/>
    <w:rsid w:val="000F4762"/>
    <w:rsid w:val="000F47DD"/>
    <w:rsid w:val="000F48DE"/>
    <w:rsid w:val="000F4C30"/>
    <w:rsid w:val="000F4D65"/>
    <w:rsid w:val="000F4F40"/>
    <w:rsid w:val="000F51BB"/>
    <w:rsid w:val="000F5257"/>
    <w:rsid w:val="000F5541"/>
    <w:rsid w:val="000F57C3"/>
    <w:rsid w:val="000F58AC"/>
    <w:rsid w:val="000F594B"/>
    <w:rsid w:val="000F59DA"/>
    <w:rsid w:val="000F5A0B"/>
    <w:rsid w:val="000F5A80"/>
    <w:rsid w:val="000F5AE5"/>
    <w:rsid w:val="000F5BC0"/>
    <w:rsid w:val="000F5D97"/>
    <w:rsid w:val="000F6265"/>
    <w:rsid w:val="000F62CC"/>
    <w:rsid w:val="000F62EE"/>
    <w:rsid w:val="000F6937"/>
    <w:rsid w:val="000F6A5E"/>
    <w:rsid w:val="000F6E4B"/>
    <w:rsid w:val="000F6FB0"/>
    <w:rsid w:val="000F72BA"/>
    <w:rsid w:val="000F72FE"/>
    <w:rsid w:val="000F75C5"/>
    <w:rsid w:val="000F7899"/>
    <w:rsid w:val="000F79A6"/>
    <w:rsid w:val="000F79AB"/>
    <w:rsid w:val="000F7E72"/>
    <w:rsid w:val="000F7E7E"/>
    <w:rsid w:val="000F7F26"/>
    <w:rsid w:val="00100050"/>
    <w:rsid w:val="001001C0"/>
    <w:rsid w:val="00100245"/>
    <w:rsid w:val="001002BE"/>
    <w:rsid w:val="001004E1"/>
    <w:rsid w:val="00100512"/>
    <w:rsid w:val="00100606"/>
    <w:rsid w:val="001007AD"/>
    <w:rsid w:val="0010092D"/>
    <w:rsid w:val="00100D4F"/>
    <w:rsid w:val="00100ECD"/>
    <w:rsid w:val="001010A8"/>
    <w:rsid w:val="001011B9"/>
    <w:rsid w:val="00101235"/>
    <w:rsid w:val="001014FF"/>
    <w:rsid w:val="0010187B"/>
    <w:rsid w:val="00101AA5"/>
    <w:rsid w:val="00101B86"/>
    <w:rsid w:val="00101D3B"/>
    <w:rsid w:val="00101EB8"/>
    <w:rsid w:val="00101EBE"/>
    <w:rsid w:val="00101F32"/>
    <w:rsid w:val="00101F75"/>
    <w:rsid w:val="0010206C"/>
    <w:rsid w:val="001022B2"/>
    <w:rsid w:val="00102580"/>
    <w:rsid w:val="001025A7"/>
    <w:rsid w:val="001025D4"/>
    <w:rsid w:val="00102701"/>
    <w:rsid w:val="00102834"/>
    <w:rsid w:val="00102A5D"/>
    <w:rsid w:val="00102BCA"/>
    <w:rsid w:val="00102C65"/>
    <w:rsid w:val="00102CF2"/>
    <w:rsid w:val="001032AF"/>
    <w:rsid w:val="0010332C"/>
    <w:rsid w:val="00103417"/>
    <w:rsid w:val="00103659"/>
    <w:rsid w:val="00103807"/>
    <w:rsid w:val="0010399A"/>
    <w:rsid w:val="001039F8"/>
    <w:rsid w:val="00103C23"/>
    <w:rsid w:val="00103CDA"/>
    <w:rsid w:val="00104001"/>
    <w:rsid w:val="0010428B"/>
    <w:rsid w:val="0010443D"/>
    <w:rsid w:val="0010445A"/>
    <w:rsid w:val="0010463B"/>
    <w:rsid w:val="001046E2"/>
    <w:rsid w:val="0010480A"/>
    <w:rsid w:val="00104846"/>
    <w:rsid w:val="001048E7"/>
    <w:rsid w:val="00104B7F"/>
    <w:rsid w:val="00104C7D"/>
    <w:rsid w:val="00105139"/>
    <w:rsid w:val="00105298"/>
    <w:rsid w:val="001053DE"/>
    <w:rsid w:val="00105472"/>
    <w:rsid w:val="00105508"/>
    <w:rsid w:val="0010558F"/>
    <w:rsid w:val="001057C3"/>
    <w:rsid w:val="001057F1"/>
    <w:rsid w:val="001058F8"/>
    <w:rsid w:val="001059F0"/>
    <w:rsid w:val="00105A34"/>
    <w:rsid w:val="00105D07"/>
    <w:rsid w:val="00105FC8"/>
    <w:rsid w:val="001060B3"/>
    <w:rsid w:val="00106201"/>
    <w:rsid w:val="00106460"/>
    <w:rsid w:val="001064A2"/>
    <w:rsid w:val="001064CF"/>
    <w:rsid w:val="00106853"/>
    <w:rsid w:val="00106ADD"/>
    <w:rsid w:val="00106B49"/>
    <w:rsid w:val="00106DC4"/>
    <w:rsid w:val="00106E79"/>
    <w:rsid w:val="00106ED7"/>
    <w:rsid w:val="00106F23"/>
    <w:rsid w:val="00106F49"/>
    <w:rsid w:val="00106F9D"/>
    <w:rsid w:val="00107292"/>
    <w:rsid w:val="00107450"/>
    <w:rsid w:val="00107479"/>
    <w:rsid w:val="001074EF"/>
    <w:rsid w:val="0010763C"/>
    <w:rsid w:val="00107745"/>
    <w:rsid w:val="001078F1"/>
    <w:rsid w:val="00107B02"/>
    <w:rsid w:val="00107C99"/>
    <w:rsid w:val="00107CEE"/>
    <w:rsid w:val="00107CF3"/>
    <w:rsid w:val="00107FD7"/>
    <w:rsid w:val="00110395"/>
    <w:rsid w:val="00110568"/>
    <w:rsid w:val="00110838"/>
    <w:rsid w:val="00110953"/>
    <w:rsid w:val="00110A2E"/>
    <w:rsid w:val="00110B20"/>
    <w:rsid w:val="00110DE6"/>
    <w:rsid w:val="00111181"/>
    <w:rsid w:val="001111F5"/>
    <w:rsid w:val="001111FE"/>
    <w:rsid w:val="0011151F"/>
    <w:rsid w:val="00111528"/>
    <w:rsid w:val="00111AD3"/>
    <w:rsid w:val="00111B97"/>
    <w:rsid w:val="00111BBA"/>
    <w:rsid w:val="00111BFE"/>
    <w:rsid w:val="00111CF7"/>
    <w:rsid w:val="00111EB7"/>
    <w:rsid w:val="00112195"/>
    <w:rsid w:val="00112273"/>
    <w:rsid w:val="001125FE"/>
    <w:rsid w:val="00112CB6"/>
    <w:rsid w:val="0011301F"/>
    <w:rsid w:val="00113059"/>
    <w:rsid w:val="0011309F"/>
    <w:rsid w:val="001131D6"/>
    <w:rsid w:val="00113431"/>
    <w:rsid w:val="0011348D"/>
    <w:rsid w:val="001135EA"/>
    <w:rsid w:val="001136BD"/>
    <w:rsid w:val="0011370F"/>
    <w:rsid w:val="001139C0"/>
    <w:rsid w:val="00113A2F"/>
    <w:rsid w:val="00113AE5"/>
    <w:rsid w:val="00113BDD"/>
    <w:rsid w:val="001142E3"/>
    <w:rsid w:val="00114396"/>
    <w:rsid w:val="00114565"/>
    <w:rsid w:val="0011460F"/>
    <w:rsid w:val="001146E5"/>
    <w:rsid w:val="00114738"/>
    <w:rsid w:val="001147A0"/>
    <w:rsid w:val="001147F7"/>
    <w:rsid w:val="00114935"/>
    <w:rsid w:val="00114AD9"/>
    <w:rsid w:val="00114C72"/>
    <w:rsid w:val="00114F9E"/>
    <w:rsid w:val="001150F3"/>
    <w:rsid w:val="00115545"/>
    <w:rsid w:val="00115743"/>
    <w:rsid w:val="001158B0"/>
    <w:rsid w:val="00115BD7"/>
    <w:rsid w:val="00115D26"/>
    <w:rsid w:val="00115D5E"/>
    <w:rsid w:val="00115E1F"/>
    <w:rsid w:val="001161AF"/>
    <w:rsid w:val="00116245"/>
    <w:rsid w:val="00116437"/>
    <w:rsid w:val="001164BD"/>
    <w:rsid w:val="0011693C"/>
    <w:rsid w:val="0011698D"/>
    <w:rsid w:val="00116A2D"/>
    <w:rsid w:val="00116D8B"/>
    <w:rsid w:val="00116E76"/>
    <w:rsid w:val="00117066"/>
    <w:rsid w:val="001170D2"/>
    <w:rsid w:val="001170E9"/>
    <w:rsid w:val="001171AE"/>
    <w:rsid w:val="00117261"/>
    <w:rsid w:val="00117266"/>
    <w:rsid w:val="0011747D"/>
    <w:rsid w:val="001174D2"/>
    <w:rsid w:val="00117507"/>
    <w:rsid w:val="0011752E"/>
    <w:rsid w:val="00117610"/>
    <w:rsid w:val="001178A7"/>
    <w:rsid w:val="00117ABD"/>
    <w:rsid w:val="00117BFC"/>
    <w:rsid w:val="00117D55"/>
    <w:rsid w:val="00117E7F"/>
    <w:rsid w:val="00117F88"/>
    <w:rsid w:val="001200ED"/>
    <w:rsid w:val="001204F8"/>
    <w:rsid w:val="00120546"/>
    <w:rsid w:val="0012067B"/>
    <w:rsid w:val="00120786"/>
    <w:rsid w:val="001208C2"/>
    <w:rsid w:val="001209BE"/>
    <w:rsid w:val="00120AED"/>
    <w:rsid w:val="00120E43"/>
    <w:rsid w:val="00120E95"/>
    <w:rsid w:val="0012101A"/>
    <w:rsid w:val="001210CE"/>
    <w:rsid w:val="0012112B"/>
    <w:rsid w:val="00121182"/>
    <w:rsid w:val="001211B0"/>
    <w:rsid w:val="00121263"/>
    <w:rsid w:val="00121381"/>
    <w:rsid w:val="00121764"/>
    <w:rsid w:val="00121869"/>
    <w:rsid w:val="0012195F"/>
    <w:rsid w:val="00121AF6"/>
    <w:rsid w:val="00121B7B"/>
    <w:rsid w:val="001221DA"/>
    <w:rsid w:val="00122313"/>
    <w:rsid w:val="00122534"/>
    <w:rsid w:val="00122AB2"/>
    <w:rsid w:val="00122AD3"/>
    <w:rsid w:val="00122CAB"/>
    <w:rsid w:val="00122D98"/>
    <w:rsid w:val="0012320F"/>
    <w:rsid w:val="001232EB"/>
    <w:rsid w:val="0012371D"/>
    <w:rsid w:val="00123A25"/>
    <w:rsid w:val="00123D7B"/>
    <w:rsid w:val="00123E9A"/>
    <w:rsid w:val="00123F0F"/>
    <w:rsid w:val="001241D9"/>
    <w:rsid w:val="00124244"/>
    <w:rsid w:val="00124365"/>
    <w:rsid w:val="00124494"/>
    <w:rsid w:val="001244E2"/>
    <w:rsid w:val="001246D8"/>
    <w:rsid w:val="001246E3"/>
    <w:rsid w:val="0012477A"/>
    <w:rsid w:val="001247B6"/>
    <w:rsid w:val="00124AD3"/>
    <w:rsid w:val="00124DA0"/>
    <w:rsid w:val="0012522C"/>
    <w:rsid w:val="00125378"/>
    <w:rsid w:val="001253D3"/>
    <w:rsid w:val="001255B3"/>
    <w:rsid w:val="00125739"/>
    <w:rsid w:val="001258E6"/>
    <w:rsid w:val="00125976"/>
    <w:rsid w:val="00125BA1"/>
    <w:rsid w:val="00125D56"/>
    <w:rsid w:val="00125D70"/>
    <w:rsid w:val="0012602F"/>
    <w:rsid w:val="00126338"/>
    <w:rsid w:val="00126365"/>
    <w:rsid w:val="00126478"/>
    <w:rsid w:val="00126525"/>
    <w:rsid w:val="00126CEA"/>
    <w:rsid w:val="00126FF4"/>
    <w:rsid w:val="0012723E"/>
    <w:rsid w:val="001278CF"/>
    <w:rsid w:val="00127990"/>
    <w:rsid w:val="00127A8A"/>
    <w:rsid w:val="00127BEF"/>
    <w:rsid w:val="00127C49"/>
    <w:rsid w:val="00127C9D"/>
    <w:rsid w:val="00127F7F"/>
    <w:rsid w:val="00130108"/>
    <w:rsid w:val="00130340"/>
    <w:rsid w:val="0013055A"/>
    <w:rsid w:val="00130C69"/>
    <w:rsid w:val="00130CFE"/>
    <w:rsid w:val="00130DEF"/>
    <w:rsid w:val="00130F91"/>
    <w:rsid w:val="00131138"/>
    <w:rsid w:val="00131218"/>
    <w:rsid w:val="0013146B"/>
    <w:rsid w:val="00131713"/>
    <w:rsid w:val="00131AAF"/>
    <w:rsid w:val="00131ACA"/>
    <w:rsid w:val="00131B01"/>
    <w:rsid w:val="00131B1D"/>
    <w:rsid w:val="0013233A"/>
    <w:rsid w:val="001323DE"/>
    <w:rsid w:val="00132695"/>
    <w:rsid w:val="001327C5"/>
    <w:rsid w:val="00132876"/>
    <w:rsid w:val="00132A7F"/>
    <w:rsid w:val="00132AA9"/>
    <w:rsid w:val="00132B49"/>
    <w:rsid w:val="00132E04"/>
    <w:rsid w:val="00132FDE"/>
    <w:rsid w:val="00133237"/>
    <w:rsid w:val="001332EE"/>
    <w:rsid w:val="00133389"/>
    <w:rsid w:val="001334FC"/>
    <w:rsid w:val="00133808"/>
    <w:rsid w:val="00133B22"/>
    <w:rsid w:val="00133E4B"/>
    <w:rsid w:val="00133EC3"/>
    <w:rsid w:val="00133FBD"/>
    <w:rsid w:val="0013420F"/>
    <w:rsid w:val="001343E7"/>
    <w:rsid w:val="0013452D"/>
    <w:rsid w:val="00134549"/>
    <w:rsid w:val="0013458C"/>
    <w:rsid w:val="001346BF"/>
    <w:rsid w:val="00134934"/>
    <w:rsid w:val="00134DC9"/>
    <w:rsid w:val="00135211"/>
    <w:rsid w:val="0013538C"/>
    <w:rsid w:val="001353FA"/>
    <w:rsid w:val="0013543E"/>
    <w:rsid w:val="0013571B"/>
    <w:rsid w:val="001358B8"/>
    <w:rsid w:val="00135B10"/>
    <w:rsid w:val="00135FA9"/>
    <w:rsid w:val="0013614C"/>
    <w:rsid w:val="001363C8"/>
    <w:rsid w:val="00136769"/>
    <w:rsid w:val="00136A58"/>
    <w:rsid w:val="00136C93"/>
    <w:rsid w:val="00136D20"/>
    <w:rsid w:val="00136DBC"/>
    <w:rsid w:val="00136E25"/>
    <w:rsid w:val="00137360"/>
    <w:rsid w:val="001374A8"/>
    <w:rsid w:val="001375E0"/>
    <w:rsid w:val="00137632"/>
    <w:rsid w:val="001376B0"/>
    <w:rsid w:val="0013776C"/>
    <w:rsid w:val="0013781F"/>
    <w:rsid w:val="0013784C"/>
    <w:rsid w:val="00137864"/>
    <w:rsid w:val="00137A1C"/>
    <w:rsid w:val="00137A2F"/>
    <w:rsid w:val="0014038C"/>
    <w:rsid w:val="0014071C"/>
    <w:rsid w:val="00140BC4"/>
    <w:rsid w:val="00140D73"/>
    <w:rsid w:val="00140E27"/>
    <w:rsid w:val="0014114B"/>
    <w:rsid w:val="0014125C"/>
    <w:rsid w:val="00141405"/>
    <w:rsid w:val="00141423"/>
    <w:rsid w:val="001415AB"/>
    <w:rsid w:val="001415E7"/>
    <w:rsid w:val="00141D1E"/>
    <w:rsid w:val="00142157"/>
    <w:rsid w:val="0014246E"/>
    <w:rsid w:val="0014255B"/>
    <w:rsid w:val="00142583"/>
    <w:rsid w:val="00142621"/>
    <w:rsid w:val="001427A5"/>
    <w:rsid w:val="00142806"/>
    <w:rsid w:val="00143087"/>
    <w:rsid w:val="00143223"/>
    <w:rsid w:val="0014360B"/>
    <w:rsid w:val="001436F3"/>
    <w:rsid w:val="00143806"/>
    <w:rsid w:val="00143926"/>
    <w:rsid w:val="00143E5E"/>
    <w:rsid w:val="0014413F"/>
    <w:rsid w:val="001441A1"/>
    <w:rsid w:val="00144456"/>
    <w:rsid w:val="0014449D"/>
    <w:rsid w:val="0014493D"/>
    <w:rsid w:val="001449A0"/>
    <w:rsid w:val="00144BC2"/>
    <w:rsid w:val="00144EB8"/>
    <w:rsid w:val="00145015"/>
    <w:rsid w:val="001450F4"/>
    <w:rsid w:val="0014511E"/>
    <w:rsid w:val="001451EC"/>
    <w:rsid w:val="001456D5"/>
    <w:rsid w:val="00145755"/>
    <w:rsid w:val="0014582D"/>
    <w:rsid w:val="0014599E"/>
    <w:rsid w:val="00145A89"/>
    <w:rsid w:val="00145B5A"/>
    <w:rsid w:val="00145C3C"/>
    <w:rsid w:val="00145DBB"/>
    <w:rsid w:val="00146101"/>
    <w:rsid w:val="001461A0"/>
    <w:rsid w:val="001463B0"/>
    <w:rsid w:val="001464F5"/>
    <w:rsid w:val="00146662"/>
    <w:rsid w:val="00146877"/>
    <w:rsid w:val="00146895"/>
    <w:rsid w:val="00146A73"/>
    <w:rsid w:val="00146B3D"/>
    <w:rsid w:val="00146E36"/>
    <w:rsid w:val="00146F14"/>
    <w:rsid w:val="00146F31"/>
    <w:rsid w:val="001470E4"/>
    <w:rsid w:val="001471E2"/>
    <w:rsid w:val="001472D9"/>
    <w:rsid w:val="001473AD"/>
    <w:rsid w:val="001474EE"/>
    <w:rsid w:val="0014755D"/>
    <w:rsid w:val="0014762B"/>
    <w:rsid w:val="00147789"/>
    <w:rsid w:val="00147A95"/>
    <w:rsid w:val="00147C42"/>
    <w:rsid w:val="00147C49"/>
    <w:rsid w:val="00150117"/>
    <w:rsid w:val="001501DD"/>
    <w:rsid w:val="001504DA"/>
    <w:rsid w:val="00150510"/>
    <w:rsid w:val="00150560"/>
    <w:rsid w:val="00150588"/>
    <w:rsid w:val="0015061A"/>
    <w:rsid w:val="0015078F"/>
    <w:rsid w:val="001508D2"/>
    <w:rsid w:val="00150C03"/>
    <w:rsid w:val="00150C92"/>
    <w:rsid w:val="00150CEF"/>
    <w:rsid w:val="0015102C"/>
    <w:rsid w:val="0015117A"/>
    <w:rsid w:val="001511A3"/>
    <w:rsid w:val="001511B7"/>
    <w:rsid w:val="001511FB"/>
    <w:rsid w:val="00151227"/>
    <w:rsid w:val="00151289"/>
    <w:rsid w:val="0015129E"/>
    <w:rsid w:val="001512FD"/>
    <w:rsid w:val="001514D0"/>
    <w:rsid w:val="0015157D"/>
    <w:rsid w:val="0015162F"/>
    <w:rsid w:val="00151744"/>
    <w:rsid w:val="00151902"/>
    <w:rsid w:val="001522C6"/>
    <w:rsid w:val="001524E6"/>
    <w:rsid w:val="00152504"/>
    <w:rsid w:val="001527EC"/>
    <w:rsid w:val="001527F4"/>
    <w:rsid w:val="00152877"/>
    <w:rsid w:val="00152B97"/>
    <w:rsid w:val="00152BA3"/>
    <w:rsid w:val="00152BEB"/>
    <w:rsid w:val="00152DF9"/>
    <w:rsid w:val="001531D1"/>
    <w:rsid w:val="001531E0"/>
    <w:rsid w:val="001531FA"/>
    <w:rsid w:val="00153662"/>
    <w:rsid w:val="0015382B"/>
    <w:rsid w:val="00153995"/>
    <w:rsid w:val="001539DB"/>
    <w:rsid w:val="00153F54"/>
    <w:rsid w:val="0015402D"/>
    <w:rsid w:val="00154069"/>
    <w:rsid w:val="00154082"/>
    <w:rsid w:val="00154235"/>
    <w:rsid w:val="001543C0"/>
    <w:rsid w:val="001543DB"/>
    <w:rsid w:val="00154490"/>
    <w:rsid w:val="0015477E"/>
    <w:rsid w:val="00154A73"/>
    <w:rsid w:val="00154CDB"/>
    <w:rsid w:val="00154ECA"/>
    <w:rsid w:val="0015554F"/>
    <w:rsid w:val="00155572"/>
    <w:rsid w:val="0015559C"/>
    <w:rsid w:val="00155DBC"/>
    <w:rsid w:val="00155DF3"/>
    <w:rsid w:val="00155FF7"/>
    <w:rsid w:val="001560F1"/>
    <w:rsid w:val="001561B9"/>
    <w:rsid w:val="00156252"/>
    <w:rsid w:val="00156330"/>
    <w:rsid w:val="001568BC"/>
    <w:rsid w:val="001569F7"/>
    <w:rsid w:val="00156A3C"/>
    <w:rsid w:val="00156DCD"/>
    <w:rsid w:val="0015734B"/>
    <w:rsid w:val="00157452"/>
    <w:rsid w:val="00157480"/>
    <w:rsid w:val="001576CF"/>
    <w:rsid w:val="00157762"/>
    <w:rsid w:val="001579EE"/>
    <w:rsid w:val="00157EB7"/>
    <w:rsid w:val="00157EF3"/>
    <w:rsid w:val="00157F17"/>
    <w:rsid w:val="00157F37"/>
    <w:rsid w:val="001600D6"/>
    <w:rsid w:val="001601C4"/>
    <w:rsid w:val="00160441"/>
    <w:rsid w:val="001607E7"/>
    <w:rsid w:val="0016084E"/>
    <w:rsid w:val="00160958"/>
    <w:rsid w:val="001609A3"/>
    <w:rsid w:val="001609C3"/>
    <w:rsid w:val="00160C64"/>
    <w:rsid w:val="00160DC7"/>
    <w:rsid w:val="001611F5"/>
    <w:rsid w:val="00161230"/>
    <w:rsid w:val="0016134C"/>
    <w:rsid w:val="00161962"/>
    <w:rsid w:val="0016199D"/>
    <w:rsid w:val="00161B45"/>
    <w:rsid w:val="00161C75"/>
    <w:rsid w:val="00161D1C"/>
    <w:rsid w:val="00161DEF"/>
    <w:rsid w:val="00161E94"/>
    <w:rsid w:val="00161EA2"/>
    <w:rsid w:val="00162044"/>
    <w:rsid w:val="00162149"/>
    <w:rsid w:val="001621FB"/>
    <w:rsid w:val="00162223"/>
    <w:rsid w:val="0016222F"/>
    <w:rsid w:val="00162247"/>
    <w:rsid w:val="001622DD"/>
    <w:rsid w:val="001622F3"/>
    <w:rsid w:val="001623A7"/>
    <w:rsid w:val="001624F1"/>
    <w:rsid w:val="00162734"/>
    <w:rsid w:val="00162837"/>
    <w:rsid w:val="001629C5"/>
    <w:rsid w:val="001629EA"/>
    <w:rsid w:val="00162A30"/>
    <w:rsid w:val="00162AC0"/>
    <w:rsid w:val="00162C94"/>
    <w:rsid w:val="00162D78"/>
    <w:rsid w:val="00162E41"/>
    <w:rsid w:val="00163089"/>
    <w:rsid w:val="001631CE"/>
    <w:rsid w:val="00163452"/>
    <w:rsid w:val="001635E3"/>
    <w:rsid w:val="00163635"/>
    <w:rsid w:val="001639A5"/>
    <w:rsid w:val="00163AF5"/>
    <w:rsid w:val="00163EF7"/>
    <w:rsid w:val="00163FDA"/>
    <w:rsid w:val="00163FF4"/>
    <w:rsid w:val="0016413F"/>
    <w:rsid w:val="00164329"/>
    <w:rsid w:val="001643C6"/>
    <w:rsid w:val="0016458D"/>
    <w:rsid w:val="001646BA"/>
    <w:rsid w:val="001648D7"/>
    <w:rsid w:val="00164A53"/>
    <w:rsid w:val="00164AF0"/>
    <w:rsid w:val="00164B9B"/>
    <w:rsid w:val="00164DE3"/>
    <w:rsid w:val="0016530C"/>
    <w:rsid w:val="00165516"/>
    <w:rsid w:val="001657D6"/>
    <w:rsid w:val="00165963"/>
    <w:rsid w:val="00165A6C"/>
    <w:rsid w:val="00165BE1"/>
    <w:rsid w:val="00165CF2"/>
    <w:rsid w:val="00165D3B"/>
    <w:rsid w:val="00165D65"/>
    <w:rsid w:val="00166095"/>
    <w:rsid w:val="0016609A"/>
    <w:rsid w:val="00166394"/>
    <w:rsid w:val="001663F6"/>
    <w:rsid w:val="00166438"/>
    <w:rsid w:val="0016675B"/>
    <w:rsid w:val="00166B2D"/>
    <w:rsid w:val="00166C8B"/>
    <w:rsid w:val="00167034"/>
    <w:rsid w:val="0016703D"/>
    <w:rsid w:val="00167198"/>
    <w:rsid w:val="00167477"/>
    <w:rsid w:val="00167526"/>
    <w:rsid w:val="00167890"/>
    <w:rsid w:val="00167B2A"/>
    <w:rsid w:val="00167E26"/>
    <w:rsid w:val="00167F44"/>
    <w:rsid w:val="00167F7E"/>
    <w:rsid w:val="00170087"/>
    <w:rsid w:val="0017018A"/>
    <w:rsid w:val="001702D1"/>
    <w:rsid w:val="00170398"/>
    <w:rsid w:val="0017058C"/>
    <w:rsid w:val="00170AFF"/>
    <w:rsid w:val="00170ECD"/>
    <w:rsid w:val="00171049"/>
    <w:rsid w:val="001710C6"/>
    <w:rsid w:val="00171132"/>
    <w:rsid w:val="001711B0"/>
    <w:rsid w:val="00171258"/>
    <w:rsid w:val="001712AE"/>
    <w:rsid w:val="00171408"/>
    <w:rsid w:val="001714C7"/>
    <w:rsid w:val="001715AD"/>
    <w:rsid w:val="00171671"/>
    <w:rsid w:val="001717F3"/>
    <w:rsid w:val="00171832"/>
    <w:rsid w:val="00171892"/>
    <w:rsid w:val="001718F6"/>
    <w:rsid w:val="001720F9"/>
    <w:rsid w:val="0017215E"/>
    <w:rsid w:val="00172162"/>
    <w:rsid w:val="00172248"/>
    <w:rsid w:val="001727C0"/>
    <w:rsid w:val="0017291C"/>
    <w:rsid w:val="00172BC0"/>
    <w:rsid w:val="00172C81"/>
    <w:rsid w:val="00172CAA"/>
    <w:rsid w:val="00172FA5"/>
    <w:rsid w:val="001730A5"/>
    <w:rsid w:val="001730D4"/>
    <w:rsid w:val="001732DE"/>
    <w:rsid w:val="001735A5"/>
    <w:rsid w:val="001735DF"/>
    <w:rsid w:val="00173628"/>
    <w:rsid w:val="0017366E"/>
    <w:rsid w:val="001737AF"/>
    <w:rsid w:val="001738B9"/>
    <w:rsid w:val="00173D69"/>
    <w:rsid w:val="00173E56"/>
    <w:rsid w:val="00173E7D"/>
    <w:rsid w:val="00173F3A"/>
    <w:rsid w:val="00174042"/>
    <w:rsid w:val="0017412C"/>
    <w:rsid w:val="0017436A"/>
    <w:rsid w:val="001745D2"/>
    <w:rsid w:val="00174690"/>
    <w:rsid w:val="0017473F"/>
    <w:rsid w:val="001748C9"/>
    <w:rsid w:val="00174A03"/>
    <w:rsid w:val="00174B10"/>
    <w:rsid w:val="00174D39"/>
    <w:rsid w:val="001754DF"/>
    <w:rsid w:val="001754E3"/>
    <w:rsid w:val="00175522"/>
    <w:rsid w:val="0017554B"/>
    <w:rsid w:val="00175719"/>
    <w:rsid w:val="001758BF"/>
    <w:rsid w:val="00175CB2"/>
    <w:rsid w:val="00175E50"/>
    <w:rsid w:val="00175E63"/>
    <w:rsid w:val="00175EE8"/>
    <w:rsid w:val="00175FEF"/>
    <w:rsid w:val="00176189"/>
    <w:rsid w:val="001762D1"/>
    <w:rsid w:val="0017654D"/>
    <w:rsid w:val="00176570"/>
    <w:rsid w:val="001765AB"/>
    <w:rsid w:val="00176765"/>
    <w:rsid w:val="001767E7"/>
    <w:rsid w:val="001768D8"/>
    <w:rsid w:val="001769B2"/>
    <w:rsid w:val="00176AC0"/>
    <w:rsid w:val="00176DB8"/>
    <w:rsid w:val="00176F2C"/>
    <w:rsid w:val="00176F86"/>
    <w:rsid w:val="0017711E"/>
    <w:rsid w:val="001772D8"/>
    <w:rsid w:val="00177704"/>
    <w:rsid w:val="0017773B"/>
    <w:rsid w:val="00177904"/>
    <w:rsid w:val="00177908"/>
    <w:rsid w:val="00177949"/>
    <w:rsid w:val="00177A26"/>
    <w:rsid w:val="00177C6B"/>
    <w:rsid w:val="00177EBC"/>
    <w:rsid w:val="001801FD"/>
    <w:rsid w:val="001802F1"/>
    <w:rsid w:val="001805F3"/>
    <w:rsid w:val="00180980"/>
    <w:rsid w:val="00180AB1"/>
    <w:rsid w:val="00180B6C"/>
    <w:rsid w:val="00180BF7"/>
    <w:rsid w:val="00180D48"/>
    <w:rsid w:val="00180E12"/>
    <w:rsid w:val="0018100C"/>
    <w:rsid w:val="001811A8"/>
    <w:rsid w:val="001814A8"/>
    <w:rsid w:val="00181704"/>
    <w:rsid w:val="00181724"/>
    <w:rsid w:val="00181A45"/>
    <w:rsid w:val="00181C56"/>
    <w:rsid w:val="001821E5"/>
    <w:rsid w:val="001824FC"/>
    <w:rsid w:val="0018256A"/>
    <w:rsid w:val="001825C9"/>
    <w:rsid w:val="00182602"/>
    <w:rsid w:val="00182732"/>
    <w:rsid w:val="00182863"/>
    <w:rsid w:val="00182969"/>
    <w:rsid w:val="00182A4C"/>
    <w:rsid w:val="00182B77"/>
    <w:rsid w:val="00182C13"/>
    <w:rsid w:val="00183054"/>
    <w:rsid w:val="00183079"/>
    <w:rsid w:val="001833D2"/>
    <w:rsid w:val="0018341D"/>
    <w:rsid w:val="00183530"/>
    <w:rsid w:val="001836AB"/>
    <w:rsid w:val="001837D2"/>
    <w:rsid w:val="001837F2"/>
    <w:rsid w:val="00183919"/>
    <w:rsid w:val="00183A8D"/>
    <w:rsid w:val="00184001"/>
    <w:rsid w:val="0018489A"/>
    <w:rsid w:val="001848B7"/>
    <w:rsid w:val="001848E7"/>
    <w:rsid w:val="00184A38"/>
    <w:rsid w:val="00184DF3"/>
    <w:rsid w:val="00184F79"/>
    <w:rsid w:val="00184FE9"/>
    <w:rsid w:val="00184FFE"/>
    <w:rsid w:val="001850F3"/>
    <w:rsid w:val="00185328"/>
    <w:rsid w:val="00185881"/>
    <w:rsid w:val="001858E7"/>
    <w:rsid w:val="00185994"/>
    <w:rsid w:val="00185CCC"/>
    <w:rsid w:val="00185DF2"/>
    <w:rsid w:val="00185E99"/>
    <w:rsid w:val="00185EC3"/>
    <w:rsid w:val="00185FD9"/>
    <w:rsid w:val="001860CB"/>
    <w:rsid w:val="00186137"/>
    <w:rsid w:val="0018664F"/>
    <w:rsid w:val="00186A88"/>
    <w:rsid w:val="00186C72"/>
    <w:rsid w:val="00186C8B"/>
    <w:rsid w:val="00186DCD"/>
    <w:rsid w:val="00187088"/>
    <w:rsid w:val="00187164"/>
    <w:rsid w:val="001871E6"/>
    <w:rsid w:val="0018732C"/>
    <w:rsid w:val="001873BD"/>
    <w:rsid w:val="00187A68"/>
    <w:rsid w:val="00187C17"/>
    <w:rsid w:val="00187E1D"/>
    <w:rsid w:val="00187E9A"/>
    <w:rsid w:val="00187EF1"/>
    <w:rsid w:val="00190095"/>
    <w:rsid w:val="001904BA"/>
    <w:rsid w:val="00190513"/>
    <w:rsid w:val="00190536"/>
    <w:rsid w:val="0019073E"/>
    <w:rsid w:val="001909CC"/>
    <w:rsid w:val="001909E8"/>
    <w:rsid w:val="00190BCB"/>
    <w:rsid w:val="00190BCE"/>
    <w:rsid w:val="00190BD7"/>
    <w:rsid w:val="00190CC2"/>
    <w:rsid w:val="001912BC"/>
    <w:rsid w:val="001915C9"/>
    <w:rsid w:val="00191601"/>
    <w:rsid w:val="00191705"/>
    <w:rsid w:val="00191A6E"/>
    <w:rsid w:val="00191BB9"/>
    <w:rsid w:val="00191C5D"/>
    <w:rsid w:val="00191D17"/>
    <w:rsid w:val="00191D9E"/>
    <w:rsid w:val="00191FBD"/>
    <w:rsid w:val="0019213D"/>
    <w:rsid w:val="001921BA"/>
    <w:rsid w:val="0019258B"/>
    <w:rsid w:val="00192628"/>
    <w:rsid w:val="00192872"/>
    <w:rsid w:val="0019288D"/>
    <w:rsid w:val="00192890"/>
    <w:rsid w:val="00192AF5"/>
    <w:rsid w:val="00192BC6"/>
    <w:rsid w:val="00192C3B"/>
    <w:rsid w:val="00192E7D"/>
    <w:rsid w:val="00193179"/>
    <w:rsid w:val="00193188"/>
    <w:rsid w:val="0019320C"/>
    <w:rsid w:val="0019328E"/>
    <w:rsid w:val="001934CD"/>
    <w:rsid w:val="0019369B"/>
    <w:rsid w:val="00193836"/>
    <w:rsid w:val="001938C9"/>
    <w:rsid w:val="00193A91"/>
    <w:rsid w:val="00193C39"/>
    <w:rsid w:val="00193FEA"/>
    <w:rsid w:val="001942F4"/>
    <w:rsid w:val="001943D4"/>
    <w:rsid w:val="001943E0"/>
    <w:rsid w:val="0019466C"/>
    <w:rsid w:val="0019466E"/>
    <w:rsid w:val="0019487D"/>
    <w:rsid w:val="00194980"/>
    <w:rsid w:val="001949DF"/>
    <w:rsid w:val="00194A14"/>
    <w:rsid w:val="00194D66"/>
    <w:rsid w:val="00194E55"/>
    <w:rsid w:val="001950AD"/>
    <w:rsid w:val="00195170"/>
    <w:rsid w:val="00195190"/>
    <w:rsid w:val="0019523F"/>
    <w:rsid w:val="00195325"/>
    <w:rsid w:val="0019558E"/>
    <w:rsid w:val="0019579A"/>
    <w:rsid w:val="001957EB"/>
    <w:rsid w:val="00195977"/>
    <w:rsid w:val="001959CF"/>
    <w:rsid w:val="00195A3C"/>
    <w:rsid w:val="00195A49"/>
    <w:rsid w:val="00195ABD"/>
    <w:rsid w:val="00195C8E"/>
    <w:rsid w:val="00195FB5"/>
    <w:rsid w:val="001963AE"/>
    <w:rsid w:val="001966FC"/>
    <w:rsid w:val="00196BC3"/>
    <w:rsid w:val="00196C65"/>
    <w:rsid w:val="00196D0E"/>
    <w:rsid w:val="00196DC9"/>
    <w:rsid w:val="00196FEE"/>
    <w:rsid w:val="001970B6"/>
    <w:rsid w:val="001970D2"/>
    <w:rsid w:val="00197134"/>
    <w:rsid w:val="00197204"/>
    <w:rsid w:val="00197884"/>
    <w:rsid w:val="0019796C"/>
    <w:rsid w:val="00197B00"/>
    <w:rsid w:val="00197C36"/>
    <w:rsid w:val="00197FE3"/>
    <w:rsid w:val="001A00E6"/>
    <w:rsid w:val="001A03B5"/>
    <w:rsid w:val="001A03B9"/>
    <w:rsid w:val="001A0579"/>
    <w:rsid w:val="001A0BD9"/>
    <w:rsid w:val="001A0CC0"/>
    <w:rsid w:val="001A1128"/>
    <w:rsid w:val="001A1365"/>
    <w:rsid w:val="001A13AA"/>
    <w:rsid w:val="001A147F"/>
    <w:rsid w:val="001A17C7"/>
    <w:rsid w:val="001A1949"/>
    <w:rsid w:val="001A19FA"/>
    <w:rsid w:val="001A1A1F"/>
    <w:rsid w:val="001A1D5E"/>
    <w:rsid w:val="001A22E1"/>
    <w:rsid w:val="001A2598"/>
    <w:rsid w:val="001A26C3"/>
    <w:rsid w:val="001A27A7"/>
    <w:rsid w:val="001A27FC"/>
    <w:rsid w:val="001A2A24"/>
    <w:rsid w:val="001A2C3D"/>
    <w:rsid w:val="001A3115"/>
    <w:rsid w:val="001A3254"/>
    <w:rsid w:val="001A3599"/>
    <w:rsid w:val="001A3616"/>
    <w:rsid w:val="001A376D"/>
    <w:rsid w:val="001A37DA"/>
    <w:rsid w:val="001A3973"/>
    <w:rsid w:val="001A3A2B"/>
    <w:rsid w:val="001A3B13"/>
    <w:rsid w:val="001A3BE3"/>
    <w:rsid w:val="001A3D59"/>
    <w:rsid w:val="001A3DA0"/>
    <w:rsid w:val="001A3FF3"/>
    <w:rsid w:val="001A406D"/>
    <w:rsid w:val="001A4084"/>
    <w:rsid w:val="001A40C7"/>
    <w:rsid w:val="001A4105"/>
    <w:rsid w:val="001A4197"/>
    <w:rsid w:val="001A43E8"/>
    <w:rsid w:val="001A440B"/>
    <w:rsid w:val="001A4693"/>
    <w:rsid w:val="001A46A0"/>
    <w:rsid w:val="001A4998"/>
    <w:rsid w:val="001A4A0D"/>
    <w:rsid w:val="001A4B2D"/>
    <w:rsid w:val="001A4EC9"/>
    <w:rsid w:val="001A4F30"/>
    <w:rsid w:val="001A4F46"/>
    <w:rsid w:val="001A4FA0"/>
    <w:rsid w:val="001A53FC"/>
    <w:rsid w:val="001A54C7"/>
    <w:rsid w:val="001A5576"/>
    <w:rsid w:val="001A5990"/>
    <w:rsid w:val="001A5B0C"/>
    <w:rsid w:val="001A5CCF"/>
    <w:rsid w:val="001A5F20"/>
    <w:rsid w:val="001A6184"/>
    <w:rsid w:val="001A6305"/>
    <w:rsid w:val="001A6444"/>
    <w:rsid w:val="001A65D8"/>
    <w:rsid w:val="001A6C21"/>
    <w:rsid w:val="001A6D91"/>
    <w:rsid w:val="001A6EE8"/>
    <w:rsid w:val="001A70B2"/>
    <w:rsid w:val="001A7493"/>
    <w:rsid w:val="001A7743"/>
    <w:rsid w:val="001A77E7"/>
    <w:rsid w:val="001A789E"/>
    <w:rsid w:val="001A7930"/>
    <w:rsid w:val="001A79C9"/>
    <w:rsid w:val="001A7A27"/>
    <w:rsid w:val="001A7BC9"/>
    <w:rsid w:val="001A7DBA"/>
    <w:rsid w:val="001A7F8B"/>
    <w:rsid w:val="001B009D"/>
    <w:rsid w:val="001B07C3"/>
    <w:rsid w:val="001B08F3"/>
    <w:rsid w:val="001B0A96"/>
    <w:rsid w:val="001B13C0"/>
    <w:rsid w:val="001B1459"/>
    <w:rsid w:val="001B1639"/>
    <w:rsid w:val="001B167B"/>
    <w:rsid w:val="001B188F"/>
    <w:rsid w:val="001B1904"/>
    <w:rsid w:val="001B19BA"/>
    <w:rsid w:val="001B1BAB"/>
    <w:rsid w:val="001B1E95"/>
    <w:rsid w:val="001B2025"/>
    <w:rsid w:val="001B208B"/>
    <w:rsid w:val="001B2275"/>
    <w:rsid w:val="001B293C"/>
    <w:rsid w:val="001B2C0F"/>
    <w:rsid w:val="001B2DFE"/>
    <w:rsid w:val="001B2E20"/>
    <w:rsid w:val="001B322B"/>
    <w:rsid w:val="001B3304"/>
    <w:rsid w:val="001B35B8"/>
    <w:rsid w:val="001B37DD"/>
    <w:rsid w:val="001B40FE"/>
    <w:rsid w:val="001B41E0"/>
    <w:rsid w:val="001B4200"/>
    <w:rsid w:val="001B42A9"/>
    <w:rsid w:val="001B42E0"/>
    <w:rsid w:val="001B42FB"/>
    <w:rsid w:val="001B43B8"/>
    <w:rsid w:val="001B465C"/>
    <w:rsid w:val="001B469E"/>
    <w:rsid w:val="001B4A7C"/>
    <w:rsid w:val="001B4B7F"/>
    <w:rsid w:val="001B4BD2"/>
    <w:rsid w:val="001B4C5B"/>
    <w:rsid w:val="001B4F4C"/>
    <w:rsid w:val="001B5100"/>
    <w:rsid w:val="001B5489"/>
    <w:rsid w:val="001B54DC"/>
    <w:rsid w:val="001B55DE"/>
    <w:rsid w:val="001B576A"/>
    <w:rsid w:val="001B57A2"/>
    <w:rsid w:val="001B5A1E"/>
    <w:rsid w:val="001B5A30"/>
    <w:rsid w:val="001B5F4C"/>
    <w:rsid w:val="001B5F96"/>
    <w:rsid w:val="001B6045"/>
    <w:rsid w:val="001B607C"/>
    <w:rsid w:val="001B61DF"/>
    <w:rsid w:val="001B623E"/>
    <w:rsid w:val="001B6306"/>
    <w:rsid w:val="001B631E"/>
    <w:rsid w:val="001B6350"/>
    <w:rsid w:val="001B6750"/>
    <w:rsid w:val="001B67EA"/>
    <w:rsid w:val="001B692C"/>
    <w:rsid w:val="001B6A32"/>
    <w:rsid w:val="001B6A64"/>
    <w:rsid w:val="001B6B62"/>
    <w:rsid w:val="001B6DF2"/>
    <w:rsid w:val="001B6F6C"/>
    <w:rsid w:val="001B752F"/>
    <w:rsid w:val="001B7547"/>
    <w:rsid w:val="001B759F"/>
    <w:rsid w:val="001B76EB"/>
    <w:rsid w:val="001B774F"/>
    <w:rsid w:val="001B7D70"/>
    <w:rsid w:val="001B7EA6"/>
    <w:rsid w:val="001C0075"/>
    <w:rsid w:val="001C054C"/>
    <w:rsid w:val="001C06CE"/>
    <w:rsid w:val="001C1206"/>
    <w:rsid w:val="001C124B"/>
    <w:rsid w:val="001C1286"/>
    <w:rsid w:val="001C161E"/>
    <w:rsid w:val="001C167A"/>
    <w:rsid w:val="001C16CF"/>
    <w:rsid w:val="001C16EF"/>
    <w:rsid w:val="001C1CA8"/>
    <w:rsid w:val="001C1F99"/>
    <w:rsid w:val="001C2525"/>
    <w:rsid w:val="001C2B0A"/>
    <w:rsid w:val="001C2B0B"/>
    <w:rsid w:val="001C2BED"/>
    <w:rsid w:val="001C2BF8"/>
    <w:rsid w:val="001C2D56"/>
    <w:rsid w:val="001C2E3A"/>
    <w:rsid w:val="001C309A"/>
    <w:rsid w:val="001C3141"/>
    <w:rsid w:val="001C324A"/>
    <w:rsid w:val="001C3278"/>
    <w:rsid w:val="001C3378"/>
    <w:rsid w:val="001C3397"/>
    <w:rsid w:val="001C3500"/>
    <w:rsid w:val="001C3664"/>
    <w:rsid w:val="001C378A"/>
    <w:rsid w:val="001C3ADE"/>
    <w:rsid w:val="001C3EC7"/>
    <w:rsid w:val="001C3F1C"/>
    <w:rsid w:val="001C4180"/>
    <w:rsid w:val="001C42C9"/>
    <w:rsid w:val="001C44D5"/>
    <w:rsid w:val="001C48D3"/>
    <w:rsid w:val="001C4913"/>
    <w:rsid w:val="001C4A93"/>
    <w:rsid w:val="001C4AFB"/>
    <w:rsid w:val="001C4D79"/>
    <w:rsid w:val="001C5009"/>
    <w:rsid w:val="001C5182"/>
    <w:rsid w:val="001C5486"/>
    <w:rsid w:val="001C56CE"/>
    <w:rsid w:val="001C5783"/>
    <w:rsid w:val="001C579B"/>
    <w:rsid w:val="001C5882"/>
    <w:rsid w:val="001C5883"/>
    <w:rsid w:val="001C59CC"/>
    <w:rsid w:val="001C5ABF"/>
    <w:rsid w:val="001C5CE5"/>
    <w:rsid w:val="001C5DBA"/>
    <w:rsid w:val="001C5F5A"/>
    <w:rsid w:val="001C60D7"/>
    <w:rsid w:val="001C6153"/>
    <w:rsid w:val="001C6202"/>
    <w:rsid w:val="001C63FF"/>
    <w:rsid w:val="001C6842"/>
    <w:rsid w:val="001C696F"/>
    <w:rsid w:val="001C6C43"/>
    <w:rsid w:val="001C6CD7"/>
    <w:rsid w:val="001C6E16"/>
    <w:rsid w:val="001C7071"/>
    <w:rsid w:val="001C75A0"/>
    <w:rsid w:val="001C762A"/>
    <w:rsid w:val="001C78AF"/>
    <w:rsid w:val="001C78E6"/>
    <w:rsid w:val="001C7A10"/>
    <w:rsid w:val="001C7AC1"/>
    <w:rsid w:val="001C7F87"/>
    <w:rsid w:val="001D011A"/>
    <w:rsid w:val="001D02E3"/>
    <w:rsid w:val="001D03AE"/>
    <w:rsid w:val="001D048E"/>
    <w:rsid w:val="001D070C"/>
    <w:rsid w:val="001D071F"/>
    <w:rsid w:val="001D0ADC"/>
    <w:rsid w:val="001D0E77"/>
    <w:rsid w:val="001D0F05"/>
    <w:rsid w:val="001D0F52"/>
    <w:rsid w:val="001D1063"/>
    <w:rsid w:val="001D1211"/>
    <w:rsid w:val="001D12C8"/>
    <w:rsid w:val="001D1319"/>
    <w:rsid w:val="001D1348"/>
    <w:rsid w:val="001D1447"/>
    <w:rsid w:val="001D15D8"/>
    <w:rsid w:val="001D15E2"/>
    <w:rsid w:val="001D1695"/>
    <w:rsid w:val="001D16AF"/>
    <w:rsid w:val="001D1779"/>
    <w:rsid w:val="001D1866"/>
    <w:rsid w:val="001D18BD"/>
    <w:rsid w:val="001D1B7F"/>
    <w:rsid w:val="001D1EA8"/>
    <w:rsid w:val="001D1EAE"/>
    <w:rsid w:val="001D1F13"/>
    <w:rsid w:val="001D1F44"/>
    <w:rsid w:val="001D1F6A"/>
    <w:rsid w:val="001D21C2"/>
    <w:rsid w:val="001D233C"/>
    <w:rsid w:val="001D286C"/>
    <w:rsid w:val="001D2BCE"/>
    <w:rsid w:val="001D2C3D"/>
    <w:rsid w:val="001D2FB3"/>
    <w:rsid w:val="001D31A4"/>
    <w:rsid w:val="001D31C9"/>
    <w:rsid w:val="001D33FF"/>
    <w:rsid w:val="001D3713"/>
    <w:rsid w:val="001D3A59"/>
    <w:rsid w:val="001D3E9F"/>
    <w:rsid w:val="001D4321"/>
    <w:rsid w:val="001D43C3"/>
    <w:rsid w:val="001D4462"/>
    <w:rsid w:val="001D457E"/>
    <w:rsid w:val="001D46CB"/>
    <w:rsid w:val="001D49D9"/>
    <w:rsid w:val="001D4E30"/>
    <w:rsid w:val="001D5068"/>
    <w:rsid w:val="001D526A"/>
    <w:rsid w:val="001D5335"/>
    <w:rsid w:val="001D5470"/>
    <w:rsid w:val="001D58A6"/>
    <w:rsid w:val="001D59FE"/>
    <w:rsid w:val="001D5A2D"/>
    <w:rsid w:val="001D5B0E"/>
    <w:rsid w:val="001D5B2F"/>
    <w:rsid w:val="001D5BDD"/>
    <w:rsid w:val="001D5F4E"/>
    <w:rsid w:val="001D60CF"/>
    <w:rsid w:val="001D60E0"/>
    <w:rsid w:val="001D61E2"/>
    <w:rsid w:val="001D61E6"/>
    <w:rsid w:val="001D6329"/>
    <w:rsid w:val="001D6485"/>
    <w:rsid w:val="001D6758"/>
    <w:rsid w:val="001D689B"/>
    <w:rsid w:val="001D68A3"/>
    <w:rsid w:val="001D68D2"/>
    <w:rsid w:val="001D6E85"/>
    <w:rsid w:val="001D6FC4"/>
    <w:rsid w:val="001D7110"/>
    <w:rsid w:val="001D71FD"/>
    <w:rsid w:val="001D72FD"/>
    <w:rsid w:val="001D74BC"/>
    <w:rsid w:val="001D7543"/>
    <w:rsid w:val="001D7549"/>
    <w:rsid w:val="001D79C2"/>
    <w:rsid w:val="001D7A6B"/>
    <w:rsid w:val="001D7A9B"/>
    <w:rsid w:val="001D7BB3"/>
    <w:rsid w:val="001D7D95"/>
    <w:rsid w:val="001D7E75"/>
    <w:rsid w:val="001E0179"/>
    <w:rsid w:val="001E032A"/>
    <w:rsid w:val="001E037F"/>
    <w:rsid w:val="001E05B3"/>
    <w:rsid w:val="001E0754"/>
    <w:rsid w:val="001E07B0"/>
    <w:rsid w:val="001E0A0B"/>
    <w:rsid w:val="001E0A97"/>
    <w:rsid w:val="001E0BDF"/>
    <w:rsid w:val="001E0DC1"/>
    <w:rsid w:val="001E0ECD"/>
    <w:rsid w:val="001E0F16"/>
    <w:rsid w:val="001E10A9"/>
    <w:rsid w:val="001E1292"/>
    <w:rsid w:val="001E146D"/>
    <w:rsid w:val="001E14B1"/>
    <w:rsid w:val="001E1792"/>
    <w:rsid w:val="001E186E"/>
    <w:rsid w:val="001E18D0"/>
    <w:rsid w:val="001E1943"/>
    <w:rsid w:val="001E19B8"/>
    <w:rsid w:val="001E1AC7"/>
    <w:rsid w:val="001E1BC0"/>
    <w:rsid w:val="001E23B8"/>
    <w:rsid w:val="001E23BB"/>
    <w:rsid w:val="001E23D6"/>
    <w:rsid w:val="001E2422"/>
    <w:rsid w:val="001E24B9"/>
    <w:rsid w:val="001E27C1"/>
    <w:rsid w:val="001E2800"/>
    <w:rsid w:val="001E2AB8"/>
    <w:rsid w:val="001E2DCA"/>
    <w:rsid w:val="001E2FB9"/>
    <w:rsid w:val="001E2FDE"/>
    <w:rsid w:val="001E33EB"/>
    <w:rsid w:val="001E3820"/>
    <w:rsid w:val="001E39DD"/>
    <w:rsid w:val="001E3B39"/>
    <w:rsid w:val="001E3BEB"/>
    <w:rsid w:val="001E3BEF"/>
    <w:rsid w:val="001E3C89"/>
    <w:rsid w:val="001E3FCC"/>
    <w:rsid w:val="001E4090"/>
    <w:rsid w:val="001E410A"/>
    <w:rsid w:val="001E41E5"/>
    <w:rsid w:val="001E42CF"/>
    <w:rsid w:val="001E4539"/>
    <w:rsid w:val="001E4664"/>
    <w:rsid w:val="001E474B"/>
    <w:rsid w:val="001E47F8"/>
    <w:rsid w:val="001E498C"/>
    <w:rsid w:val="001E5011"/>
    <w:rsid w:val="001E527C"/>
    <w:rsid w:val="001E5320"/>
    <w:rsid w:val="001E54FD"/>
    <w:rsid w:val="001E569E"/>
    <w:rsid w:val="001E57E4"/>
    <w:rsid w:val="001E5A5E"/>
    <w:rsid w:val="001E5F3B"/>
    <w:rsid w:val="001E5FDC"/>
    <w:rsid w:val="001E60D0"/>
    <w:rsid w:val="001E60DF"/>
    <w:rsid w:val="001E6174"/>
    <w:rsid w:val="001E66A3"/>
    <w:rsid w:val="001E6835"/>
    <w:rsid w:val="001E6892"/>
    <w:rsid w:val="001E692A"/>
    <w:rsid w:val="001E6A0F"/>
    <w:rsid w:val="001E6EF7"/>
    <w:rsid w:val="001E6F86"/>
    <w:rsid w:val="001E6FEE"/>
    <w:rsid w:val="001E7192"/>
    <w:rsid w:val="001E7439"/>
    <w:rsid w:val="001E7616"/>
    <w:rsid w:val="001E79C7"/>
    <w:rsid w:val="001E7A5B"/>
    <w:rsid w:val="001E7BE3"/>
    <w:rsid w:val="001E7C92"/>
    <w:rsid w:val="001F009A"/>
    <w:rsid w:val="001F038A"/>
    <w:rsid w:val="001F051D"/>
    <w:rsid w:val="001F0996"/>
    <w:rsid w:val="001F0ADB"/>
    <w:rsid w:val="001F0F79"/>
    <w:rsid w:val="001F106C"/>
    <w:rsid w:val="001F1158"/>
    <w:rsid w:val="001F142C"/>
    <w:rsid w:val="001F1774"/>
    <w:rsid w:val="001F1979"/>
    <w:rsid w:val="001F2042"/>
    <w:rsid w:val="001F27FB"/>
    <w:rsid w:val="001F295A"/>
    <w:rsid w:val="001F2B23"/>
    <w:rsid w:val="001F2D36"/>
    <w:rsid w:val="001F2EFF"/>
    <w:rsid w:val="001F3036"/>
    <w:rsid w:val="001F30AD"/>
    <w:rsid w:val="001F31FC"/>
    <w:rsid w:val="001F3239"/>
    <w:rsid w:val="001F3616"/>
    <w:rsid w:val="001F3723"/>
    <w:rsid w:val="001F3847"/>
    <w:rsid w:val="001F3BBF"/>
    <w:rsid w:val="001F3BDB"/>
    <w:rsid w:val="001F3D8B"/>
    <w:rsid w:val="001F41C7"/>
    <w:rsid w:val="001F42FB"/>
    <w:rsid w:val="001F44C6"/>
    <w:rsid w:val="001F4506"/>
    <w:rsid w:val="001F4674"/>
    <w:rsid w:val="001F474B"/>
    <w:rsid w:val="001F4A25"/>
    <w:rsid w:val="001F4DB7"/>
    <w:rsid w:val="001F5103"/>
    <w:rsid w:val="001F5122"/>
    <w:rsid w:val="001F521F"/>
    <w:rsid w:val="001F5258"/>
    <w:rsid w:val="001F53DA"/>
    <w:rsid w:val="001F5C02"/>
    <w:rsid w:val="001F5C60"/>
    <w:rsid w:val="001F5D61"/>
    <w:rsid w:val="001F5E8E"/>
    <w:rsid w:val="001F5EE5"/>
    <w:rsid w:val="001F5F73"/>
    <w:rsid w:val="001F6192"/>
    <w:rsid w:val="001F63CA"/>
    <w:rsid w:val="001F6512"/>
    <w:rsid w:val="001F6696"/>
    <w:rsid w:val="001F6789"/>
    <w:rsid w:val="001F6868"/>
    <w:rsid w:val="001F68B3"/>
    <w:rsid w:val="001F6B50"/>
    <w:rsid w:val="001F6F14"/>
    <w:rsid w:val="001F7029"/>
    <w:rsid w:val="001F710B"/>
    <w:rsid w:val="001F71CE"/>
    <w:rsid w:val="001F7258"/>
    <w:rsid w:val="001F730D"/>
    <w:rsid w:val="001F746A"/>
    <w:rsid w:val="001F74EE"/>
    <w:rsid w:val="001F7565"/>
    <w:rsid w:val="001F7566"/>
    <w:rsid w:val="001F7646"/>
    <w:rsid w:val="001F78A9"/>
    <w:rsid w:val="001F78DD"/>
    <w:rsid w:val="002000EE"/>
    <w:rsid w:val="00200176"/>
    <w:rsid w:val="002002A8"/>
    <w:rsid w:val="00200358"/>
    <w:rsid w:val="002003D9"/>
    <w:rsid w:val="002005F8"/>
    <w:rsid w:val="00200822"/>
    <w:rsid w:val="00200A04"/>
    <w:rsid w:val="00200E02"/>
    <w:rsid w:val="00201082"/>
    <w:rsid w:val="002012D2"/>
    <w:rsid w:val="00201631"/>
    <w:rsid w:val="002017B0"/>
    <w:rsid w:val="00201927"/>
    <w:rsid w:val="00201A0E"/>
    <w:rsid w:val="00201C0B"/>
    <w:rsid w:val="00201F1E"/>
    <w:rsid w:val="00201FB7"/>
    <w:rsid w:val="00201FBE"/>
    <w:rsid w:val="002022D5"/>
    <w:rsid w:val="002022D6"/>
    <w:rsid w:val="00202426"/>
    <w:rsid w:val="00202821"/>
    <w:rsid w:val="002028DF"/>
    <w:rsid w:val="00202A0B"/>
    <w:rsid w:val="00202CCC"/>
    <w:rsid w:val="00202EE2"/>
    <w:rsid w:val="00202F05"/>
    <w:rsid w:val="00202F3B"/>
    <w:rsid w:val="002030B8"/>
    <w:rsid w:val="0020347F"/>
    <w:rsid w:val="00203705"/>
    <w:rsid w:val="002038DA"/>
    <w:rsid w:val="00203FB2"/>
    <w:rsid w:val="00204060"/>
    <w:rsid w:val="00204137"/>
    <w:rsid w:val="0020445D"/>
    <w:rsid w:val="00204495"/>
    <w:rsid w:val="00204B2F"/>
    <w:rsid w:val="00204C6D"/>
    <w:rsid w:val="00204D49"/>
    <w:rsid w:val="00204E00"/>
    <w:rsid w:val="00205120"/>
    <w:rsid w:val="002052DC"/>
    <w:rsid w:val="00205430"/>
    <w:rsid w:val="002054CB"/>
    <w:rsid w:val="00205523"/>
    <w:rsid w:val="0020564E"/>
    <w:rsid w:val="00205676"/>
    <w:rsid w:val="0020579A"/>
    <w:rsid w:val="0020595D"/>
    <w:rsid w:val="00205995"/>
    <w:rsid w:val="00205C48"/>
    <w:rsid w:val="00205CFA"/>
    <w:rsid w:val="00205D13"/>
    <w:rsid w:val="00205F0A"/>
    <w:rsid w:val="0020604C"/>
    <w:rsid w:val="002061A2"/>
    <w:rsid w:val="002061CC"/>
    <w:rsid w:val="0020643F"/>
    <w:rsid w:val="00206566"/>
    <w:rsid w:val="002065AE"/>
    <w:rsid w:val="002065B1"/>
    <w:rsid w:val="002066C7"/>
    <w:rsid w:val="00206919"/>
    <w:rsid w:val="00206ACB"/>
    <w:rsid w:val="00206F0F"/>
    <w:rsid w:val="00207097"/>
    <w:rsid w:val="002072D5"/>
    <w:rsid w:val="002073B9"/>
    <w:rsid w:val="00207840"/>
    <w:rsid w:val="00207945"/>
    <w:rsid w:val="00207A09"/>
    <w:rsid w:val="00207A69"/>
    <w:rsid w:val="00207AA4"/>
    <w:rsid w:val="00207E35"/>
    <w:rsid w:val="00210180"/>
    <w:rsid w:val="0021020D"/>
    <w:rsid w:val="0021028F"/>
    <w:rsid w:val="0021098C"/>
    <w:rsid w:val="00210A0C"/>
    <w:rsid w:val="00210D69"/>
    <w:rsid w:val="002110EB"/>
    <w:rsid w:val="00211350"/>
    <w:rsid w:val="002113F5"/>
    <w:rsid w:val="002114B8"/>
    <w:rsid w:val="00211552"/>
    <w:rsid w:val="00211C75"/>
    <w:rsid w:val="00211D23"/>
    <w:rsid w:val="00211ED4"/>
    <w:rsid w:val="00211FFE"/>
    <w:rsid w:val="0021213B"/>
    <w:rsid w:val="0021219F"/>
    <w:rsid w:val="002125DA"/>
    <w:rsid w:val="002127EF"/>
    <w:rsid w:val="002130F3"/>
    <w:rsid w:val="0021326B"/>
    <w:rsid w:val="0021349C"/>
    <w:rsid w:val="002134DA"/>
    <w:rsid w:val="0021362B"/>
    <w:rsid w:val="00213716"/>
    <w:rsid w:val="00213BA1"/>
    <w:rsid w:val="00213D2A"/>
    <w:rsid w:val="00213D31"/>
    <w:rsid w:val="00213D5B"/>
    <w:rsid w:val="00213EFE"/>
    <w:rsid w:val="00214299"/>
    <w:rsid w:val="00214545"/>
    <w:rsid w:val="00214639"/>
    <w:rsid w:val="0021463A"/>
    <w:rsid w:val="00214674"/>
    <w:rsid w:val="00214820"/>
    <w:rsid w:val="00214905"/>
    <w:rsid w:val="00214C42"/>
    <w:rsid w:val="00214C55"/>
    <w:rsid w:val="00214C80"/>
    <w:rsid w:val="00214F7D"/>
    <w:rsid w:val="00214FF9"/>
    <w:rsid w:val="00215032"/>
    <w:rsid w:val="0021531D"/>
    <w:rsid w:val="0021546D"/>
    <w:rsid w:val="002156B0"/>
    <w:rsid w:val="00215A57"/>
    <w:rsid w:val="00215F71"/>
    <w:rsid w:val="00215FC2"/>
    <w:rsid w:val="002161D3"/>
    <w:rsid w:val="0021622F"/>
    <w:rsid w:val="00216661"/>
    <w:rsid w:val="00216C23"/>
    <w:rsid w:val="00216D66"/>
    <w:rsid w:val="00216E95"/>
    <w:rsid w:val="00216F57"/>
    <w:rsid w:val="00217074"/>
    <w:rsid w:val="002171D6"/>
    <w:rsid w:val="002173E8"/>
    <w:rsid w:val="00217585"/>
    <w:rsid w:val="002175B4"/>
    <w:rsid w:val="00217619"/>
    <w:rsid w:val="00217690"/>
    <w:rsid w:val="002179D9"/>
    <w:rsid w:val="00217AAC"/>
    <w:rsid w:val="00217B13"/>
    <w:rsid w:val="00217C21"/>
    <w:rsid w:val="00217C7E"/>
    <w:rsid w:val="0022039B"/>
    <w:rsid w:val="00220429"/>
    <w:rsid w:val="00220817"/>
    <w:rsid w:val="0022084F"/>
    <w:rsid w:val="002208D3"/>
    <w:rsid w:val="00220A5B"/>
    <w:rsid w:val="00220B86"/>
    <w:rsid w:val="00220E3D"/>
    <w:rsid w:val="002212F0"/>
    <w:rsid w:val="002216A9"/>
    <w:rsid w:val="00221895"/>
    <w:rsid w:val="0022194F"/>
    <w:rsid w:val="00221C23"/>
    <w:rsid w:val="00221C91"/>
    <w:rsid w:val="00221D61"/>
    <w:rsid w:val="00221D92"/>
    <w:rsid w:val="00221E44"/>
    <w:rsid w:val="00221E53"/>
    <w:rsid w:val="00221ED4"/>
    <w:rsid w:val="002220BF"/>
    <w:rsid w:val="002220D7"/>
    <w:rsid w:val="002221E0"/>
    <w:rsid w:val="00222617"/>
    <w:rsid w:val="0022293A"/>
    <w:rsid w:val="00222966"/>
    <w:rsid w:val="00222A22"/>
    <w:rsid w:val="00222C49"/>
    <w:rsid w:val="00222D5D"/>
    <w:rsid w:val="002235F5"/>
    <w:rsid w:val="002238ED"/>
    <w:rsid w:val="00223A28"/>
    <w:rsid w:val="00223E1F"/>
    <w:rsid w:val="00223FB6"/>
    <w:rsid w:val="002240F3"/>
    <w:rsid w:val="002241D3"/>
    <w:rsid w:val="0022423D"/>
    <w:rsid w:val="002245C0"/>
    <w:rsid w:val="00224703"/>
    <w:rsid w:val="002248B1"/>
    <w:rsid w:val="00224C58"/>
    <w:rsid w:val="00224D8D"/>
    <w:rsid w:val="00224E4F"/>
    <w:rsid w:val="00225179"/>
    <w:rsid w:val="00225242"/>
    <w:rsid w:val="0022526E"/>
    <w:rsid w:val="00225351"/>
    <w:rsid w:val="00225380"/>
    <w:rsid w:val="00225686"/>
    <w:rsid w:val="002258C0"/>
    <w:rsid w:val="00225AAE"/>
    <w:rsid w:val="00225B4D"/>
    <w:rsid w:val="00225C31"/>
    <w:rsid w:val="00225D78"/>
    <w:rsid w:val="00225E17"/>
    <w:rsid w:val="00225F68"/>
    <w:rsid w:val="00226161"/>
    <w:rsid w:val="00226373"/>
    <w:rsid w:val="002263A2"/>
    <w:rsid w:val="002266CF"/>
    <w:rsid w:val="00226999"/>
    <w:rsid w:val="00226A6A"/>
    <w:rsid w:val="00226AF3"/>
    <w:rsid w:val="00226B6D"/>
    <w:rsid w:val="00226BC7"/>
    <w:rsid w:val="00226E1D"/>
    <w:rsid w:val="00226EAA"/>
    <w:rsid w:val="00226F97"/>
    <w:rsid w:val="002274D6"/>
    <w:rsid w:val="0022784F"/>
    <w:rsid w:val="00227881"/>
    <w:rsid w:val="00227954"/>
    <w:rsid w:val="00227A95"/>
    <w:rsid w:val="00227AD7"/>
    <w:rsid w:val="00227B74"/>
    <w:rsid w:val="00227C0F"/>
    <w:rsid w:val="002306FB"/>
    <w:rsid w:val="00230A71"/>
    <w:rsid w:val="00230BCD"/>
    <w:rsid w:val="00231075"/>
    <w:rsid w:val="002311A6"/>
    <w:rsid w:val="0023137D"/>
    <w:rsid w:val="002313D1"/>
    <w:rsid w:val="00231462"/>
    <w:rsid w:val="00231567"/>
    <w:rsid w:val="0023171B"/>
    <w:rsid w:val="00231842"/>
    <w:rsid w:val="0023188B"/>
    <w:rsid w:val="0023196D"/>
    <w:rsid w:val="00231979"/>
    <w:rsid w:val="00231D63"/>
    <w:rsid w:val="00231E4B"/>
    <w:rsid w:val="00232016"/>
    <w:rsid w:val="00232081"/>
    <w:rsid w:val="00232120"/>
    <w:rsid w:val="00232440"/>
    <w:rsid w:val="002327CB"/>
    <w:rsid w:val="00232A6E"/>
    <w:rsid w:val="00232B0D"/>
    <w:rsid w:val="00232C04"/>
    <w:rsid w:val="00232C1F"/>
    <w:rsid w:val="00232E63"/>
    <w:rsid w:val="00232F7F"/>
    <w:rsid w:val="00233140"/>
    <w:rsid w:val="00233160"/>
    <w:rsid w:val="002331BB"/>
    <w:rsid w:val="00233504"/>
    <w:rsid w:val="00233629"/>
    <w:rsid w:val="00233656"/>
    <w:rsid w:val="00233683"/>
    <w:rsid w:val="0023393B"/>
    <w:rsid w:val="00233978"/>
    <w:rsid w:val="00233AD3"/>
    <w:rsid w:val="00233D42"/>
    <w:rsid w:val="00233EC5"/>
    <w:rsid w:val="00233F83"/>
    <w:rsid w:val="002341D9"/>
    <w:rsid w:val="00234508"/>
    <w:rsid w:val="002345EF"/>
    <w:rsid w:val="002346DE"/>
    <w:rsid w:val="00234AED"/>
    <w:rsid w:val="00234D58"/>
    <w:rsid w:val="0023515E"/>
    <w:rsid w:val="00235340"/>
    <w:rsid w:val="00235385"/>
    <w:rsid w:val="002356DF"/>
    <w:rsid w:val="00235D6E"/>
    <w:rsid w:val="00235E3F"/>
    <w:rsid w:val="002362C8"/>
    <w:rsid w:val="002362C9"/>
    <w:rsid w:val="00236449"/>
    <w:rsid w:val="0023659E"/>
    <w:rsid w:val="00236796"/>
    <w:rsid w:val="00236806"/>
    <w:rsid w:val="00236A51"/>
    <w:rsid w:val="00236B33"/>
    <w:rsid w:val="00236D3A"/>
    <w:rsid w:val="00236FDF"/>
    <w:rsid w:val="00237257"/>
    <w:rsid w:val="002373A6"/>
    <w:rsid w:val="00237423"/>
    <w:rsid w:val="002375FE"/>
    <w:rsid w:val="002376C6"/>
    <w:rsid w:val="002378DD"/>
    <w:rsid w:val="0023796B"/>
    <w:rsid w:val="00237C41"/>
    <w:rsid w:val="00237E5E"/>
    <w:rsid w:val="00237F3E"/>
    <w:rsid w:val="00240219"/>
    <w:rsid w:val="0024032A"/>
    <w:rsid w:val="002406F2"/>
    <w:rsid w:val="00240735"/>
    <w:rsid w:val="0024073E"/>
    <w:rsid w:val="0024079F"/>
    <w:rsid w:val="002407D4"/>
    <w:rsid w:val="00240A37"/>
    <w:rsid w:val="00240BC7"/>
    <w:rsid w:val="00240C45"/>
    <w:rsid w:val="00240F26"/>
    <w:rsid w:val="00241138"/>
    <w:rsid w:val="00241284"/>
    <w:rsid w:val="002412FB"/>
    <w:rsid w:val="00241672"/>
    <w:rsid w:val="0024171A"/>
    <w:rsid w:val="00241752"/>
    <w:rsid w:val="00241868"/>
    <w:rsid w:val="002419DA"/>
    <w:rsid w:val="002419E2"/>
    <w:rsid w:val="002419E6"/>
    <w:rsid w:val="00241A0E"/>
    <w:rsid w:val="00241D7A"/>
    <w:rsid w:val="00241E7C"/>
    <w:rsid w:val="00241F59"/>
    <w:rsid w:val="00242220"/>
    <w:rsid w:val="0024258F"/>
    <w:rsid w:val="00242807"/>
    <w:rsid w:val="0024378D"/>
    <w:rsid w:val="00243A88"/>
    <w:rsid w:val="00243A89"/>
    <w:rsid w:val="00243AAE"/>
    <w:rsid w:val="00243DA2"/>
    <w:rsid w:val="00243F17"/>
    <w:rsid w:val="00244008"/>
    <w:rsid w:val="002440A1"/>
    <w:rsid w:val="002440D4"/>
    <w:rsid w:val="002441A3"/>
    <w:rsid w:val="002441C3"/>
    <w:rsid w:val="00244442"/>
    <w:rsid w:val="002444A0"/>
    <w:rsid w:val="002444A6"/>
    <w:rsid w:val="00244506"/>
    <w:rsid w:val="0024453C"/>
    <w:rsid w:val="0024458C"/>
    <w:rsid w:val="00244687"/>
    <w:rsid w:val="0024473F"/>
    <w:rsid w:val="00244787"/>
    <w:rsid w:val="00244B0D"/>
    <w:rsid w:val="00244EC5"/>
    <w:rsid w:val="0024556E"/>
    <w:rsid w:val="00245679"/>
    <w:rsid w:val="002457B4"/>
    <w:rsid w:val="00245854"/>
    <w:rsid w:val="002458D8"/>
    <w:rsid w:val="00245ADF"/>
    <w:rsid w:val="00245C4E"/>
    <w:rsid w:val="00245CAC"/>
    <w:rsid w:val="00245CC7"/>
    <w:rsid w:val="00245E86"/>
    <w:rsid w:val="00245F6E"/>
    <w:rsid w:val="00245FAC"/>
    <w:rsid w:val="002460F3"/>
    <w:rsid w:val="0024634E"/>
    <w:rsid w:val="00246B54"/>
    <w:rsid w:val="00246E1F"/>
    <w:rsid w:val="00247162"/>
    <w:rsid w:val="00247347"/>
    <w:rsid w:val="0024758A"/>
    <w:rsid w:val="00247673"/>
    <w:rsid w:val="0024769C"/>
    <w:rsid w:val="0024797C"/>
    <w:rsid w:val="00247A20"/>
    <w:rsid w:val="00247D5D"/>
    <w:rsid w:val="0025001F"/>
    <w:rsid w:val="00250161"/>
    <w:rsid w:val="0025031C"/>
    <w:rsid w:val="00250631"/>
    <w:rsid w:val="0025069C"/>
    <w:rsid w:val="00250913"/>
    <w:rsid w:val="00250E13"/>
    <w:rsid w:val="00251132"/>
    <w:rsid w:val="002511CA"/>
    <w:rsid w:val="002511D4"/>
    <w:rsid w:val="0025156F"/>
    <w:rsid w:val="00251589"/>
    <w:rsid w:val="0025171A"/>
    <w:rsid w:val="00251868"/>
    <w:rsid w:val="00251A46"/>
    <w:rsid w:val="00251CA5"/>
    <w:rsid w:val="00252455"/>
    <w:rsid w:val="00252506"/>
    <w:rsid w:val="002525A8"/>
    <w:rsid w:val="00252C87"/>
    <w:rsid w:val="00252DB7"/>
    <w:rsid w:val="00252DD9"/>
    <w:rsid w:val="002531C8"/>
    <w:rsid w:val="002534C8"/>
    <w:rsid w:val="00253547"/>
    <w:rsid w:val="00253567"/>
    <w:rsid w:val="00253769"/>
    <w:rsid w:val="00253D6D"/>
    <w:rsid w:val="00253DA6"/>
    <w:rsid w:val="002541E4"/>
    <w:rsid w:val="0025435B"/>
    <w:rsid w:val="00254364"/>
    <w:rsid w:val="002545D1"/>
    <w:rsid w:val="002547FB"/>
    <w:rsid w:val="00254961"/>
    <w:rsid w:val="00254D0B"/>
    <w:rsid w:val="0025560B"/>
    <w:rsid w:val="002558FD"/>
    <w:rsid w:val="00255B88"/>
    <w:rsid w:val="00255BEE"/>
    <w:rsid w:val="00255EB0"/>
    <w:rsid w:val="00256316"/>
    <w:rsid w:val="00256566"/>
    <w:rsid w:val="002568C2"/>
    <w:rsid w:val="0025691E"/>
    <w:rsid w:val="002569E0"/>
    <w:rsid w:val="00256A7F"/>
    <w:rsid w:val="00256C14"/>
    <w:rsid w:val="00256E60"/>
    <w:rsid w:val="00256E7A"/>
    <w:rsid w:val="00256FD7"/>
    <w:rsid w:val="002570C1"/>
    <w:rsid w:val="002573D1"/>
    <w:rsid w:val="002574DC"/>
    <w:rsid w:val="0025753E"/>
    <w:rsid w:val="00257560"/>
    <w:rsid w:val="00257855"/>
    <w:rsid w:val="00257BAB"/>
    <w:rsid w:val="00257F34"/>
    <w:rsid w:val="00260114"/>
    <w:rsid w:val="0026013D"/>
    <w:rsid w:val="00260218"/>
    <w:rsid w:val="0026039E"/>
    <w:rsid w:val="002604CC"/>
    <w:rsid w:val="002605F7"/>
    <w:rsid w:val="00260ADB"/>
    <w:rsid w:val="00260CE7"/>
    <w:rsid w:val="00260E8D"/>
    <w:rsid w:val="00260FC2"/>
    <w:rsid w:val="002610B5"/>
    <w:rsid w:val="00261154"/>
    <w:rsid w:val="00261451"/>
    <w:rsid w:val="00261A32"/>
    <w:rsid w:val="00261AE7"/>
    <w:rsid w:val="00261E8E"/>
    <w:rsid w:val="002620ED"/>
    <w:rsid w:val="0026299C"/>
    <w:rsid w:val="00263119"/>
    <w:rsid w:val="00263125"/>
    <w:rsid w:val="00263264"/>
    <w:rsid w:val="002633B4"/>
    <w:rsid w:val="00263698"/>
    <w:rsid w:val="00263746"/>
    <w:rsid w:val="00263818"/>
    <w:rsid w:val="00263B99"/>
    <w:rsid w:val="00263D35"/>
    <w:rsid w:val="00263E5E"/>
    <w:rsid w:val="002640F8"/>
    <w:rsid w:val="00264146"/>
    <w:rsid w:val="002643A2"/>
    <w:rsid w:val="002644D3"/>
    <w:rsid w:val="0026471F"/>
    <w:rsid w:val="00264B99"/>
    <w:rsid w:val="00264CA4"/>
    <w:rsid w:val="00264CF0"/>
    <w:rsid w:val="00264DAC"/>
    <w:rsid w:val="00265130"/>
    <w:rsid w:val="00265247"/>
    <w:rsid w:val="00265280"/>
    <w:rsid w:val="002654AB"/>
    <w:rsid w:val="0026577F"/>
    <w:rsid w:val="00265B21"/>
    <w:rsid w:val="00265D70"/>
    <w:rsid w:val="00265DA2"/>
    <w:rsid w:val="00265E0A"/>
    <w:rsid w:val="00265EE0"/>
    <w:rsid w:val="00265FF2"/>
    <w:rsid w:val="00266009"/>
    <w:rsid w:val="0026634B"/>
    <w:rsid w:val="002664DF"/>
    <w:rsid w:val="0026669B"/>
    <w:rsid w:val="00266932"/>
    <w:rsid w:val="002669AE"/>
    <w:rsid w:val="00266AD5"/>
    <w:rsid w:val="00266B1A"/>
    <w:rsid w:val="00266DAF"/>
    <w:rsid w:val="0026713A"/>
    <w:rsid w:val="002672B6"/>
    <w:rsid w:val="002675FE"/>
    <w:rsid w:val="00267ABC"/>
    <w:rsid w:val="00267EC4"/>
    <w:rsid w:val="00270083"/>
    <w:rsid w:val="002700D0"/>
    <w:rsid w:val="00270130"/>
    <w:rsid w:val="00270222"/>
    <w:rsid w:val="00270557"/>
    <w:rsid w:val="0027058B"/>
    <w:rsid w:val="002705A4"/>
    <w:rsid w:val="002705D6"/>
    <w:rsid w:val="00270650"/>
    <w:rsid w:val="00270C5C"/>
    <w:rsid w:val="00270EC9"/>
    <w:rsid w:val="00271130"/>
    <w:rsid w:val="00271334"/>
    <w:rsid w:val="00271561"/>
    <w:rsid w:val="002715F2"/>
    <w:rsid w:val="00271927"/>
    <w:rsid w:val="00271AD6"/>
    <w:rsid w:val="00271B3E"/>
    <w:rsid w:val="00271BD0"/>
    <w:rsid w:val="00271CA9"/>
    <w:rsid w:val="00271F43"/>
    <w:rsid w:val="002720E9"/>
    <w:rsid w:val="00272313"/>
    <w:rsid w:val="00272691"/>
    <w:rsid w:val="002726D6"/>
    <w:rsid w:val="00272939"/>
    <w:rsid w:val="00272F55"/>
    <w:rsid w:val="00272FFC"/>
    <w:rsid w:val="0027308E"/>
    <w:rsid w:val="00273126"/>
    <w:rsid w:val="00273286"/>
    <w:rsid w:val="0027352C"/>
    <w:rsid w:val="002738FB"/>
    <w:rsid w:val="002739B2"/>
    <w:rsid w:val="00273DC9"/>
    <w:rsid w:val="00273F75"/>
    <w:rsid w:val="00274311"/>
    <w:rsid w:val="002743C4"/>
    <w:rsid w:val="002744C5"/>
    <w:rsid w:val="002744CF"/>
    <w:rsid w:val="002744E8"/>
    <w:rsid w:val="002746CE"/>
    <w:rsid w:val="0027487B"/>
    <w:rsid w:val="002749B4"/>
    <w:rsid w:val="00274CBF"/>
    <w:rsid w:val="00274ED0"/>
    <w:rsid w:val="0027539F"/>
    <w:rsid w:val="002753D8"/>
    <w:rsid w:val="002753DF"/>
    <w:rsid w:val="00275433"/>
    <w:rsid w:val="00275460"/>
    <w:rsid w:val="00275AF3"/>
    <w:rsid w:val="00275AFB"/>
    <w:rsid w:val="00275BD4"/>
    <w:rsid w:val="00275DCB"/>
    <w:rsid w:val="0027604F"/>
    <w:rsid w:val="00276061"/>
    <w:rsid w:val="002760C0"/>
    <w:rsid w:val="0027618C"/>
    <w:rsid w:val="002761DA"/>
    <w:rsid w:val="00276206"/>
    <w:rsid w:val="0027636A"/>
    <w:rsid w:val="0027642C"/>
    <w:rsid w:val="00276632"/>
    <w:rsid w:val="0027686A"/>
    <w:rsid w:val="002769BB"/>
    <w:rsid w:val="00276C95"/>
    <w:rsid w:val="00276E01"/>
    <w:rsid w:val="00276F19"/>
    <w:rsid w:val="002772ED"/>
    <w:rsid w:val="002775E8"/>
    <w:rsid w:val="00277A32"/>
    <w:rsid w:val="00277B0B"/>
    <w:rsid w:val="00277B6A"/>
    <w:rsid w:val="00277E2B"/>
    <w:rsid w:val="00277E54"/>
    <w:rsid w:val="00280092"/>
    <w:rsid w:val="00280188"/>
    <w:rsid w:val="00280441"/>
    <w:rsid w:val="00280653"/>
    <w:rsid w:val="00280691"/>
    <w:rsid w:val="00280718"/>
    <w:rsid w:val="00280834"/>
    <w:rsid w:val="00280A99"/>
    <w:rsid w:val="00281563"/>
    <w:rsid w:val="00281844"/>
    <w:rsid w:val="002818BD"/>
    <w:rsid w:val="00281BC3"/>
    <w:rsid w:val="00281C4F"/>
    <w:rsid w:val="00281D56"/>
    <w:rsid w:val="002822A1"/>
    <w:rsid w:val="002823A2"/>
    <w:rsid w:val="00282511"/>
    <w:rsid w:val="00282582"/>
    <w:rsid w:val="00282840"/>
    <w:rsid w:val="00282844"/>
    <w:rsid w:val="002828B7"/>
    <w:rsid w:val="00282A79"/>
    <w:rsid w:val="00282AEF"/>
    <w:rsid w:val="00282BAF"/>
    <w:rsid w:val="00282C02"/>
    <w:rsid w:val="00282EB9"/>
    <w:rsid w:val="00283108"/>
    <w:rsid w:val="002831E8"/>
    <w:rsid w:val="002833A5"/>
    <w:rsid w:val="0028353C"/>
    <w:rsid w:val="002835E7"/>
    <w:rsid w:val="00283793"/>
    <w:rsid w:val="00283998"/>
    <w:rsid w:val="00283AF2"/>
    <w:rsid w:val="00283C31"/>
    <w:rsid w:val="00283DC2"/>
    <w:rsid w:val="00283FB3"/>
    <w:rsid w:val="0028415B"/>
    <w:rsid w:val="002842DF"/>
    <w:rsid w:val="0028448B"/>
    <w:rsid w:val="00284545"/>
    <w:rsid w:val="00284595"/>
    <w:rsid w:val="0028468B"/>
    <w:rsid w:val="00284807"/>
    <w:rsid w:val="00284C9D"/>
    <w:rsid w:val="00285149"/>
    <w:rsid w:val="002851E1"/>
    <w:rsid w:val="00285606"/>
    <w:rsid w:val="002859C2"/>
    <w:rsid w:val="00285D8C"/>
    <w:rsid w:val="002861AD"/>
    <w:rsid w:val="0028657E"/>
    <w:rsid w:val="00286977"/>
    <w:rsid w:val="002869C6"/>
    <w:rsid w:val="00286CC0"/>
    <w:rsid w:val="00286F32"/>
    <w:rsid w:val="0028700D"/>
    <w:rsid w:val="00287610"/>
    <w:rsid w:val="002878D7"/>
    <w:rsid w:val="00287911"/>
    <w:rsid w:val="00287B32"/>
    <w:rsid w:val="00287C2C"/>
    <w:rsid w:val="00287CBA"/>
    <w:rsid w:val="00287D25"/>
    <w:rsid w:val="0029021A"/>
    <w:rsid w:val="0029031D"/>
    <w:rsid w:val="00290432"/>
    <w:rsid w:val="002905C4"/>
    <w:rsid w:val="002905F9"/>
    <w:rsid w:val="00290760"/>
    <w:rsid w:val="00290776"/>
    <w:rsid w:val="002907E7"/>
    <w:rsid w:val="00290E95"/>
    <w:rsid w:val="00290FD7"/>
    <w:rsid w:val="00291101"/>
    <w:rsid w:val="002914CB"/>
    <w:rsid w:val="002914E4"/>
    <w:rsid w:val="00291868"/>
    <w:rsid w:val="002919D9"/>
    <w:rsid w:val="00291C86"/>
    <w:rsid w:val="0029226E"/>
    <w:rsid w:val="00292497"/>
    <w:rsid w:val="002925CD"/>
    <w:rsid w:val="00292891"/>
    <w:rsid w:val="002928A3"/>
    <w:rsid w:val="00292A54"/>
    <w:rsid w:val="00292C81"/>
    <w:rsid w:val="0029317F"/>
    <w:rsid w:val="002932C3"/>
    <w:rsid w:val="002934E1"/>
    <w:rsid w:val="002934FA"/>
    <w:rsid w:val="00293B8D"/>
    <w:rsid w:val="00293BCC"/>
    <w:rsid w:val="00293C2A"/>
    <w:rsid w:val="00293D2A"/>
    <w:rsid w:val="00293E20"/>
    <w:rsid w:val="00293E88"/>
    <w:rsid w:val="00293FCB"/>
    <w:rsid w:val="00294021"/>
    <w:rsid w:val="0029410F"/>
    <w:rsid w:val="0029443A"/>
    <w:rsid w:val="0029482A"/>
    <w:rsid w:val="00294867"/>
    <w:rsid w:val="00294AA6"/>
    <w:rsid w:val="00294B79"/>
    <w:rsid w:val="00294C82"/>
    <w:rsid w:val="00294CDB"/>
    <w:rsid w:val="00294DB1"/>
    <w:rsid w:val="00294F53"/>
    <w:rsid w:val="00295290"/>
    <w:rsid w:val="002952EE"/>
    <w:rsid w:val="00295B50"/>
    <w:rsid w:val="00295EF9"/>
    <w:rsid w:val="002960CC"/>
    <w:rsid w:val="002961D2"/>
    <w:rsid w:val="0029624D"/>
    <w:rsid w:val="00296331"/>
    <w:rsid w:val="00296459"/>
    <w:rsid w:val="002967A4"/>
    <w:rsid w:val="0029680B"/>
    <w:rsid w:val="00296A9F"/>
    <w:rsid w:val="00296C04"/>
    <w:rsid w:val="00296C52"/>
    <w:rsid w:val="00296CC4"/>
    <w:rsid w:val="0029715E"/>
    <w:rsid w:val="002972AB"/>
    <w:rsid w:val="00297450"/>
    <w:rsid w:val="0029771A"/>
    <w:rsid w:val="00297897"/>
    <w:rsid w:val="002979A4"/>
    <w:rsid w:val="002979F0"/>
    <w:rsid w:val="00297AD4"/>
    <w:rsid w:val="00297B99"/>
    <w:rsid w:val="00297D49"/>
    <w:rsid w:val="00297FA4"/>
    <w:rsid w:val="002A03C2"/>
    <w:rsid w:val="002A04AB"/>
    <w:rsid w:val="002A068A"/>
    <w:rsid w:val="002A0969"/>
    <w:rsid w:val="002A0BED"/>
    <w:rsid w:val="002A0DCE"/>
    <w:rsid w:val="002A1142"/>
    <w:rsid w:val="002A121C"/>
    <w:rsid w:val="002A121F"/>
    <w:rsid w:val="002A133D"/>
    <w:rsid w:val="002A19E3"/>
    <w:rsid w:val="002A1E42"/>
    <w:rsid w:val="002A20D3"/>
    <w:rsid w:val="002A217A"/>
    <w:rsid w:val="002A25DA"/>
    <w:rsid w:val="002A2765"/>
    <w:rsid w:val="002A2793"/>
    <w:rsid w:val="002A2B9B"/>
    <w:rsid w:val="002A2CEB"/>
    <w:rsid w:val="002A34B3"/>
    <w:rsid w:val="002A3936"/>
    <w:rsid w:val="002A3A8C"/>
    <w:rsid w:val="002A3AA8"/>
    <w:rsid w:val="002A3BE2"/>
    <w:rsid w:val="002A3D01"/>
    <w:rsid w:val="002A3EA9"/>
    <w:rsid w:val="002A4175"/>
    <w:rsid w:val="002A4422"/>
    <w:rsid w:val="002A47B1"/>
    <w:rsid w:val="002A47EF"/>
    <w:rsid w:val="002A48A0"/>
    <w:rsid w:val="002A4971"/>
    <w:rsid w:val="002A4973"/>
    <w:rsid w:val="002A4AB8"/>
    <w:rsid w:val="002A4E89"/>
    <w:rsid w:val="002A4ED9"/>
    <w:rsid w:val="002A514B"/>
    <w:rsid w:val="002A518D"/>
    <w:rsid w:val="002A5240"/>
    <w:rsid w:val="002A58BE"/>
    <w:rsid w:val="002A598C"/>
    <w:rsid w:val="002A599A"/>
    <w:rsid w:val="002A5B74"/>
    <w:rsid w:val="002A5D52"/>
    <w:rsid w:val="002A5EAA"/>
    <w:rsid w:val="002A624E"/>
    <w:rsid w:val="002A646B"/>
    <w:rsid w:val="002A675B"/>
    <w:rsid w:val="002A6AC1"/>
    <w:rsid w:val="002A6C67"/>
    <w:rsid w:val="002A6C95"/>
    <w:rsid w:val="002A6E04"/>
    <w:rsid w:val="002A7157"/>
    <w:rsid w:val="002A71C3"/>
    <w:rsid w:val="002A72D1"/>
    <w:rsid w:val="002A72FE"/>
    <w:rsid w:val="002A74C6"/>
    <w:rsid w:val="002A779C"/>
    <w:rsid w:val="002A7873"/>
    <w:rsid w:val="002A796B"/>
    <w:rsid w:val="002A7D94"/>
    <w:rsid w:val="002A7D95"/>
    <w:rsid w:val="002B01B4"/>
    <w:rsid w:val="002B03F4"/>
    <w:rsid w:val="002B0557"/>
    <w:rsid w:val="002B0615"/>
    <w:rsid w:val="002B08C1"/>
    <w:rsid w:val="002B09E1"/>
    <w:rsid w:val="002B0AEB"/>
    <w:rsid w:val="002B0BE8"/>
    <w:rsid w:val="002B1634"/>
    <w:rsid w:val="002B1787"/>
    <w:rsid w:val="002B1971"/>
    <w:rsid w:val="002B197F"/>
    <w:rsid w:val="002B1B6B"/>
    <w:rsid w:val="002B1BB5"/>
    <w:rsid w:val="002B1BE4"/>
    <w:rsid w:val="002B1BFB"/>
    <w:rsid w:val="002B1D84"/>
    <w:rsid w:val="002B1E9A"/>
    <w:rsid w:val="002B21A9"/>
    <w:rsid w:val="002B2231"/>
    <w:rsid w:val="002B2472"/>
    <w:rsid w:val="002B2564"/>
    <w:rsid w:val="002B2A60"/>
    <w:rsid w:val="002B2E1A"/>
    <w:rsid w:val="002B2E7C"/>
    <w:rsid w:val="002B3719"/>
    <w:rsid w:val="002B3E9E"/>
    <w:rsid w:val="002B407E"/>
    <w:rsid w:val="002B4336"/>
    <w:rsid w:val="002B43C1"/>
    <w:rsid w:val="002B44B5"/>
    <w:rsid w:val="002B47C5"/>
    <w:rsid w:val="002B480B"/>
    <w:rsid w:val="002B499C"/>
    <w:rsid w:val="002B4F2D"/>
    <w:rsid w:val="002B4F81"/>
    <w:rsid w:val="002B4FAC"/>
    <w:rsid w:val="002B50B8"/>
    <w:rsid w:val="002B5256"/>
    <w:rsid w:val="002B5257"/>
    <w:rsid w:val="002B5280"/>
    <w:rsid w:val="002B5340"/>
    <w:rsid w:val="002B5599"/>
    <w:rsid w:val="002B5A0C"/>
    <w:rsid w:val="002B5C07"/>
    <w:rsid w:val="002B5FF0"/>
    <w:rsid w:val="002B60E2"/>
    <w:rsid w:val="002B638A"/>
    <w:rsid w:val="002B64AF"/>
    <w:rsid w:val="002B64EE"/>
    <w:rsid w:val="002B6691"/>
    <w:rsid w:val="002B683A"/>
    <w:rsid w:val="002B6F08"/>
    <w:rsid w:val="002B6F45"/>
    <w:rsid w:val="002B6F97"/>
    <w:rsid w:val="002B713C"/>
    <w:rsid w:val="002B73A9"/>
    <w:rsid w:val="002B73D1"/>
    <w:rsid w:val="002B7423"/>
    <w:rsid w:val="002B7C0E"/>
    <w:rsid w:val="002B7DC1"/>
    <w:rsid w:val="002B7EA9"/>
    <w:rsid w:val="002C02EA"/>
    <w:rsid w:val="002C06F6"/>
    <w:rsid w:val="002C073B"/>
    <w:rsid w:val="002C08E6"/>
    <w:rsid w:val="002C0982"/>
    <w:rsid w:val="002C0E1E"/>
    <w:rsid w:val="002C0EDA"/>
    <w:rsid w:val="002C0F61"/>
    <w:rsid w:val="002C13AD"/>
    <w:rsid w:val="002C13DE"/>
    <w:rsid w:val="002C1418"/>
    <w:rsid w:val="002C1442"/>
    <w:rsid w:val="002C1780"/>
    <w:rsid w:val="002C189F"/>
    <w:rsid w:val="002C1915"/>
    <w:rsid w:val="002C1A9A"/>
    <w:rsid w:val="002C23B7"/>
    <w:rsid w:val="002C2439"/>
    <w:rsid w:val="002C2E33"/>
    <w:rsid w:val="002C2FBE"/>
    <w:rsid w:val="002C34D5"/>
    <w:rsid w:val="002C35F0"/>
    <w:rsid w:val="002C3771"/>
    <w:rsid w:val="002C39D3"/>
    <w:rsid w:val="002C39E0"/>
    <w:rsid w:val="002C3C29"/>
    <w:rsid w:val="002C3C5D"/>
    <w:rsid w:val="002C3D9C"/>
    <w:rsid w:val="002C40F7"/>
    <w:rsid w:val="002C420D"/>
    <w:rsid w:val="002C4314"/>
    <w:rsid w:val="002C4626"/>
    <w:rsid w:val="002C487C"/>
    <w:rsid w:val="002C4CF1"/>
    <w:rsid w:val="002C4E0B"/>
    <w:rsid w:val="002C50BE"/>
    <w:rsid w:val="002C51A0"/>
    <w:rsid w:val="002C53BD"/>
    <w:rsid w:val="002C54A1"/>
    <w:rsid w:val="002C5604"/>
    <w:rsid w:val="002C572A"/>
    <w:rsid w:val="002C5731"/>
    <w:rsid w:val="002C5C52"/>
    <w:rsid w:val="002C5F27"/>
    <w:rsid w:val="002C63A5"/>
    <w:rsid w:val="002C63F0"/>
    <w:rsid w:val="002C657E"/>
    <w:rsid w:val="002C69FB"/>
    <w:rsid w:val="002C6A29"/>
    <w:rsid w:val="002C6B82"/>
    <w:rsid w:val="002C6C03"/>
    <w:rsid w:val="002C6C78"/>
    <w:rsid w:val="002C6CB1"/>
    <w:rsid w:val="002C6EA5"/>
    <w:rsid w:val="002C6ED7"/>
    <w:rsid w:val="002C6F79"/>
    <w:rsid w:val="002C732F"/>
    <w:rsid w:val="002C7416"/>
    <w:rsid w:val="002C74C9"/>
    <w:rsid w:val="002C7671"/>
    <w:rsid w:val="002C79FC"/>
    <w:rsid w:val="002C7A43"/>
    <w:rsid w:val="002C7A48"/>
    <w:rsid w:val="002C7B52"/>
    <w:rsid w:val="002C7BB8"/>
    <w:rsid w:val="002C7C18"/>
    <w:rsid w:val="002C7D6B"/>
    <w:rsid w:val="002C7EAD"/>
    <w:rsid w:val="002C7FBF"/>
    <w:rsid w:val="002D00A9"/>
    <w:rsid w:val="002D0A4E"/>
    <w:rsid w:val="002D0EBD"/>
    <w:rsid w:val="002D1097"/>
    <w:rsid w:val="002D13AF"/>
    <w:rsid w:val="002D13CE"/>
    <w:rsid w:val="002D18CA"/>
    <w:rsid w:val="002D19F4"/>
    <w:rsid w:val="002D1A1C"/>
    <w:rsid w:val="002D1AFD"/>
    <w:rsid w:val="002D1C2A"/>
    <w:rsid w:val="002D1FA8"/>
    <w:rsid w:val="002D2141"/>
    <w:rsid w:val="002D22A9"/>
    <w:rsid w:val="002D25D3"/>
    <w:rsid w:val="002D2AEA"/>
    <w:rsid w:val="002D2B6D"/>
    <w:rsid w:val="002D2BD8"/>
    <w:rsid w:val="002D2C16"/>
    <w:rsid w:val="002D2FDB"/>
    <w:rsid w:val="002D3010"/>
    <w:rsid w:val="002D3149"/>
    <w:rsid w:val="002D333F"/>
    <w:rsid w:val="002D3469"/>
    <w:rsid w:val="002D34AF"/>
    <w:rsid w:val="002D35E5"/>
    <w:rsid w:val="002D37D9"/>
    <w:rsid w:val="002D38BF"/>
    <w:rsid w:val="002D39E7"/>
    <w:rsid w:val="002D3F87"/>
    <w:rsid w:val="002D4447"/>
    <w:rsid w:val="002D449F"/>
    <w:rsid w:val="002D4AA3"/>
    <w:rsid w:val="002D4EB7"/>
    <w:rsid w:val="002D4EFE"/>
    <w:rsid w:val="002D5210"/>
    <w:rsid w:val="002D523E"/>
    <w:rsid w:val="002D53BB"/>
    <w:rsid w:val="002D53E0"/>
    <w:rsid w:val="002D552D"/>
    <w:rsid w:val="002D5539"/>
    <w:rsid w:val="002D562B"/>
    <w:rsid w:val="002D5842"/>
    <w:rsid w:val="002D5859"/>
    <w:rsid w:val="002D5A6B"/>
    <w:rsid w:val="002D5AA8"/>
    <w:rsid w:val="002D5D3F"/>
    <w:rsid w:val="002D5D59"/>
    <w:rsid w:val="002D5F47"/>
    <w:rsid w:val="002D6038"/>
    <w:rsid w:val="002D61C2"/>
    <w:rsid w:val="002D62B5"/>
    <w:rsid w:val="002D63E4"/>
    <w:rsid w:val="002D6449"/>
    <w:rsid w:val="002D6638"/>
    <w:rsid w:val="002D6680"/>
    <w:rsid w:val="002D68E0"/>
    <w:rsid w:val="002D6D24"/>
    <w:rsid w:val="002D6F5E"/>
    <w:rsid w:val="002D736D"/>
    <w:rsid w:val="002D74D3"/>
    <w:rsid w:val="002D75A5"/>
    <w:rsid w:val="002D776F"/>
    <w:rsid w:val="002D7775"/>
    <w:rsid w:val="002D7832"/>
    <w:rsid w:val="002D7E2A"/>
    <w:rsid w:val="002D7E33"/>
    <w:rsid w:val="002D7F81"/>
    <w:rsid w:val="002D7F9B"/>
    <w:rsid w:val="002E012A"/>
    <w:rsid w:val="002E03AD"/>
    <w:rsid w:val="002E043E"/>
    <w:rsid w:val="002E048E"/>
    <w:rsid w:val="002E059B"/>
    <w:rsid w:val="002E05E9"/>
    <w:rsid w:val="002E0740"/>
    <w:rsid w:val="002E0760"/>
    <w:rsid w:val="002E07D1"/>
    <w:rsid w:val="002E0CBA"/>
    <w:rsid w:val="002E0FF4"/>
    <w:rsid w:val="002E101F"/>
    <w:rsid w:val="002E1021"/>
    <w:rsid w:val="002E168A"/>
    <w:rsid w:val="002E1C5D"/>
    <w:rsid w:val="002E1E67"/>
    <w:rsid w:val="002E1FAC"/>
    <w:rsid w:val="002E2126"/>
    <w:rsid w:val="002E2137"/>
    <w:rsid w:val="002E2233"/>
    <w:rsid w:val="002E22BB"/>
    <w:rsid w:val="002E24F5"/>
    <w:rsid w:val="002E2596"/>
    <w:rsid w:val="002E2B02"/>
    <w:rsid w:val="002E2BC6"/>
    <w:rsid w:val="002E2F6E"/>
    <w:rsid w:val="002E318B"/>
    <w:rsid w:val="002E31C9"/>
    <w:rsid w:val="002E326F"/>
    <w:rsid w:val="002E3497"/>
    <w:rsid w:val="002E34AA"/>
    <w:rsid w:val="002E3871"/>
    <w:rsid w:val="002E39D5"/>
    <w:rsid w:val="002E3B9C"/>
    <w:rsid w:val="002E3FE5"/>
    <w:rsid w:val="002E411D"/>
    <w:rsid w:val="002E4223"/>
    <w:rsid w:val="002E4288"/>
    <w:rsid w:val="002E4549"/>
    <w:rsid w:val="002E4601"/>
    <w:rsid w:val="002E48BF"/>
    <w:rsid w:val="002E4AFC"/>
    <w:rsid w:val="002E4E73"/>
    <w:rsid w:val="002E5053"/>
    <w:rsid w:val="002E5110"/>
    <w:rsid w:val="002E5439"/>
    <w:rsid w:val="002E54E2"/>
    <w:rsid w:val="002E54FF"/>
    <w:rsid w:val="002E5671"/>
    <w:rsid w:val="002E5B3B"/>
    <w:rsid w:val="002E5BCC"/>
    <w:rsid w:val="002E5C24"/>
    <w:rsid w:val="002E5DD1"/>
    <w:rsid w:val="002E5FD1"/>
    <w:rsid w:val="002E6170"/>
    <w:rsid w:val="002E62C0"/>
    <w:rsid w:val="002E6731"/>
    <w:rsid w:val="002E67FF"/>
    <w:rsid w:val="002E6C2F"/>
    <w:rsid w:val="002E6E0C"/>
    <w:rsid w:val="002E7027"/>
    <w:rsid w:val="002E7541"/>
    <w:rsid w:val="002E755D"/>
    <w:rsid w:val="002E7624"/>
    <w:rsid w:val="002E76A4"/>
    <w:rsid w:val="002E7AE4"/>
    <w:rsid w:val="002E7C21"/>
    <w:rsid w:val="002E7D5C"/>
    <w:rsid w:val="002E7DBD"/>
    <w:rsid w:val="002E7F75"/>
    <w:rsid w:val="002F00A0"/>
    <w:rsid w:val="002F0137"/>
    <w:rsid w:val="002F017C"/>
    <w:rsid w:val="002F0258"/>
    <w:rsid w:val="002F02B5"/>
    <w:rsid w:val="002F0C69"/>
    <w:rsid w:val="002F0D6D"/>
    <w:rsid w:val="002F0DFD"/>
    <w:rsid w:val="002F1031"/>
    <w:rsid w:val="002F112D"/>
    <w:rsid w:val="002F1167"/>
    <w:rsid w:val="002F1247"/>
    <w:rsid w:val="002F136A"/>
    <w:rsid w:val="002F138A"/>
    <w:rsid w:val="002F13B4"/>
    <w:rsid w:val="002F176D"/>
    <w:rsid w:val="002F19B7"/>
    <w:rsid w:val="002F1BD9"/>
    <w:rsid w:val="002F1BF4"/>
    <w:rsid w:val="002F2304"/>
    <w:rsid w:val="002F2463"/>
    <w:rsid w:val="002F24D2"/>
    <w:rsid w:val="002F251C"/>
    <w:rsid w:val="002F25BE"/>
    <w:rsid w:val="002F2638"/>
    <w:rsid w:val="002F26B7"/>
    <w:rsid w:val="002F27CD"/>
    <w:rsid w:val="002F2831"/>
    <w:rsid w:val="002F2926"/>
    <w:rsid w:val="002F29D7"/>
    <w:rsid w:val="002F29DE"/>
    <w:rsid w:val="002F2C9F"/>
    <w:rsid w:val="002F3548"/>
    <w:rsid w:val="002F36F0"/>
    <w:rsid w:val="002F37E0"/>
    <w:rsid w:val="002F39C8"/>
    <w:rsid w:val="002F3B3E"/>
    <w:rsid w:val="002F3B42"/>
    <w:rsid w:val="002F3D92"/>
    <w:rsid w:val="002F3DB5"/>
    <w:rsid w:val="002F3EE1"/>
    <w:rsid w:val="002F3F4E"/>
    <w:rsid w:val="002F41F3"/>
    <w:rsid w:val="002F438F"/>
    <w:rsid w:val="002F46B3"/>
    <w:rsid w:val="002F4716"/>
    <w:rsid w:val="002F474C"/>
    <w:rsid w:val="002F487F"/>
    <w:rsid w:val="002F4E4B"/>
    <w:rsid w:val="002F4F3A"/>
    <w:rsid w:val="002F52C0"/>
    <w:rsid w:val="002F53B7"/>
    <w:rsid w:val="002F5417"/>
    <w:rsid w:val="002F542D"/>
    <w:rsid w:val="002F5475"/>
    <w:rsid w:val="002F5714"/>
    <w:rsid w:val="002F581F"/>
    <w:rsid w:val="002F599E"/>
    <w:rsid w:val="002F5B94"/>
    <w:rsid w:val="002F5BAB"/>
    <w:rsid w:val="002F62C3"/>
    <w:rsid w:val="002F695D"/>
    <w:rsid w:val="002F6B2C"/>
    <w:rsid w:val="002F6D5B"/>
    <w:rsid w:val="002F6DD9"/>
    <w:rsid w:val="002F6E88"/>
    <w:rsid w:val="002F6F82"/>
    <w:rsid w:val="002F70DA"/>
    <w:rsid w:val="002F7203"/>
    <w:rsid w:val="002F7386"/>
    <w:rsid w:val="002F7545"/>
    <w:rsid w:val="002F7805"/>
    <w:rsid w:val="002F7B2C"/>
    <w:rsid w:val="002F7DF5"/>
    <w:rsid w:val="002F7E77"/>
    <w:rsid w:val="002F7F33"/>
    <w:rsid w:val="003003FE"/>
    <w:rsid w:val="003005C7"/>
    <w:rsid w:val="0030060F"/>
    <w:rsid w:val="00300673"/>
    <w:rsid w:val="00300A3B"/>
    <w:rsid w:val="00300A89"/>
    <w:rsid w:val="00300D28"/>
    <w:rsid w:val="00300E84"/>
    <w:rsid w:val="00300FA3"/>
    <w:rsid w:val="0030117E"/>
    <w:rsid w:val="003011DD"/>
    <w:rsid w:val="0030128D"/>
    <w:rsid w:val="0030158E"/>
    <w:rsid w:val="00301800"/>
    <w:rsid w:val="00301A3D"/>
    <w:rsid w:val="00301A8C"/>
    <w:rsid w:val="00301B1A"/>
    <w:rsid w:val="00302138"/>
    <w:rsid w:val="003021A2"/>
    <w:rsid w:val="00302531"/>
    <w:rsid w:val="0030260B"/>
    <w:rsid w:val="00302830"/>
    <w:rsid w:val="0030287C"/>
    <w:rsid w:val="00302C17"/>
    <w:rsid w:val="00302F35"/>
    <w:rsid w:val="0030300E"/>
    <w:rsid w:val="003030E2"/>
    <w:rsid w:val="0030326A"/>
    <w:rsid w:val="003033F6"/>
    <w:rsid w:val="00303429"/>
    <w:rsid w:val="00303489"/>
    <w:rsid w:val="003036DF"/>
    <w:rsid w:val="00303710"/>
    <w:rsid w:val="0030373A"/>
    <w:rsid w:val="00303865"/>
    <w:rsid w:val="003038DC"/>
    <w:rsid w:val="00303A32"/>
    <w:rsid w:val="00303D2A"/>
    <w:rsid w:val="00303DB0"/>
    <w:rsid w:val="00303E17"/>
    <w:rsid w:val="00303EE1"/>
    <w:rsid w:val="00303F4F"/>
    <w:rsid w:val="00304057"/>
    <w:rsid w:val="00304187"/>
    <w:rsid w:val="0030423C"/>
    <w:rsid w:val="00304394"/>
    <w:rsid w:val="003043C9"/>
    <w:rsid w:val="003043EE"/>
    <w:rsid w:val="0030460A"/>
    <w:rsid w:val="0030492D"/>
    <w:rsid w:val="00304998"/>
    <w:rsid w:val="00304ABA"/>
    <w:rsid w:val="00304E76"/>
    <w:rsid w:val="00304E9C"/>
    <w:rsid w:val="00305392"/>
    <w:rsid w:val="00305399"/>
    <w:rsid w:val="003054DF"/>
    <w:rsid w:val="003054FD"/>
    <w:rsid w:val="003054FF"/>
    <w:rsid w:val="0030554E"/>
    <w:rsid w:val="00305987"/>
    <w:rsid w:val="00305ACB"/>
    <w:rsid w:val="00305B58"/>
    <w:rsid w:val="00305D16"/>
    <w:rsid w:val="00305DDD"/>
    <w:rsid w:val="00305F0B"/>
    <w:rsid w:val="0030600F"/>
    <w:rsid w:val="0030620C"/>
    <w:rsid w:val="0030628B"/>
    <w:rsid w:val="003062E5"/>
    <w:rsid w:val="003065F7"/>
    <w:rsid w:val="0030661D"/>
    <w:rsid w:val="0030669B"/>
    <w:rsid w:val="003068EB"/>
    <w:rsid w:val="00306908"/>
    <w:rsid w:val="00306C7F"/>
    <w:rsid w:val="00307100"/>
    <w:rsid w:val="00307124"/>
    <w:rsid w:val="00307458"/>
    <w:rsid w:val="00307878"/>
    <w:rsid w:val="003078B3"/>
    <w:rsid w:val="00307A87"/>
    <w:rsid w:val="00307B86"/>
    <w:rsid w:val="00307EC8"/>
    <w:rsid w:val="00310001"/>
    <w:rsid w:val="00310273"/>
    <w:rsid w:val="0031052F"/>
    <w:rsid w:val="003108CB"/>
    <w:rsid w:val="00310C3F"/>
    <w:rsid w:val="00310C78"/>
    <w:rsid w:val="00310CCA"/>
    <w:rsid w:val="00310DDA"/>
    <w:rsid w:val="00310E58"/>
    <w:rsid w:val="00310E83"/>
    <w:rsid w:val="003111E3"/>
    <w:rsid w:val="003112A4"/>
    <w:rsid w:val="003116CD"/>
    <w:rsid w:val="003116D5"/>
    <w:rsid w:val="00311C4C"/>
    <w:rsid w:val="00311F45"/>
    <w:rsid w:val="00311F82"/>
    <w:rsid w:val="00312001"/>
    <w:rsid w:val="00312100"/>
    <w:rsid w:val="003126E5"/>
    <w:rsid w:val="0031299C"/>
    <w:rsid w:val="00312B6D"/>
    <w:rsid w:val="00312BC3"/>
    <w:rsid w:val="00312F11"/>
    <w:rsid w:val="00313241"/>
    <w:rsid w:val="0031337D"/>
    <w:rsid w:val="00313456"/>
    <w:rsid w:val="00313469"/>
    <w:rsid w:val="00313CF3"/>
    <w:rsid w:val="00313E71"/>
    <w:rsid w:val="00313F0B"/>
    <w:rsid w:val="003141BE"/>
    <w:rsid w:val="003141EE"/>
    <w:rsid w:val="003141F2"/>
    <w:rsid w:val="0031432F"/>
    <w:rsid w:val="003144E2"/>
    <w:rsid w:val="003148B6"/>
    <w:rsid w:val="00314BB1"/>
    <w:rsid w:val="00314C89"/>
    <w:rsid w:val="00314D3F"/>
    <w:rsid w:val="00314F2A"/>
    <w:rsid w:val="003151D5"/>
    <w:rsid w:val="0031521E"/>
    <w:rsid w:val="00315233"/>
    <w:rsid w:val="00315305"/>
    <w:rsid w:val="00315B51"/>
    <w:rsid w:val="00315C23"/>
    <w:rsid w:val="00315D34"/>
    <w:rsid w:val="0031604B"/>
    <w:rsid w:val="00316053"/>
    <w:rsid w:val="003160F4"/>
    <w:rsid w:val="00316194"/>
    <w:rsid w:val="00316394"/>
    <w:rsid w:val="003164E7"/>
    <w:rsid w:val="00316843"/>
    <w:rsid w:val="00316A06"/>
    <w:rsid w:val="00316F9B"/>
    <w:rsid w:val="003174C5"/>
    <w:rsid w:val="003176A4"/>
    <w:rsid w:val="00317915"/>
    <w:rsid w:val="00317DDB"/>
    <w:rsid w:val="00317F45"/>
    <w:rsid w:val="0032006D"/>
    <w:rsid w:val="0032020C"/>
    <w:rsid w:val="00320368"/>
    <w:rsid w:val="00320498"/>
    <w:rsid w:val="003206C1"/>
    <w:rsid w:val="0032073E"/>
    <w:rsid w:val="00320AB9"/>
    <w:rsid w:val="00320AEB"/>
    <w:rsid w:val="00320D6A"/>
    <w:rsid w:val="00320E52"/>
    <w:rsid w:val="003212F8"/>
    <w:rsid w:val="003213C1"/>
    <w:rsid w:val="00321529"/>
    <w:rsid w:val="00321834"/>
    <w:rsid w:val="00321D40"/>
    <w:rsid w:val="00321DE7"/>
    <w:rsid w:val="00321E5A"/>
    <w:rsid w:val="0032279A"/>
    <w:rsid w:val="00322D74"/>
    <w:rsid w:val="00322EE9"/>
    <w:rsid w:val="0032326B"/>
    <w:rsid w:val="00323301"/>
    <w:rsid w:val="00323451"/>
    <w:rsid w:val="0032357A"/>
    <w:rsid w:val="003237ED"/>
    <w:rsid w:val="00323A0F"/>
    <w:rsid w:val="00323AE8"/>
    <w:rsid w:val="00323FA7"/>
    <w:rsid w:val="00324662"/>
    <w:rsid w:val="003246C6"/>
    <w:rsid w:val="00324743"/>
    <w:rsid w:val="00324DC8"/>
    <w:rsid w:val="00324DEE"/>
    <w:rsid w:val="00324E20"/>
    <w:rsid w:val="00324F09"/>
    <w:rsid w:val="00324FF0"/>
    <w:rsid w:val="00325071"/>
    <w:rsid w:val="003253A7"/>
    <w:rsid w:val="0032543D"/>
    <w:rsid w:val="003255E6"/>
    <w:rsid w:val="0032560F"/>
    <w:rsid w:val="00325724"/>
    <w:rsid w:val="00325745"/>
    <w:rsid w:val="00325748"/>
    <w:rsid w:val="00325849"/>
    <w:rsid w:val="00325870"/>
    <w:rsid w:val="00325B50"/>
    <w:rsid w:val="00325BA3"/>
    <w:rsid w:val="00325D1D"/>
    <w:rsid w:val="00325DA9"/>
    <w:rsid w:val="00325EC6"/>
    <w:rsid w:val="00325F27"/>
    <w:rsid w:val="00326111"/>
    <w:rsid w:val="00326187"/>
    <w:rsid w:val="0032621F"/>
    <w:rsid w:val="00326223"/>
    <w:rsid w:val="00326418"/>
    <w:rsid w:val="003265E4"/>
    <w:rsid w:val="00326ACB"/>
    <w:rsid w:val="00326B4E"/>
    <w:rsid w:val="00326BE5"/>
    <w:rsid w:val="00326EA7"/>
    <w:rsid w:val="003270A8"/>
    <w:rsid w:val="003270BD"/>
    <w:rsid w:val="00327322"/>
    <w:rsid w:val="003274DA"/>
    <w:rsid w:val="00327746"/>
    <w:rsid w:val="00327902"/>
    <w:rsid w:val="003279C6"/>
    <w:rsid w:val="00327BED"/>
    <w:rsid w:val="00327CF5"/>
    <w:rsid w:val="00327E58"/>
    <w:rsid w:val="003301C7"/>
    <w:rsid w:val="003307BB"/>
    <w:rsid w:val="0033081B"/>
    <w:rsid w:val="00330A43"/>
    <w:rsid w:val="00330E1B"/>
    <w:rsid w:val="00330EFB"/>
    <w:rsid w:val="00330F3B"/>
    <w:rsid w:val="0033109A"/>
    <w:rsid w:val="0033125A"/>
    <w:rsid w:val="0033176F"/>
    <w:rsid w:val="0033182E"/>
    <w:rsid w:val="00331BD5"/>
    <w:rsid w:val="00331C2C"/>
    <w:rsid w:val="00331CB3"/>
    <w:rsid w:val="0033200D"/>
    <w:rsid w:val="00332045"/>
    <w:rsid w:val="003321CC"/>
    <w:rsid w:val="00332212"/>
    <w:rsid w:val="00332319"/>
    <w:rsid w:val="0033247F"/>
    <w:rsid w:val="00332567"/>
    <w:rsid w:val="003326CE"/>
    <w:rsid w:val="0033295A"/>
    <w:rsid w:val="00332BB9"/>
    <w:rsid w:val="00332BD2"/>
    <w:rsid w:val="00332BF7"/>
    <w:rsid w:val="00332CB0"/>
    <w:rsid w:val="00332D53"/>
    <w:rsid w:val="00332F35"/>
    <w:rsid w:val="00332FA7"/>
    <w:rsid w:val="00333119"/>
    <w:rsid w:val="00333174"/>
    <w:rsid w:val="00333243"/>
    <w:rsid w:val="003333E4"/>
    <w:rsid w:val="003334F9"/>
    <w:rsid w:val="0033357E"/>
    <w:rsid w:val="003336EF"/>
    <w:rsid w:val="00333731"/>
    <w:rsid w:val="00333873"/>
    <w:rsid w:val="00333BB1"/>
    <w:rsid w:val="00333CA5"/>
    <w:rsid w:val="00333EE2"/>
    <w:rsid w:val="00334043"/>
    <w:rsid w:val="00334214"/>
    <w:rsid w:val="00334642"/>
    <w:rsid w:val="003346F4"/>
    <w:rsid w:val="003348F3"/>
    <w:rsid w:val="00334B60"/>
    <w:rsid w:val="003354B9"/>
    <w:rsid w:val="003355D1"/>
    <w:rsid w:val="00335808"/>
    <w:rsid w:val="003358C3"/>
    <w:rsid w:val="003358FB"/>
    <w:rsid w:val="0033595C"/>
    <w:rsid w:val="00335B0B"/>
    <w:rsid w:val="00335C7E"/>
    <w:rsid w:val="00335F07"/>
    <w:rsid w:val="003360FB"/>
    <w:rsid w:val="003367CB"/>
    <w:rsid w:val="0033688F"/>
    <w:rsid w:val="00336D38"/>
    <w:rsid w:val="0033712E"/>
    <w:rsid w:val="00337486"/>
    <w:rsid w:val="00337492"/>
    <w:rsid w:val="00337840"/>
    <w:rsid w:val="00337B7F"/>
    <w:rsid w:val="00337BEE"/>
    <w:rsid w:val="00337E03"/>
    <w:rsid w:val="003401EB"/>
    <w:rsid w:val="00340252"/>
    <w:rsid w:val="003402BE"/>
    <w:rsid w:val="0034044D"/>
    <w:rsid w:val="003407E1"/>
    <w:rsid w:val="0034093C"/>
    <w:rsid w:val="0034099F"/>
    <w:rsid w:val="003409D8"/>
    <w:rsid w:val="0034113D"/>
    <w:rsid w:val="00341223"/>
    <w:rsid w:val="003412D9"/>
    <w:rsid w:val="003413F8"/>
    <w:rsid w:val="00341480"/>
    <w:rsid w:val="0034190E"/>
    <w:rsid w:val="00341AAA"/>
    <w:rsid w:val="003424B5"/>
    <w:rsid w:val="00342504"/>
    <w:rsid w:val="003425F2"/>
    <w:rsid w:val="00342F50"/>
    <w:rsid w:val="0034312A"/>
    <w:rsid w:val="00343163"/>
    <w:rsid w:val="00343193"/>
    <w:rsid w:val="00343381"/>
    <w:rsid w:val="003433DC"/>
    <w:rsid w:val="00343527"/>
    <w:rsid w:val="003436E8"/>
    <w:rsid w:val="00343982"/>
    <w:rsid w:val="00343A2F"/>
    <w:rsid w:val="00343AB3"/>
    <w:rsid w:val="00343D0E"/>
    <w:rsid w:val="00343D26"/>
    <w:rsid w:val="00343DD3"/>
    <w:rsid w:val="00343DE5"/>
    <w:rsid w:val="00343E5C"/>
    <w:rsid w:val="00343ED1"/>
    <w:rsid w:val="00344017"/>
    <w:rsid w:val="00344079"/>
    <w:rsid w:val="00344168"/>
    <w:rsid w:val="00344466"/>
    <w:rsid w:val="003444C4"/>
    <w:rsid w:val="0034454D"/>
    <w:rsid w:val="0034460B"/>
    <w:rsid w:val="00344617"/>
    <w:rsid w:val="0034492C"/>
    <w:rsid w:val="00344A8D"/>
    <w:rsid w:val="00344B1D"/>
    <w:rsid w:val="00344F48"/>
    <w:rsid w:val="003450FC"/>
    <w:rsid w:val="0034552E"/>
    <w:rsid w:val="003457D7"/>
    <w:rsid w:val="00345916"/>
    <w:rsid w:val="003459AD"/>
    <w:rsid w:val="00345D5D"/>
    <w:rsid w:val="00345F69"/>
    <w:rsid w:val="00346201"/>
    <w:rsid w:val="00346594"/>
    <w:rsid w:val="003465C3"/>
    <w:rsid w:val="003467EF"/>
    <w:rsid w:val="003469F0"/>
    <w:rsid w:val="00346A41"/>
    <w:rsid w:val="00346BD9"/>
    <w:rsid w:val="00346C0F"/>
    <w:rsid w:val="003470B0"/>
    <w:rsid w:val="0034720C"/>
    <w:rsid w:val="0034726B"/>
    <w:rsid w:val="00347589"/>
    <w:rsid w:val="00347DCC"/>
    <w:rsid w:val="003500D6"/>
    <w:rsid w:val="0035064B"/>
    <w:rsid w:val="00350947"/>
    <w:rsid w:val="00350A69"/>
    <w:rsid w:val="00350DC9"/>
    <w:rsid w:val="00350F17"/>
    <w:rsid w:val="0035110C"/>
    <w:rsid w:val="0035113C"/>
    <w:rsid w:val="00351192"/>
    <w:rsid w:val="00351251"/>
    <w:rsid w:val="0035136E"/>
    <w:rsid w:val="00351376"/>
    <w:rsid w:val="0035154F"/>
    <w:rsid w:val="0035163A"/>
    <w:rsid w:val="00351992"/>
    <w:rsid w:val="00351A35"/>
    <w:rsid w:val="00351AF2"/>
    <w:rsid w:val="00351B7B"/>
    <w:rsid w:val="00351C51"/>
    <w:rsid w:val="00352660"/>
    <w:rsid w:val="00352AF8"/>
    <w:rsid w:val="00352C4C"/>
    <w:rsid w:val="00352D9B"/>
    <w:rsid w:val="00352DE0"/>
    <w:rsid w:val="00352DF9"/>
    <w:rsid w:val="00352E1D"/>
    <w:rsid w:val="00352F2A"/>
    <w:rsid w:val="00353224"/>
    <w:rsid w:val="00353246"/>
    <w:rsid w:val="00353333"/>
    <w:rsid w:val="003533F3"/>
    <w:rsid w:val="00353551"/>
    <w:rsid w:val="00353669"/>
    <w:rsid w:val="0035389D"/>
    <w:rsid w:val="00353F5E"/>
    <w:rsid w:val="003543EF"/>
    <w:rsid w:val="003545A3"/>
    <w:rsid w:val="00354839"/>
    <w:rsid w:val="00355019"/>
    <w:rsid w:val="00355090"/>
    <w:rsid w:val="0035515E"/>
    <w:rsid w:val="00355387"/>
    <w:rsid w:val="003553ED"/>
    <w:rsid w:val="00355518"/>
    <w:rsid w:val="00355552"/>
    <w:rsid w:val="0035559C"/>
    <w:rsid w:val="003555EE"/>
    <w:rsid w:val="00355659"/>
    <w:rsid w:val="00355796"/>
    <w:rsid w:val="00355BB2"/>
    <w:rsid w:val="00355D15"/>
    <w:rsid w:val="00355F1D"/>
    <w:rsid w:val="00355FE5"/>
    <w:rsid w:val="0035648F"/>
    <w:rsid w:val="00356866"/>
    <w:rsid w:val="00356B0B"/>
    <w:rsid w:val="00356E80"/>
    <w:rsid w:val="003570F1"/>
    <w:rsid w:val="003570F4"/>
    <w:rsid w:val="00357149"/>
    <w:rsid w:val="003572D7"/>
    <w:rsid w:val="003572E2"/>
    <w:rsid w:val="00357308"/>
    <w:rsid w:val="003573A2"/>
    <w:rsid w:val="003573AE"/>
    <w:rsid w:val="00357455"/>
    <w:rsid w:val="00357524"/>
    <w:rsid w:val="00357ABE"/>
    <w:rsid w:val="00357C18"/>
    <w:rsid w:val="00357DEB"/>
    <w:rsid w:val="00357F2D"/>
    <w:rsid w:val="0036007B"/>
    <w:rsid w:val="0036053D"/>
    <w:rsid w:val="003605DE"/>
    <w:rsid w:val="0036062E"/>
    <w:rsid w:val="003607CB"/>
    <w:rsid w:val="00360D8F"/>
    <w:rsid w:val="00361275"/>
    <w:rsid w:val="00361327"/>
    <w:rsid w:val="0036138E"/>
    <w:rsid w:val="003613B7"/>
    <w:rsid w:val="00361630"/>
    <w:rsid w:val="003616F2"/>
    <w:rsid w:val="00361715"/>
    <w:rsid w:val="0036183E"/>
    <w:rsid w:val="00361A21"/>
    <w:rsid w:val="00361ABC"/>
    <w:rsid w:val="00361DF5"/>
    <w:rsid w:val="00361E86"/>
    <w:rsid w:val="00362182"/>
    <w:rsid w:val="0036218A"/>
    <w:rsid w:val="00362326"/>
    <w:rsid w:val="00362703"/>
    <w:rsid w:val="0036284F"/>
    <w:rsid w:val="00362866"/>
    <w:rsid w:val="00362B1C"/>
    <w:rsid w:val="00362C38"/>
    <w:rsid w:val="0036303E"/>
    <w:rsid w:val="003631C1"/>
    <w:rsid w:val="003631CA"/>
    <w:rsid w:val="00363454"/>
    <w:rsid w:val="00363616"/>
    <w:rsid w:val="003637C8"/>
    <w:rsid w:val="003638D0"/>
    <w:rsid w:val="003640C1"/>
    <w:rsid w:val="00364327"/>
    <w:rsid w:val="00364396"/>
    <w:rsid w:val="00364488"/>
    <w:rsid w:val="003645F2"/>
    <w:rsid w:val="003648E7"/>
    <w:rsid w:val="0036491E"/>
    <w:rsid w:val="0036493B"/>
    <w:rsid w:val="00364CBE"/>
    <w:rsid w:val="00364E8D"/>
    <w:rsid w:val="00364ECE"/>
    <w:rsid w:val="003653C1"/>
    <w:rsid w:val="00365410"/>
    <w:rsid w:val="003655AB"/>
    <w:rsid w:val="00365689"/>
    <w:rsid w:val="00365861"/>
    <w:rsid w:val="003658BF"/>
    <w:rsid w:val="003658DA"/>
    <w:rsid w:val="0036594E"/>
    <w:rsid w:val="00365C64"/>
    <w:rsid w:val="00365D01"/>
    <w:rsid w:val="00365E60"/>
    <w:rsid w:val="003661AB"/>
    <w:rsid w:val="003662D9"/>
    <w:rsid w:val="00366408"/>
    <w:rsid w:val="003667CF"/>
    <w:rsid w:val="0036694B"/>
    <w:rsid w:val="00366CBA"/>
    <w:rsid w:val="00366F5A"/>
    <w:rsid w:val="00366FCB"/>
    <w:rsid w:val="003671E9"/>
    <w:rsid w:val="003671EE"/>
    <w:rsid w:val="003674AB"/>
    <w:rsid w:val="0036790E"/>
    <w:rsid w:val="00367BA5"/>
    <w:rsid w:val="00367E0D"/>
    <w:rsid w:val="00367ED1"/>
    <w:rsid w:val="00367F9F"/>
    <w:rsid w:val="003702D6"/>
    <w:rsid w:val="003709A8"/>
    <w:rsid w:val="00370C7E"/>
    <w:rsid w:val="00370FD1"/>
    <w:rsid w:val="003710F6"/>
    <w:rsid w:val="0037111E"/>
    <w:rsid w:val="00371178"/>
    <w:rsid w:val="0037127B"/>
    <w:rsid w:val="003713BB"/>
    <w:rsid w:val="00371699"/>
    <w:rsid w:val="00371B4A"/>
    <w:rsid w:val="00371F9C"/>
    <w:rsid w:val="00372053"/>
    <w:rsid w:val="0037226F"/>
    <w:rsid w:val="00372514"/>
    <w:rsid w:val="00372595"/>
    <w:rsid w:val="0037272C"/>
    <w:rsid w:val="003727C8"/>
    <w:rsid w:val="00372885"/>
    <w:rsid w:val="00372AA2"/>
    <w:rsid w:val="00372B18"/>
    <w:rsid w:val="00372C05"/>
    <w:rsid w:val="00372CB6"/>
    <w:rsid w:val="003730E5"/>
    <w:rsid w:val="003733AE"/>
    <w:rsid w:val="003733F7"/>
    <w:rsid w:val="0037352F"/>
    <w:rsid w:val="00373AB1"/>
    <w:rsid w:val="00373C9C"/>
    <w:rsid w:val="00373D43"/>
    <w:rsid w:val="00373E49"/>
    <w:rsid w:val="00373F4E"/>
    <w:rsid w:val="00373FEB"/>
    <w:rsid w:val="0037408A"/>
    <w:rsid w:val="003740E9"/>
    <w:rsid w:val="00374637"/>
    <w:rsid w:val="00374778"/>
    <w:rsid w:val="00374913"/>
    <w:rsid w:val="00374960"/>
    <w:rsid w:val="00374966"/>
    <w:rsid w:val="00374F9D"/>
    <w:rsid w:val="00375AFE"/>
    <w:rsid w:val="00375C53"/>
    <w:rsid w:val="003761AD"/>
    <w:rsid w:val="003763B7"/>
    <w:rsid w:val="003764FF"/>
    <w:rsid w:val="0037651C"/>
    <w:rsid w:val="0037654D"/>
    <w:rsid w:val="0037673B"/>
    <w:rsid w:val="00376881"/>
    <w:rsid w:val="003768DD"/>
    <w:rsid w:val="00376A1C"/>
    <w:rsid w:val="00376A8A"/>
    <w:rsid w:val="00376B13"/>
    <w:rsid w:val="00376F20"/>
    <w:rsid w:val="00377221"/>
    <w:rsid w:val="003776C3"/>
    <w:rsid w:val="003777F2"/>
    <w:rsid w:val="00377A0C"/>
    <w:rsid w:val="00377AFD"/>
    <w:rsid w:val="00377B4A"/>
    <w:rsid w:val="00377FAA"/>
    <w:rsid w:val="00380013"/>
    <w:rsid w:val="0038004E"/>
    <w:rsid w:val="0038007F"/>
    <w:rsid w:val="00380194"/>
    <w:rsid w:val="0038019D"/>
    <w:rsid w:val="00380202"/>
    <w:rsid w:val="00380262"/>
    <w:rsid w:val="003804EE"/>
    <w:rsid w:val="00380644"/>
    <w:rsid w:val="00380C59"/>
    <w:rsid w:val="00380E72"/>
    <w:rsid w:val="00380E97"/>
    <w:rsid w:val="00380EA4"/>
    <w:rsid w:val="00380FF9"/>
    <w:rsid w:val="00381097"/>
    <w:rsid w:val="003813CA"/>
    <w:rsid w:val="003816A3"/>
    <w:rsid w:val="003817E6"/>
    <w:rsid w:val="00381870"/>
    <w:rsid w:val="003819D0"/>
    <w:rsid w:val="003819E0"/>
    <w:rsid w:val="003819E5"/>
    <w:rsid w:val="00381A64"/>
    <w:rsid w:val="00381BC6"/>
    <w:rsid w:val="00381D54"/>
    <w:rsid w:val="00381DF1"/>
    <w:rsid w:val="00381ECD"/>
    <w:rsid w:val="00381EF5"/>
    <w:rsid w:val="00381FDE"/>
    <w:rsid w:val="00382044"/>
    <w:rsid w:val="003822C1"/>
    <w:rsid w:val="003823BD"/>
    <w:rsid w:val="003823F6"/>
    <w:rsid w:val="003827F3"/>
    <w:rsid w:val="00382A52"/>
    <w:rsid w:val="00382AFD"/>
    <w:rsid w:val="00382FA7"/>
    <w:rsid w:val="0038346C"/>
    <w:rsid w:val="00383661"/>
    <w:rsid w:val="00383712"/>
    <w:rsid w:val="00383A03"/>
    <w:rsid w:val="00383A73"/>
    <w:rsid w:val="00383C16"/>
    <w:rsid w:val="00383C39"/>
    <w:rsid w:val="00383CAE"/>
    <w:rsid w:val="00383F1A"/>
    <w:rsid w:val="00383FBC"/>
    <w:rsid w:val="00384226"/>
    <w:rsid w:val="00384380"/>
    <w:rsid w:val="00384395"/>
    <w:rsid w:val="003845CB"/>
    <w:rsid w:val="0038464E"/>
    <w:rsid w:val="00384663"/>
    <w:rsid w:val="003847C9"/>
    <w:rsid w:val="0038489C"/>
    <w:rsid w:val="00384A31"/>
    <w:rsid w:val="00384A92"/>
    <w:rsid w:val="00384B52"/>
    <w:rsid w:val="00384C19"/>
    <w:rsid w:val="00384CD2"/>
    <w:rsid w:val="00384D62"/>
    <w:rsid w:val="00384E45"/>
    <w:rsid w:val="00384F7B"/>
    <w:rsid w:val="00385374"/>
    <w:rsid w:val="0038584E"/>
    <w:rsid w:val="003859E5"/>
    <w:rsid w:val="00385A3F"/>
    <w:rsid w:val="00385D3F"/>
    <w:rsid w:val="00385E5B"/>
    <w:rsid w:val="003865EA"/>
    <w:rsid w:val="00386666"/>
    <w:rsid w:val="00386A60"/>
    <w:rsid w:val="00386B60"/>
    <w:rsid w:val="00386CA7"/>
    <w:rsid w:val="00386D31"/>
    <w:rsid w:val="00386F4F"/>
    <w:rsid w:val="0038711F"/>
    <w:rsid w:val="003871F3"/>
    <w:rsid w:val="00387244"/>
    <w:rsid w:val="00387633"/>
    <w:rsid w:val="00387635"/>
    <w:rsid w:val="003877ED"/>
    <w:rsid w:val="00387950"/>
    <w:rsid w:val="0038796A"/>
    <w:rsid w:val="00387ABD"/>
    <w:rsid w:val="00387B6E"/>
    <w:rsid w:val="00387BC9"/>
    <w:rsid w:val="00387E1C"/>
    <w:rsid w:val="00387E2F"/>
    <w:rsid w:val="00390144"/>
    <w:rsid w:val="0039074B"/>
    <w:rsid w:val="00390A9D"/>
    <w:rsid w:val="00390AF7"/>
    <w:rsid w:val="00390D5E"/>
    <w:rsid w:val="00390E3F"/>
    <w:rsid w:val="00391024"/>
    <w:rsid w:val="00391064"/>
    <w:rsid w:val="003913CF"/>
    <w:rsid w:val="00391813"/>
    <w:rsid w:val="00391A2E"/>
    <w:rsid w:val="00391A88"/>
    <w:rsid w:val="00391C61"/>
    <w:rsid w:val="00391E15"/>
    <w:rsid w:val="003921CF"/>
    <w:rsid w:val="00392724"/>
    <w:rsid w:val="00392785"/>
    <w:rsid w:val="00392850"/>
    <w:rsid w:val="0039294E"/>
    <w:rsid w:val="00392B99"/>
    <w:rsid w:val="00392D5A"/>
    <w:rsid w:val="00392E60"/>
    <w:rsid w:val="00393048"/>
    <w:rsid w:val="003932F0"/>
    <w:rsid w:val="00393348"/>
    <w:rsid w:val="00393534"/>
    <w:rsid w:val="00393579"/>
    <w:rsid w:val="00393BBE"/>
    <w:rsid w:val="00393E0E"/>
    <w:rsid w:val="00393F15"/>
    <w:rsid w:val="00394312"/>
    <w:rsid w:val="0039441D"/>
    <w:rsid w:val="00394700"/>
    <w:rsid w:val="00394735"/>
    <w:rsid w:val="00394828"/>
    <w:rsid w:val="003948E1"/>
    <w:rsid w:val="00394AC4"/>
    <w:rsid w:val="00394BCD"/>
    <w:rsid w:val="00394BD4"/>
    <w:rsid w:val="00394D19"/>
    <w:rsid w:val="00395039"/>
    <w:rsid w:val="003954F9"/>
    <w:rsid w:val="0039553F"/>
    <w:rsid w:val="00395851"/>
    <w:rsid w:val="003958F4"/>
    <w:rsid w:val="00395AF4"/>
    <w:rsid w:val="00395BE7"/>
    <w:rsid w:val="00395CCA"/>
    <w:rsid w:val="00395DA6"/>
    <w:rsid w:val="00395E39"/>
    <w:rsid w:val="00395F43"/>
    <w:rsid w:val="0039615E"/>
    <w:rsid w:val="003964CB"/>
    <w:rsid w:val="00396522"/>
    <w:rsid w:val="003969E9"/>
    <w:rsid w:val="003969EF"/>
    <w:rsid w:val="00396A06"/>
    <w:rsid w:val="00396C9B"/>
    <w:rsid w:val="00396EA8"/>
    <w:rsid w:val="003971A3"/>
    <w:rsid w:val="003971D5"/>
    <w:rsid w:val="003971E8"/>
    <w:rsid w:val="00397334"/>
    <w:rsid w:val="003973F8"/>
    <w:rsid w:val="00397574"/>
    <w:rsid w:val="003975C2"/>
    <w:rsid w:val="003975D5"/>
    <w:rsid w:val="00397847"/>
    <w:rsid w:val="00397865"/>
    <w:rsid w:val="00397D68"/>
    <w:rsid w:val="00397DC8"/>
    <w:rsid w:val="003A0080"/>
    <w:rsid w:val="003A01CB"/>
    <w:rsid w:val="003A0379"/>
    <w:rsid w:val="003A044F"/>
    <w:rsid w:val="003A065B"/>
    <w:rsid w:val="003A08DE"/>
    <w:rsid w:val="003A0992"/>
    <w:rsid w:val="003A0C83"/>
    <w:rsid w:val="003A0D55"/>
    <w:rsid w:val="003A0D7C"/>
    <w:rsid w:val="003A0F4C"/>
    <w:rsid w:val="003A100C"/>
    <w:rsid w:val="003A1209"/>
    <w:rsid w:val="003A157C"/>
    <w:rsid w:val="003A17EA"/>
    <w:rsid w:val="003A17EE"/>
    <w:rsid w:val="003A1CAD"/>
    <w:rsid w:val="003A1F43"/>
    <w:rsid w:val="003A21E3"/>
    <w:rsid w:val="003A233E"/>
    <w:rsid w:val="003A2360"/>
    <w:rsid w:val="003A23BB"/>
    <w:rsid w:val="003A2403"/>
    <w:rsid w:val="003A261D"/>
    <w:rsid w:val="003A27EA"/>
    <w:rsid w:val="003A2844"/>
    <w:rsid w:val="003A2A3D"/>
    <w:rsid w:val="003A2CAA"/>
    <w:rsid w:val="003A2DAE"/>
    <w:rsid w:val="003A2EF4"/>
    <w:rsid w:val="003A2F07"/>
    <w:rsid w:val="003A2F81"/>
    <w:rsid w:val="003A30F4"/>
    <w:rsid w:val="003A3190"/>
    <w:rsid w:val="003A35ED"/>
    <w:rsid w:val="003A3BF7"/>
    <w:rsid w:val="003A3C20"/>
    <w:rsid w:val="003A3D1C"/>
    <w:rsid w:val="003A3DA8"/>
    <w:rsid w:val="003A3FAF"/>
    <w:rsid w:val="003A4253"/>
    <w:rsid w:val="003A4305"/>
    <w:rsid w:val="003A4307"/>
    <w:rsid w:val="003A439F"/>
    <w:rsid w:val="003A4401"/>
    <w:rsid w:val="003A4683"/>
    <w:rsid w:val="003A475E"/>
    <w:rsid w:val="003A4947"/>
    <w:rsid w:val="003A4DD2"/>
    <w:rsid w:val="003A5159"/>
    <w:rsid w:val="003A529B"/>
    <w:rsid w:val="003A52D8"/>
    <w:rsid w:val="003A5388"/>
    <w:rsid w:val="003A54AC"/>
    <w:rsid w:val="003A54F9"/>
    <w:rsid w:val="003A5503"/>
    <w:rsid w:val="003A5870"/>
    <w:rsid w:val="003A5A97"/>
    <w:rsid w:val="003A5B1C"/>
    <w:rsid w:val="003A5B2F"/>
    <w:rsid w:val="003A5BE1"/>
    <w:rsid w:val="003A5C83"/>
    <w:rsid w:val="003A5CDE"/>
    <w:rsid w:val="003A6003"/>
    <w:rsid w:val="003A61A5"/>
    <w:rsid w:val="003A62CB"/>
    <w:rsid w:val="003A6406"/>
    <w:rsid w:val="003A6647"/>
    <w:rsid w:val="003A66BD"/>
    <w:rsid w:val="003A66D2"/>
    <w:rsid w:val="003A66F9"/>
    <w:rsid w:val="003A681F"/>
    <w:rsid w:val="003A6857"/>
    <w:rsid w:val="003A6955"/>
    <w:rsid w:val="003A6A1E"/>
    <w:rsid w:val="003A6CD4"/>
    <w:rsid w:val="003A6F0F"/>
    <w:rsid w:val="003A6FDC"/>
    <w:rsid w:val="003A71A5"/>
    <w:rsid w:val="003A7242"/>
    <w:rsid w:val="003A733E"/>
    <w:rsid w:val="003A765F"/>
    <w:rsid w:val="003A7885"/>
    <w:rsid w:val="003A78AE"/>
    <w:rsid w:val="003A7F74"/>
    <w:rsid w:val="003B0665"/>
    <w:rsid w:val="003B0DD4"/>
    <w:rsid w:val="003B0DD8"/>
    <w:rsid w:val="003B0F58"/>
    <w:rsid w:val="003B107B"/>
    <w:rsid w:val="003B1310"/>
    <w:rsid w:val="003B1329"/>
    <w:rsid w:val="003B1384"/>
    <w:rsid w:val="003B158E"/>
    <w:rsid w:val="003B16BC"/>
    <w:rsid w:val="003B18D5"/>
    <w:rsid w:val="003B1A72"/>
    <w:rsid w:val="003B1DE8"/>
    <w:rsid w:val="003B1ED3"/>
    <w:rsid w:val="003B1FDD"/>
    <w:rsid w:val="003B2150"/>
    <w:rsid w:val="003B233C"/>
    <w:rsid w:val="003B2541"/>
    <w:rsid w:val="003B2978"/>
    <w:rsid w:val="003B2AC7"/>
    <w:rsid w:val="003B2C85"/>
    <w:rsid w:val="003B2D48"/>
    <w:rsid w:val="003B2D75"/>
    <w:rsid w:val="003B2F30"/>
    <w:rsid w:val="003B3064"/>
    <w:rsid w:val="003B37DD"/>
    <w:rsid w:val="003B391E"/>
    <w:rsid w:val="003B3949"/>
    <w:rsid w:val="003B3BCB"/>
    <w:rsid w:val="003B3C29"/>
    <w:rsid w:val="003B3D07"/>
    <w:rsid w:val="003B3E62"/>
    <w:rsid w:val="003B4136"/>
    <w:rsid w:val="003B42AB"/>
    <w:rsid w:val="003B4337"/>
    <w:rsid w:val="003B4398"/>
    <w:rsid w:val="003B4569"/>
    <w:rsid w:val="003B45C2"/>
    <w:rsid w:val="003B45F2"/>
    <w:rsid w:val="003B4663"/>
    <w:rsid w:val="003B4838"/>
    <w:rsid w:val="003B498E"/>
    <w:rsid w:val="003B4DF5"/>
    <w:rsid w:val="003B5176"/>
    <w:rsid w:val="003B517E"/>
    <w:rsid w:val="003B5200"/>
    <w:rsid w:val="003B52E0"/>
    <w:rsid w:val="003B5412"/>
    <w:rsid w:val="003B5466"/>
    <w:rsid w:val="003B56B7"/>
    <w:rsid w:val="003B5911"/>
    <w:rsid w:val="003B5A80"/>
    <w:rsid w:val="003B5B1D"/>
    <w:rsid w:val="003B5D3E"/>
    <w:rsid w:val="003B621D"/>
    <w:rsid w:val="003B6354"/>
    <w:rsid w:val="003B6378"/>
    <w:rsid w:val="003B66C7"/>
    <w:rsid w:val="003B6933"/>
    <w:rsid w:val="003B6C7F"/>
    <w:rsid w:val="003B7057"/>
    <w:rsid w:val="003B75F5"/>
    <w:rsid w:val="003B78A8"/>
    <w:rsid w:val="003B7AA5"/>
    <w:rsid w:val="003B7AB2"/>
    <w:rsid w:val="003B7B6C"/>
    <w:rsid w:val="003B7E80"/>
    <w:rsid w:val="003B7EB3"/>
    <w:rsid w:val="003C0087"/>
    <w:rsid w:val="003C046C"/>
    <w:rsid w:val="003C0549"/>
    <w:rsid w:val="003C05D1"/>
    <w:rsid w:val="003C0934"/>
    <w:rsid w:val="003C0B37"/>
    <w:rsid w:val="003C0CF0"/>
    <w:rsid w:val="003C0D59"/>
    <w:rsid w:val="003C0FF2"/>
    <w:rsid w:val="003C100A"/>
    <w:rsid w:val="003C1223"/>
    <w:rsid w:val="003C122B"/>
    <w:rsid w:val="003C12D3"/>
    <w:rsid w:val="003C14EE"/>
    <w:rsid w:val="003C173B"/>
    <w:rsid w:val="003C177F"/>
    <w:rsid w:val="003C186F"/>
    <w:rsid w:val="003C1C0B"/>
    <w:rsid w:val="003C1C43"/>
    <w:rsid w:val="003C1E8F"/>
    <w:rsid w:val="003C1FB2"/>
    <w:rsid w:val="003C1FB8"/>
    <w:rsid w:val="003C2161"/>
    <w:rsid w:val="003C22DA"/>
    <w:rsid w:val="003C2722"/>
    <w:rsid w:val="003C2848"/>
    <w:rsid w:val="003C2971"/>
    <w:rsid w:val="003C2977"/>
    <w:rsid w:val="003C2B05"/>
    <w:rsid w:val="003C2B90"/>
    <w:rsid w:val="003C2F6C"/>
    <w:rsid w:val="003C3349"/>
    <w:rsid w:val="003C361D"/>
    <w:rsid w:val="003C38B1"/>
    <w:rsid w:val="003C39C3"/>
    <w:rsid w:val="003C3AB2"/>
    <w:rsid w:val="003C3B28"/>
    <w:rsid w:val="003C3C38"/>
    <w:rsid w:val="003C3C9A"/>
    <w:rsid w:val="003C3D17"/>
    <w:rsid w:val="003C3D96"/>
    <w:rsid w:val="003C3E44"/>
    <w:rsid w:val="003C3EAE"/>
    <w:rsid w:val="003C40E7"/>
    <w:rsid w:val="003C4229"/>
    <w:rsid w:val="003C4273"/>
    <w:rsid w:val="003C4556"/>
    <w:rsid w:val="003C4661"/>
    <w:rsid w:val="003C4688"/>
    <w:rsid w:val="003C46BD"/>
    <w:rsid w:val="003C47D5"/>
    <w:rsid w:val="003C48B6"/>
    <w:rsid w:val="003C48EF"/>
    <w:rsid w:val="003C49D5"/>
    <w:rsid w:val="003C49E7"/>
    <w:rsid w:val="003C4ABE"/>
    <w:rsid w:val="003C4CFB"/>
    <w:rsid w:val="003C4E43"/>
    <w:rsid w:val="003C507D"/>
    <w:rsid w:val="003C5278"/>
    <w:rsid w:val="003C52DC"/>
    <w:rsid w:val="003C53BE"/>
    <w:rsid w:val="003C5425"/>
    <w:rsid w:val="003C54D1"/>
    <w:rsid w:val="003C5571"/>
    <w:rsid w:val="003C56F4"/>
    <w:rsid w:val="003C58B1"/>
    <w:rsid w:val="003C5A4B"/>
    <w:rsid w:val="003C5A72"/>
    <w:rsid w:val="003C5B81"/>
    <w:rsid w:val="003C6092"/>
    <w:rsid w:val="003C616B"/>
    <w:rsid w:val="003C649F"/>
    <w:rsid w:val="003C652B"/>
    <w:rsid w:val="003C654A"/>
    <w:rsid w:val="003C66A5"/>
    <w:rsid w:val="003C678D"/>
    <w:rsid w:val="003C67E3"/>
    <w:rsid w:val="003C680C"/>
    <w:rsid w:val="003C6DBF"/>
    <w:rsid w:val="003C6DEA"/>
    <w:rsid w:val="003C6EF5"/>
    <w:rsid w:val="003C7173"/>
    <w:rsid w:val="003C71FA"/>
    <w:rsid w:val="003C7313"/>
    <w:rsid w:val="003C7315"/>
    <w:rsid w:val="003C7334"/>
    <w:rsid w:val="003C7535"/>
    <w:rsid w:val="003C783D"/>
    <w:rsid w:val="003C79FE"/>
    <w:rsid w:val="003C7CB9"/>
    <w:rsid w:val="003C7E3F"/>
    <w:rsid w:val="003D00CD"/>
    <w:rsid w:val="003D00E5"/>
    <w:rsid w:val="003D0170"/>
    <w:rsid w:val="003D0334"/>
    <w:rsid w:val="003D05AD"/>
    <w:rsid w:val="003D0790"/>
    <w:rsid w:val="003D0B05"/>
    <w:rsid w:val="003D0B19"/>
    <w:rsid w:val="003D0BCB"/>
    <w:rsid w:val="003D0D81"/>
    <w:rsid w:val="003D115F"/>
    <w:rsid w:val="003D1EAB"/>
    <w:rsid w:val="003D1F28"/>
    <w:rsid w:val="003D20DB"/>
    <w:rsid w:val="003D2155"/>
    <w:rsid w:val="003D216B"/>
    <w:rsid w:val="003D239A"/>
    <w:rsid w:val="003D2544"/>
    <w:rsid w:val="003D25C5"/>
    <w:rsid w:val="003D2608"/>
    <w:rsid w:val="003D27D4"/>
    <w:rsid w:val="003D2BE3"/>
    <w:rsid w:val="003D2CB3"/>
    <w:rsid w:val="003D2DEF"/>
    <w:rsid w:val="003D2F73"/>
    <w:rsid w:val="003D2FBC"/>
    <w:rsid w:val="003D2FD6"/>
    <w:rsid w:val="003D312F"/>
    <w:rsid w:val="003D31B9"/>
    <w:rsid w:val="003D3450"/>
    <w:rsid w:val="003D3547"/>
    <w:rsid w:val="003D3804"/>
    <w:rsid w:val="003D3922"/>
    <w:rsid w:val="003D3C6E"/>
    <w:rsid w:val="003D3CA5"/>
    <w:rsid w:val="003D3CA9"/>
    <w:rsid w:val="003D3E8A"/>
    <w:rsid w:val="003D418B"/>
    <w:rsid w:val="003D41AD"/>
    <w:rsid w:val="003D42B7"/>
    <w:rsid w:val="003D4469"/>
    <w:rsid w:val="003D449A"/>
    <w:rsid w:val="003D44D3"/>
    <w:rsid w:val="003D4A51"/>
    <w:rsid w:val="003D4BC0"/>
    <w:rsid w:val="003D4C03"/>
    <w:rsid w:val="003D4F25"/>
    <w:rsid w:val="003D50BB"/>
    <w:rsid w:val="003D511B"/>
    <w:rsid w:val="003D5144"/>
    <w:rsid w:val="003D5AC8"/>
    <w:rsid w:val="003D5EAB"/>
    <w:rsid w:val="003D6427"/>
    <w:rsid w:val="003D6614"/>
    <w:rsid w:val="003D66AC"/>
    <w:rsid w:val="003D67BE"/>
    <w:rsid w:val="003D6A9E"/>
    <w:rsid w:val="003D6E48"/>
    <w:rsid w:val="003D6E54"/>
    <w:rsid w:val="003D7042"/>
    <w:rsid w:val="003D70AF"/>
    <w:rsid w:val="003D70C9"/>
    <w:rsid w:val="003D71CF"/>
    <w:rsid w:val="003D762F"/>
    <w:rsid w:val="003D765C"/>
    <w:rsid w:val="003D7696"/>
    <w:rsid w:val="003D7697"/>
    <w:rsid w:val="003D77BA"/>
    <w:rsid w:val="003D7A6E"/>
    <w:rsid w:val="003D7A76"/>
    <w:rsid w:val="003D7BF1"/>
    <w:rsid w:val="003E001F"/>
    <w:rsid w:val="003E03F9"/>
    <w:rsid w:val="003E0408"/>
    <w:rsid w:val="003E0588"/>
    <w:rsid w:val="003E06AC"/>
    <w:rsid w:val="003E0941"/>
    <w:rsid w:val="003E0B7E"/>
    <w:rsid w:val="003E0C93"/>
    <w:rsid w:val="003E0E6D"/>
    <w:rsid w:val="003E0EE2"/>
    <w:rsid w:val="003E0F75"/>
    <w:rsid w:val="003E1024"/>
    <w:rsid w:val="003E1092"/>
    <w:rsid w:val="003E12D1"/>
    <w:rsid w:val="003E13AE"/>
    <w:rsid w:val="003E1723"/>
    <w:rsid w:val="003E17E2"/>
    <w:rsid w:val="003E195C"/>
    <w:rsid w:val="003E19B4"/>
    <w:rsid w:val="003E1BCB"/>
    <w:rsid w:val="003E1F4A"/>
    <w:rsid w:val="003E1FEA"/>
    <w:rsid w:val="003E22BF"/>
    <w:rsid w:val="003E2483"/>
    <w:rsid w:val="003E2559"/>
    <w:rsid w:val="003E255C"/>
    <w:rsid w:val="003E26D2"/>
    <w:rsid w:val="003E2713"/>
    <w:rsid w:val="003E2D42"/>
    <w:rsid w:val="003E2DE7"/>
    <w:rsid w:val="003E2EAE"/>
    <w:rsid w:val="003E2F30"/>
    <w:rsid w:val="003E342E"/>
    <w:rsid w:val="003E34A1"/>
    <w:rsid w:val="003E39EC"/>
    <w:rsid w:val="003E3AE5"/>
    <w:rsid w:val="003E3CEA"/>
    <w:rsid w:val="003E3D8F"/>
    <w:rsid w:val="003E4020"/>
    <w:rsid w:val="003E44FE"/>
    <w:rsid w:val="003E4611"/>
    <w:rsid w:val="003E4666"/>
    <w:rsid w:val="003E497B"/>
    <w:rsid w:val="003E4B71"/>
    <w:rsid w:val="003E4B89"/>
    <w:rsid w:val="003E4D92"/>
    <w:rsid w:val="003E4DB1"/>
    <w:rsid w:val="003E4DD5"/>
    <w:rsid w:val="003E5291"/>
    <w:rsid w:val="003E53FC"/>
    <w:rsid w:val="003E5483"/>
    <w:rsid w:val="003E5751"/>
    <w:rsid w:val="003E578B"/>
    <w:rsid w:val="003E580D"/>
    <w:rsid w:val="003E58DE"/>
    <w:rsid w:val="003E5FEB"/>
    <w:rsid w:val="003E60A3"/>
    <w:rsid w:val="003E61FB"/>
    <w:rsid w:val="003E63E5"/>
    <w:rsid w:val="003E694B"/>
    <w:rsid w:val="003E69F0"/>
    <w:rsid w:val="003E6A1C"/>
    <w:rsid w:val="003E6C13"/>
    <w:rsid w:val="003E6D22"/>
    <w:rsid w:val="003E6DA0"/>
    <w:rsid w:val="003E71D7"/>
    <w:rsid w:val="003E71F9"/>
    <w:rsid w:val="003E728A"/>
    <w:rsid w:val="003E729F"/>
    <w:rsid w:val="003E7530"/>
    <w:rsid w:val="003E7604"/>
    <w:rsid w:val="003E7698"/>
    <w:rsid w:val="003E7ACD"/>
    <w:rsid w:val="003E7F17"/>
    <w:rsid w:val="003E7F71"/>
    <w:rsid w:val="003F0213"/>
    <w:rsid w:val="003F02DA"/>
    <w:rsid w:val="003F039A"/>
    <w:rsid w:val="003F0496"/>
    <w:rsid w:val="003F0711"/>
    <w:rsid w:val="003F086A"/>
    <w:rsid w:val="003F0CB1"/>
    <w:rsid w:val="003F0D20"/>
    <w:rsid w:val="003F0F38"/>
    <w:rsid w:val="003F0F50"/>
    <w:rsid w:val="003F0F5E"/>
    <w:rsid w:val="003F0FA6"/>
    <w:rsid w:val="003F126E"/>
    <w:rsid w:val="003F12BD"/>
    <w:rsid w:val="003F1577"/>
    <w:rsid w:val="003F15BB"/>
    <w:rsid w:val="003F1890"/>
    <w:rsid w:val="003F1C4C"/>
    <w:rsid w:val="003F1D11"/>
    <w:rsid w:val="003F1D32"/>
    <w:rsid w:val="003F1D6B"/>
    <w:rsid w:val="003F1FCA"/>
    <w:rsid w:val="003F2005"/>
    <w:rsid w:val="003F237D"/>
    <w:rsid w:val="003F238B"/>
    <w:rsid w:val="003F23D0"/>
    <w:rsid w:val="003F247E"/>
    <w:rsid w:val="003F263E"/>
    <w:rsid w:val="003F28E1"/>
    <w:rsid w:val="003F2B5E"/>
    <w:rsid w:val="003F2FA5"/>
    <w:rsid w:val="003F31D5"/>
    <w:rsid w:val="003F31FA"/>
    <w:rsid w:val="003F3362"/>
    <w:rsid w:val="003F3423"/>
    <w:rsid w:val="003F3427"/>
    <w:rsid w:val="003F34F8"/>
    <w:rsid w:val="003F34FB"/>
    <w:rsid w:val="003F36D0"/>
    <w:rsid w:val="003F3992"/>
    <w:rsid w:val="003F39C5"/>
    <w:rsid w:val="003F3DFE"/>
    <w:rsid w:val="003F3F5F"/>
    <w:rsid w:val="003F41FC"/>
    <w:rsid w:val="003F43E8"/>
    <w:rsid w:val="003F4518"/>
    <w:rsid w:val="003F4854"/>
    <w:rsid w:val="003F4CA4"/>
    <w:rsid w:val="003F4D1F"/>
    <w:rsid w:val="003F512B"/>
    <w:rsid w:val="003F515B"/>
    <w:rsid w:val="003F520A"/>
    <w:rsid w:val="003F53BE"/>
    <w:rsid w:val="003F53F7"/>
    <w:rsid w:val="003F55F2"/>
    <w:rsid w:val="003F56C3"/>
    <w:rsid w:val="003F59AA"/>
    <w:rsid w:val="003F5A7C"/>
    <w:rsid w:val="003F5BDC"/>
    <w:rsid w:val="003F5C0A"/>
    <w:rsid w:val="003F5DFD"/>
    <w:rsid w:val="003F5ED5"/>
    <w:rsid w:val="003F6152"/>
    <w:rsid w:val="003F6EA3"/>
    <w:rsid w:val="003F7183"/>
    <w:rsid w:val="003F7434"/>
    <w:rsid w:val="003F7856"/>
    <w:rsid w:val="00400179"/>
    <w:rsid w:val="004001E8"/>
    <w:rsid w:val="00400371"/>
    <w:rsid w:val="004004BD"/>
    <w:rsid w:val="00400793"/>
    <w:rsid w:val="0040082B"/>
    <w:rsid w:val="00400C8E"/>
    <w:rsid w:val="00401177"/>
    <w:rsid w:val="00401312"/>
    <w:rsid w:val="00401498"/>
    <w:rsid w:val="00401808"/>
    <w:rsid w:val="00401844"/>
    <w:rsid w:val="0040198B"/>
    <w:rsid w:val="00401C92"/>
    <w:rsid w:val="004023DA"/>
    <w:rsid w:val="004024EC"/>
    <w:rsid w:val="004025AF"/>
    <w:rsid w:val="00402702"/>
    <w:rsid w:val="0040272C"/>
    <w:rsid w:val="00402A00"/>
    <w:rsid w:val="00402A49"/>
    <w:rsid w:val="00402AC1"/>
    <w:rsid w:val="00402F02"/>
    <w:rsid w:val="00403205"/>
    <w:rsid w:val="00403345"/>
    <w:rsid w:val="00403370"/>
    <w:rsid w:val="00403374"/>
    <w:rsid w:val="00403425"/>
    <w:rsid w:val="004035FE"/>
    <w:rsid w:val="00403667"/>
    <w:rsid w:val="0040380F"/>
    <w:rsid w:val="004039B3"/>
    <w:rsid w:val="00403C3F"/>
    <w:rsid w:val="00403CBC"/>
    <w:rsid w:val="00403F85"/>
    <w:rsid w:val="004042D9"/>
    <w:rsid w:val="004042F5"/>
    <w:rsid w:val="00404331"/>
    <w:rsid w:val="0040440D"/>
    <w:rsid w:val="00404523"/>
    <w:rsid w:val="004046B5"/>
    <w:rsid w:val="004048AB"/>
    <w:rsid w:val="00404A92"/>
    <w:rsid w:val="00404AF6"/>
    <w:rsid w:val="00404C1E"/>
    <w:rsid w:val="00404C7D"/>
    <w:rsid w:val="00404D96"/>
    <w:rsid w:val="00404E23"/>
    <w:rsid w:val="0040563F"/>
    <w:rsid w:val="00405684"/>
    <w:rsid w:val="004058F4"/>
    <w:rsid w:val="00405C4B"/>
    <w:rsid w:val="00405C53"/>
    <w:rsid w:val="00405F42"/>
    <w:rsid w:val="00405F47"/>
    <w:rsid w:val="00405F48"/>
    <w:rsid w:val="00405FE1"/>
    <w:rsid w:val="0040634B"/>
    <w:rsid w:val="0040639B"/>
    <w:rsid w:val="004063DF"/>
    <w:rsid w:val="0040641C"/>
    <w:rsid w:val="0040657B"/>
    <w:rsid w:val="00406601"/>
    <w:rsid w:val="0040690C"/>
    <w:rsid w:val="00406BBF"/>
    <w:rsid w:val="00406C45"/>
    <w:rsid w:val="00406D48"/>
    <w:rsid w:val="00406F18"/>
    <w:rsid w:val="004071B6"/>
    <w:rsid w:val="004071F9"/>
    <w:rsid w:val="00407369"/>
    <w:rsid w:val="004076CD"/>
    <w:rsid w:val="00407721"/>
    <w:rsid w:val="00407C81"/>
    <w:rsid w:val="00410361"/>
    <w:rsid w:val="004104A1"/>
    <w:rsid w:val="00410647"/>
    <w:rsid w:val="004107D8"/>
    <w:rsid w:val="00410844"/>
    <w:rsid w:val="00410C63"/>
    <w:rsid w:val="00410D6F"/>
    <w:rsid w:val="00411041"/>
    <w:rsid w:val="0041104E"/>
    <w:rsid w:val="00411135"/>
    <w:rsid w:val="0041129E"/>
    <w:rsid w:val="0041136E"/>
    <w:rsid w:val="004117B5"/>
    <w:rsid w:val="004118A6"/>
    <w:rsid w:val="00411B81"/>
    <w:rsid w:val="00411C01"/>
    <w:rsid w:val="00411D5A"/>
    <w:rsid w:val="00411E9B"/>
    <w:rsid w:val="004126E9"/>
    <w:rsid w:val="004127F5"/>
    <w:rsid w:val="00412904"/>
    <w:rsid w:val="00412922"/>
    <w:rsid w:val="004132EF"/>
    <w:rsid w:val="00413399"/>
    <w:rsid w:val="0041354C"/>
    <w:rsid w:val="00413565"/>
    <w:rsid w:val="00413A2B"/>
    <w:rsid w:val="00413C38"/>
    <w:rsid w:val="00413EA7"/>
    <w:rsid w:val="00414333"/>
    <w:rsid w:val="00414397"/>
    <w:rsid w:val="00414479"/>
    <w:rsid w:val="0041456F"/>
    <w:rsid w:val="004145FF"/>
    <w:rsid w:val="00414730"/>
    <w:rsid w:val="004148EC"/>
    <w:rsid w:val="00414DF4"/>
    <w:rsid w:val="00414F48"/>
    <w:rsid w:val="00415304"/>
    <w:rsid w:val="004155C1"/>
    <w:rsid w:val="004157E6"/>
    <w:rsid w:val="004158C4"/>
    <w:rsid w:val="004159C9"/>
    <w:rsid w:val="00415BD3"/>
    <w:rsid w:val="00415C64"/>
    <w:rsid w:val="00415DF9"/>
    <w:rsid w:val="004160C9"/>
    <w:rsid w:val="00416152"/>
    <w:rsid w:val="00416163"/>
    <w:rsid w:val="0041623D"/>
    <w:rsid w:val="0041655F"/>
    <w:rsid w:val="00416653"/>
    <w:rsid w:val="00416AF6"/>
    <w:rsid w:val="00416B13"/>
    <w:rsid w:val="00416B27"/>
    <w:rsid w:val="00416D4C"/>
    <w:rsid w:val="00416D62"/>
    <w:rsid w:val="00416E4A"/>
    <w:rsid w:val="00416F7F"/>
    <w:rsid w:val="0041751A"/>
    <w:rsid w:val="0041757D"/>
    <w:rsid w:val="004175C6"/>
    <w:rsid w:val="00417A79"/>
    <w:rsid w:val="00417A7C"/>
    <w:rsid w:val="00417B1B"/>
    <w:rsid w:val="00417DE7"/>
    <w:rsid w:val="00420645"/>
    <w:rsid w:val="00420768"/>
    <w:rsid w:val="00420883"/>
    <w:rsid w:val="00420999"/>
    <w:rsid w:val="00420EEF"/>
    <w:rsid w:val="00420F5C"/>
    <w:rsid w:val="00421069"/>
    <w:rsid w:val="0042109E"/>
    <w:rsid w:val="004210B7"/>
    <w:rsid w:val="00421177"/>
    <w:rsid w:val="00421276"/>
    <w:rsid w:val="004212D5"/>
    <w:rsid w:val="004212D9"/>
    <w:rsid w:val="004212DB"/>
    <w:rsid w:val="0042159F"/>
    <w:rsid w:val="004217DE"/>
    <w:rsid w:val="00421A74"/>
    <w:rsid w:val="00421B3B"/>
    <w:rsid w:val="00421BB5"/>
    <w:rsid w:val="00421E09"/>
    <w:rsid w:val="00421F1F"/>
    <w:rsid w:val="004221C8"/>
    <w:rsid w:val="00422229"/>
    <w:rsid w:val="0042228A"/>
    <w:rsid w:val="004222CA"/>
    <w:rsid w:val="004225AB"/>
    <w:rsid w:val="004228FE"/>
    <w:rsid w:val="00422907"/>
    <w:rsid w:val="0042298D"/>
    <w:rsid w:val="00422A20"/>
    <w:rsid w:val="00422CAE"/>
    <w:rsid w:val="00422CC2"/>
    <w:rsid w:val="00422FDB"/>
    <w:rsid w:val="00423050"/>
    <w:rsid w:val="004231BB"/>
    <w:rsid w:val="004232F7"/>
    <w:rsid w:val="00423412"/>
    <w:rsid w:val="0042346C"/>
    <w:rsid w:val="00423672"/>
    <w:rsid w:val="004237DA"/>
    <w:rsid w:val="004239E8"/>
    <w:rsid w:val="00423BFE"/>
    <w:rsid w:val="00423C56"/>
    <w:rsid w:val="0042456B"/>
    <w:rsid w:val="00424E85"/>
    <w:rsid w:val="00424EB5"/>
    <w:rsid w:val="00424ED6"/>
    <w:rsid w:val="00424EE2"/>
    <w:rsid w:val="00425038"/>
    <w:rsid w:val="00425136"/>
    <w:rsid w:val="00425168"/>
    <w:rsid w:val="0042533C"/>
    <w:rsid w:val="004253E0"/>
    <w:rsid w:val="00425539"/>
    <w:rsid w:val="0042557B"/>
    <w:rsid w:val="0042576B"/>
    <w:rsid w:val="00425805"/>
    <w:rsid w:val="00425CD4"/>
    <w:rsid w:val="00425D13"/>
    <w:rsid w:val="00426253"/>
    <w:rsid w:val="004262E8"/>
    <w:rsid w:val="0042649F"/>
    <w:rsid w:val="004265C5"/>
    <w:rsid w:val="00426774"/>
    <w:rsid w:val="004267FE"/>
    <w:rsid w:val="00426850"/>
    <w:rsid w:val="0042695C"/>
    <w:rsid w:val="00426B51"/>
    <w:rsid w:val="00426B99"/>
    <w:rsid w:val="00426CE6"/>
    <w:rsid w:val="00426D5A"/>
    <w:rsid w:val="00426E24"/>
    <w:rsid w:val="00426E2E"/>
    <w:rsid w:val="00427268"/>
    <w:rsid w:val="0042764F"/>
    <w:rsid w:val="004276D7"/>
    <w:rsid w:val="004276EF"/>
    <w:rsid w:val="004277E1"/>
    <w:rsid w:val="0042784E"/>
    <w:rsid w:val="00427915"/>
    <w:rsid w:val="00427A02"/>
    <w:rsid w:val="00427E61"/>
    <w:rsid w:val="00430037"/>
    <w:rsid w:val="00430063"/>
    <w:rsid w:val="00430079"/>
    <w:rsid w:val="004300CC"/>
    <w:rsid w:val="00430148"/>
    <w:rsid w:val="004301D3"/>
    <w:rsid w:val="00430342"/>
    <w:rsid w:val="00430421"/>
    <w:rsid w:val="00430540"/>
    <w:rsid w:val="0043056F"/>
    <w:rsid w:val="004306F6"/>
    <w:rsid w:val="0043089F"/>
    <w:rsid w:val="004308EB"/>
    <w:rsid w:val="00430A23"/>
    <w:rsid w:val="00430CD1"/>
    <w:rsid w:val="00430D18"/>
    <w:rsid w:val="00430EAA"/>
    <w:rsid w:val="00430FC5"/>
    <w:rsid w:val="00431289"/>
    <w:rsid w:val="00431295"/>
    <w:rsid w:val="00431378"/>
    <w:rsid w:val="00431490"/>
    <w:rsid w:val="00431497"/>
    <w:rsid w:val="0043153A"/>
    <w:rsid w:val="004318C8"/>
    <w:rsid w:val="00431A48"/>
    <w:rsid w:val="00431E42"/>
    <w:rsid w:val="00432077"/>
    <w:rsid w:val="004324DD"/>
    <w:rsid w:val="00432745"/>
    <w:rsid w:val="00432843"/>
    <w:rsid w:val="00432951"/>
    <w:rsid w:val="00432D38"/>
    <w:rsid w:val="00432DD6"/>
    <w:rsid w:val="00432F7F"/>
    <w:rsid w:val="004330B3"/>
    <w:rsid w:val="004331C5"/>
    <w:rsid w:val="0043321F"/>
    <w:rsid w:val="00433AA3"/>
    <w:rsid w:val="00433D48"/>
    <w:rsid w:val="00433F0A"/>
    <w:rsid w:val="00433F7C"/>
    <w:rsid w:val="00434095"/>
    <w:rsid w:val="004342DA"/>
    <w:rsid w:val="004344ED"/>
    <w:rsid w:val="0043451F"/>
    <w:rsid w:val="004345F3"/>
    <w:rsid w:val="0043473F"/>
    <w:rsid w:val="00434BC6"/>
    <w:rsid w:val="00434C75"/>
    <w:rsid w:val="004350F6"/>
    <w:rsid w:val="004353C9"/>
    <w:rsid w:val="004354C1"/>
    <w:rsid w:val="00435714"/>
    <w:rsid w:val="00435722"/>
    <w:rsid w:val="004359C3"/>
    <w:rsid w:val="004359E5"/>
    <w:rsid w:val="00435ADC"/>
    <w:rsid w:val="00435CB6"/>
    <w:rsid w:val="00435E1A"/>
    <w:rsid w:val="00436705"/>
    <w:rsid w:val="00436763"/>
    <w:rsid w:val="00436884"/>
    <w:rsid w:val="00436A83"/>
    <w:rsid w:val="00436F1C"/>
    <w:rsid w:val="00437206"/>
    <w:rsid w:val="00437596"/>
    <w:rsid w:val="004375F3"/>
    <w:rsid w:val="0043768E"/>
    <w:rsid w:val="00437880"/>
    <w:rsid w:val="004378BD"/>
    <w:rsid w:val="004378DF"/>
    <w:rsid w:val="00437B66"/>
    <w:rsid w:val="00437C5C"/>
    <w:rsid w:val="00437CA5"/>
    <w:rsid w:val="00440094"/>
    <w:rsid w:val="004406AD"/>
    <w:rsid w:val="004406CC"/>
    <w:rsid w:val="004406F2"/>
    <w:rsid w:val="0044096D"/>
    <w:rsid w:val="004409BA"/>
    <w:rsid w:val="00440B90"/>
    <w:rsid w:val="00440BBA"/>
    <w:rsid w:val="00440DC5"/>
    <w:rsid w:val="00441080"/>
    <w:rsid w:val="00441145"/>
    <w:rsid w:val="00441242"/>
    <w:rsid w:val="004413A6"/>
    <w:rsid w:val="004415CE"/>
    <w:rsid w:val="004416AB"/>
    <w:rsid w:val="0044199C"/>
    <w:rsid w:val="00441C37"/>
    <w:rsid w:val="00442449"/>
    <w:rsid w:val="0044246B"/>
    <w:rsid w:val="00442524"/>
    <w:rsid w:val="004427F7"/>
    <w:rsid w:val="004429C9"/>
    <w:rsid w:val="00442B05"/>
    <w:rsid w:val="00442B36"/>
    <w:rsid w:val="00442B75"/>
    <w:rsid w:val="004430E4"/>
    <w:rsid w:val="0044314C"/>
    <w:rsid w:val="0044315F"/>
    <w:rsid w:val="004434F1"/>
    <w:rsid w:val="00443574"/>
    <w:rsid w:val="0044364B"/>
    <w:rsid w:val="004438C2"/>
    <w:rsid w:val="00443900"/>
    <w:rsid w:val="00443B46"/>
    <w:rsid w:val="00443CF4"/>
    <w:rsid w:val="00443D53"/>
    <w:rsid w:val="00443E4A"/>
    <w:rsid w:val="0044418A"/>
    <w:rsid w:val="004441F3"/>
    <w:rsid w:val="004442A7"/>
    <w:rsid w:val="004442D6"/>
    <w:rsid w:val="004445F1"/>
    <w:rsid w:val="00444662"/>
    <w:rsid w:val="004446C7"/>
    <w:rsid w:val="00444A97"/>
    <w:rsid w:val="00444B26"/>
    <w:rsid w:val="00444E4B"/>
    <w:rsid w:val="00445538"/>
    <w:rsid w:val="004459A1"/>
    <w:rsid w:val="00445A05"/>
    <w:rsid w:val="00445A8F"/>
    <w:rsid w:val="00445B7A"/>
    <w:rsid w:val="00445BB4"/>
    <w:rsid w:val="00445DD4"/>
    <w:rsid w:val="00446124"/>
    <w:rsid w:val="004462BC"/>
    <w:rsid w:val="004464BC"/>
    <w:rsid w:val="004465C2"/>
    <w:rsid w:val="004466B1"/>
    <w:rsid w:val="0044688E"/>
    <w:rsid w:val="00446D09"/>
    <w:rsid w:val="00446D20"/>
    <w:rsid w:val="00446D2D"/>
    <w:rsid w:val="00446DA9"/>
    <w:rsid w:val="00446EB3"/>
    <w:rsid w:val="00447324"/>
    <w:rsid w:val="0044771A"/>
    <w:rsid w:val="00447964"/>
    <w:rsid w:val="00447E00"/>
    <w:rsid w:val="0045004A"/>
    <w:rsid w:val="0045009F"/>
    <w:rsid w:val="0045024B"/>
    <w:rsid w:val="004504C9"/>
    <w:rsid w:val="004508E6"/>
    <w:rsid w:val="00450A56"/>
    <w:rsid w:val="00450AA6"/>
    <w:rsid w:val="00450DD3"/>
    <w:rsid w:val="00451099"/>
    <w:rsid w:val="004511E4"/>
    <w:rsid w:val="0045139C"/>
    <w:rsid w:val="00451455"/>
    <w:rsid w:val="0045149E"/>
    <w:rsid w:val="0045162B"/>
    <w:rsid w:val="00451743"/>
    <w:rsid w:val="004517B5"/>
    <w:rsid w:val="00452004"/>
    <w:rsid w:val="004521FA"/>
    <w:rsid w:val="00452275"/>
    <w:rsid w:val="0045229E"/>
    <w:rsid w:val="00452796"/>
    <w:rsid w:val="0045289C"/>
    <w:rsid w:val="0045298F"/>
    <w:rsid w:val="00452A6C"/>
    <w:rsid w:val="00452A71"/>
    <w:rsid w:val="00452AF5"/>
    <w:rsid w:val="00452BA9"/>
    <w:rsid w:val="00452F74"/>
    <w:rsid w:val="00452FF9"/>
    <w:rsid w:val="004531BC"/>
    <w:rsid w:val="004531F7"/>
    <w:rsid w:val="00453676"/>
    <w:rsid w:val="00453837"/>
    <w:rsid w:val="00453A74"/>
    <w:rsid w:val="00453F35"/>
    <w:rsid w:val="00454205"/>
    <w:rsid w:val="0045424E"/>
    <w:rsid w:val="00454524"/>
    <w:rsid w:val="0045457E"/>
    <w:rsid w:val="0045475E"/>
    <w:rsid w:val="004548CE"/>
    <w:rsid w:val="00454BD6"/>
    <w:rsid w:val="00454C67"/>
    <w:rsid w:val="00454E7B"/>
    <w:rsid w:val="00455345"/>
    <w:rsid w:val="00455434"/>
    <w:rsid w:val="004555CE"/>
    <w:rsid w:val="00455709"/>
    <w:rsid w:val="00455AA7"/>
    <w:rsid w:val="00455AFC"/>
    <w:rsid w:val="00455B71"/>
    <w:rsid w:val="00455CDC"/>
    <w:rsid w:val="00455FB1"/>
    <w:rsid w:val="00456191"/>
    <w:rsid w:val="004561BF"/>
    <w:rsid w:val="0045638D"/>
    <w:rsid w:val="00456412"/>
    <w:rsid w:val="00456754"/>
    <w:rsid w:val="004568B5"/>
    <w:rsid w:val="00456C30"/>
    <w:rsid w:val="00456C36"/>
    <w:rsid w:val="00456DB2"/>
    <w:rsid w:val="00456F69"/>
    <w:rsid w:val="004570DA"/>
    <w:rsid w:val="004571E3"/>
    <w:rsid w:val="0045725D"/>
    <w:rsid w:val="00457271"/>
    <w:rsid w:val="00457CE8"/>
    <w:rsid w:val="0046018A"/>
    <w:rsid w:val="00460286"/>
    <w:rsid w:val="004602E0"/>
    <w:rsid w:val="00460328"/>
    <w:rsid w:val="0046039E"/>
    <w:rsid w:val="00460565"/>
    <w:rsid w:val="00460672"/>
    <w:rsid w:val="00460698"/>
    <w:rsid w:val="00460A1E"/>
    <w:rsid w:val="00460A2D"/>
    <w:rsid w:val="00460AD6"/>
    <w:rsid w:val="00460AF6"/>
    <w:rsid w:val="00460C1C"/>
    <w:rsid w:val="00460D4D"/>
    <w:rsid w:val="00460EDA"/>
    <w:rsid w:val="00460FF4"/>
    <w:rsid w:val="00461132"/>
    <w:rsid w:val="004612AB"/>
    <w:rsid w:val="00461324"/>
    <w:rsid w:val="0046139F"/>
    <w:rsid w:val="004613C0"/>
    <w:rsid w:val="00461682"/>
    <w:rsid w:val="004616F5"/>
    <w:rsid w:val="00461F20"/>
    <w:rsid w:val="0046203A"/>
    <w:rsid w:val="00462126"/>
    <w:rsid w:val="00462203"/>
    <w:rsid w:val="0046237A"/>
    <w:rsid w:val="004623AA"/>
    <w:rsid w:val="004627E1"/>
    <w:rsid w:val="00462882"/>
    <w:rsid w:val="004628F0"/>
    <w:rsid w:val="00462C2B"/>
    <w:rsid w:val="00462C4B"/>
    <w:rsid w:val="00462D5E"/>
    <w:rsid w:val="00462DAA"/>
    <w:rsid w:val="00462E9B"/>
    <w:rsid w:val="00462EDC"/>
    <w:rsid w:val="004630AA"/>
    <w:rsid w:val="004630FB"/>
    <w:rsid w:val="004632E7"/>
    <w:rsid w:val="00463470"/>
    <w:rsid w:val="004635D0"/>
    <w:rsid w:val="00463750"/>
    <w:rsid w:val="0046380B"/>
    <w:rsid w:val="0046385B"/>
    <w:rsid w:val="00463A1D"/>
    <w:rsid w:val="00463CBF"/>
    <w:rsid w:val="00463CDA"/>
    <w:rsid w:val="00464118"/>
    <w:rsid w:val="00464124"/>
    <w:rsid w:val="004641B3"/>
    <w:rsid w:val="00464395"/>
    <w:rsid w:val="004643FD"/>
    <w:rsid w:val="00464762"/>
    <w:rsid w:val="0046495C"/>
    <w:rsid w:val="00464ED0"/>
    <w:rsid w:val="00465173"/>
    <w:rsid w:val="00465407"/>
    <w:rsid w:val="00465770"/>
    <w:rsid w:val="00465A30"/>
    <w:rsid w:val="00465CAC"/>
    <w:rsid w:val="00465CF1"/>
    <w:rsid w:val="00465F8E"/>
    <w:rsid w:val="0046600A"/>
    <w:rsid w:val="00466028"/>
    <w:rsid w:val="0046626A"/>
    <w:rsid w:val="0046688C"/>
    <w:rsid w:val="00466B6A"/>
    <w:rsid w:val="00466C70"/>
    <w:rsid w:val="00466D48"/>
    <w:rsid w:val="00466FBB"/>
    <w:rsid w:val="004671AE"/>
    <w:rsid w:val="00467405"/>
    <w:rsid w:val="0046751D"/>
    <w:rsid w:val="00467523"/>
    <w:rsid w:val="004676C6"/>
    <w:rsid w:val="00467814"/>
    <w:rsid w:val="0046789D"/>
    <w:rsid w:val="00467928"/>
    <w:rsid w:val="004679A2"/>
    <w:rsid w:val="00467A48"/>
    <w:rsid w:val="00467C6A"/>
    <w:rsid w:val="00470324"/>
    <w:rsid w:val="00470334"/>
    <w:rsid w:val="00470424"/>
    <w:rsid w:val="004705FA"/>
    <w:rsid w:val="00470622"/>
    <w:rsid w:val="0047064E"/>
    <w:rsid w:val="00470881"/>
    <w:rsid w:val="0047096F"/>
    <w:rsid w:val="00470987"/>
    <w:rsid w:val="00470B03"/>
    <w:rsid w:val="00470BAB"/>
    <w:rsid w:val="0047107F"/>
    <w:rsid w:val="00471318"/>
    <w:rsid w:val="00471845"/>
    <w:rsid w:val="004718D8"/>
    <w:rsid w:val="004719BE"/>
    <w:rsid w:val="00471B2E"/>
    <w:rsid w:val="00471B76"/>
    <w:rsid w:val="00471B77"/>
    <w:rsid w:val="00471F2C"/>
    <w:rsid w:val="00471F48"/>
    <w:rsid w:val="0047241F"/>
    <w:rsid w:val="00472562"/>
    <w:rsid w:val="004728AB"/>
    <w:rsid w:val="0047293D"/>
    <w:rsid w:val="00472973"/>
    <w:rsid w:val="0047297E"/>
    <w:rsid w:val="00472A2F"/>
    <w:rsid w:val="00472AC1"/>
    <w:rsid w:val="00472BE4"/>
    <w:rsid w:val="00472D53"/>
    <w:rsid w:val="00472E63"/>
    <w:rsid w:val="0047324E"/>
    <w:rsid w:val="0047333B"/>
    <w:rsid w:val="004733DB"/>
    <w:rsid w:val="00473470"/>
    <w:rsid w:val="00473588"/>
    <w:rsid w:val="00473736"/>
    <w:rsid w:val="004738CA"/>
    <w:rsid w:val="00473A27"/>
    <w:rsid w:val="00473ABD"/>
    <w:rsid w:val="00473C4A"/>
    <w:rsid w:val="00473D2B"/>
    <w:rsid w:val="00473EFE"/>
    <w:rsid w:val="0047407A"/>
    <w:rsid w:val="0047410D"/>
    <w:rsid w:val="00474387"/>
    <w:rsid w:val="00474666"/>
    <w:rsid w:val="00474882"/>
    <w:rsid w:val="004749FF"/>
    <w:rsid w:val="00474A98"/>
    <w:rsid w:val="00474B50"/>
    <w:rsid w:val="00474B78"/>
    <w:rsid w:val="00474CF2"/>
    <w:rsid w:val="00474D47"/>
    <w:rsid w:val="00474DF1"/>
    <w:rsid w:val="00474FC3"/>
    <w:rsid w:val="004752FB"/>
    <w:rsid w:val="00475313"/>
    <w:rsid w:val="004753EE"/>
    <w:rsid w:val="004755FA"/>
    <w:rsid w:val="004758BC"/>
    <w:rsid w:val="00475C9B"/>
    <w:rsid w:val="00475D53"/>
    <w:rsid w:val="004761BC"/>
    <w:rsid w:val="00476226"/>
    <w:rsid w:val="00476250"/>
    <w:rsid w:val="0047656A"/>
    <w:rsid w:val="0047667F"/>
    <w:rsid w:val="00476684"/>
    <w:rsid w:val="004768E2"/>
    <w:rsid w:val="00476A7C"/>
    <w:rsid w:val="00476B3E"/>
    <w:rsid w:val="00476CAF"/>
    <w:rsid w:val="00476D10"/>
    <w:rsid w:val="00476D75"/>
    <w:rsid w:val="00476E13"/>
    <w:rsid w:val="00477612"/>
    <w:rsid w:val="00477649"/>
    <w:rsid w:val="00477705"/>
    <w:rsid w:val="0047781B"/>
    <w:rsid w:val="0047787B"/>
    <w:rsid w:val="00477BB3"/>
    <w:rsid w:val="00477D5C"/>
    <w:rsid w:val="0048031D"/>
    <w:rsid w:val="004804D6"/>
    <w:rsid w:val="0048082F"/>
    <w:rsid w:val="00480CC0"/>
    <w:rsid w:val="00480DC8"/>
    <w:rsid w:val="00480FB8"/>
    <w:rsid w:val="00481040"/>
    <w:rsid w:val="004810C2"/>
    <w:rsid w:val="00481101"/>
    <w:rsid w:val="00481510"/>
    <w:rsid w:val="0048195E"/>
    <w:rsid w:val="00481EE7"/>
    <w:rsid w:val="00481F54"/>
    <w:rsid w:val="00481F61"/>
    <w:rsid w:val="0048204D"/>
    <w:rsid w:val="004822C3"/>
    <w:rsid w:val="004822EE"/>
    <w:rsid w:val="00482765"/>
    <w:rsid w:val="00482905"/>
    <w:rsid w:val="00482BC9"/>
    <w:rsid w:val="00482CC1"/>
    <w:rsid w:val="004830B5"/>
    <w:rsid w:val="0048312E"/>
    <w:rsid w:val="00483406"/>
    <w:rsid w:val="00483414"/>
    <w:rsid w:val="00483665"/>
    <w:rsid w:val="00483825"/>
    <w:rsid w:val="00483905"/>
    <w:rsid w:val="00483934"/>
    <w:rsid w:val="00483A6A"/>
    <w:rsid w:val="00483A80"/>
    <w:rsid w:val="00483AA4"/>
    <w:rsid w:val="00483B22"/>
    <w:rsid w:val="00483BCB"/>
    <w:rsid w:val="00483CC2"/>
    <w:rsid w:val="00484078"/>
    <w:rsid w:val="004842FF"/>
    <w:rsid w:val="004843D5"/>
    <w:rsid w:val="00484500"/>
    <w:rsid w:val="0048467A"/>
    <w:rsid w:val="00484788"/>
    <w:rsid w:val="00484AEB"/>
    <w:rsid w:val="00484CCC"/>
    <w:rsid w:val="00484E6C"/>
    <w:rsid w:val="004850A2"/>
    <w:rsid w:val="004852DE"/>
    <w:rsid w:val="004853F5"/>
    <w:rsid w:val="0048541A"/>
    <w:rsid w:val="00485446"/>
    <w:rsid w:val="004856FF"/>
    <w:rsid w:val="0048576F"/>
    <w:rsid w:val="004857DD"/>
    <w:rsid w:val="00485FAA"/>
    <w:rsid w:val="00485FB0"/>
    <w:rsid w:val="004863F9"/>
    <w:rsid w:val="00486450"/>
    <w:rsid w:val="00486D2A"/>
    <w:rsid w:val="00486D7B"/>
    <w:rsid w:val="00486DAA"/>
    <w:rsid w:val="00486E8F"/>
    <w:rsid w:val="004872DB"/>
    <w:rsid w:val="004873BB"/>
    <w:rsid w:val="0048747A"/>
    <w:rsid w:val="004876CD"/>
    <w:rsid w:val="0048778D"/>
    <w:rsid w:val="00487B1F"/>
    <w:rsid w:val="00487FD8"/>
    <w:rsid w:val="004902AE"/>
    <w:rsid w:val="004902F7"/>
    <w:rsid w:val="00490321"/>
    <w:rsid w:val="0049061D"/>
    <w:rsid w:val="00490656"/>
    <w:rsid w:val="00490BAC"/>
    <w:rsid w:val="00490BC2"/>
    <w:rsid w:val="00490D58"/>
    <w:rsid w:val="0049107A"/>
    <w:rsid w:val="0049127D"/>
    <w:rsid w:val="004914C5"/>
    <w:rsid w:val="004915F0"/>
    <w:rsid w:val="00491987"/>
    <w:rsid w:val="00491B96"/>
    <w:rsid w:val="00492020"/>
    <w:rsid w:val="00492052"/>
    <w:rsid w:val="004920D0"/>
    <w:rsid w:val="00492176"/>
    <w:rsid w:val="00492203"/>
    <w:rsid w:val="004924C1"/>
    <w:rsid w:val="00492673"/>
    <w:rsid w:val="00492693"/>
    <w:rsid w:val="0049270B"/>
    <w:rsid w:val="00492909"/>
    <w:rsid w:val="004929EB"/>
    <w:rsid w:val="00492A53"/>
    <w:rsid w:val="00492C17"/>
    <w:rsid w:val="00492DF9"/>
    <w:rsid w:val="00492FCA"/>
    <w:rsid w:val="00493100"/>
    <w:rsid w:val="0049329C"/>
    <w:rsid w:val="004932A3"/>
    <w:rsid w:val="00493621"/>
    <w:rsid w:val="0049363D"/>
    <w:rsid w:val="00493680"/>
    <w:rsid w:val="004936BE"/>
    <w:rsid w:val="0049391B"/>
    <w:rsid w:val="004939B5"/>
    <w:rsid w:val="004939CE"/>
    <w:rsid w:val="00493DBF"/>
    <w:rsid w:val="00493DE9"/>
    <w:rsid w:val="00493FE5"/>
    <w:rsid w:val="0049406A"/>
    <w:rsid w:val="004940CE"/>
    <w:rsid w:val="0049428E"/>
    <w:rsid w:val="0049456C"/>
    <w:rsid w:val="004945F1"/>
    <w:rsid w:val="004946F8"/>
    <w:rsid w:val="004949AB"/>
    <w:rsid w:val="00494C43"/>
    <w:rsid w:val="00494C76"/>
    <w:rsid w:val="00494D53"/>
    <w:rsid w:val="00494D6A"/>
    <w:rsid w:val="0049543E"/>
    <w:rsid w:val="00495589"/>
    <w:rsid w:val="004955C2"/>
    <w:rsid w:val="004957E5"/>
    <w:rsid w:val="004957F5"/>
    <w:rsid w:val="00495822"/>
    <w:rsid w:val="004958CF"/>
    <w:rsid w:val="00495B62"/>
    <w:rsid w:val="00495D66"/>
    <w:rsid w:val="00495D6D"/>
    <w:rsid w:val="00495DD4"/>
    <w:rsid w:val="00496644"/>
    <w:rsid w:val="004966D6"/>
    <w:rsid w:val="00496752"/>
    <w:rsid w:val="0049684A"/>
    <w:rsid w:val="004969D9"/>
    <w:rsid w:val="00496B95"/>
    <w:rsid w:val="00496DAC"/>
    <w:rsid w:val="00497082"/>
    <w:rsid w:val="004973D0"/>
    <w:rsid w:val="004976DE"/>
    <w:rsid w:val="00497719"/>
    <w:rsid w:val="00497723"/>
    <w:rsid w:val="00497777"/>
    <w:rsid w:val="004978E8"/>
    <w:rsid w:val="004979E7"/>
    <w:rsid w:val="00497B7E"/>
    <w:rsid w:val="00497B98"/>
    <w:rsid w:val="004A011F"/>
    <w:rsid w:val="004A0343"/>
    <w:rsid w:val="004A08F3"/>
    <w:rsid w:val="004A0DD4"/>
    <w:rsid w:val="004A15E6"/>
    <w:rsid w:val="004A174B"/>
    <w:rsid w:val="004A1780"/>
    <w:rsid w:val="004A182B"/>
    <w:rsid w:val="004A1D3C"/>
    <w:rsid w:val="004A1DE8"/>
    <w:rsid w:val="004A1EAD"/>
    <w:rsid w:val="004A204C"/>
    <w:rsid w:val="004A2263"/>
    <w:rsid w:val="004A24C7"/>
    <w:rsid w:val="004A259E"/>
    <w:rsid w:val="004A2856"/>
    <w:rsid w:val="004A2883"/>
    <w:rsid w:val="004A28B1"/>
    <w:rsid w:val="004A299A"/>
    <w:rsid w:val="004A2CC4"/>
    <w:rsid w:val="004A2F9D"/>
    <w:rsid w:val="004A3185"/>
    <w:rsid w:val="004A3293"/>
    <w:rsid w:val="004A3359"/>
    <w:rsid w:val="004A349F"/>
    <w:rsid w:val="004A34C1"/>
    <w:rsid w:val="004A34EA"/>
    <w:rsid w:val="004A3551"/>
    <w:rsid w:val="004A36E2"/>
    <w:rsid w:val="004A3BA4"/>
    <w:rsid w:val="004A4219"/>
    <w:rsid w:val="004A44D6"/>
    <w:rsid w:val="004A456E"/>
    <w:rsid w:val="004A4E09"/>
    <w:rsid w:val="004A4F22"/>
    <w:rsid w:val="004A54D6"/>
    <w:rsid w:val="004A5650"/>
    <w:rsid w:val="004A573E"/>
    <w:rsid w:val="004A5740"/>
    <w:rsid w:val="004A5826"/>
    <w:rsid w:val="004A5837"/>
    <w:rsid w:val="004A5A4E"/>
    <w:rsid w:val="004A5B9A"/>
    <w:rsid w:val="004A5D29"/>
    <w:rsid w:val="004A5D88"/>
    <w:rsid w:val="004A5F6C"/>
    <w:rsid w:val="004A61EA"/>
    <w:rsid w:val="004A64B2"/>
    <w:rsid w:val="004A64C4"/>
    <w:rsid w:val="004A64C9"/>
    <w:rsid w:val="004A650C"/>
    <w:rsid w:val="004A6A05"/>
    <w:rsid w:val="004A6C34"/>
    <w:rsid w:val="004A6C89"/>
    <w:rsid w:val="004A6FB7"/>
    <w:rsid w:val="004A717B"/>
    <w:rsid w:val="004A72B9"/>
    <w:rsid w:val="004A7357"/>
    <w:rsid w:val="004A741D"/>
    <w:rsid w:val="004A7550"/>
    <w:rsid w:val="004A75EC"/>
    <w:rsid w:val="004A7810"/>
    <w:rsid w:val="004A79E9"/>
    <w:rsid w:val="004A7A3C"/>
    <w:rsid w:val="004A7ED5"/>
    <w:rsid w:val="004A7FF4"/>
    <w:rsid w:val="004B016E"/>
    <w:rsid w:val="004B045E"/>
    <w:rsid w:val="004B053E"/>
    <w:rsid w:val="004B05EF"/>
    <w:rsid w:val="004B0A3D"/>
    <w:rsid w:val="004B0AD8"/>
    <w:rsid w:val="004B0AF9"/>
    <w:rsid w:val="004B0BFA"/>
    <w:rsid w:val="004B0D60"/>
    <w:rsid w:val="004B0E1F"/>
    <w:rsid w:val="004B113E"/>
    <w:rsid w:val="004B139D"/>
    <w:rsid w:val="004B148F"/>
    <w:rsid w:val="004B149F"/>
    <w:rsid w:val="004B14E7"/>
    <w:rsid w:val="004B156F"/>
    <w:rsid w:val="004B1719"/>
    <w:rsid w:val="004B19D4"/>
    <w:rsid w:val="004B1B97"/>
    <w:rsid w:val="004B1FAF"/>
    <w:rsid w:val="004B2055"/>
    <w:rsid w:val="004B211C"/>
    <w:rsid w:val="004B2508"/>
    <w:rsid w:val="004B2521"/>
    <w:rsid w:val="004B264B"/>
    <w:rsid w:val="004B2A85"/>
    <w:rsid w:val="004B2BA5"/>
    <w:rsid w:val="004B2BDC"/>
    <w:rsid w:val="004B2CC3"/>
    <w:rsid w:val="004B2D15"/>
    <w:rsid w:val="004B3094"/>
    <w:rsid w:val="004B31E2"/>
    <w:rsid w:val="004B3522"/>
    <w:rsid w:val="004B36E1"/>
    <w:rsid w:val="004B3BA0"/>
    <w:rsid w:val="004B3BF2"/>
    <w:rsid w:val="004B3C8A"/>
    <w:rsid w:val="004B3E0E"/>
    <w:rsid w:val="004B3FF8"/>
    <w:rsid w:val="004B40A1"/>
    <w:rsid w:val="004B422E"/>
    <w:rsid w:val="004B4AA3"/>
    <w:rsid w:val="004B4AE5"/>
    <w:rsid w:val="004B4C7D"/>
    <w:rsid w:val="004B4F84"/>
    <w:rsid w:val="004B5020"/>
    <w:rsid w:val="004B532D"/>
    <w:rsid w:val="004B54CF"/>
    <w:rsid w:val="004B559C"/>
    <w:rsid w:val="004B57B1"/>
    <w:rsid w:val="004B5B73"/>
    <w:rsid w:val="004B5CC2"/>
    <w:rsid w:val="004B5E41"/>
    <w:rsid w:val="004B5EB1"/>
    <w:rsid w:val="004B5FB4"/>
    <w:rsid w:val="004B5FC7"/>
    <w:rsid w:val="004B6031"/>
    <w:rsid w:val="004B62D7"/>
    <w:rsid w:val="004B6346"/>
    <w:rsid w:val="004B6380"/>
    <w:rsid w:val="004B64B6"/>
    <w:rsid w:val="004B651A"/>
    <w:rsid w:val="004B6B87"/>
    <w:rsid w:val="004B6CE6"/>
    <w:rsid w:val="004B7179"/>
    <w:rsid w:val="004B71A7"/>
    <w:rsid w:val="004B72EB"/>
    <w:rsid w:val="004B73EA"/>
    <w:rsid w:val="004B7504"/>
    <w:rsid w:val="004B7748"/>
    <w:rsid w:val="004B78FA"/>
    <w:rsid w:val="004B79A9"/>
    <w:rsid w:val="004B7B80"/>
    <w:rsid w:val="004B7C2E"/>
    <w:rsid w:val="004B7CBB"/>
    <w:rsid w:val="004C05AA"/>
    <w:rsid w:val="004C090E"/>
    <w:rsid w:val="004C0AC4"/>
    <w:rsid w:val="004C0CC2"/>
    <w:rsid w:val="004C0D63"/>
    <w:rsid w:val="004C0DBA"/>
    <w:rsid w:val="004C0E49"/>
    <w:rsid w:val="004C0EAC"/>
    <w:rsid w:val="004C0F6B"/>
    <w:rsid w:val="004C1122"/>
    <w:rsid w:val="004C1128"/>
    <w:rsid w:val="004C112B"/>
    <w:rsid w:val="004C1362"/>
    <w:rsid w:val="004C1436"/>
    <w:rsid w:val="004C16D1"/>
    <w:rsid w:val="004C182E"/>
    <w:rsid w:val="004C1857"/>
    <w:rsid w:val="004C1895"/>
    <w:rsid w:val="004C18D1"/>
    <w:rsid w:val="004C198C"/>
    <w:rsid w:val="004C19E8"/>
    <w:rsid w:val="004C1B49"/>
    <w:rsid w:val="004C1CA2"/>
    <w:rsid w:val="004C1D8A"/>
    <w:rsid w:val="004C1E23"/>
    <w:rsid w:val="004C1E72"/>
    <w:rsid w:val="004C1FB2"/>
    <w:rsid w:val="004C1FE5"/>
    <w:rsid w:val="004C21EC"/>
    <w:rsid w:val="004C2390"/>
    <w:rsid w:val="004C249A"/>
    <w:rsid w:val="004C24F3"/>
    <w:rsid w:val="004C282C"/>
    <w:rsid w:val="004C284B"/>
    <w:rsid w:val="004C29AD"/>
    <w:rsid w:val="004C2A40"/>
    <w:rsid w:val="004C2BF1"/>
    <w:rsid w:val="004C2EBF"/>
    <w:rsid w:val="004C3270"/>
    <w:rsid w:val="004C3278"/>
    <w:rsid w:val="004C3521"/>
    <w:rsid w:val="004C3849"/>
    <w:rsid w:val="004C384F"/>
    <w:rsid w:val="004C3922"/>
    <w:rsid w:val="004C399E"/>
    <w:rsid w:val="004C3C2C"/>
    <w:rsid w:val="004C3C42"/>
    <w:rsid w:val="004C3D54"/>
    <w:rsid w:val="004C3F19"/>
    <w:rsid w:val="004C40C0"/>
    <w:rsid w:val="004C43FD"/>
    <w:rsid w:val="004C44BB"/>
    <w:rsid w:val="004C4626"/>
    <w:rsid w:val="004C4A93"/>
    <w:rsid w:val="004C4ADE"/>
    <w:rsid w:val="004C4B03"/>
    <w:rsid w:val="004C4C55"/>
    <w:rsid w:val="004C4F5B"/>
    <w:rsid w:val="004C5168"/>
    <w:rsid w:val="004C51BB"/>
    <w:rsid w:val="004C52FD"/>
    <w:rsid w:val="004C533C"/>
    <w:rsid w:val="004C5438"/>
    <w:rsid w:val="004C547B"/>
    <w:rsid w:val="004C55AA"/>
    <w:rsid w:val="004C561B"/>
    <w:rsid w:val="004C5683"/>
    <w:rsid w:val="004C5827"/>
    <w:rsid w:val="004C596E"/>
    <w:rsid w:val="004C59C3"/>
    <w:rsid w:val="004C5D46"/>
    <w:rsid w:val="004C5D8A"/>
    <w:rsid w:val="004C5E28"/>
    <w:rsid w:val="004C6021"/>
    <w:rsid w:val="004C607B"/>
    <w:rsid w:val="004C6083"/>
    <w:rsid w:val="004C6146"/>
    <w:rsid w:val="004C642C"/>
    <w:rsid w:val="004C6671"/>
    <w:rsid w:val="004C66FB"/>
    <w:rsid w:val="004C671E"/>
    <w:rsid w:val="004C67AC"/>
    <w:rsid w:val="004C688D"/>
    <w:rsid w:val="004C6907"/>
    <w:rsid w:val="004C6B59"/>
    <w:rsid w:val="004C6D6E"/>
    <w:rsid w:val="004C6D80"/>
    <w:rsid w:val="004C7598"/>
    <w:rsid w:val="004C764D"/>
    <w:rsid w:val="004C7792"/>
    <w:rsid w:val="004C7D56"/>
    <w:rsid w:val="004C7F3A"/>
    <w:rsid w:val="004D0177"/>
    <w:rsid w:val="004D03F5"/>
    <w:rsid w:val="004D067F"/>
    <w:rsid w:val="004D0811"/>
    <w:rsid w:val="004D086D"/>
    <w:rsid w:val="004D08A3"/>
    <w:rsid w:val="004D0901"/>
    <w:rsid w:val="004D0B2E"/>
    <w:rsid w:val="004D0B82"/>
    <w:rsid w:val="004D0CB3"/>
    <w:rsid w:val="004D0CEC"/>
    <w:rsid w:val="004D0F1B"/>
    <w:rsid w:val="004D0F4F"/>
    <w:rsid w:val="004D1046"/>
    <w:rsid w:val="004D131E"/>
    <w:rsid w:val="004D133A"/>
    <w:rsid w:val="004D13AC"/>
    <w:rsid w:val="004D1650"/>
    <w:rsid w:val="004D1741"/>
    <w:rsid w:val="004D1A0D"/>
    <w:rsid w:val="004D1A51"/>
    <w:rsid w:val="004D1BE7"/>
    <w:rsid w:val="004D1C19"/>
    <w:rsid w:val="004D1C39"/>
    <w:rsid w:val="004D1C8A"/>
    <w:rsid w:val="004D1E06"/>
    <w:rsid w:val="004D1EB7"/>
    <w:rsid w:val="004D2009"/>
    <w:rsid w:val="004D22A7"/>
    <w:rsid w:val="004D23D7"/>
    <w:rsid w:val="004D2584"/>
    <w:rsid w:val="004D2690"/>
    <w:rsid w:val="004D26A3"/>
    <w:rsid w:val="004D27A6"/>
    <w:rsid w:val="004D2911"/>
    <w:rsid w:val="004D2ED4"/>
    <w:rsid w:val="004D2FEF"/>
    <w:rsid w:val="004D3080"/>
    <w:rsid w:val="004D3324"/>
    <w:rsid w:val="004D3624"/>
    <w:rsid w:val="004D386B"/>
    <w:rsid w:val="004D39F3"/>
    <w:rsid w:val="004D3A6B"/>
    <w:rsid w:val="004D3A87"/>
    <w:rsid w:val="004D3B21"/>
    <w:rsid w:val="004D3BAA"/>
    <w:rsid w:val="004D3EDA"/>
    <w:rsid w:val="004D3FA8"/>
    <w:rsid w:val="004D415C"/>
    <w:rsid w:val="004D43ED"/>
    <w:rsid w:val="004D4430"/>
    <w:rsid w:val="004D45C1"/>
    <w:rsid w:val="004D466C"/>
    <w:rsid w:val="004D486C"/>
    <w:rsid w:val="004D51D7"/>
    <w:rsid w:val="004D534B"/>
    <w:rsid w:val="004D54AD"/>
    <w:rsid w:val="004D576E"/>
    <w:rsid w:val="004D5CDD"/>
    <w:rsid w:val="004D5CE9"/>
    <w:rsid w:val="004D5DA2"/>
    <w:rsid w:val="004D5F0A"/>
    <w:rsid w:val="004D5FB5"/>
    <w:rsid w:val="004D61DE"/>
    <w:rsid w:val="004D64FE"/>
    <w:rsid w:val="004D6760"/>
    <w:rsid w:val="004D682F"/>
    <w:rsid w:val="004D69A1"/>
    <w:rsid w:val="004D6F90"/>
    <w:rsid w:val="004D7011"/>
    <w:rsid w:val="004D70D3"/>
    <w:rsid w:val="004D715C"/>
    <w:rsid w:val="004D729F"/>
    <w:rsid w:val="004D7397"/>
    <w:rsid w:val="004D78E3"/>
    <w:rsid w:val="004D799B"/>
    <w:rsid w:val="004D7AB6"/>
    <w:rsid w:val="004D7BB6"/>
    <w:rsid w:val="004D7F89"/>
    <w:rsid w:val="004E0612"/>
    <w:rsid w:val="004E08D1"/>
    <w:rsid w:val="004E0B97"/>
    <w:rsid w:val="004E1476"/>
    <w:rsid w:val="004E2074"/>
    <w:rsid w:val="004E2250"/>
    <w:rsid w:val="004E22C6"/>
    <w:rsid w:val="004E29DE"/>
    <w:rsid w:val="004E2A61"/>
    <w:rsid w:val="004E2AB5"/>
    <w:rsid w:val="004E2CC3"/>
    <w:rsid w:val="004E2E0C"/>
    <w:rsid w:val="004E2FC8"/>
    <w:rsid w:val="004E3114"/>
    <w:rsid w:val="004E320B"/>
    <w:rsid w:val="004E3250"/>
    <w:rsid w:val="004E3480"/>
    <w:rsid w:val="004E3521"/>
    <w:rsid w:val="004E3541"/>
    <w:rsid w:val="004E3591"/>
    <w:rsid w:val="004E3859"/>
    <w:rsid w:val="004E397B"/>
    <w:rsid w:val="004E3A37"/>
    <w:rsid w:val="004E3F37"/>
    <w:rsid w:val="004E46AB"/>
    <w:rsid w:val="004E4BA3"/>
    <w:rsid w:val="004E4E55"/>
    <w:rsid w:val="004E5012"/>
    <w:rsid w:val="004E516B"/>
    <w:rsid w:val="004E531C"/>
    <w:rsid w:val="004E549E"/>
    <w:rsid w:val="004E579C"/>
    <w:rsid w:val="004E5872"/>
    <w:rsid w:val="004E5D32"/>
    <w:rsid w:val="004E5FB0"/>
    <w:rsid w:val="004E6099"/>
    <w:rsid w:val="004E656F"/>
    <w:rsid w:val="004E67B5"/>
    <w:rsid w:val="004E6A22"/>
    <w:rsid w:val="004E6BF0"/>
    <w:rsid w:val="004E6C68"/>
    <w:rsid w:val="004E6C71"/>
    <w:rsid w:val="004E6E9B"/>
    <w:rsid w:val="004E6F0B"/>
    <w:rsid w:val="004E7253"/>
    <w:rsid w:val="004E7330"/>
    <w:rsid w:val="004E77C0"/>
    <w:rsid w:val="004E78DD"/>
    <w:rsid w:val="004E7A53"/>
    <w:rsid w:val="004E7A54"/>
    <w:rsid w:val="004E7AAD"/>
    <w:rsid w:val="004E7BC4"/>
    <w:rsid w:val="004E7D84"/>
    <w:rsid w:val="004F01A3"/>
    <w:rsid w:val="004F0231"/>
    <w:rsid w:val="004F028C"/>
    <w:rsid w:val="004F0525"/>
    <w:rsid w:val="004F08A7"/>
    <w:rsid w:val="004F0968"/>
    <w:rsid w:val="004F09D8"/>
    <w:rsid w:val="004F0B2C"/>
    <w:rsid w:val="004F0BB5"/>
    <w:rsid w:val="004F0CAE"/>
    <w:rsid w:val="004F0D02"/>
    <w:rsid w:val="004F0DCE"/>
    <w:rsid w:val="004F0E1C"/>
    <w:rsid w:val="004F0EA5"/>
    <w:rsid w:val="004F192A"/>
    <w:rsid w:val="004F209B"/>
    <w:rsid w:val="004F266C"/>
    <w:rsid w:val="004F2AEE"/>
    <w:rsid w:val="004F2AF3"/>
    <w:rsid w:val="004F2EFA"/>
    <w:rsid w:val="004F318E"/>
    <w:rsid w:val="004F3559"/>
    <w:rsid w:val="004F399C"/>
    <w:rsid w:val="004F3BEE"/>
    <w:rsid w:val="004F3C65"/>
    <w:rsid w:val="004F3C85"/>
    <w:rsid w:val="004F3D12"/>
    <w:rsid w:val="004F3D31"/>
    <w:rsid w:val="004F3E74"/>
    <w:rsid w:val="004F3E76"/>
    <w:rsid w:val="004F3EC5"/>
    <w:rsid w:val="004F3FEC"/>
    <w:rsid w:val="004F4293"/>
    <w:rsid w:val="004F4523"/>
    <w:rsid w:val="004F46C2"/>
    <w:rsid w:val="004F4796"/>
    <w:rsid w:val="004F4D78"/>
    <w:rsid w:val="004F4D7D"/>
    <w:rsid w:val="004F4E86"/>
    <w:rsid w:val="004F4EF1"/>
    <w:rsid w:val="004F4FD2"/>
    <w:rsid w:val="004F513B"/>
    <w:rsid w:val="004F51A7"/>
    <w:rsid w:val="004F5320"/>
    <w:rsid w:val="004F5333"/>
    <w:rsid w:val="004F54A5"/>
    <w:rsid w:val="004F54DF"/>
    <w:rsid w:val="004F56F3"/>
    <w:rsid w:val="004F57B9"/>
    <w:rsid w:val="004F582E"/>
    <w:rsid w:val="004F588A"/>
    <w:rsid w:val="004F5AC6"/>
    <w:rsid w:val="004F5C0E"/>
    <w:rsid w:val="004F5D26"/>
    <w:rsid w:val="004F5E37"/>
    <w:rsid w:val="004F5F42"/>
    <w:rsid w:val="004F5F7D"/>
    <w:rsid w:val="004F6051"/>
    <w:rsid w:val="004F62C3"/>
    <w:rsid w:val="004F63AC"/>
    <w:rsid w:val="004F643F"/>
    <w:rsid w:val="004F657B"/>
    <w:rsid w:val="004F65F8"/>
    <w:rsid w:val="004F68CE"/>
    <w:rsid w:val="004F6F2E"/>
    <w:rsid w:val="004F723B"/>
    <w:rsid w:val="004F7A78"/>
    <w:rsid w:val="004F7B3B"/>
    <w:rsid w:val="004F7D84"/>
    <w:rsid w:val="004F7DA1"/>
    <w:rsid w:val="005000AA"/>
    <w:rsid w:val="005000B6"/>
    <w:rsid w:val="005001E6"/>
    <w:rsid w:val="005004D4"/>
    <w:rsid w:val="005009FC"/>
    <w:rsid w:val="00500A0C"/>
    <w:rsid w:val="00500A23"/>
    <w:rsid w:val="00500FA6"/>
    <w:rsid w:val="0050119B"/>
    <w:rsid w:val="005016F9"/>
    <w:rsid w:val="00501940"/>
    <w:rsid w:val="00501ACD"/>
    <w:rsid w:val="00501F70"/>
    <w:rsid w:val="0050234D"/>
    <w:rsid w:val="005023A3"/>
    <w:rsid w:val="00502BFB"/>
    <w:rsid w:val="00502E3C"/>
    <w:rsid w:val="005033D1"/>
    <w:rsid w:val="00503595"/>
    <w:rsid w:val="00503C7E"/>
    <w:rsid w:val="005040C2"/>
    <w:rsid w:val="00504121"/>
    <w:rsid w:val="005042D9"/>
    <w:rsid w:val="00504373"/>
    <w:rsid w:val="005048A2"/>
    <w:rsid w:val="005049FA"/>
    <w:rsid w:val="00504A3F"/>
    <w:rsid w:val="00504B14"/>
    <w:rsid w:val="00504D5F"/>
    <w:rsid w:val="00504DEA"/>
    <w:rsid w:val="005054AA"/>
    <w:rsid w:val="005056E7"/>
    <w:rsid w:val="00505710"/>
    <w:rsid w:val="00505778"/>
    <w:rsid w:val="005057CE"/>
    <w:rsid w:val="005058A7"/>
    <w:rsid w:val="005059B6"/>
    <w:rsid w:val="00505C01"/>
    <w:rsid w:val="00505DCE"/>
    <w:rsid w:val="00505FBD"/>
    <w:rsid w:val="005060EC"/>
    <w:rsid w:val="005062B9"/>
    <w:rsid w:val="005062C5"/>
    <w:rsid w:val="005062E2"/>
    <w:rsid w:val="00506476"/>
    <w:rsid w:val="00506499"/>
    <w:rsid w:val="00506669"/>
    <w:rsid w:val="00506695"/>
    <w:rsid w:val="00506D8A"/>
    <w:rsid w:val="00506E6D"/>
    <w:rsid w:val="00506E9B"/>
    <w:rsid w:val="00507531"/>
    <w:rsid w:val="005077A6"/>
    <w:rsid w:val="0050793E"/>
    <w:rsid w:val="00507AA4"/>
    <w:rsid w:val="00507BE7"/>
    <w:rsid w:val="0051035E"/>
    <w:rsid w:val="00510995"/>
    <w:rsid w:val="005109F1"/>
    <w:rsid w:val="00510B5B"/>
    <w:rsid w:val="00510DCE"/>
    <w:rsid w:val="00511012"/>
    <w:rsid w:val="005111C8"/>
    <w:rsid w:val="00511364"/>
    <w:rsid w:val="0051159E"/>
    <w:rsid w:val="00511771"/>
    <w:rsid w:val="00511843"/>
    <w:rsid w:val="00511864"/>
    <w:rsid w:val="00511943"/>
    <w:rsid w:val="00511A48"/>
    <w:rsid w:val="00511BEB"/>
    <w:rsid w:val="00511EA6"/>
    <w:rsid w:val="0051208B"/>
    <w:rsid w:val="00512239"/>
    <w:rsid w:val="00512646"/>
    <w:rsid w:val="005129E9"/>
    <w:rsid w:val="00512B05"/>
    <w:rsid w:val="00512E31"/>
    <w:rsid w:val="00512F56"/>
    <w:rsid w:val="00512FB9"/>
    <w:rsid w:val="005131C2"/>
    <w:rsid w:val="005132E8"/>
    <w:rsid w:val="00513374"/>
    <w:rsid w:val="00513419"/>
    <w:rsid w:val="005136F9"/>
    <w:rsid w:val="0051395F"/>
    <w:rsid w:val="0051399A"/>
    <w:rsid w:val="00513A6E"/>
    <w:rsid w:val="00513A7F"/>
    <w:rsid w:val="00513A94"/>
    <w:rsid w:val="00513DAF"/>
    <w:rsid w:val="005140D5"/>
    <w:rsid w:val="0051424C"/>
    <w:rsid w:val="005142AC"/>
    <w:rsid w:val="00514347"/>
    <w:rsid w:val="00514354"/>
    <w:rsid w:val="005143C6"/>
    <w:rsid w:val="00514412"/>
    <w:rsid w:val="0051470B"/>
    <w:rsid w:val="005147F9"/>
    <w:rsid w:val="00514813"/>
    <w:rsid w:val="00514A20"/>
    <w:rsid w:val="00514DDA"/>
    <w:rsid w:val="00514DF4"/>
    <w:rsid w:val="00515A62"/>
    <w:rsid w:val="00515E6C"/>
    <w:rsid w:val="00515F1A"/>
    <w:rsid w:val="00516077"/>
    <w:rsid w:val="005166A5"/>
    <w:rsid w:val="00516725"/>
    <w:rsid w:val="0051673F"/>
    <w:rsid w:val="0051678A"/>
    <w:rsid w:val="00516B50"/>
    <w:rsid w:val="00516C2F"/>
    <w:rsid w:val="00517056"/>
    <w:rsid w:val="00517529"/>
    <w:rsid w:val="0051752E"/>
    <w:rsid w:val="00517685"/>
    <w:rsid w:val="0051768D"/>
    <w:rsid w:val="00517B0C"/>
    <w:rsid w:val="00517CBB"/>
    <w:rsid w:val="00517D39"/>
    <w:rsid w:val="00517D47"/>
    <w:rsid w:val="00517D97"/>
    <w:rsid w:val="00520091"/>
    <w:rsid w:val="005203FF"/>
    <w:rsid w:val="005206EF"/>
    <w:rsid w:val="005208CF"/>
    <w:rsid w:val="005208DB"/>
    <w:rsid w:val="00520B0E"/>
    <w:rsid w:val="00521424"/>
    <w:rsid w:val="00521468"/>
    <w:rsid w:val="00521608"/>
    <w:rsid w:val="00521699"/>
    <w:rsid w:val="00521707"/>
    <w:rsid w:val="00521A6D"/>
    <w:rsid w:val="00521D22"/>
    <w:rsid w:val="005220F3"/>
    <w:rsid w:val="0052247C"/>
    <w:rsid w:val="00522485"/>
    <w:rsid w:val="0052270F"/>
    <w:rsid w:val="005228EF"/>
    <w:rsid w:val="00522917"/>
    <w:rsid w:val="00522970"/>
    <w:rsid w:val="005229BE"/>
    <w:rsid w:val="00522A45"/>
    <w:rsid w:val="00522D94"/>
    <w:rsid w:val="00522E17"/>
    <w:rsid w:val="00523253"/>
    <w:rsid w:val="00523302"/>
    <w:rsid w:val="00523329"/>
    <w:rsid w:val="00523484"/>
    <w:rsid w:val="005236E1"/>
    <w:rsid w:val="00523898"/>
    <w:rsid w:val="00523939"/>
    <w:rsid w:val="0052408A"/>
    <w:rsid w:val="00524116"/>
    <w:rsid w:val="005241BD"/>
    <w:rsid w:val="005241E6"/>
    <w:rsid w:val="0052440E"/>
    <w:rsid w:val="00524664"/>
    <w:rsid w:val="00524745"/>
    <w:rsid w:val="00524BE7"/>
    <w:rsid w:val="00524DFD"/>
    <w:rsid w:val="00524F3B"/>
    <w:rsid w:val="0052517A"/>
    <w:rsid w:val="005251D9"/>
    <w:rsid w:val="00525205"/>
    <w:rsid w:val="0052524D"/>
    <w:rsid w:val="00525675"/>
    <w:rsid w:val="00525B21"/>
    <w:rsid w:val="00525C15"/>
    <w:rsid w:val="00526282"/>
    <w:rsid w:val="005263A6"/>
    <w:rsid w:val="005264BF"/>
    <w:rsid w:val="0052678D"/>
    <w:rsid w:val="0052696E"/>
    <w:rsid w:val="00526C7D"/>
    <w:rsid w:val="00526D30"/>
    <w:rsid w:val="00527117"/>
    <w:rsid w:val="00527339"/>
    <w:rsid w:val="005273FB"/>
    <w:rsid w:val="0052765C"/>
    <w:rsid w:val="005276B6"/>
    <w:rsid w:val="00527A47"/>
    <w:rsid w:val="00527CC1"/>
    <w:rsid w:val="00530134"/>
    <w:rsid w:val="0053015D"/>
    <w:rsid w:val="00530279"/>
    <w:rsid w:val="005305E1"/>
    <w:rsid w:val="005305FF"/>
    <w:rsid w:val="0053066A"/>
    <w:rsid w:val="005306A5"/>
    <w:rsid w:val="005309C7"/>
    <w:rsid w:val="00530A0A"/>
    <w:rsid w:val="00530A83"/>
    <w:rsid w:val="00530D39"/>
    <w:rsid w:val="00530FE3"/>
    <w:rsid w:val="005312A7"/>
    <w:rsid w:val="00531331"/>
    <w:rsid w:val="0053163B"/>
    <w:rsid w:val="00531660"/>
    <w:rsid w:val="005316FA"/>
    <w:rsid w:val="0053174E"/>
    <w:rsid w:val="005317E4"/>
    <w:rsid w:val="005317F5"/>
    <w:rsid w:val="005317FC"/>
    <w:rsid w:val="00531A01"/>
    <w:rsid w:val="00531CEE"/>
    <w:rsid w:val="00531D5D"/>
    <w:rsid w:val="00531DC1"/>
    <w:rsid w:val="00531DF6"/>
    <w:rsid w:val="00531E09"/>
    <w:rsid w:val="00531E38"/>
    <w:rsid w:val="00531ED9"/>
    <w:rsid w:val="00531EFA"/>
    <w:rsid w:val="00531F91"/>
    <w:rsid w:val="00531FFD"/>
    <w:rsid w:val="005320D9"/>
    <w:rsid w:val="005320FD"/>
    <w:rsid w:val="00532196"/>
    <w:rsid w:val="005322B6"/>
    <w:rsid w:val="00532369"/>
    <w:rsid w:val="00532E55"/>
    <w:rsid w:val="00532FBD"/>
    <w:rsid w:val="005331E5"/>
    <w:rsid w:val="00533463"/>
    <w:rsid w:val="00533573"/>
    <w:rsid w:val="005338B9"/>
    <w:rsid w:val="00533ACD"/>
    <w:rsid w:val="00533AD9"/>
    <w:rsid w:val="00533C7C"/>
    <w:rsid w:val="00533C9B"/>
    <w:rsid w:val="00533EA3"/>
    <w:rsid w:val="00533FAA"/>
    <w:rsid w:val="00533FDF"/>
    <w:rsid w:val="00534180"/>
    <w:rsid w:val="0053424C"/>
    <w:rsid w:val="005348CA"/>
    <w:rsid w:val="005349D1"/>
    <w:rsid w:val="005349D7"/>
    <w:rsid w:val="0053534B"/>
    <w:rsid w:val="0053544E"/>
    <w:rsid w:val="00535582"/>
    <w:rsid w:val="0053582D"/>
    <w:rsid w:val="00535A02"/>
    <w:rsid w:val="00535D99"/>
    <w:rsid w:val="00536220"/>
    <w:rsid w:val="00536244"/>
    <w:rsid w:val="005362CE"/>
    <w:rsid w:val="00536484"/>
    <w:rsid w:val="00536830"/>
    <w:rsid w:val="005368B2"/>
    <w:rsid w:val="0053694F"/>
    <w:rsid w:val="00536B31"/>
    <w:rsid w:val="00536B80"/>
    <w:rsid w:val="00536CFF"/>
    <w:rsid w:val="00536DB7"/>
    <w:rsid w:val="00536E21"/>
    <w:rsid w:val="00536FFF"/>
    <w:rsid w:val="005372D9"/>
    <w:rsid w:val="00537301"/>
    <w:rsid w:val="005374A2"/>
    <w:rsid w:val="005374C4"/>
    <w:rsid w:val="0053768F"/>
    <w:rsid w:val="00537900"/>
    <w:rsid w:val="00537912"/>
    <w:rsid w:val="00537B49"/>
    <w:rsid w:val="00537B5F"/>
    <w:rsid w:val="00537BCD"/>
    <w:rsid w:val="00537BE7"/>
    <w:rsid w:val="00537E3D"/>
    <w:rsid w:val="0054012C"/>
    <w:rsid w:val="005401BD"/>
    <w:rsid w:val="00540A6B"/>
    <w:rsid w:val="00540AA3"/>
    <w:rsid w:val="0054103C"/>
    <w:rsid w:val="00541294"/>
    <w:rsid w:val="00541295"/>
    <w:rsid w:val="0054137A"/>
    <w:rsid w:val="0054146F"/>
    <w:rsid w:val="005415DE"/>
    <w:rsid w:val="00541A03"/>
    <w:rsid w:val="00541A5F"/>
    <w:rsid w:val="00541C54"/>
    <w:rsid w:val="00541F00"/>
    <w:rsid w:val="00542281"/>
    <w:rsid w:val="0054230C"/>
    <w:rsid w:val="00542337"/>
    <w:rsid w:val="00542883"/>
    <w:rsid w:val="005429D8"/>
    <w:rsid w:val="00542CC5"/>
    <w:rsid w:val="00542D45"/>
    <w:rsid w:val="005430D4"/>
    <w:rsid w:val="0054328C"/>
    <w:rsid w:val="0054368D"/>
    <w:rsid w:val="00543757"/>
    <w:rsid w:val="0054375F"/>
    <w:rsid w:val="005437B1"/>
    <w:rsid w:val="005438A4"/>
    <w:rsid w:val="005438F4"/>
    <w:rsid w:val="00543972"/>
    <w:rsid w:val="00543AEF"/>
    <w:rsid w:val="00543B42"/>
    <w:rsid w:val="00543B55"/>
    <w:rsid w:val="00543CAE"/>
    <w:rsid w:val="00543EF6"/>
    <w:rsid w:val="005441F1"/>
    <w:rsid w:val="005442CD"/>
    <w:rsid w:val="005448AE"/>
    <w:rsid w:val="00544948"/>
    <w:rsid w:val="00544A9F"/>
    <w:rsid w:val="00544C3A"/>
    <w:rsid w:val="00544EEA"/>
    <w:rsid w:val="00544F44"/>
    <w:rsid w:val="00545014"/>
    <w:rsid w:val="0054537B"/>
    <w:rsid w:val="00545468"/>
    <w:rsid w:val="005455BA"/>
    <w:rsid w:val="00545643"/>
    <w:rsid w:val="00545800"/>
    <w:rsid w:val="005459AA"/>
    <w:rsid w:val="00545AD1"/>
    <w:rsid w:val="00545B63"/>
    <w:rsid w:val="00545CB9"/>
    <w:rsid w:val="00545D7A"/>
    <w:rsid w:val="00545F42"/>
    <w:rsid w:val="00546130"/>
    <w:rsid w:val="00546401"/>
    <w:rsid w:val="005464DA"/>
    <w:rsid w:val="005469A1"/>
    <w:rsid w:val="005469B8"/>
    <w:rsid w:val="00546B99"/>
    <w:rsid w:val="00546BA2"/>
    <w:rsid w:val="00546BC5"/>
    <w:rsid w:val="00546C32"/>
    <w:rsid w:val="00546C8A"/>
    <w:rsid w:val="00546C8B"/>
    <w:rsid w:val="00547297"/>
    <w:rsid w:val="005474B4"/>
    <w:rsid w:val="00547507"/>
    <w:rsid w:val="005475FA"/>
    <w:rsid w:val="0054764B"/>
    <w:rsid w:val="005476E7"/>
    <w:rsid w:val="00547834"/>
    <w:rsid w:val="005479B8"/>
    <w:rsid w:val="00547C78"/>
    <w:rsid w:val="00547D14"/>
    <w:rsid w:val="00547DC9"/>
    <w:rsid w:val="00547ECF"/>
    <w:rsid w:val="00547F27"/>
    <w:rsid w:val="0055002D"/>
    <w:rsid w:val="0055019D"/>
    <w:rsid w:val="005502BD"/>
    <w:rsid w:val="00550448"/>
    <w:rsid w:val="00550449"/>
    <w:rsid w:val="0055095B"/>
    <w:rsid w:val="00550E3D"/>
    <w:rsid w:val="00551799"/>
    <w:rsid w:val="005519CD"/>
    <w:rsid w:val="005519D1"/>
    <w:rsid w:val="00551B35"/>
    <w:rsid w:val="00551CE4"/>
    <w:rsid w:val="00552177"/>
    <w:rsid w:val="005523B5"/>
    <w:rsid w:val="00552450"/>
    <w:rsid w:val="00552ADA"/>
    <w:rsid w:val="00552C69"/>
    <w:rsid w:val="00552C91"/>
    <w:rsid w:val="005532D7"/>
    <w:rsid w:val="005536D7"/>
    <w:rsid w:val="00553DA5"/>
    <w:rsid w:val="00553DEC"/>
    <w:rsid w:val="00553F1E"/>
    <w:rsid w:val="005541B7"/>
    <w:rsid w:val="00554287"/>
    <w:rsid w:val="005543CA"/>
    <w:rsid w:val="0055441F"/>
    <w:rsid w:val="0055442C"/>
    <w:rsid w:val="00554526"/>
    <w:rsid w:val="005546B2"/>
    <w:rsid w:val="00554735"/>
    <w:rsid w:val="00554937"/>
    <w:rsid w:val="00554F44"/>
    <w:rsid w:val="005553A6"/>
    <w:rsid w:val="005554E3"/>
    <w:rsid w:val="00555528"/>
    <w:rsid w:val="00555633"/>
    <w:rsid w:val="00555731"/>
    <w:rsid w:val="00555CC9"/>
    <w:rsid w:val="00555D02"/>
    <w:rsid w:val="00555E23"/>
    <w:rsid w:val="00555F9D"/>
    <w:rsid w:val="005561E7"/>
    <w:rsid w:val="00556377"/>
    <w:rsid w:val="00556396"/>
    <w:rsid w:val="00556571"/>
    <w:rsid w:val="00556739"/>
    <w:rsid w:val="005569BB"/>
    <w:rsid w:val="00556B19"/>
    <w:rsid w:val="00556B3D"/>
    <w:rsid w:val="00556C20"/>
    <w:rsid w:val="00556C7F"/>
    <w:rsid w:val="00556EA8"/>
    <w:rsid w:val="00556F1A"/>
    <w:rsid w:val="00556FD8"/>
    <w:rsid w:val="00557250"/>
    <w:rsid w:val="00557282"/>
    <w:rsid w:val="00557346"/>
    <w:rsid w:val="0055756F"/>
    <w:rsid w:val="00557621"/>
    <w:rsid w:val="00557624"/>
    <w:rsid w:val="00557665"/>
    <w:rsid w:val="00557794"/>
    <w:rsid w:val="005577F8"/>
    <w:rsid w:val="0055781F"/>
    <w:rsid w:val="00557987"/>
    <w:rsid w:val="00557A13"/>
    <w:rsid w:val="00557E76"/>
    <w:rsid w:val="00560187"/>
    <w:rsid w:val="00560277"/>
    <w:rsid w:val="005602E0"/>
    <w:rsid w:val="00560448"/>
    <w:rsid w:val="00560666"/>
    <w:rsid w:val="00560702"/>
    <w:rsid w:val="005608BA"/>
    <w:rsid w:val="00560B4B"/>
    <w:rsid w:val="00560C20"/>
    <w:rsid w:val="0056133F"/>
    <w:rsid w:val="005616FD"/>
    <w:rsid w:val="005619C9"/>
    <w:rsid w:val="00561AAC"/>
    <w:rsid w:val="00561C76"/>
    <w:rsid w:val="005621F6"/>
    <w:rsid w:val="0056221D"/>
    <w:rsid w:val="0056253F"/>
    <w:rsid w:val="00562628"/>
    <w:rsid w:val="005627E6"/>
    <w:rsid w:val="00562A10"/>
    <w:rsid w:val="00562A74"/>
    <w:rsid w:val="00562B43"/>
    <w:rsid w:val="00562BE6"/>
    <w:rsid w:val="00562D07"/>
    <w:rsid w:val="00562DB2"/>
    <w:rsid w:val="00562E7B"/>
    <w:rsid w:val="00562F91"/>
    <w:rsid w:val="005637CD"/>
    <w:rsid w:val="00563A73"/>
    <w:rsid w:val="00563AED"/>
    <w:rsid w:val="00563C2F"/>
    <w:rsid w:val="00563D60"/>
    <w:rsid w:val="00564432"/>
    <w:rsid w:val="00564833"/>
    <w:rsid w:val="00564838"/>
    <w:rsid w:val="00564AEC"/>
    <w:rsid w:val="00564C6C"/>
    <w:rsid w:val="00564DCE"/>
    <w:rsid w:val="00564E11"/>
    <w:rsid w:val="00564E62"/>
    <w:rsid w:val="00564F19"/>
    <w:rsid w:val="00564F48"/>
    <w:rsid w:val="005651FA"/>
    <w:rsid w:val="00565429"/>
    <w:rsid w:val="00565454"/>
    <w:rsid w:val="005656F2"/>
    <w:rsid w:val="00565777"/>
    <w:rsid w:val="0056582E"/>
    <w:rsid w:val="00565845"/>
    <w:rsid w:val="005658C0"/>
    <w:rsid w:val="005659F5"/>
    <w:rsid w:val="005659FD"/>
    <w:rsid w:val="00565B12"/>
    <w:rsid w:val="00565B86"/>
    <w:rsid w:val="00565CFC"/>
    <w:rsid w:val="00565D49"/>
    <w:rsid w:val="00565DFC"/>
    <w:rsid w:val="005660D3"/>
    <w:rsid w:val="0056623D"/>
    <w:rsid w:val="00566294"/>
    <w:rsid w:val="00566888"/>
    <w:rsid w:val="00566A5D"/>
    <w:rsid w:val="00566A6A"/>
    <w:rsid w:val="00566C0C"/>
    <w:rsid w:val="00566C12"/>
    <w:rsid w:val="00566D2B"/>
    <w:rsid w:val="00566E7D"/>
    <w:rsid w:val="00566EC4"/>
    <w:rsid w:val="00566FA5"/>
    <w:rsid w:val="005670DB"/>
    <w:rsid w:val="00567164"/>
    <w:rsid w:val="0056716A"/>
    <w:rsid w:val="00567693"/>
    <w:rsid w:val="005678B9"/>
    <w:rsid w:val="00567A2E"/>
    <w:rsid w:val="00567C90"/>
    <w:rsid w:val="00570036"/>
    <w:rsid w:val="005702A7"/>
    <w:rsid w:val="005706DD"/>
    <w:rsid w:val="005708F5"/>
    <w:rsid w:val="00570971"/>
    <w:rsid w:val="00570A9E"/>
    <w:rsid w:val="00570B08"/>
    <w:rsid w:val="00570F7B"/>
    <w:rsid w:val="005710AB"/>
    <w:rsid w:val="005711EF"/>
    <w:rsid w:val="00571360"/>
    <w:rsid w:val="005716C7"/>
    <w:rsid w:val="00571797"/>
    <w:rsid w:val="00571A56"/>
    <w:rsid w:val="00571D53"/>
    <w:rsid w:val="00571E0A"/>
    <w:rsid w:val="00571F74"/>
    <w:rsid w:val="00571FE4"/>
    <w:rsid w:val="005720F5"/>
    <w:rsid w:val="005721A9"/>
    <w:rsid w:val="005725B1"/>
    <w:rsid w:val="005725CD"/>
    <w:rsid w:val="00572790"/>
    <w:rsid w:val="005727CF"/>
    <w:rsid w:val="005729FF"/>
    <w:rsid w:val="00572E21"/>
    <w:rsid w:val="0057331F"/>
    <w:rsid w:val="005733C8"/>
    <w:rsid w:val="005734EE"/>
    <w:rsid w:val="00573CBE"/>
    <w:rsid w:val="00573E04"/>
    <w:rsid w:val="00573EA0"/>
    <w:rsid w:val="00573ED0"/>
    <w:rsid w:val="00573F5F"/>
    <w:rsid w:val="005740D1"/>
    <w:rsid w:val="00574197"/>
    <w:rsid w:val="005741C6"/>
    <w:rsid w:val="00574206"/>
    <w:rsid w:val="00574569"/>
    <w:rsid w:val="00574665"/>
    <w:rsid w:val="005747A6"/>
    <w:rsid w:val="0057483C"/>
    <w:rsid w:val="005748FB"/>
    <w:rsid w:val="00574A94"/>
    <w:rsid w:val="00574DC8"/>
    <w:rsid w:val="00574E43"/>
    <w:rsid w:val="0057525E"/>
    <w:rsid w:val="005753EA"/>
    <w:rsid w:val="0057594C"/>
    <w:rsid w:val="00575999"/>
    <w:rsid w:val="00575D7C"/>
    <w:rsid w:val="00575DFE"/>
    <w:rsid w:val="00575F2D"/>
    <w:rsid w:val="00575FA6"/>
    <w:rsid w:val="00576070"/>
    <w:rsid w:val="00576613"/>
    <w:rsid w:val="005766CB"/>
    <w:rsid w:val="00576CC8"/>
    <w:rsid w:val="0057708F"/>
    <w:rsid w:val="00577546"/>
    <w:rsid w:val="0057769A"/>
    <w:rsid w:val="00577729"/>
    <w:rsid w:val="005779CA"/>
    <w:rsid w:val="00577AEC"/>
    <w:rsid w:val="00577DF6"/>
    <w:rsid w:val="00580520"/>
    <w:rsid w:val="005806D9"/>
    <w:rsid w:val="0058086C"/>
    <w:rsid w:val="005809E4"/>
    <w:rsid w:val="00580CC7"/>
    <w:rsid w:val="00580D2B"/>
    <w:rsid w:val="005812E7"/>
    <w:rsid w:val="005812FE"/>
    <w:rsid w:val="00581523"/>
    <w:rsid w:val="00581624"/>
    <w:rsid w:val="00581643"/>
    <w:rsid w:val="00581794"/>
    <w:rsid w:val="00581A23"/>
    <w:rsid w:val="00581DA5"/>
    <w:rsid w:val="00581F04"/>
    <w:rsid w:val="00581F40"/>
    <w:rsid w:val="0058200A"/>
    <w:rsid w:val="00582093"/>
    <w:rsid w:val="0058217C"/>
    <w:rsid w:val="005822F2"/>
    <w:rsid w:val="0058233E"/>
    <w:rsid w:val="0058247D"/>
    <w:rsid w:val="005826E1"/>
    <w:rsid w:val="005828E2"/>
    <w:rsid w:val="00582A35"/>
    <w:rsid w:val="00582D0F"/>
    <w:rsid w:val="00582EA9"/>
    <w:rsid w:val="00583265"/>
    <w:rsid w:val="005838CD"/>
    <w:rsid w:val="00583C7A"/>
    <w:rsid w:val="00583EA0"/>
    <w:rsid w:val="00583F47"/>
    <w:rsid w:val="005842A8"/>
    <w:rsid w:val="005842B5"/>
    <w:rsid w:val="00584518"/>
    <w:rsid w:val="00584543"/>
    <w:rsid w:val="00584748"/>
    <w:rsid w:val="005848C8"/>
    <w:rsid w:val="005849E4"/>
    <w:rsid w:val="00584B26"/>
    <w:rsid w:val="00584E29"/>
    <w:rsid w:val="00584F7B"/>
    <w:rsid w:val="005850C9"/>
    <w:rsid w:val="005850D1"/>
    <w:rsid w:val="005851B4"/>
    <w:rsid w:val="005855EB"/>
    <w:rsid w:val="005856CC"/>
    <w:rsid w:val="00585959"/>
    <w:rsid w:val="00585CF3"/>
    <w:rsid w:val="0058601E"/>
    <w:rsid w:val="005861B7"/>
    <w:rsid w:val="005861DD"/>
    <w:rsid w:val="005862FD"/>
    <w:rsid w:val="005866B9"/>
    <w:rsid w:val="005867EA"/>
    <w:rsid w:val="00586851"/>
    <w:rsid w:val="00586C17"/>
    <w:rsid w:val="00586EAF"/>
    <w:rsid w:val="0058740F"/>
    <w:rsid w:val="0058755C"/>
    <w:rsid w:val="00587713"/>
    <w:rsid w:val="00587818"/>
    <w:rsid w:val="005879CF"/>
    <w:rsid w:val="00587A9D"/>
    <w:rsid w:val="00587AEE"/>
    <w:rsid w:val="00587C45"/>
    <w:rsid w:val="00587DBC"/>
    <w:rsid w:val="00587FD7"/>
    <w:rsid w:val="005900A7"/>
    <w:rsid w:val="00590187"/>
    <w:rsid w:val="00590352"/>
    <w:rsid w:val="00590425"/>
    <w:rsid w:val="0059055C"/>
    <w:rsid w:val="0059063C"/>
    <w:rsid w:val="005907F6"/>
    <w:rsid w:val="00590826"/>
    <w:rsid w:val="005908CF"/>
    <w:rsid w:val="00590903"/>
    <w:rsid w:val="00590D1D"/>
    <w:rsid w:val="00590FDC"/>
    <w:rsid w:val="005911B3"/>
    <w:rsid w:val="0059127C"/>
    <w:rsid w:val="005913B7"/>
    <w:rsid w:val="00591531"/>
    <w:rsid w:val="0059172C"/>
    <w:rsid w:val="00591A7F"/>
    <w:rsid w:val="00591AA8"/>
    <w:rsid w:val="00591AEB"/>
    <w:rsid w:val="00591CD1"/>
    <w:rsid w:val="0059206D"/>
    <w:rsid w:val="005924D5"/>
    <w:rsid w:val="00592D50"/>
    <w:rsid w:val="00592DDD"/>
    <w:rsid w:val="00593071"/>
    <w:rsid w:val="0059316C"/>
    <w:rsid w:val="005931A2"/>
    <w:rsid w:val="005931D2"/>
    <w:rsid w:val="005935F2"/>
    <w:rsid w:val="0059363E"/>
    <w:rsid w:val="00593798"/>
    <w:rsid w:val="00593C0A"/>
    <w:rsid w:val="005944B0"/>
    <w:rsid w:val="005944E5"/>
    <w:rsid w:val="00594808"/>
    <w:rsid w:val="00594BBF"/>
    <w:rsid w:val="00594BD7"/>
    <w:rsid w:val="00594D29"/>
    <w:rsid w:val="00594DD9"/>
    <w:rsid w:val="00595005"/>
    <w:rsid w:val="0059520A"/>
    <w:rsid w:val="00595379"/>
    <w:rsid w:val="00595799"/>
    <w:rsid w:val="0059599D"/>
    <w:rsid w:val="00595D07"/>
    <w:rsid w:val="00595D34"/>
    <w:rsid w:val="00595E98"/>
    <w:rsid w:val="00595F93"/>
    <w:rsid w:val="00596074"/>
    <w:rsid w:val="0059612D"/>
    <w:rsid w:val="0059639A"/>
    <w:rsid w:val="005965AA"/>
    <w:rsid w:val="005965AF"/>
    <w:rsid w:val="005968EB"/>
    <w:rsid w:val="00596A72"/>
    <w:rsid w:val="00596BA2"/>
    <w:rsid w:val="00596D58"/>
    <w:rsid w:val="00596EEE"/>
    <w:rsid w:val="00596F84"/>
    <w:rsid w:val="00596FC9"/>
    <w:rsid w:val="00597082"/>
    <w:rsid w:val="005970D6"/>
    <w:rsid w:val="005971FC"/>
    <w:rsid w:val="00597579"/>
    <w:rsid w:val="00597623"/>
    <w:rsid w:val="00597924"/>
    <w:rsid w:val="00597B09"/>
    <w:rsid w:val="00597D29"/>
    <w:rsid w:val="005A0246"/>
    <w:rsid w:val="005A052A"/>
    <w:rsid w:val="005A091A"/>
    <w:rsid w:val="005A0F40"/>
    <w:rsid w:val="005A103B"/>
    <w:rsid w:val="005A125A"/>
    <w:rsid w:val="005A16A5"/>
    <w:rsid w:val="005A1947"/>
    <w:rsid w:val="005A1D2B"/>
    <w:rsid w:val="005A1EA5"/>
    <w:rsid w:val="005A1FE8"/>
    <w:rsid w:val="005A2171"/>
    <w:rsid w:val="005A2767"/>
    <w:rsid w:val="005A27D3"/>
    <w:rsid w:val="005A27E4"/>
    <w:rsid w:val="005A3092"/>
    <w:rsid w:val="005A3479"/>
    <w:rsid w:val="005A347B"/>
    <w:rsid w:val="005A34F9"/>
    <w:rsid w:val="005A35DE"/>
    <w:rsid w:val="005A41A1"/>
    <w:rsid w:val="005A427B"/>
    <w:rsid w:val="005A47A7"/>
    <w:rsid w:val="005A4973"/>
    <w:rsid w:val="005A4A8D"/>
    <w:rsid w:val="005A4B7E"/>
    <w:rsid w:val="005A4BE0"/>
    <w:rsid w:val="005A4CA5"/>
    <w:rsid w:val="005A4DB2"/>
    <w:rsid w:val="005A4F98"/>
    <w:rsid w:val="005A5179"/>
    <w:rsid w:val="005A51DC"/>
    <w:rsid w:val="005A524B"/>
    <w:rsid w:val="005A527C"/>
    <w:rsid w:val="005A530A"/>
    <w:rsid w:val="005A532E"/>
    <w:rsid w:val="005A554D"/>
    <w:rsid w:val="005A5858"/>
    <w:rsid w:val="005A58E7"/>
    <w:rsid w:val="005A5AA8"/>
    <w:rsid w:val="005A5AAF"/>
    <w:rsid w:val="005A5AFC"/>
    <w:rsid w:val="005A5B99"/>
    <w:rsid w:val="005A5BCC"/>
    <w:rsid w:val="005A5ECB"/>
    <w:rsid w:val="005A629C"/>
    <w:rsid w:val="005A62DE"/>
    <w:rsid w:val="005A6304"/>
    <w:rsid w:val="005A65FB"/>
    <w:rsid w:val="005A6643"/>
    <w:rsid w:val="005A6B6A"/>
    <w:rsid w:val="005A6BC0"/>
    <w:rsid w:val="005A6C1C"/>
    <w:rsid w:val="005A6D35"/>
    <w:rsid w:val="005A6DC5"/>
    <w:rsid w:val="005A706C"/>
    <w:rsid w:val="005A75CE"/>
    <w:rsid w:val="005A76DC"/>
    <w:rsid w:val="005A7841"/>
    <w:rsid w:val="005A78B2"/>
    <w:rsid w:val="005A7C06"/>
    <w:rsid w:val="005A7CE3"/>
    <w:rsid w:val="005A7E88"/>
    <w:rsid w:val="005B0295"/>
    <w:rsid w:val="005B0326"/>
    <w:rsid w:val="005B04D1"/>
    <w:rsid w:val="005B0F63"/>
    <w:rsid w:val="005B0F8C"/>
    <w:rsid w:val="005B11A4"/>
    <w:rsid w:val="005B1219"/>
    <w:rsid w:val="005B146F"/>
    <w:rsid w:val="005B1B0C"/>
    <w:rsid w:val="005B1CB0"/>
    <w:rsid w:val="005B1D91"/>
    <w:rsid w:val="005B1E5C"/>
    <w:rsid w:val="005B1E6A"/>
    <w:rsid w:val="005B1ED5"/>
    <w:rsid w:val="005B1F9C"/>
    <w:rsid w:val="005B2056"/>
    <w:rsid w:val="005B22F7"/>
    <w:rsid w:val="005B284C"/>
    <w:rsid w:val="005B2CC1"/>
    <w:rsid w:val="005B2CD1"/>
    <w:rsid w:val="005B33E4"/>
    <w:rsid w:val="005B3487"/>
    <w:rsid w:val="005B36A3"/>
    <w:rsid w:val="005B3810"/>
    <w:rsid w:val="005B3D96"/>
    <w:rsid w:val="005B40A0"/>
    <w:rsid w:val="005B4466"/>
    <w:rsid w:val="005B4476"/>
    <w:rsid w:val="005B4529"/>
    <w:rsid w:val="005B46F5"/>
    <w:rsid w:val="005B477B"/>
    <w:rsid w:val="005B4E7B"/>
    <w:rsid w:val="005B4F48"/>
    <w:rsid w:val="005B50E4"/>
    <w:rsid w:val="005B50E5"/>
    <w:rsid w:val="005B53C7"/>
    <w:rsid w:val="005B53F6"/>
    <w:rsid w:val="005B5570"/>
    <w:rsid w:val="005B5607"/>
    <w:rsid w:val="005B583D"/>
    <w:rsid w:val="005B587A"/>
    <w:rsid w:val="005B58B9"/>
    <w:rsid w:val="005B5A9A"/>
    <w:rsid w:val="005B5B30"/>
    <w:rsid w:val="005B6250"/>
    <w:rsid w:val="005B65E0"/>
    <w:rsid w:val="005B65ED"/>
    <w:rsid w:val="005B6D8B"/>
    <w:rsid w:val="005B7276"/>
    <w:rsid w:val="005B7524"/>
    <w:rsid w:val="005B752C"/>
    <w:rsid w:val="005B75FE"/>
    <w:rsid w:val="005B77E3"/>
    <w:rsid w:val="005B783C"/>
    <w:rsid w:val="005B79DC"/>
    <w:rsid w:val="005B7A00"/>
    <w:rsid w:val="005B7A0C"/>
    <w:rsid w:val="005B7C1D"/>
    <w:rsid w:val="005B7CC8"/>
    <w:rsid w:val="005B7F03"/>
    <w:rsid w:val="005B7F83"/>
    <w:rsid w:val="005C0012"/>
    <w:rsid w:val="005C023B"/>
    <w:rsid w:val="005C08FA"/>
    <w:rsid w:val="005C09BA"/>
    <w:rsid w:val="005C0AD3"/>
    <w:rsid w:val="005C0B38"/>
    <w:rsid w:val="005C0B3D"/>
    <w:rsid w:val="005C0BB2"/>
    <w:rsid w:val="005C0DD8"/>
    <w:rsid w:val="005C1027"/>
    <w:rsid w:val="005C1090"/>
    <w:rsid w:val="005C119E"/>
    <w:rsid w:val="005C1303"/>
    <w:rsid w:val="005C1428"/>
    <w:rsid w:val="005C1766"/>
    <w:rsid w:val="005C1784"/>
    <w:rsid w:val="005C1846"/>
    <w:rsid w:val="005C18D5"/>
    <w:rsid w:val="005C18FC"/>
    <w:rsid w:val="005C1A3B"/>
    <w:rsid w:val="005C1C46"/>
    <w:rsid w:val="005C1F05"/>
    <w:rsid w:val="005C1F49"/>
    <w:rsid w:val="005C1F87"/>
    <w:rsid w:val="005C2214"/>
    <w:rsid w:val="005C2314"/>
    <w:rsid w:val="005C2332"/>
    <w:rsid w:val="005C239B"/>
    <w:rsid w:val="005C2426"/>
    <w:rsid w:val="005C2621"/>
    <w:rsid w:val="005C2867"/>
    <w:rsid w:val="005C2875"/>
    <w:rsid w:val="005C2948"/>
    <w:rsid w:val="005C2A18"/>
    <w:rsid w:val="005C2A47"/>
    <w:rsid w:val="005C2B89"/>
    <w:rsid w:val="005C2C1A"/>
    <w:rsid w:val="005C2C32"/>
    <w:rsid w:val="005C2E25"/>
    <w:rsid w:val="005C2E26"/>
    <w:rsid w:val="005C3202"/>
    <w:rsid w:val="005C3347"/>
    <w:rsid w:val="005C33AF"/>
    <w:rsid w:val="005C3872"/>
    <w:rsid w:val="005C3895"/>
    <w:rsid w:val="005C3955"/>
    <w:rsid w:val="005C3E64"/>
    <w:rsid w:val="005C3F3B"/>
    <w:rsid w:val="005C401A"/>
    <w:rsid w:val="005C401F"/>
    <w:rsid w:val="005C40AE"/>
    <w:rsid w:val="005C424B"/>
    <w:rsid w:val="005C43CC"/>
    <w:rsid w:val="005C4465"/>
    <w:rsid w:val="005C45DE"/>
    <w:rsid w:val="005C471F"/>
    <w:rsid w:val="005C4C17"/>
    <w:rsid w:val="005C4E3D"/>
    <w:rsid w:val="005C4F06"/>
    <w:rsid w:val="005C5043"/>
    <w:rsid w:val="005C50CE"/>
    <w:rsid w:val="005C5120"/>
    <w:rsid w:val="005C52C3"/>
    <w:rsid w:val="005C5404"/>
    <w:rsid w:val="005C54F0"/>
    <w:rsid w:val="005C56AD"/>
    <w:rsid w:val="005C5A72"/>
    <w:rsid w:val="005C5DCC"/>
    <w:rsid w:val="005C5DEF"/>
    <w:rsid w:val="005C5E1B"/>
    <w:rsid w:val="005C6031"/>
    <w:rsid w:val="005C64F9"/>
    <w:rsid w:val="005C6672"/>
    <w:rsid w:val="005C670A"/>
    <w:rsid w:val="005C6A02"/>
    <w:rsid w:val="005C6A46"/>
    <w:rsid w:val="005C6A73"/>
    <w:rsid w:val="005C6D8B"/>
    <w:rsid w:val="005C6D92"/>
    <w:rsid w:val="005C702E"/>
    <w:rsid w:val="005C71B3"/>
    <w:rsid w:val="005C7536"/>
    <w:rsid w:val="005C75EC"/>
    <w:rsid w:val="005C7B08"/>
    <w:rsid w:val="005C7D0A"/>
    <w:rsid w:val="005C7DC4"/>
    <w:rsid w:val="005C7F8E"/>
    <w:rsid w:val="005D0090"/>
    <w:rsid w:val="005D00E7"/>
    <w:rsid w:val="005D012A"/>
    <w:rsid w:val="005D012D"/>
    <w:rsid w:val="005D0230"/>
    <w:rsid w:val="005D03BF"/>
    <w:rsid w:val="005D04C1"/>
    <w:rsid w:val="005D076B"/>
    <w:rsid w:val="005D07F9"/>
    <w:rsid w:val="005D0C21"/>
    <w:rsid w:val="005D124B"/>
    <w:rsid w:val="005D146F"/>
    <w:rsid w:val="005D1625"/>
    <w:rsid w:val="005D1739"/>
    <w:rsid w:val="005D1CFD"/>
    <w:rsid w:val="005D1E1B"/>
    <w:rsid w:val="005D201F"/>
    <w:rsid w:val="005D2063"/>
    <w:rsid w:val="005D21B9"/>
    <w:rsid w:val="005D2345"/>
    <w:rsid w:val="005D2381"/>
    <w:rsid w:val="005D2469"/>
    <w:rsid w:val="005D2515"/>
    <w:rsid w:val="005D287D"/>
    <w:rsid w:val="005D28E8"/>
    <w:rsid w:val="005D2A13"/>
    <w:rsid w:val="005D2B85"/>
    <w:rsid w:val="005D2BDE"/>
    <w:rsid w:val="005D2C74"/>
    <w:rsid w:val="005D2C91"/>
    <w:rsid w:val="005D3106"/>
    <w:rsid w:val="005D3121"/>
    <w:rsid w:val="005D3159"/>
    <w:rsid w:val="005D345E"/>
    <w:rsid w:val="005D378E"/>
    <w:rsid w:val="005D3793"/>
    <w:rsid w:val="005D379E"/>
    <w:rsid w:val="005D3903"/>
    <w:rsid w:val="005D3AAB"/>
    <w:rsid w:val="005D3ADD"/>
    <w:rsid w:val="005D3C33"/>
    <w:rsid w:val="005D3DC8"/>
    <w:rsid w:val="005D3E3A"/>
    <w:rsid w:val="005D3F92"/>
    <w:rsid w:val="005D4085"/>
    <w:rsid w:val="005D41FD"/>
    <w:rsid w:val="005D451C"/>
    <w:rsid w:val="005D4561"/>
    <w:rsid w:val="005D46BC"/>
    <w:rsid w:val="005D4781"/>
    <w:rsid w:val="005D490A"/>
    <w:rsid w:val="005D499D"/>
    <w:rsid w:val="005D4D42"/>
    <w:rsid w:val="005D4DA8"/>
    <w:rsid w:val="005D4F19"/>
    <w:rsid w:val="005D510B"/>
    <w:rsid w:val="005D5608"/>
    <w:rsid w:val="005D58B1"/>
    <w:rsid w:val="005D59D7"/>
    <w:rsid w:val="005D5A62"/>
    <w:rsid w:val="005D5B43"/>
    <w:rsid w:val="005D5EEC"/>
    <w:rsid w:val="005D602A"/>
    <w:rsid w:val="005D60B6"/>
    <w:rsid w:val="005D60D8"/>
    <w:rsid w:val="005D6233"/>
    <w:rsid w:val="005D630F"/>
    <w:rsid w:val="005D636B"/>
    <w:rsid w:val="005D6453"/>
    <w:rsid w:val="005D6513"/>
    <w:rsid w:val="005D66E6"/>
    <w:rsid w:val="005D6A1D"/>
    <w:rsid w:val="005D6D3A"/>
    <w:rsid w:val="005D6D45"/>
    <w:rsid w:val="005D6F1D"/>
    <w:rsid w:val="005D70D8"/>
    <w:rsid w:val="005D75BC"/>
    <w:rsid w:val="005D7613"/>
    <w:rsid w:val="005D785B"/>
    <w:rsid w:val="005D7872"/>
    <w:rsid w:val="005D78E2"/>
    <w:rsid w:val="005D797E"/>
    <w:rsid w:val="005D79E9"/>
    <w:rsid w:val="005D7E79"/>
    <w:rsid w:val="005E0098"/>
    <w:rsid w:val="005E0223"/>
    <w:rsid w:val="005E02E7"/>
    <w:rsid w:val="005E03B4"/>
    <w:rsid w:val="005E05EB"/>
    <w:rsid w:val="005E0A93"/>
    <w:rsid w:val="005E0E40"/>
    <w:rsid w:val="005E0E51"/>
    <w:rsid w:val="005E0E94"/>
    <w:rsid w:val="005E0F6D"/>
    <w:rsid w:val="005E0FCB"/>
    <w:rsid w:val="005E11ED"/>
    <w:rsid w:val="005E1C71"/>
    <w:rsid w:val="005E1FE0"/>
    <w:rsid w:val="005E2213"/>
    <w:rsid w:val="005E224B"/>
    <w:rsid w:val="005E2394"/>
    <w:rsid w:val="005E267E"/>
    <w:rsid w:val="005E2758"/>
    <w:rsid w:val="005E2794"/>
    <w:rsid w:val="005E279C"/>
    <w:rsid w:val="005E2ABA"/>
    <w:rsid w:val="005E2DBE"/>
    <w:rsid w:val="005E3516"/>
    <w:rsid w:val="005E362F"/>
    <w:rsid w:val="005E3914"/>
    <w:rsid w:val="005E39A8"/>
    <w:rsid w:val="005E39C7"/>
    <w:rsid w:val="005E3A69"/>
    <w:rsid w:val="005E3AF6"/>
    <w:rsid w:val="005E3B31"/>
    <w:rsid w:val="005E3BF2"/>
    <w:rsid w:val="005E3C57"/>
    <w:rsid w:val="005E3EB2"/>
    <w:rsid w:val="005E3F06"/>
    <w:rsid w:val="005E4198"/>
    <w:rsid w:val="005E4275"/>
    <w:rsid w:val="005E428C"/>
    <w:rsid w:val="005E4316"/>
    <w:rsid w:val="005E4409"/>
    <w:rsid w:val="005E449A"/>
    <w:rsid w:val="005E4A53"/>
    <w:rsid w:val="005E4C25"/>
    <w:rsid w:val="005E4EC4"/>
    <w:rsid w:val="005E4ECC"/>
    <w:rsid w:val="005E505C"/>
    <w:rsid w:val="005E5082"/>
    <w:rsid w:val="005E50F5"/>
    <w:rsid w:val="005E53C2"/>
    <w:rsid w:val="005E5572"/>
    <w:rsid w:val="005E55B4"/>
    <w:rsid w:val="005E5923"/>
    <w:rsid w:val="005E5CBE"/>
    <w:rsid w:val="005E5F84"/>
    <w:rsid w:val="005E609A"/>
    <w:rsid w:val="005E60CB"/>
    <w:rsid w:val="005E60F6"/>
    <w:rsid w:val="005E634D"/>
    <w:rsid w:val="005E64CB"/>
    <w:rsid w:val="005E6566"/>
    <w:rsid w:val="005E65E3"/>
    <w:rsid w:val="005E6917"/>
    <w:rsid w:val="005E694A"/>
    <w:rsid w:val="005E6C47"/>
    <w:rsid w:val="005E6C6B"/>
    <w:rsid w:val="005E6CBB"/>
    <w:rsid w:val="005E6D76"/>
    <w:rsid w:val="005E6EA4"/>
    <w:rsid w:val="005E7081"/>
    <w:rsid w:val="005E7152"/>
    <w:rsid w:val="005E718B"/>
    <w:rsid w:val="005E71FB"/>
    <w:rsid w:val="005E7207"/>
    <w:rsid w:val="005E7303"/>
    <w:rsid w:val="005E735B"/>
    <w:rsid w:val="005E7403"/>
    <w:rsid w:val="005E74BF"/>
    <w:rsid w:val="005E74E7"/>
    <w:rsid w:val="005E7562"/>
    <w:rsid w:val="005E763E"/>
    <w:rsid w:val="005E773A"/>
    <w:rsid w:val="005E77B5"/>
    <w:rsid w:val="005E79A5"/>
    <w:rsid w:val="005E7A8F"/>
    <w:rsid w:val="005E7DD8"/>
    <w:rsid w:val="005E7E2F"/>
    <w:rsid w:val="005F02F1"/>
    <w:rsid w:val="005F087B"/>
    <w:rsid w:val="005F093D"/>
    <w:rsid w:val="005F0A08"/>
    <w:rsid w:val="005F0A1C"/>
    <w:rsid w:val="005F0D04"/>
    <w:rsid w:val="005F0D36"/>
    <w:rsid w:val="005F0D96"/>
    <w:rsid w:val="005F0E04"/>
    <w:rsid w:val="005F1225"/>
    <w:rsid w:val="005F12E0"/>
    <w:rsid w:val="005F14F9"/>
    <w:rsid w:val="005F1AF7"/>
    <w:rsid w:val="005F1B42"/>
    <w:rsid w:val="005F20F5"/>
    <w:rsid w:val="005F2397"/>
    <w:rsid w:val="005F23A5"/>
    <w:rsid w:val="005F2509"/>
    <w:rsid w:val="005F2664"/>
    <w:rsid w:val="005F2674"/>
    <w:rsid w:val="005F26B9"/>
    <w:rsid w:val="005F29B5"/>
    <w:rsid w:val="005F2C4E"/>
    <w:rsid w:val="005F2C5E"/>
    <w:rsid w:val="005F2D6A"/>
    <w:rsid w:val="005F32BB"/>
    <w:rsid w:val="005F3394"/>
    <w:rsid w:val="005F367F"/>
    <w:rsid w:val="005F3973"/>
    <w:rsid w:val="005F3A9E"/>
    <w:rsid w:val="005F40CB"/>
    <w:rsid w:val="005F418D"/>
    <w:rsid w:val="005F426C"/>
    <w:rsid w:val="005F4280"/>
    <w:rsid w:val="005F42BA"/>
    <w:rsid w:val="005F4838"/>
    <w:rsid w:val="005F4839"/>
    <w:rsid w:val="005F4887"/>
    <w:rsid w:val="005F48F2"/>
    <w:rsid w:val="005F497E"/>
    <w:rsid w:val="005F4990"/>
    <w:rsid w:val="005F49F1"/>
    <w:rsid w:val="005F4AB3"/>
    <w:rsid w:val="005F4BED"/>
    <w:rsid w:val="005F4CA2"/>
    <w:rsid w:val="005F4D49"/>
    <w:rsid w:val="005F4ED4"/>
    <w:rsid w:val="005F52D1"/>
    <w:rsid w:val="005F54A3"/>
    <w:rsid w:val="005F5517"/>
    <w:rsid w:val="005F5708"/>
    <w:rsid w:val="005F5823"/>
    <w:rsid w:val="005F5983"/>
    <w:rsid w:val="005F5A03"/>
    <w:rsid w:val="005F5C8B"/>
    <w:rsid w:val="005F5CE6"/>
    <w:rsid w:val="005F5E7D"/>
    <w:rsid w:val="005F608B"/>
    <w:rsid w:val="005F61F1"/>
    <w:rsid w:val="005F6230"/>
    <w:rsid w:val="005F640C"/>
    <w:rsid w:val="005F65CA"/>
    <w:rsid w:val="005F6725"/>
    <w:rsid w:val="005F67F3"/>
    <w:rsid w:val="005F6B4B"/>
    <w:rsid w:val="005F6C5C"/>
    <w:rsid w:val="005F6DA0"/>
    <w:rsid w:val="005F6E35"/>
    <w:rsid w:val="005F6FE7"/>
    <w:rsid w:val="005F70A4"/>
    <w:rsid w:val="005F72CA"/>
    <w:rsid w:val="005F74FF"/>
    <w:rsid w:val="005F7677"/>
    <w:rsid w:val="005F76EA"/>
    <w:rsid w:val="005F78D9"/>
    <w:rsid w:val="005F7917"/>
    <w:rsid w:val="005F7922"/>
    <w:rsid w:val="005F7B94"/>
    <w:rsid w:val="0060025E"/>
    <w:rsid w:val="00600283"/>
    <w:rsid w:val="00600432"/>
    <w:rsid w:val="00600498"/>
    <w:rsid w:val="0060057F"/>
    <w:rsid w:val="006009BD"/>
    <w:rsid w:val="00600A52"/>
    <w:rsid w:val="00600D27"/>
    <w:rsid w:val="00600DDF"/>
    <w:rsid w:val="00600EA4"/>
    <w:rsid w:val="0060104D"/>
    <w:rsid w:val="0060106E"/>
    <w:rsid w:val="006013B3"/>
    <w:rsid w:val="006013C5"/>
    <w:rsid w:val="00601465"/>
    <w:rsid w:val="006014F0"/>
    <w:rsid w:val="0060164F"/>
    <w:rsid w:val="0060177B"/>
    <w:rsid w:val="00601910"/>
    <w:rsid w:val="00601BB4"/>
    <w:rsid w:val="00601BD3"/>
    <w:rsid w:val="00601CB6"/>
    <w:rsid w:val="00601D9B"/>
    <w:rsid w:val="00601DEE"/>
    <w:rsid w:val="00602335"/>
    <w:rsid w:val="00602381"/>
    <w:rsid w:val="00602453"/>
    <w:rsid w:val="0060271E"/>
    <w:rsid w:val="0060297A"/>
    <w:rsid w:val="00602A1C"/>
    <w:rsid w:val="00602B7C"/>
    <w:rsid w:val="00602E5E"/>
    <w:rsid w:val="00603220"/>
    <w:rsid w:val="006032E7"/>
    <w:rsid w:val="0060345B"/>
    <w:rsid w:val="00603503"/>
    <w:rsid w:val="0060358A"/>
    <w:rsid w:val="00603672"/>
    <w:rsid w:val="006036C6"/>
    <w:rsid w:val="0060377B"/>
    <w:rsid w:val="00603C4F"/>
    <w:rsid w:val="00603CFC"/>
    <w:rsid w:val="00603DC3"/>
    <w:rsid w:val="006044AF"/>
    <w:rsid w:val="00604612"/>
    <w:rsid w:val="00604851"/>
    <w:rsid w:val="00604B21"/>
    <w:rsid w:val="00605297"/>
    <w:rsid w:val="006055C9"/>
    <w:rsid w:val="006057AC"/>
    <w:rsid w:val="00605A4F"/>
    <w:rsid w:val="00605B77"/>
    <w:rsid w:val="00606058"/>
    <w:rsid w:val="006060A3"/>
    <w:rsid w:val="006063C4"/>
    <w:rsid w:val="0060651F"/>
    <w:rsid w:val="00606C65"/>
    <w:rsid w:val="00606CE6"/>
    <w:rsid w:val="00606E77"/>
    <w:rsid w:val="00606EDF"/>
    <w:rsid w:val="00606F0E"/>
    <w:rsid w:val="00607199"/>
    <w:rsid w:val="0060749F"/>
    <w:rsid w:val="00607560"/>
    <w:rsid w:val="00607709"/>
    <w:rsid w:val="006077B2"/>
    <w:rsid w:val="006078F2"/>
    <w:rsid w:val="006079CF"/>
    <w:rsid w:val="00607A36"/>
    <w:rsid w:val="00607C50"/>
    <w:rsid w:val="00607C78"/>
    <w:rsid w:val="00607F78"/>
    <w:rsid w:val="00610062"/>
    <w:rsid w:val="006100A3"/>
    <w:rsid w:val="00610299"/>
    <w:rsid w:val="00610460"/>
    <w:rsid w:val="0061047B"/>
    <w:rsid w:val="006105BF"/>
    <w:rsid w:val="006105FC"/>
    <w:rsid w:val="006106DA"/>
    <w:rsid w:val="00610777"/>
    <w:rsid w:val="00610799"/>
    <w:rsid w:val="00610809"/>
    <w:rsid w:val="00610A95"/>
    <w:rsid w:val="00610CC1"/>
    <w:rsid w:val="00610EA4"/>
    <w:rsid w:val="00610F3F"/>
    <w:rsid w:val="00611321"/>
    <w:rsid w:val="0061144E"/>
    <w:rsid w:val="00611671"/>
    <w:rsid w:val="00611830"/>
    <w:rsid w:val="006118D6"/>
    <w:rsid w:val="006119EE"/>
    <w:rsid w:val="00611D38"/>
    <w:rsid w:val="00611FD0"/>
    <w:rsid w:val="006120A1"/>
    <w:rsid w:val="006120EC"/>
    <w:rsid w:val="00612173"/>
    <w:rsid w:val="00612244"/>
    <w:rsid w:val="00612727"/>
    <w:rsid w:val="0061287F"/>
    <w:rsid w:val="006128B8"/>
    <w:rsid w:val="00612A92"/>
    <w:rsid w:val="00612EDC"/>
    <w:rsid w:val="00613279"/>
    <w:rsid w:val="0061328B"/>
    <w:rsid w:val="00613304"/>
    <w:rsid w:val="0061345C"/>
    <w:rsid w:val="0061347F"/>
    <w:rsid w:val="00613A7C"/>
    <w:rsid w:val="00613AA6"/>
    <w:rsid w:val="00613B03"/>
    <w:rsid w:val="00613EE6"/>
    <w:rsid w:val="00614035"/>
    <w:rsid w:val="006140A5"/>
    <w:rsid w:val="00614247"/>
    <w:rsid w:val="00614365"/>
    <w:rsid w:val="00614529"/>
    <w:rsid w:val="00614531"/>
    <w:rsid w:val="00614749"/>
    <w:rsid w:val="006147AB"/>
    <w:rsid w:val="00614887"/>
    <w:rsid w:val="0061497F"/>
    <w:rsid w:val="00614CA5"/>
    <w:rsid w:val="00614E01"/>
    <w:rsid w:val="00614E4A"/>
    <w:rsid w:val="006151C5"/>
    <w:rsid w:val="006153CE"/>
    <w:rsid w:val="0061573C"/>
    <w:rsid w:val="006157C3"/>
    <w:rsid w:val="00615A69"/>
    <w:rsid w:val="00615B09"/>
    <w:rsid w:val="00615B49"/>
    <w:rsid w:val="00615DE5"/>
    <w:rsid w:val="00615E19"/>
    <w:rsid w:val="00615EB4"/>
    <w:rsid w:val="006160F9"/>
    <w:rsid w:val="006161C4"/>
    <w:rsid w:val="00616830"/>
    <w:rsid w:val="00616A38"/>
    <w:rsid w:val="00616C00"/>
    <w:rsid w:val="00616D07"/>
    <w:rsid w:val="00616F31"/>
    <w:rsid w:val="006171B6"/>
    <w:rsid w:val="0061722B"/>
    <w:rsid w:val="0061730D"/>
    <w:rsid w:val="006178AD"/>
    <w:rsid w:val="00617D26"/>
    <w:rsid w:val="0062012E"/>
    <w:rsid w:val="0062017F"/>
    <w:rsid w:val="0062021A"/>
    <w:rsid w:val="00620395"/>
    <w:rsid w:val="00620691"/>
    <w:rsid w:val="006206C0"/>
    <w:rsid w:val="006209A6"/>
    <w:rsid w:val="00620B74"/>
    <w:rsid w:val="00620E99"/>
    <w:rsid w:val="00620F47"/>
    <w:rsid w:val="00620FA0"/>
    <w:rsid w:val="006210BD"/>
    <w:rsid w:val="00621233"/>
    <w:rsid w:val="0062127F"/>
    <w:rsid w:val="00621B01"/>
    <w:rsid w:val="00621B1A"/>
    <w:rsid w:val="00621CE5"/>
    <w:rsid w:val="00621CED"/>
    <w:rsid w:val="00621E6F"/>
    <w:rsid w:val="006223D6"/>
    <w:rsid w:val="00622423"/>
    <w:rsid w:val="0062251C"/>
    <w:rsid w:val="0062267E"/>
    <w:rsid w:val="006227A9"/>
    <w:rsid w:val="00622969"/>
    <w:rsid w:val="00622A74"/>
    <w:rsid w:val="00622AB8"/>
    <w:rsid w:val="00622C49"/>
    <w:rsid w:val="00622C91"/>
    <w:rsid w:val="00622CBE"/>
    <w:rsid w:val="0062304D"/>
    <w:rsid w:val="00623272"/>
    <w:rsid w:val="0062338E"/>
    <w:rsid w:val="006234D7"/>
    <w:rsid w:val="0062386A"/>
    <w:rsid w:val="006239FB"/>
    <w:rsid w:val="00623AE4"/>
    <w:rsid w:val="00623C61"/>
    <w:rsid w:val="00623C85"/>
    <w:rsid w:val="00623CE3"/>
    <w:rsid w:val="00624053"/>
    <w:rsid w:val="0062467D"/>
    <w:rsid w:val="00624D23"/>
    <w:rsid w:val="00624E67"/>
    <w:rsid w:val="0062510D"/>
    <w:rsid w:val="0062523C"/>
    <w:rsid w:val="006253E1"/>
    <w:rsid w:val="00625538"/>
    <w:rsid w:val="006256D4"/>
    <w:rsid w:val="00625D01"/>
    <w:rsid w:val="006260FF"/>
    <w:rsid w:val="0062627E"/>
    <w:rsid w:val="006263DA"/>
    <w:rsid w:val="006265F2"/>
    <w:rsid w:val="006268AE"/>
    <w:rsid w:val="006269DB"/>
    <w:rsid w:val="00626A28"/>
    <w:rsid w:val="00626E64"/>
    <w:rsid w:val="0062704C"/>
    <w:rsid w:val="006271E7"/>
    <w:rsid w:val="00627425"/>
    <w:rsid w:val="00627F43"/>
    <w:rsid w:val="006301C0"/>
    <w:rsid w:val="006301C5"/>
    <w:rsid w:val="006301D4"/>
    <w:rsid w:val="006302E6"/>
    <w:rsid w:val="00630473"/>
    <w:rsid w:val="00630C4B"/>
    <w:rsid w:val="00630DCE"/>
    <w:rsid w:val="00630E1D"/>
    <w:rsid w:val="00631351"/>
    <w:rsid w:val="00631362"/>
    <w:rsid w:val="006315AB"/>
    <w:rsid w:val="006315F1"/>
    <w:rsid w:val="0063179E"/>
    <w:rsid w:val="006317D9"/>
    <w:rsid w:val="00631A30"/>
    <w:rsid w:val="00631EC0"/>
    <w:rsid w:val="00631F45"/>
    <w:rsid w:val="00632213"/>
    <w:rsid w:val="006324A1"/>
    <w:rsid w:val="0063276E"/>
    <w:rsid w:val="0063287E"/>
    <w:rsid w:val="00632907"/>
    <w:rsid w:val="00632942"/>
    <w:rsid w:val="006329A9"/>
    <w:rsid w:val="00632AE9"/>
    <w:rsid w:val="00632B82"/>
    <w:rsid w:val="00632C03"/>
    <w:rsid w:val="00632C0F"/>
    <w:rsid w:val="00632C1E"/>
    <w:rsid w:val="00632C57"/>
    <w:rsid w:val="00632ECE"/>
    <w:rsid w:val="00632EEA"/>
    <w:rsid w:val="00633035"/>
    <w:rsid w:val="006332AB"/>
    <w:rsid w:val="0063332B"/>
    <w:rsid w:val="00633912"/>
    <w:rsid w:val="00633A49"/>
    <w:rsid w:val="00633B2A"/>
    <w:rsid w:val="00633FB5"/>
    <w:rsid w:val="0063407B"/>
    <w:rsid w:val="0063409E"/>
    <w:rsid w:val="006340A8"/>
    <w:rsid w:val="006341AA"/>
    <w:rsid w:val="006341EA"/>
    <w:rsid w:val="006343CB"/>
    <w:rsid w:val="006343D5"/>
    <w:rsid w:val="0063473B"/>
    <w:rsid w:val="006347AC"/>
    <w:rsid w:val="00634830"/>
    <w:rsid w:val="0063484D"/>
    <w:rsid w:val="00634A9C"/>
    <w:rsid w:val="00634EB7"/>
    <w:rsid w:val="00635229"/>
    <w:rsid w:val="0063529F"/>
    <w:rsid w:val="00635878"/>
    <w:rsid w:val="006358C5"/>
    <w:rsid w:val="0063594B"/>
    <w:rsid w:val="00635AE7"/>
    <w:rsid w:val="00635B06"/>
    <w:rsid w:val="00635BB0"/>
    <w:rsid w:val="00635E31"/>
    <w:rsid w:val="00636105"/>
    <w:rsid w:val="00636210"/>
    <w:rsid w:val="006362CF"/>
    <w:rsid w:val="0063681A"/>
    <w:rsid w:val="006368D0"/>
    <w:rsid w:val="006369F0"/>
    <w:rsid w:val="00636EC0"/>
    <w:rsid w:val="00636F5A"/>
    <w:rsid w:val="006372B8"/>
    <w:rsid w:val="0063746B"/>
    <w:rsid w:val="0063794C"/>
    <w:rsid w:val="00637C90"/>
    <w:rsid w:val="00637DE1"/>
    <w:rsid w:val="00637F1D"/>
    <w:rsid w:val="00637FE2"/>
    <w:rsid w:val="006401E6"/>
    <w:rsid w:val="00640397"/>
    <w:rsid w:val="006405CF"/>
    <w:rsid w:val="006406F0"/>
    <w:rsid w:val="00640752"/>
    <w:rsid w:val="00640965"/>
    <w:rsid w:val="00640CC3"/>
    <w:rsid w:val="00640D7F"/>
    <w:rsid w:val="00640D82"/>
    <w:rsid w:val="00640DB8"/>
    <w:rsid w:val="0064104C"/>
    <w:rsid w:val="006410C9"/>
    <w:rsid w:val="006414C4"/>
    <w:rsid w:val="00641719"/>
    <w:rsid w:val="00641777"/>
    <w:rsid w:val="00641881"/>
    <w:rsid w:val="006419BC"/>
    <w:rsid w:val="00641B71"/>
    <w:rsid w:val="00641EBB"/>
    <w:rsid w:val="00641F7B"/>
    <w:rsid w:val="0064220B"/>
    <w:rsid w:val="00642A75"/>
    <w:rsid w:val="00642E81"/>
    <w:rsid w:val="00642ED3"/>
    <w:rsid w:val="006436E3"/>
    <w:rsid w:val="0064381E"/>
    <w:rsid w:val="006438EF"/>
    <w:rsid w:val="0064394A"/>
    <w:rsid w:val="006439AF"/>
    <w:rsid w:val="00643A3E"/>
    <w:rsid w:val="00643C0E"/>
    <w:rsid w:val="00643C90"/>
    <w:rsid w:val="00643EF9"/>
    <w:rsid w:val="00643F13"/>
    <w:rsid w:val="006441B8"/>
    <w:rsid w:val="00644449"/>
    <w:rsid w:val="0064449F"/>
    <w:rsid w:val="006448F8"/>
    <w:rsid w:val="00644A0A"/>
    <w:rsid w:val="00644B4B"/>
    <w:rsid w:val="00644DC0"/>
    <w:rsid w:val="00644F00"/>
    <w:rsid w:val="00644F90"/>
    <w:rsid w:val="00644FFC"/>
    <w:rsid w:val="00645300"/>
    <w:rsid w:val="0064540B"/>
    <w:rsid w:val="0064543E"/>
    <w:rsid w:val="006455F9"/>
    <w:rsid w:val="0064573D"/>
    <w:rsid w:val="006459C6"/>
    <w:rsid w:val="006459CE"/>
    <w:rsid w:val="006459F8"/>
    <w:rsid w:val="00645C1A"/>
    <w:rsid w:val="00645C59"/>
    <w:rsid w:val="00645DB0"/>
    <w:rsid w:val="00646027"/>
    <w:rsid w:val="006463AF"/>
    <w:rsid w:val="0064688E"/>
    <w:rsid w:val="00646992"/>
    <w:rsid w:val="00646D06"/>
    <w:rsid w:val="00646D0D"/>
    <w:rsid w:val="006473B9"/>
    <w:rsid w:val="00647970"/>
    <w:rsid w:val="00647C4C"/>
    <w:rsid w:val="00647DBF"/>
    <w:rsid w:val="00647F1E"/>
    <w:rsid w:val="00650100"/>
    <w:rsid w:val="00650191"/>
    <w:rsid w:val="00650691"/>
    <w:rsid w:val="006506CA"/>
    <w:rsid w:val="00650E35"/>
    <w:rsid w:val="00651231"/>
    <w:rsid w:val="0065141B"/>
    <w:rsid w:val="00651497"/>
    <w:rsid w:val="00651A1E"/>
    <w:rsid w:val="00651A30"/>
    <w:rsid w:val="00651A94"/>
    <w:rsid w:val="00651B29"/>
    <w:rsid w:val="00651D13"/>
    <w:rsid w:val="006521FD"/>
    <w:rsid w:val="00652266"/>
    <w:rsid w:val="0065236F"/>
    <w:rsid w:val="006524D3"/>
    <w:rsid w:val="0065299B"/>
    <w:rsid w:val="00652B96"/>
    <w:rsid w:val="00652BF2"/>
    <w:rsid w:val="00652BFC"/>
    <w:rsid w:val="00652C4D"/>
    <w:rsid w:val="00652DC5"/>
    <w:rsid w:val="00653610"/>
    <w:rsid w:val="00653660"/>
    <w:rsid w:val="00653899"/>
    <w:rsid w:val="00653A7B"/>
    <w:rsid w:val="00653B9A"/>
    <w:rsid w:val="00653D08"/>
    <w:rsid w:val="00653F53"/>
    <w:rsid w:val="00653F81"/>
    <w:rsid w:val="00654212"/>
    <w:rsid w:val="0065427A"/>
    <w:rsid w:val="00654515"/>
    <w:rsid w:val="00654570"/>
    <w:rsid w:val="00654708"/>
    <w:rsid w:val="0065481D"/>
    <w:rsid w:val="0065498F"/>
    <w:rsid w:val="00654A21"/>
    <w:rsid w:val="00654AA3"/>
    <w:rsid w:val="00654D95"/>
    <w:rsid w:val="00655051"/>
    <w:rsid w:val="0065553E"/>
    <w:rsid w:val="006556A0"/>
    <w:rsid w:val="00655A97"/>
    <w:rsid w:val="00655ADB"/>
    <w:rsid w:val="00655B30"/>
    <w:rsid w:val="00655D03"/>
    <w:rsid w:val="00655D42"/>
    <w:rsid w:val="00655D87"/>
    <w:rsid w:val="00655E9D"/>
    <w:rsid w:val="00655ECD"/>
    <w:rsid w:val="006560EC"/>
    <w:rsid w:val="0065617E"/>
    <w:rsid w:val="00656243"/>
    <w:rsid w:val="0065658C"/>
    <w:rsid w:val="006565F2"/>
    <w:rsid w:val="006566D0"/>
    <w:rsid w:val="00656952"/>
    <w:rsid w:val="00656A69"/>
    <w:rsid w:val="00656DDD"/>
    <w:rsid w:val="00656E8E"/>
    <w:rsid w:val="006570A2"/>
    <w:rsid w:val="0065722E"/>
    <w:rsid w:val="006573BF"/>
    <w:rsid w:val="00657428"/>
    <w:rsid w:val="006575AD"/>
    <w:rsid w:val="00657844"/>
    <w:rsid w:val="006578AC"/>
    <w:rsid w:val="006579B9"/>
    <w:rsid w:val="00657BA2"/>
    <w:rsid w:val="00660163"/>
    <w:rsid w:val="00660247"/>
    <w:rsid w:val="00660274"/>
    <w:rsid w:val="006604FD"/>
    <w:rsid w:val="00660547"/>
    <w:rsid w:val="00660725"/>
    <w:rsid w:val="00660A54"/>
    <w:rsid w:val="00660CDC"/>
    <w:rsid w:val="00660EF2"/>
    <w:rsid w:val="00660EF7"/>
    <w:rsid w:val="00661087"/>
    <w:rsid w:val="00661538"/>
    <w:rsid w:val="00661A0B"/>
    <w:rsid w:val="00661A88"/>
    <w:rsid w:val="00661ADC"/>
    <w:rsid w:val="00661BB9"/>
    <w:rsid w:val="00661C99"/>
    <w:rsid w:val="00661CC1"/>
    <w:rsid w:val="00661D1C"/>
    <w:rsid w:val="00661FF2"/>
    <w:rsid w:val="0066212E"/>
    <w:rsid w:val="0066219B"/>
    <w:rsid w:val="006621C3"/>
    <w:rsid w:val="00662394"/>
    <w:rsid w:val="00662405"/>
    <w:rsid w:val="006624F7"/>
    <w:rsid w:val="00662527"/>
    <w:rsid w:val="0066265D"/>
    <w:rsid w:val="00662721"/>
    <w:rsid w:val="00662B38"/>
    <w:rsid w:val="00662D3B"/>
    <w:rsid w:val="006630E2"/>
    <w:rsid w:val="0066311C"/>
    <w:rsid w:val="0066320F"/>
    <w:rsid w:val="006633EE"/>
    <w:rsid w:val="00663CC4"/>
    <w:rsid w:val="00663D30"/>
    <w:rsid w:val="00663D35"/>
    <w:rsid w:val="00663EA2"/>
    <w:rsid w:val="00664285"/>
    <w:rsid w:val="00664423"/>
    <w:rsid w:val="00664575"/>
    <w:rsid w:val="0066459A"/>
    <w:rsid w:val="006645E9"/>
    <w:rsid w:val="0066487A"/>
    <w:rsid w:val="006649B4"/>
    <w:rsid w:val="00664B4C"/>
    <w:rsid w:val="00664CD7"/>
    <w:rsid w:val="00664D2C"/>
    <w:rsid w:val="00664E3A"/>
    <w:rsid w:val="006650A9"/>
    <w:rsid w:val="006650BC"/>
    <w:rsid w:val="00665243"/>
    <w:rsid w:val="00665305"/>
    <w:rsid w:val="00665397"/>
    <w:rsid w:val="006655D8"/>
    <w:rsid w:val="006656E1"/>
    <w:rsid w:val="0066584E"/>
    <w:rsid w:val="00665B52"/>
    <w:rsid w:val="00665B6F"/>
    <w:rsid w:val="00665B7E"/>
    <w:rsid w:val="00665D62"/>
    <w:rsid w:val="00665EEE"/>
    <w:rsid w:val="0066628B"/>
    <w:rsid w:val="00666427"/>
    <w:rsid w:val="00666457"/>
    <w:rsid w:val="00666710"/>
    <w:rsid w:val="00666ABA"/>
    <w:rsid w:val="00666E01"/>
    <w:rsid w:val="00666E77"/>
    <w:rsid w:val="00666EE0"/>
    <w:rsid w:val="00666F7F"/>
    <w:rsid w:val="006670E8"/>
    <w:rsid w:val="00667284"/>
    <w:rsid w:val="006672B7"/>
    <w:rsid w:val="006672E9"/>
    <w:rsid w:val="0066736E"/>
    <w:rsid w:val="006673F8"/>
    <w:rsid w:val="006674A9"/>
    <w:rsid w:val="006674DA"/>
    <w:rsid w:val="006674E3"/>
    <w:rsid w:val="006674EB"/>
    <w:rsid w:val="00667540"/>
    <w:rsid w:val="006675AA"/>
    <w:rsid w:val="006679CE"/>
    <w:rsid w:val="00667F4C"/>
    <w:rsid w:val="006700B8"/>
    <w:rsid w:val="006701B6"/>
    <w:rsid w:val="00670367"/>
    <w:rsid w:val="006703B0"/>
    <w:rsid w:val="0067063F"/>
    <w:rsid w:val="00671383"/>
    <w:rsid w:val="006713C5"/>
    <w:rsid w:val="00671559"/>
    <w:rsid w:val="0067168D"/>
    <w:rsid w:val="00672163"/>
    <w:rsid w:val="0067225E"/>
    <w:rsid w:val="006722D6"/>
    <w:rsid w:val="00672369"/>
    <w:rsid w:val="006726A3"/>
    <w:rsid w:val="006729B6"/>
    <w:rsid w:val="00672BBB"/>
    <w:rsid w:val="00672F5C"/>
    <w:rsid w:val="00672F6C"/>
    <w:rsid w:val="0067356D"/>
    <w:rsid w:val="0067359C"/>
    <w:rsid w:val="00673678"/>
    <w:rsid w:val="0067371F"/>
    <w:rsid w:val="006738C6"/>
    <w:rsid w:val="006739B5"/>
    <w:rsid w:val="00673BCD"/>
    <w:rsid w:val="00673CC9"/>
    <w:rsid w:val="00673DAB"/>
    <w:rsid w:val="00673DF7"/>
    <w:rsid w:val="00673E04"/>
    <w:rsid w:val="00673EED"/>
    <w:rsid w:val="00673F37"/>
    <w:rsid w:val="00673FC7"/>
    <w:rsid w:val="0067412A"/>
    <w:rsid w:val="0067421F"/>
    <w:rsid w:val="006742CE"/>
    <w:rsid w:val="00674315"/>
    <w:rsid w:val="00674615"/>
    <w:rsid w:val="0067463F"/>
    <w:rsid w:val="00674CD7"/>
    <w:rsid w:val="00674D6B"/>
    <w:rsid w:val="00674F15"/>
    <w:rsid w:val="00675061"/>
    <w:rsid w:val="006755D2"/>
    <w:rsid w:val="00675687"/>
    <w:rsid w:val="0067574E"/>
    <w:rsid w:val="00675978"/>
    <w:rsid w:val="006759B7"/>
    <w:rsid w:val="00675E82"/>
    <w:rsid w:val="006760B8"/>
    <w:rsid w:val="006760D6"/>
    <w:rsid w:val="0067634E"/>
    <w:rsid w:val="006763C9"/>
    <w:rsid w:val="00676516"/>
    <w:rsid w:val="0067668F"/>
    <w:rsid w:val="00676761"/>
    <w:rsid w:val="00676778"/>
    <w:rsid w:val="006767E5"/>
    <w:rsid w:val="00676811"/>
    <w:rsid w:val="00676A77"/>
    <w:rsid w:val="00676DA2"/>
    <w:rsid w:val="00676EC9"/>
    <w:rsid w:val="00676F1D"/>
    <w:rsid w:val="00677010"/>
    <w:rsid w:val="0067729A"/>
    <w:rsid w:val="0067771A"/>
    <w:rsid w:val="0067799A"/>
    <w:rsid w:val="006779F9"/>
    <w:rsid w:val="00677B86"/>
    <w:rsid w:val="00677BAB"/>
    <w:rsid w:val="00677C45"/>
    <w:rsid w:val="00677DE9"/>
    <w:rsid w:val="00677DEC"/>
    <w:rsid w:val="00677E79"/>
    <w:rsid w:val="0068018C"/>
    <w:rsid w:val="0068026E"/>
    <w:rsid w:val="00680628"/>
    <w:rsid w:val="0068099D"/>
    <w:rsid w:val="00680A1B"/>
    <w:rsid w:val="00680B9C"/>
    <w:rsid w:val="00680CF0"/>
    <w:rsid w:val="00680D70"/>
    <w:rsid w:val="00680FBD"/>
    <w:rsid w:val="0068102B"/>
    <w:rsid w:val="006810B9"/>
    <w:rsid w:val="0068110E"/>
    <w:rsid w:val="00681323"/>
    <w:rsid w:val="00681408"/>
    <w:rsid w:val="006816CA"/>
    <w:rsid w:val="006816D1"/>
    <w:rsid w:val="006816DD"/>
    <w:rsid w:val="006817A8"/>
    <w:rsid w:val="00681AA1"/>
    <w:rsid w:val="00681B03"/>
    <w:rsid w:val="00681CBD"/>
    <w:rsid w:val="00681DB4"/>
    <w:rsid w:val="00681F3C"/>
    <w:rsid w:val="00682457"/>
    <w:rsid w:val="006824FD"/>
    <w:rsid w:val="00682C26"/>
    <w:rsid w:val="00682C85"/>
    <w:rsid w:val="00682D36"/>
    <w:rsid w:val="00682E77"/>
    <w:rsid w:val="00682F51"/>
    <w:rsid w:val="00683056"/>
    <w:rsid w:val="006833ED"/>
    <w:rsid w:val="00683405"/>
    <w:rsid w:val="00683A5E"/>
    <w:rsid w:val="00683C2C"/>
    <w:rsid w:val="00683CEC"/>
    <w:rsid w:val="00683FF7"/>
    <w:rsid w:val="0068405F"/>
    <w:rsid w:val="00684278"/>
    <w:rsid w:val="006843BF"/>
    <w:rsid w:val="00684447"/>
    <w:rsid w:val="00684723"/>
    <w:rsid w:val="00684A2A"/>
    <w:rsid w:val="00684C06"/>
    <w:rsid w:val="00684C77"/>
    <w:rsid w:val="00685143"/>
    <w:rsid w:val="00685766"/>
    <w:rsid w:val="0068577C"/>
    <w:rsid w:val="006857DD"/>
    <w:rsid w:val="006857E2"/>
    <w:rsid w:val="006857EA"/>
    <w:rsid w:val="0068597A"/>
    <w:rsid w:val="0068599A"/>
    <w:rsid w:val="00685D1D"/>
    <w:rsid w:val="00685D5B"/>
    <w:rsid w:val="00686050"/>
    <w:rsid w:val="0068633A"/>
    <w:rsid w:val="00686667"/>
    <w:rsid w:val="006867EA"/>
    <w:rsid w:val="006868B7"/>
    <w:rsid w:val="006869D3"/>
    <w:rsid w:val="00686B57"/>
    <w:rsid w:val="00686D11"/>
    <w:rsid w:val="00686D43"/>
    <w:rsid w:val="00686E3E"/>
    <w:rsid w:val="00687218"/>
    <w:rsid w:val="00687647"/>
    <w:rsid w:val="006877D7"/>
    <w:rsid w:val="006879E0"/>
    <w:rsid w:val="00687A39"/>
    <w:rsid w:val="00687A8D"/>
    <w:rsid w:val="00687B32"/>
    <w:rsid w:val="00687B52"/>
    <w:rsid w:val="00687C67"/>
    <w:rsid w:val="00687CDE"/>
    <w:rsid w:val="00687FBD"/>
    <w:rsid w:val="006900FB"/>
    <w:rsid w:val="00690263"/>
    <w:rsid w:val="00690374"/>
    <w:rsid w:val="00690544"/>
    <w:rsid w:val="00690684"/>
    <w:rsid w:val="0069091E"/>
    <w:rsid w:val="00690CB7"/>
    <w:rsid w:val="00691074"/>
    <w:rsid w:val="006910BD"/>
    <w:rsid w:val="0069125E"/>
    <w:rsid w:val="0069130D"/>
    <w:rsid w:val="006914E3"/>
    <w:rsid w:val="006915B6"/>
    <w:rsid w:val="00691612"/>
    <w:rsid w:val="00691A74"/>
    <w:rsid w:val="00691C66"/>
    <w:rsid w:val="00691C6C"/>
    <w:rsid w:val="00691D9E"/>
    <w:rsid w:val="006920EB"/>
    <w:rsid w:val="0069211D"/>
    <w:rsid w:val="0069261B"/>
    <w:rsid w:val="0069268D"/>
    <w:rsid w:val="0069273B"/>
    <w:rsid w:val="00692756"/>
    <w:rsid w:val="006929A7"/>
    <w:rsid w:val="00692A2F"/>
    <w:rsid w:val="00692AFA"/>
    <w:rsid w:val="00692CC8"/>
    <w:rsid w:val="00692E7C"/>
    <w:rsid w:val="00692F30"/>
    <w:rsid w:val="00692F90"/>
    <w:rsid w:val="006930F1"/>
    <w:rsid w:val="006930F3"/>
    <w:rsid w:val="00693120"/>
    <w:rsid w:val="00693209"/>
    <w:rsid w:val="00693595"/>
    <w:rsid w:val="0069386F"/>
    <w:rsid w:val="00693FD5"/>
    <w:rsid w:val="00693FE2"/>
    <w:rsid w:val="00694030"/>
    <w:rsid w:val="0069411A"/>
    <w:rsid w:val="0069436C"/>
    <w:rsid w:val="006943A3"/>
    <w:rsid w:val="00694413"/>
    <w:rsid w:val="006947A1"/>
    <w:rsid w:val="006947EC"/>
    <w:rsid w:val="00694A96"/>
    <w:rsid w:val="00694D88"/>
    <w:rsid w:val="00694F8A"/>
    <w:rsid w:val="006950A2"/>
    <w:rsid w:val="006952EA"/>
    <w:rsid w:val="006952EC"/>
    <w:rsid w:val="00695454"/>
    <w:rsid w:val="00695586"/>
    <w:rsid w:val="0069584A"/>
    <w:rsid w:val="00695BDB"/>
    <w:rsid w:val="00695DBE"/>
    <w:rsid w:val="00695EDE"/>
    <w:rsid w:val="00696033"/>
    <w:rsid w:val="00696345"/>
    <w:rsid w:val="00696346"/>
    <w:rsid w:val="006963B1"/>
    <w:rsid w:val="006963F2"/>
    <w:rsid w:val="00696490"/>
    <w:rsid w:val="00696503"/>
    <w:rsid w:val="0069657F"/>
    <w:rsid w:val="006965FE"/>
    <w:rsid w:val="006967F9"/>
    <w:rsid w:val="00696A01"/>
    <w:rsid w:val="00696A17"/>
    <w:rsid w:val="00696C91"/>
    <w:rsid w:val="00696CCD"/>
    <w:rsid w:val="00696CFC"/>
    <w:rsid w:val="00696E4A"/>
    <w:rsid w:val="0069707B"/>
    <w:rsid w:val="006976F3"/>
    <w:rsid w:val="006979ED"/>
    <w:rsid w:val="006979F8"/>
    <w:rsid w:val="00697ACE"/>
    <w:rsid w:val="00697DE4"/>
    <w:rsid w:val="006A0126"/>
    <w:rsid w:val="006A03FC"/>
    <w:rsid w:val="006A0411"/>
    <w:rsid w:val="006A0472"/>
    <w:rsid w:val="006A052A"/>
    <w:rsid w:val="006A0620"/>
    <w:rsid w:val="006A0663"/>
    <w:rsid w:val="006A08FB"/>
    <w:rsid w:val="006A09F1"/>
    <w:rsid w:val="006A0C51"/>
    <w:rsid w:val="006A0D19"/>
    <w:rsid w:val="006A0D99"/>
    <w:rsid w:val="006A0EAD"/>
    <w:rsid w:val="006A0FAE"/>
    <w:rsid w:val="006A11AA"/>
    <w:rsid w:val="006A12D5"/>
    <w:rsid w:val="006A160B"/>
    <w:rsid w:val="006A1C97"/>
    <w:rsid w:val="006A2084"/>
    <w:rsid w:val="006A2391"/>
    <w:rsid w:val="006A2613"/>
    <w:rsid w:val="006A28CC"/>
    <w:rsid w:val="006A2913"/>
    <w:rsid w:val="006A29C3"/>
    <w:rsid w:val="006A2AAF"/>
    <w:rsid w:val="006A2CC6"/>
    <w:rsid w:val="006A2EB1"/>
    <w:rsid w:val="006A3246"/>
    <w:rsid w:val="006A32AF"/>
    <w:rsid w:val="006A349E"/>
    <w:rsid w:val="006A360B"/>
    <w:rsid w:val="006A3754"/>
    <w:rsid w:val="006A3977"/>
    <w:rsid w:val="006A3CBB"/>
    <w:rsid w:val="006A3E6B"/>
    <w:rsid w:val="006A4007"/>
    <w:rsid w:val="006A43DB"/>
    <w:rsid w:val="006A44D3"/>
    <w:rsid w:val="006A466D"/>
    <w:rsid w:val="006A473C"/>
    <w:rsid w:val="006A49DB"/>
    <w:rsid w:val="006A4CC5"/>
    <w:rsid w:val="006A52A5"/>
    <w:rsid w:val="006A52F1"/>
    <w:rsid w:val="006A5365"/>
    <w:rsid w:val="006A573A"/>
    <w:rsid w:val="006A58E0"/>
    <w:rsid w:val="006A595D"/>
    <w:rsid w:val="006A59A2"/>
    <w:rsid w:val="006A59F3"/>
    <w:rsid w:val="006A5A88"/>
    <w:rsid w:val="006A5C53"/>
    <w:rsid w:val="006A5CD8"/>
    <w:rsid w:val="006A6108"/>
    <w:rsid w:val="006A6205"/>
    <w:rsid w:val="006A62C8"/>
    <w:rsid w:val="006A636B"/>
    <w:rsid w:val="006A641B"/>
    <w:rsid w:val="006A6505"/>
    <w:rsid w:val="006A66BA"/>
    <w:rsid w:val="006A6818"/>
    <w:rsid w:val="006A6A9F"/>
    <w:rsid w:val="006A6AD9"/>
    <w:rsid w:val="006A6DA1"/>
    <w:rsid w:val="006A7158"/>
    <w:rsid w:val="006A7360"/>
    <w:rsid w:val="006A7599"/>
    <w:rsid w:val="006A765E"/>
    <w:rsid w:val="006A77A8"/>
    <w:rsid w:val="006A790D"/>
    <w:rsid w:val="006A7BC4"/>
    <w:rsid w:val="006A7CAA"/>
    <w:rsid w:val="006A7D98"/>
    <w:rsid w:val="006A7E30"/>
    <w:rsid w:val="006A7E4C"/>
    <w:rsid w:val="006A7FAF"/>
    <w:rsid w:val="006B038F"/>
    <w:rsid w:val="006B0A54"/>
    <w:rsid w:val="006B0B54"/>
    <w:rsid w:val="006B0BB2"/>
    <w:rsid w:val="006B0CD5"/>
    <w:rsid w:val="006B0F0A"/>
    <w:rsid w:val="006B0F62"/>
    <w:rsid w:val="006B107D"/>
    <w:rsid w:val="006B10B6"/>
    <w:rsid w:val="006B14D2"/>
    <w:rsid w:val="006B164E"/>
    <w:rsid w:val="006B173B"/>
    <w:rsid w:val="006B1992"/>
    <w:rsid w:val="006B1A13"/>
    <w:rsid w:val="006B1AEB"/>
    <w:rsid w:val="006B1BA7"/>
    <w:rsid w:val="006B21CB"/>
    <w:rsid w:val="006B22F6"/>
    <w:rsid w:val="006B27A2"/>
    <w:rsid w:val="006B2ADF"/>
    <w:rsid w:val="006B2D0D"/>
    <w:rsid w:val="006B2F47"/>
    <w:rsid w:val="006B2FA4"/>
    <w:rsid w:val="006B3114"/>
    <w:rsid w:val="006B3268"/>
    <w:rsid w:val="006B33BA"/>
    <w:rsid w:val="006B3469"/>
    <w:rsid w:val="006B3A29"/>
    <w:rsid w:val="006B3C92"/>
    <w:rsid w:val="006B3FC9"/>
    <w:rsid w:val="006B419A"/>
    <w:rsid w:val="006B43E2"/>
    <w:rsid w:val="006B444C"/>
    <w:rsid w:val="006B4B25"/>
    <w:rsid w:val="006B4C24"/>
    <w:rsid w:val="006B4CEC"/>
    <w:rsid w:val="006B4E18"/>
    <w:rsid w:val="006B519E"/>
    <w:rsid w:val="006B52E7"/>
    <w:rsid w:val="006B5306"/>
    <w:rsid w:val="006B55FF"/>
    <w:rsid w:val="006B5663"/>
    <w:rsid w:val="006B5880"/>
    <w:rsid w:val="006B58F0"/>
    <w:rsid w:val="006B5BEF"/>
    <w:rsid w:val="006B5C20"/>
    <w:rsid w:val="006B5ED9"/>
    <w:rsid w:val="006B5FC2"/>
    <w:rsid w:val="006B61A1"/>
    <w:rsid w:val="006B6231"/>
    <w:rsid w:val="006B6444"/>
    <w:rsid w:val="006B6607"/>
    <w:rsid w:val="006B679F"/>
    <w:rsid w:val="006B6932"/>
    <w:rsid w:val="006B6933"/>
    <w:rsid w:val="006B6DF5"/>
    <w:rsid w:val="006B7025"/>
    <w:rsid w:val="006B7213"/>
    <w:rsid w:val="006B7223"/>
    <w:rsid w:val="006B73A8"/>
    <w:rsid w:val="006B7493"/>
    <w:rsid w:val="006B752C"/>
    <w:rsid w:val="006B753D"/>
    <w:rsid w:val="006B76B3"/>
    <w:rsid w:val="006B77F7"/>
    <w:rsid w:val="006B7B06"/>
    <w:rsid w:val="006B7BA1"/>
    <w:rsid w:val="006B7C0B"/>
    <w:rsid w:val="006B7C63"/>
    <w:rsid w:val="006B7F0F"/>
    <w:rsid w:val="006C00AC"/>
    <w:rsid w:val="006C00AD"/>
    <w:rsid w:val="006C050A"/>
    <w:rsid w:val="006C059C"/>
    <w:rsid w:val="006C0855"/>
    <w:rsid w:val="006C0B72"/>
    <w:rsid w:val="006C0C42"/>
    <w:rsid w:val="006C0D05"/>
    <w:rsid w:val="006C0D4D"/>
    <w:rsid w:val="006C112C"/>
    <w:rsid w:val="006C114B"/>
    <w:rsid w:val="006C122C"/>
    <w:rsid w:val="006C14BE"/>
    <w:rsid w:val="006C162C"/>
    <w:rsid w:val="006C1955"/>
    <w:rsid w:val="006C1C1F"/>
    <w:rsid w:val="006C1E63"/>
    <w:rsid w:val="006C21E1"/>
    <w:rsid w:val="006C2566"/>
    <w:rsid w:val="006C275F"/>
    <w:rsid w:val="006C2976"/>
    <w:rsid w:val="006C2B94"/>
    <w:rsid w:val="006C3215"/>
    <w:rsid w:val="006C32D0"/>
    <w:rsid w:val="006C36BA"/>
    <w:rsid w:val="006C3710"/>
    <w:rsid w:val="006C38B6"/>
    <w:rsid w:val="006C3914"/>
    <w:rsid w:val="006C3BAD"/>
    <w:rsid w:val="006C3D9B"/>
    <w:rsid w:val="006C3DF7"/>
    <w:rsid w:val="006C3F5D"/>
    <w:rsid w:val="006C3FCE"/>
    <w:rsid w:val="006C407F"/>
    <w:rsid w:val="006C4185"/>
    <w:rsid w:val="006C422C"/>
    <w:rsid w:val="006C4274"/>
    <w:rsid w:val="006C466E"/>
    <w:rsid w:val="006C46CA"/>
    <w:rsid w:val="006C46CF"/>
    <w:rsid w:val="006C4746"/>
    <w:rsid w:val="006C4A6C"/>
    <w:rsid w:val="006C4CBD"/>
    <w:rsid w:val="006C4DB3"/>
    <w:rsid w:val="006C4ECE"/>
    <w:rsid w:val="006C4ED6"/>
    <w:rsid w:val="006C5056"/>
    <w:rsid w:val="006C52A0"/>
    <w:rsid w:val="006C55E9"/>
    <w:rsid w:val="006C55FE"/>
    <w:rsid w:val="006C597E"/>
    <w:rsid w:val="006C5B17"/>
    <w:rsid w:val="006C5BC0"/>
    <w:rsid w:val="006C6022"/>
    <w:rsid w:val="006C6050"/>
    <w:rsid w:val="006C6072"/>
    <w:rsid w:val="006C6451"/>
    <w:rsid w:val="006C656A"/>
    <w:rsid w:val="006C6593"/>
    <w:rsid w:val="006C65AB"/>
    <w:rsid w:val="006C65F1"/>
    <w:rsid w:val="006C6653"/>
    <w:rsid w:val="006C6A5E"/>
    <w:rsid w:val="006C6E2B"/>
    <w:rsid w:val="006C70D3"/>
    <w:rsid w:val="006C71FC"/>
    <w:rsid w:val="006C77D2"/>
    <w:rsid w:val="006C7819"/>
    <w:rsid w:val="006C7977"/>
    <w:rsid w:val="006C79F1"/>
    <w:rsid w:val="006C7A7A"/>
    <w:rsid w:val="006C7AE4"/>
    <w:rsid w:val="006D006E"/>
    <w:rsid w:val="006D0305"/>
    <w:rsid w:val="006D03CE"/>
    <w:rsid w:val="006D0499"/>
    <w:rsid w:val="006D04CD"/>
    <w:rsid w:val="006D05F7"/>
    <w:rsid w:val="006D06E2"/>
    <w:rsid w:val="006D075A"/>
    <w:rsid w:val="006D0B20"/>
    <w:rsid w:val="006D0C16"/>
    <w:rsid w:val="006D0D12"/>
    <w:rsid w:val="006D0E0F"/>
    <w:rsid w:val="006D0E6B"/>
    <w:rsid w:val="006D0F71"/>
    <w:rsid w:val="006D10D5"/>
    <w:rsid w:val="006D122C"/>
    <w:rsid w:val="006D141A"/>
    <w:rsid w:val="006D1477"/>
    <w:rsid w:val="006D1636"/>
    <w:rsid w:val="006D1ABE"/>
    <w:rsid w:val="006D1DEF"/>
    <w:rsid w:val="006D1E4D"/>
    <w:rsid w:val="006D2001"/>
    <w:rsid w:val="006D2017"/>
    <w:rsid w:val="006D2695"/>
    <w:rsid w:val="006D2735"/>
    <w:rsid w:val="006D2B2E"/>
    <w:rsid w:val="006D2E6B"/>
    <w:rsid w:val="006D2F1A"/>
    <w:rsid w:val="006D2FF3"/>
    <w:rsid w:val="006D3074"/>
    <w:rsid w:val="006D32FE"/>
    <w:rsid w:val="006D3360"/>
    <w:rsid w:val="006D3413"/>
    <w:rsid w:val="006D36E1"/>
    <w:rsid w:val="006D3BA5"/>
    <w:rsid w:val="006D3CF9"/>
    <w:rsid w:val="006D409E"/>
    <w:rsid w:val="006D43D7"/>
    <w:rsid w:val="006D4681"/>
    <w:rsid w:val="006D4687"/>
    <w:rsid w:val="006D472A"/>
    <w:rsid w:val="006D4A52"/>
    <w:rsid w:val="006D4A7D"/>
    <w:rsid w:val="006D4EA5"/>
    <w:rsid w:val="006D4FAE"/>
    <w:rsid w:val="006D50C7"/>
    <w:rsid w:val="006D5109"/>
    <w:rsid w:val="006D5315"/>
    <w:rsid w:val="006D5377"/>
    <w:rsid w:val="006D54E5"/>
    <w:rsid w:val="006D5C63"/>
    <w:rsid w:val="006D5D82"/>
    <w:rsid w:val="006D5DF8"/>
    <w:rsid w:val="006D6067"/>
    <w:rsid w:val="006D6127"/>
    <w:rsid w:val="006D6362"/>
    <w:rsid w:val="006D65A5"/>
    <w:rsid w:val="006D6CCF"/>
    <w:rsid w:val="006D6E14"/>
    <w:rsid w:val="006D6E2E"/>
    <w:rsid w:val="006D7032"/>
    <w:rsid w:val="006D737A"/>
    <w:rsid w:val="006D764C"/>
    <w:rsid w:val="006D76B0"/>
    <w:rsid w:val="006D76FA"/>
    <w:rsid w:val="006D7CA7"/>
    <w:rsid w:val="006D7D45"/>
    <w:rsid w:val="006E026E"/>
    <w:rsid w:val="006E03FD"/>
    <w:rsid w:val="006E05B7"/>
    <w:rsid w:val="006E0708"/>
    <w:rsid w:val="006E0AE5"/>
    <w:rsid w:val="006E0DC2"/>
    <w:rsid w:val="006E1179"/>
    <w:rsid w:val="006E1652"/>
    <w:rsid w:val="006E1686"/>
    <w:rsid w:val="006E1712"/>
    <w:rsid w:val="006E191F"/>
    <w:rsid w:val="006E19FA"/>
    <w:rsid w:val="006E1ABA"/>
    <w:rsid w:val="006E1DBE"/>
    <w:rsid w:val="006E2209"/>
    <w:rsid w:val="006E24AB"/>
    <w:rsid w:val="006E2B30"/>
    <w:rsid w:val="006E2B4C"/>
    <w:rsid w:val="006E2B98"/>
    <w:rsid w:val="006E2DCC"/>
    <w:rsid w:val="006E3025"/>
    <w:rsid w:val="006E339E"/>
    <w:rsid w:val="006E36D5"/>
    <w:rsid w:val="006E394F"/>
    <w:rsid w:val="006E3E39"/>
    <w:rsid w:val="006E4004"/>
    <w:rsid w:val="006E424A"/>
    <w:rsid w:val="006E42B9"/>
    <w:rsid w:val="006E42D4"/>
    <w:rsid w:val="006E44FD"/>
    <w:rsid w:val="006E4519"/>
    <w:rsid w:val="006E4533"/>
    <w:rsid w:val="006E4544"/>
    <w:rsid w:val="006E4611"/>
    <w:rsid w:val="006E490A"/>
    <w:rsid w:val="006E49CB"/>
    <w:rsid w:val="006E49E1"/>
    <w:rsid w:val="006E4DE4"/>
    <w:rsid w:val="006E4EB4"/>
    <w:rsid w:val="006E4F39"/>
    <w:rsid w:val="006E574B"/>
    <w:rsid w:val="006E5826"/>
    <w:rsid w:val="006E5C42"/>
    <w:rsid w:val="006E63F1"/>
    <w:rsid w:val="006E65C6"/>
    <w:rsid w:val="006E670B"/>
    <w:rsid w:val="006E68D3"/>
    <w:rsid w:val="006E69FE"/>
    <w:rsid w:val="006E6A95"/>
    <w:rsid w:val="006E6B8B"/>
    <w:rsid w:val="006E6C23"/>
    <w:rsid w:val="006E6C41"/>
    <w:rsid w:val="006E6D8E"/>
    <w:rsid w:val="006E7715"/>
    <w:rsid w:val="006E79DB"/>
    <w:rsid w:val="006E7A6E"/>
    <w:rsid w:val="006E7CAD"/>
    <w:rsid w:val="006E7ECA"/>
    <w:rsid w:val="006E7EEE"/>
    <w:rsid w:val="006F020C"/>
    <w:rsid w:val="006F02DA"/>
    <w:rsid w:val="006F02F5"/>
    <w:rsid w:val="006F030C"/>
    <w:rsid w:val="006F034E"/>
    <w:rsid w:val="006F0425"/>
    <w:rsid w:val="006F0491"/>
    <w:rsid w:val="006F0495"/>
    <w:rsid w:val="006F04A9"/>
    <w:rsid w:val="006F06D0"/>
    <w:rsid w:val="006F097A"/>
    <w:rsid w:val="006F09FF"/>
    <w:rsid w:val="006F0BE9"/>
    <w:rsid w:val="006F11CB"/>
    <w:rsid w:val="006F14B2"/>
    <w:rsid w:val="006F174D"/>
    <w:rsid w:val="006F1776"/>
    <w:rsid w:val="006F19DD"/>
    <w:rsid w:val="006F1ACA"/>
    <w:rsid w:val="006F2085"/>
    <w:rsid w:val="006F209C"/>
    <w:rsid w:val="006F21B1"/>
    <w:rsid w:val="006F2361"/>
    <w:rsid w:val="006F23D6"/>
    <w:rsid w:val="006F2414"/>
    <w:rsid w:val="006F24BC"/>
    <w:rsid w:val="006F2541"/>
    <w:rsid w:val="006F2617"/>
    <w:rsid w:val="006F2682"/>
    <w:rsid w:val="006F272E"/>
    <w:rsid w:val="006F2803"/>
    <w:rsid w:val="006F2861"/>
    <w:rsid w:val="006F2959"/>
    <w:rsid w:val="006F2AD9"/>
    <w:rsid w:val="006F2C93"/>
    <w:rsid w:val="006F2D0B"/>
    <w:rsid w:val="006F2D8E"/>
    <w:rsid w:val="006F2E7E"/>
    <w:rsid w:val="006F2EC3"/>
    <w:rsid w:val="006F2EC8"/>
    <w:rsid w:val="006F31F5"/>
    <w:rsid w:val="006F3985"/>
    <w:rsid w:val="006F3B32"/>
    <w:rsid w:val="006F3EBA"/>
    <w:rsid w:val="006F3EDA"/>
    <w:rsid w:val="006F3F8F"/>
    <w:rsid w:val="006F4245"/>
    <w:rsid w:val="006F42B1"/>
    <w:rsid w:val="006F42D1"/>
    <w:rsid w:val="006F4495"/>
    <w:rsid w:val="006F4528"/>
    <w:rsid w:val="006F46A9"/>
    <w:rsid w:val="006F480E"/>
    <w:rsid w:val="006F483E"/>
    <w:rsid w:val="006F4918"/>
    <w:rsid w:val="006F4E8F"/>
    <w:rsid w:val="006F4E91"/>
    <w:rsid w:val="006F5393"/>
    <w:rsid w:val="006F53C6"/>
    <w:rsid w:val="006F5424"/>
    <w:rsid w:val="006F543A"/>
    <w:rsid w:val="006F553B"/>
    <w:rsid w:val="006F5A7E"/>
    <w:rsid w:val="006F5F18"/>
    <w:rsid w:val="006F5F4E"/>
    <w:rsid w:val="006F6274"/>
    <w:rsid w:val="006F6295"/>
    <w:rsid w:val="006F632D"/>
    <w:rsid w:val="006F649D"/>
    <w:rsid w:val="006F68A8"/>
    <w:rsid w:val="006F6ABD"/>
    <w:rsid w:val="006F6C8F"/>
    <w:rsid w:val="006F6D33"/>
    <w:rsid w:val="006F6FA4"/>
    <w:rsid w:val="006F727A"/>
    <w:rsid w:val="006F72F9"/>
    <w:rsid w:val="006F76C6"/>
    <w:rsid w:val="006F7B68"/>
    <w:rsid w:val="00700165"/>
    <w:rsid w:val="007001D4"/>
    <w:rsid w:val="00700404"/>
    <w:rsid w:val="007006C2"/>
    <w:rsid w:val="0070070D"/>
    <w:rsid w:val="0070076E"/>
    <w:rsid w:val="00700928"/>
    <w:rsid w:val="00700A75"/>
    <w:rsid w:val="00700A93"/>
    <w:rsid w:val="00700C4A"/>
    <w:rsid w:val="00700C8C"/>
    <w:rsid w:val="00700D89"/>
    <w:rsid w:val="007010F7"/>
    <w:rsid w:val="0070117D"/>
    <w:rsid w:val="007012C0"/>
    <w:rsid w:val="00701352"/>
    <w:rsid w:val="007013AC"/>
    <w:rsid w:val="007015BC"/>
    <w:rsid w:val="0070173D"/>
    <w:rsid w:val="0070182F"/>
    <w:rsid w:val="00701902"/>
    <w:rsid w:val="0070190D"/>
    <w:rsid w:val="00701C26"/>
    <w:rsid w:val="00702180"/>
    <w:rsid w:val="00702198"/>
    <w:rsid w:val="0070255A"/>
    <w:rsid w:val="00702576"/>
    <w:rsid w:val="0070277A"/>
    <w:rsid w:val="0070282A"/>
    <w:rsid w:val="0070292A"/>
    <w:rsid w:val="00702A58"/>
    <w:rsid w:val="00702B51"/>
    <w:rsid w:val="00702C1B"/>
    <w:rsid w:val="00702CBA"/>
    <w:rsid w:val="00702D61"/>
    <w:rsid w:val="00702DCE"/>
    <w:rsid w:val="00702F6B"/>
    <w:rsid w:val="00702F77"/>
    <w:rsid w:val="007031F3"/>
    <w:rsid w:val="007035EB"/>
    <w:rsid w:val="0070370F"/>
    <w:rsid w:val="00703719"/>
    <w:rsid w:val="00703B7D"/>
    <w:rsid w:val="00703BA3"/>
    <w:rsid w:val="00703C6C"/>
    <w:rsid w:val="0070445C"/>
    <w:rsid w:val="0070462F"/>
    <w:rsid w:val="00704675"/>
    <w:rsid w:val="007046DA"/>
    <w:rsid w:val="00704705"/>
    <w:rsid w:val="007048F5"/>
    <w:rsid w:val="007049B6"/>
    <w:rsid w:val="00704AC2"/>
    <w:rsid w:val="007051E9"/>
    <w:rsid w:val="0070547F"/>
    <w:rsid w:val="007057CE"/>
    <w:rsid w:val="007057DF"/>
    <w:rsid w:val="007057FF"/>
    <w:rsid w:val="00705A18"/>
    <w:rsid w:val="00705D13"/>
    <w:rsid w:val="00705E35"/>
    <w:rsid w:val="007062B3"/>
    <w:rsid w:val="00706338"/>
    <w:rsid w:val="00706661"/>
    <w:rsid w:val="007067CC"/>
    <w:rsid w:val="00706A49"/>
    <w:rsid w:val="00706E2C"/>
    <w:rsid w:val="0070734F"/>
    <w:rsid w:val="007075FB"/>
    <w:rsid w:val="007076D7"/>
    <w:rsid w:val="00707989"/>
    <w:rsid w:val="00707BCE"/>
    <w:rsid w:val="00707D32"/>
    <w:rsid w:val="00707D6E"/>
    <w:rsid w:val="00710346"/>
    <w:rsid w:val="00710506"/>
    <w:rsid w:val="007105B1"/>
    <w:rsid w:val="007106B2"/>
    <w:rsid w:val="00710796"/>
    <w:rsid w:val="0071092D"/>
    <w:rsid w:val="00710AAF"/>
    <w:rsid w:val="00710B5B"/>
    <w:rsid w:val="0071142C"/>
    <w:rsid w:val="00711825"/>
    <w:rsid w:val="007118E3"/>
    <w:rsid w:val="007119FA"/>
    <w:rsid w:val="00711A6B"/>
    <w:rsid w:val="00711AF6"/>
    <w:rsid w:val="00711D02"/>
    <w:rsid w:val="007120B6"/>
    <w:rsid w:val="007123A1"/>
    <w:rsid w:val="00712417"/>
    <w:rsid w:val="00712453"/>
    <w:rsid w:val="00712513"/>
    <w:rsid w:val="00712713"/>
    <w:rsid w:val="00712795"/>
    <w:rsid w:val="00712823"/>
    <w:rsid w:val="007128A5"/>
    <w:rsid w:val="0071292B"/>
    <w:rsid w:val="00712988"/>
    <w:rsid w:val="00712CC8"/>
    <w:rsid w:val="00712CFC"/>
    <w:rsid w:val="00712D81"/>
    <w:rsid w:val="00712E5A"/>
    <w:rsid w:val="00712F5D"/>
    <w:rsid w:val="007132EF"/>
    <w:rsid w:val="00713357"/>
    <w:rsid w:val="0071343A"/>
    <w:rsid w:val="007135EB"/>
    <w:rsid w:val="00713708"/>
    <w:rsid w:val="00713B53"/>
    <w:rsid w:val="00713B6C"/>
    <w:rsid w:val="0071414A"/>
    <w:rsid w:val="00714161"/>
    <w:rsid w:val="00714179"/>
    <w:rsid w:val="007142DA"/>
    <w:rsid w:val="0071452F"/>
    <w:rsid w:val="00714945"/>
    <w:rsid w:val="00714E46"/>
    <w:rsid w:val="007152E9"/>
    <w:rsid w:val="00715476"/>
    <w:rsid w:val="00715480"/>
    <w:rsid w:val="007158C4"/>
    <w:rsid w:val="007158FE"/>
    <w:rsid w:val="0071594B"/>
    <w:rsid w:val="00715A6E"/>
    <w:rsid w:val="00715B5E"/>
    <w:rsid w:val="00715B9E"/>
    <w:rsid w:val="00715D40"/>
    <w:rsid w:val="00716587"/>
    <w:rsid w:val="0071681C"/>
    <w:rsid w:val="00716CD8"/>
    <w:rsid w:val="00716F6D"/>
    <w:rsid w:val="00717505"/>
    <w:rsid w:val="00717620"/>
    <w:rsid w:val="007177A8"/>
    <w:rsid w:val="00717881"/>
    <w:rsid w:val="007178A2"/>
    <w:rsid w:val="007179B5"/>
    <w:rsid w:val="00717A1B"/>
    <w:rsid w:val="00717AF0"/>
    <w:rsid w:val="00717D71"/>
    <w:rsid w:val="00720052"/>
    <w:rsid w:val="00720343"/>
    <w:rsid w:val="0072045D"/>
    <w:rsid w:val="00720664"/>
    <w:rsid w:val="0072075F"/>
    <w:rsid w:val="007208D6"/>
    <w:rsid w:val="00720A73"/>
    <w:rsid w:val="00720AE3"/>
    <w:rsid w:val="00720B80"/>
    <w:rsid w:val="00720D7E"/>
    <w:rsid w:val="00720EFF"/>
    <w:rsid w:val="00720F7B"/>
    <w:rsid w:val="00720FFC"/>
    <w:rsid w:val="00721321"/>
    <w:rsid w:val="0072146E"/>
    <w:rsid w:val="00721AE7"/>
    <w:rsid w:val="00721D37"/>
    <w:rsid w:val="00721FED"/>
    <w:rsid w:val="0072267E"/>
    <w:rsid w:val="007228E5"/>
    <w:rsid w:val="00722AD9"/>
    <w:rsid w:val="00722DBE"/>
    <w:rsid w:val="00722DEF"/>
    <w:rsid w:val="00722EE2"/>
    <w:rsid w:val="00722FF5"/>
    <w:rsid w:val="00723088"/>
    <w:rsid w:val="0072324B"/>
    <w:rsid w:val="007232FD"/>
    <w:rsid w:val="007237F1"/>
    <w:rsid w:val="0072399F"/>
    <w:rsid w:val="00723AA6"/>
    <w:rsid w:val="00723BA0"/>
    <w:rsid w:val="00723C8B"/>
    <w:rsid w:val="00723EDB"/>
    <w:rsid w:val="00723EE1"/>
    <w:rsid w:val="0072400B"/>
    <w:rsid w:val="007240FE"/>
    <w:rsid w:val="00724165"/>
    <w:rsid w:val="0072453D"/>
    <w:rsid w:val="007245E2"/>
    <w:rsid w:val="007246D8"/>
    <w:rsid w:val="00724AD3"/>
    <w:rsid w:val="00724AFF"/>
    <w:rsid w:val="00724BAF"/>
    <w:rsid w:val="00724C17"/>
    <w:rsid w:val="00724DD2"/>
    <w:rsid w:val="00724E92"/>
    <w:rsid w:val="0072540B"/>
    <w:rsid w:val="00725737"/>
    <w:rsid w:val="0072583E"/>
    <w:rsid w:val="0072584F"/>
    <w:rsid w:val="00725EDC"/>
    <w:rsid w:val="00725F1F"/>
    <w:rsid w:val="007261C5"/>
    <w:rsid w:val="00726CB3"/>
    <w:rsid w:val="00727349"/>
    <w:rsid w:val="00727475"/>
    <w:rsid w:val="0072747D"/>
    <w:rsid w:val="0072768F"/>
    <w:rsid w:val="007276B7"/>
    <w:rsid w:val="007278D2"/>
    <w:rsid w:val="00727996"/>
    <w:rsid w:val="00727C38"/>
    <w:rsid w:val="00727D66"/>
    <w:rsid w:val="00727D83"/>
    <w:rsid w:val="00727E0A"/>
    <w:rsid w:val="00730190"/>
    <w:rsid w:val="0073034B"/>
    <w:rsid w:val="00730476"/>
    <w:rsid w:val="00730562"/>
    <w:rsid w:val="007305F5"/>
    <w:rsid w:val="00730747"/>
    <w:rsid w:val="00730992"/>
    <w:rsid w:val="00730DF4"/>
    <w:rsid w:val="00731219"/>
    <w:rsid w:val="007312BD"/>
    <w:rsid w:val="00731489"/>
    <w:rsid w:val="00731497"/>
    <w:rsid w:val="0073166A"/>
    <w:rsid w:val="0073170F"/>
    <w:rsid w:val="00731A55"/>
    <w:rsid w:val="00731B45"/>
    <w:rsid w:val="00731E92"/>
    <w:rsid w:val="00731FD3"/>
    <w:rsid w:val="00732105"/>
    <w:rsid w:val="00732113"/>
    <w:rsid w:val="007321F7"/>
    <w:rsid w:val="007322EC"/>
    <w:rsid w:val="0073233E"/>
    <w:rsid w:val="00732619"/>
    <w:rsid w:val="007326D3"/>
    <w:rsid w:val="0073273F"/>
    <w:rsid w:val="007328D0"/>
    <w:rsid w:val="00732CD4"/>
    <w:rsid w:val="00732D3C"/>
    <w:rsid w:val="00732D65"/>
    <w:rsid w:val="00732E09"/>
    <w:rsid w:val="007332EB"/>
    <w:rsid w:val="007333E2"/>
    <w:rsid w:val="0073381B"/>
    <w:rsid w:val="00733822"/>
    <w:rsid w:val="007339C1"/>
    <w:rsid w:val="00733ABA"/>
    <w:rsid w:val="00733ABD"/>
    <w:rsid w:val="00733B4D"/>
    <w:rsid w:val="00733D5F"/>
    <w:rsid w:val="00734123"/>
    <w:rsid w:val="007341B6"/>
    <w:rsid w:val="00734374"/>
    <w:rsid w:val="007344E8"/>
    <w:rsid w:val="00734D58"/>
    <w:rsid w:val="00734F3B"/>
    <w:rsid w:val="00734FB0"/>
    <w:rsid w:val="007351EF"/>
    <w:rsid w:val="007352A6"/>
    <w:rsid w:val="007352FF"/>
    <w:rsid w:val="00735345"/>
    <w:rsid w:val="00735635"/>
    <w:rsid w:val="007359B8"/>
    <w:rsid w:val="00735E0D"/>
    <w:rsid w:val="00735FEA"/>
    <w:rsid w:val="0073605F"/>
    <w:rsid w:val="00736290"/>
    <w:rsid w:val="00736493"/>
    <w:rsid w:val="007364A6"/>
    <w:rsid w:val="007364B3"/>
    <w:rsid w:val="0073658B"/>
    <w:rsid w:val="00736642"/>
    <w:rsid w:val="00736731"/>
    <w:rsid w:val="007367AC"/>
    <w:rsid w:val="00736C45"/>
    <w:rsid w:val="00736C97"/>
    <w:rsid w:val="00736DF6"/>
    <w:rsid w:val="00736E1C"/>
    <w:rsid w:val="00736FD7"/>
    <w:rsid w:val="00736FD8"/>
    <w:rsid w:val="00737014"/>
    <w:rsid w:val="0073702A"/>
    <w:rsid w:val="007370C6"/>
    <w:rsid w:val="007370CF"/>
    <w:rsid w:val="007373EB"/>
    <w:rsid w:val="0073743E"/>
    <w:rsid w:val="007374B3"/>
    <w:rsid w:val="00737592"/>
    <w:rsid w:val="00737600"/>
    <w:rsid w:val="00737783"/>
    <w:rsid w:val="007379BC"/>
    <w:rsid w:val="00737F7A"/>
    <w:rsid w:val="0074021C"/>
    <w:rsid w:val="007402BD"/>
    <w:rsid w:val="007405C2"/>
    <w:rsid w:val="00740A39"/>
    <w:rsid w:val="00740A58"/>
    <w:rsid w:val="00740ABB"/>
    <w:rsid w:val="00741172"/>
    <w:rsid w:val="007411FB"/>
    <w:rsid w:val="0074127E"/>
    <w:rsid w:val="007414DD"/>
    <w:rsid w:val="0074168A"/>
    <w:rsid w:val="00741A39"/>
    <w:rsid w:val="00741A90"/>
    <w:rsid w:val="00741BE1"/>
    <w:rsid w:val="00741E72"/>
    <w:rsid w:val="00741EA1"/>
    <w:rsid w:val="00741F9C"/>
    <w:rsid w:val="007425B6"/>
    <w:rsid w:val="00742830"/>
    <w:rsid w:val="00742853"/>
    <w:rsid w:val="00742968"/>
    <w:rsid w:val="00742A5C"/>
    <w:rsid w:val="00742AEA"/>
    <w:rsid w:val="00742C5E"/>
    <w:rsid w:val="00743260"/>
    <w:rsid w:val="007436C6"/>
    <w:rsid w:val="00743744"/>
    <w:rsid w:val="0074398F"/>
    <w:rsid w:val="007439CD"/>
    <w:rsid w:val="00743AD6"/>
    <w:rsid w:val="00743B46"/>
    <w:rsid w:val="00743BE9"/>
    <w:rsid w:val="00743F55"/>
    <w:rsid w:val="007440BB"/>
    <w:rsid w:val="007441D9"/>
    <w:rsid w:val="0074444B"/>
    <w:rsid w:val="00744650"/>
    <w:rsid w:val="00744721"/>
    <w:rsid w:val="0074475D"/>
    <w:rsid w:val="00744A92"/>
    <w:rsid w:val="00744B69"/>
    <w:rsid w:val="00744D95"/>
    <w:rsid w:val="00744EF0"/>
    <w:rsid w:val="00744FF7"/>
    <w:rsid w:val="00745082"/>
    <w:rsid w:val="007450B6"/>
    <w:rsid w:val="0074515B"/>
    <w:rsid w:val="007451E5"/>
    <w:rsid w:val="00745367"/>
    <w:rsid w:val="00745959"/>
    <w:rsid w:val="00745B7D"/>
    <w:rsid w:val="00745C38"/>
    <w:rsid w:val="00745DDC"/>
    <w:rsid w:val="00746020"/>
    <w:rsid w:val="007462C8"/>
    <w:rsid w:val="007463F4"/>
    <w:rsid w:val="00746420"/>
    <w:rsid w:val="00746475"/>
    <w:rsid w:val="007466DA"/>
    <w:rsid w:val="00746764"/>
    <w:rsid w:val="00746804"/>
    <w:rsid w:val="00746C79"/>
    <w:rsid w:val="0074701D"/>
    <w:rsid w:val="0074702D"/>
    <w:rsid w:val="007470B1"/>
    <w:rsid w:val="007474E9"/>
    <w:rsid w:val="0074752A"/>
    <w:rsid w:val="007475EC"/>
    <w:rsid w:val="00747A4D"/>
    <w:rsid w:val="00747AE8"/>
    <w:rsid w:val="00747C36"/>
    <w:rsid w:val="00747D17"/>
    <w:rsid w:val="00747FE0"/>
    <w:rsid w:val="00750668"/>
    <w:rsid w:val="0075086A"/>
    <w:rsid w:val="00750E8A"/>
    <w:rsid w:val="00751163"/>
    <w:rsid w:val="00751293"/>
    <w:rsid w:val="0075165C"/>
    <w:rsid w:val="00751792"/>
    <w:rsid w:val="007517BB"/>
    <w:rsid w:val="00751A2B"/>
    <w:rsid w:val="00751B6C"/>
    <w:rsid w:val="00751BB5"/>
    <w:rsid w:val="00751D50"/>
    <w:rsid w:val="00752074"/>
    <w:rsid w:val="0075234B"/>
    <w:rsid w:val="00752832"/>
    <w:rsid w:val="007528F6"/>
    <w:rsid w:val="00752A7E"/>
    <w:rsid w:val="00752EE8"/>
    <w:rsid w:val="007531D9"/>
    <w:rsid w:val="0075326B"/>
    <w:rsid w:val="007534A5"/>
    <w:rsid w:val="00753564"/>
    <w:rsid w:val="0075386E"/>
    <w:rsid w:val="00753A80"/>
    <w:rsid w:val="00753DCD"/>
    <w:rsid w:val="00753E57"/>
    <w:rsid w:val="00753F06"/>
    <w:rsid w:val="00754435"/>
    <w:rsid w:val="00754609"/>
    <w:rsid w:val="007546A8"/>
    <w:rsid w:val="00754817"/>
    <w:rsid w:val="007548E1"/>
    <w:rsid w:val="00754CD6"/>
    <w:rsid w:val="00754D04"/>
    <w:rsid w:val="00754D42"/>
    <w:rsid w:val="00754F07"/>
    <w:rsid w:val="00755311"/>
    <w:rsid w:val="00755A04"/>
    <w:rsid w:val="00755AE4"/>
    <w:rsid w:val="007560F7"/>
    <w:rsid w:val="0075630A"/>
    <w:rsid w:val="00756912"/>
    <w:rsid w:val="00756C0C"/>
    <w:rsid w:val="00756C69"/>
    <w:rsid w:val="00756D3A"/>
    <w:rsid w:val="00756DEB"/>
    <w:rsid w:val="00756FAD"/>
    <w:rsid w:val="00756FF7"/>
    <w:rsid w:val="0075720A"/>
    <w:rsid w:val="007575BA"/>
    <w:rsid w:val="00757B96"/>
    <w:rsid w:val="00757D66"/>
    <w:rsid w:val="00757EAF"/>
    <w:rsid w:val="00757FA9"/>
    <w:rsid w:val="00760480"/>
    <w:rsid w:val="007604C7"/>
    <w:rsid w:val="007606FA"/>
    <w:rsid w:val="0076076E"/>
    <w:rsid w:val="00760793"/>
    <w:rsid w:val="007608AC"/>
    <w:rsid w:val="00760936"/>
    <w:rsid w:val="0076099C"/>
    <w:rsid w:val="00760ABC"/>
    <w:rsid w:val="00760B79"/>
    <w:rsid w:val="00760C9F"/>
    <w:rsid w:val="00760CDE"/>
    <w:rsid w:val="00760F20"/>
    <w:rsid w:val="00760F35"/>
    <w:rsid w:val="007610FB"/>
    <w:rsid w:val="007613D0"/>
    <w:rsid w:val="0076170E"/>
    <w:rsid w:val="00761826"/>
    <w:rsid w:val="00761A83"/>
    <w:rsid w:val="00761ADA"/>
    <w:rsid w:val="00761AF4"/>
    <w:rsid w:val="00761B60"/>
    <w:rsid w:val="00761C41"/>
    <w:rsid w:val="00761CE5"/>
    <w:rsid w:val="00761D3C"/>
    <w:rsid w:val="00761E86"/>
    <w:rsid w:val="007624BF"/>
    <w:rsid w:val="007624E1"/>
    <w:rsid w:val="00762548"/>
    <w:rsid w:val="007625BA"/>
    <w:rsid w:val="007625CC"/>
    <w:rsid w:val="0076301D"/>
    <w:rsid w:val="00763046"/>
    <w:rsid w:val="00763165"/>
    <w:rsid w:val="0076322C"/>
    <w:rsid w:val="00763558"/>
    <w:rsid w:val="00763C27"/>
    <w:rsid w:val="00763E0E"/>
    <w:rsid w:val="00763E3C"/>
    <w:rsid w:val="007640B3"/>
    <w:rsid w:val="00764108"/>
    <w:rsid w:val="00764228"/>
    <w:rsid w:val="0076443C"/>
    <w:rsid w:val="00764441"/>
    <w:rsid w:val="0076467E"/>
    <w:rsid w:val="00764700"/>
    <w:rsid w:val="0076472B"/>
    <w:rsid w:val="00764815"/>
    <w:rsid w:val="00764CC2"/>
    <w:rsid w:val="00764E15"/>
    <w:rsid w:val="00764E66"/>
    <w:rsid w:val="00764F00"/>
    <w:rsid w:val="0076500D"/>
    <w:rsid w:val="007651C7"/>
    <w:rsid w:val="007651E2"/>
    <w:rsid w:val="007652A5"/>
    <w:rsid w:val="0076530B"/>
    <w:rsid w:val="007654BA"/>
    <w:rsid w:val="007659F9"/>
    <w:rsid w:val="00765E5C"/>
    <w:rsid w:val="00766230"/>
    <w:rsid w:val="00766299"/>
    <w:rsid w:val="007663A6"/>
    <w:rsid w:val="00766596"/>
    <w:rsid w:val="007665BC"/>
    <w:rsid w:val="00766688"/>
    <w:rsid w:val="0076679C"/>
    <w:rsid w:val="00766816"/>
    <w:rsid w:val="007669EF"/>
    <w:rsid w:val="00766A63"/>
    <w:rsid w:val="00766DCE"/>
    <w:rsid w:val="00766F62"/>
    <w:rsid w:val="00767120"/>
    <w:rsid w:val="00767201"/>
    <w:rsid w:val="007672C4"/>
    <w:rsid w:val="00767734"/>
    <w:rsid w:val="007677D0"/>
    <w:rsid w:val="00767973"/>
    <w:rsid w:val="00767FB2"/>
    <w:rsid w:val="00770167"/>
    <w:rsid w:val="0077022C"/>
    <w:rsid w:val="007705D9"/>
    <w:rsid w:val="007706BD"/>
    <w:rsid w:val="00770926"/>
    <w:rsid w:val="00770BD3"/>
    <w:rsid w:val="00770C14"/>
    <w:rsid w:val="00770E90"/>
    <w:rsid w:val="00770E9E"/>
    <w:rsid w:val="00770EE8"/>
    <w:rsid w:val="00771229"/>
    <w:rsid w:val="0077135B"/>
    <w:rsid w:val="0077138D"/>
    <w:rsid w:val="00771397"/>
    <w:rsid w:val="0077157A"/>
    <w:rsid w:val="00771586"/>
    <w:rsid w:val="0077178C"/>
    <w:rsid w:val="00771BC9"/>
    <w:rsid w:val="00771C1B"/>
    <w:rsid w:val="00771E23"/>
    <w:rsid w:val="00771EA3"/>
    <w:rsid w:val="00771EF3"/>
    <w:rsid w:val="00771F06"/>
    <w:rsid w:val="00771F7D"/>
    <w:rsid w:val="007720BF"/>
    <w:rsid w:val="00772148"/>
    <w:rsid w:val="00772212"/>
    <w:rsid w:val="00772271"/>
    <w:rsid w:val="00772353"/>
    <w:rsid w:val="00772402"/>
    <w:rsid w:val="0077250A"/>
    <w:rsid w:val="007727AD"/>
    <w:rsid w:val="007727B5"/>
    <w:rsid w:val="00772B20"/>
    <w:rsid w:val="00772CA8"/>
    <w:rsid w:val="00772CE6"/>
    <w:rsid w:val="00772D93"/>
    <w:rsid w:val="00772DDF"/>
    <w:rsid w:val="00773089"/>
    <w:rsid w:val="007730D1"/>
    <w:rsid w:val="00773409"/>
    <w:rsid w:val="00773854"/>
    <w:rsid w:val="007739DB"/>
    <w:rsid w:val="00773C08"/>
    <w:rsid w:val="00773E9C"/>
    <w:rsid w:val="00773FFB"/>
    <w:rsid w:val="00774774"/>
    <w:rsid w:val="0077482E"/>
    <w:rsid w:val="0077498B"/>
    <w:rsid w:val="00774A09"/>
    <w:rsid w:val="00774D82"/>
    <w:rsid w:val="00774E95"/>
    <w:rsid w:val="007751E4"/>
    <w:rsid w:val="007754B5"/>
    <w:rsid w:val="007754EC"/>
    <w:rsid w:val="007754F6"/>
    <w:rsid w:val="00775667"/>
    <w:rsid w:val="007757EA"/>
    <w:rsid w:val="007758EF"/>
    <w:rsid w:val="007759BA"/>
    <w:rsid w:val="00775B52"/>
    <w:rsid w:val="00775F48"/>
    <w:rsid w:val="007764AF"/>
    <w:rsid w:val="007766E8"/>
    <w:rsid w:val="00776741"/>
    <w:rsid w:val="0077685A"/>
    <w:rsid w:val="00776870"/>
    <w:rsid w:val="007768BC"/>
    <w:rsid w:val="0077697A"/>
    <w:rsid w:val="0077697F"/>
    <w:rsid w:val="00776AD2"/>
    <w:rsid w:val="00776E6C"/>
    <w:rsid w:val="00777028"/>
    <w:rsid w:val="007770E5"/>
    <w:rsid w:val="007772E7"/>
    <w:rsid w:val="00777355"/>
    <w:rsid w:val="007776FE"/>
    <w:rsid w:val="007777C3"/>
    <w:rsid w:val="00777910"/>
    <w:rsid w:val="007779DC"/>
    <w:rsid w:val="00777C46"/>
    <w:rsid w:val="00777C8C"/>
    <w:rsid w:val="00777DF5"/>
    <w:rsid w:val="007801A9"/>
    <w:rsid w:val="00780459"/>
    <w:rsid w:val="0078058B"/>
    <w:rsid w:val="007805FE"/>
    <w:rsid w:val="007809A7"/>
    <w:rsid w:val="00780AC3"/>
    <w:rsid w:val="00780AE6"/>
    <w:rsid w:val="00780E5D"/>
    <w:rsid w:val="007817EE"/>
    <w:rsid w:val="00781D5F"/>
    <w:rsid w:val="00781D96"/>
    <w:rsid w:val="00781DC6"/>
    <w:rsid w:val="007820A0"/>
    <w:rsid w:val="0078255C"/>
    <w:rsid w:val="007827EF"/>
    <w:rsid w:val="00782834"/>
    <w:rsid w:val="007828D8"/>
    <w:rsid w:val="00782C3F"/>
    <w:rsid w:val="00782ECD"/>
    <w:rsid w:val="00783046"/>
    <w:rsid w:val="00783111"/>
    <w:rsid w:val="0078336A"/>
    <w:rsid w:val="007833E0"/>
    <w:rsid w:val="007834B4"/>
    <w:rsid w:val="007834E0"/>
    <w:rsid w:val="00783764"/>
    <w:rsid w:val="007837E6"/>
    <w:rsid w:val="00783945"/>
    <w:rsid w:val="00783B06"/>
    <w:rsid w:val="00783C7B"/>
    <w:rsid w:val="00783E79"/>
    <w:rsid w:val="00784185"/>
    <w:rsid w:val="0078421B"/>
    <w:rsid w:val="00784265"/>
    <w:rsid w:val="007844B6"/>
    <w:rsid w:val="007844D9"/>
    <w:rsid w:val="0078460A"/>
    <w:rsid w:val="00784628"/>
    <w:rsid w:val="00784658"/>
    <w:rsid w:val="00784AA2"/>
    <w:rsid w:val="00784C7F"/>
    <w:rsid w:val="00784CDA"/>
    <w:rsid w:val="00784FFB"/>
    <w:rsid w:val="007850A0"/>
    <w:rsid w:val="007851E3"/>
    <w:rsid w:val="007851F1"/>
    <w:rsid w:val="007852E4"/>
    <w:rsid w:val="007855C6"/>
    <w:rsid w:val="007855F7"/>
    <w:rsid w:val="00785660"/>
    <w:rsid w:val="007856E4"/>
    <w:rsid w:val="00785789"/>
    <w:rsid w:val="00785A1D"/>
    <w:rsid w:val="00785F4B"/>
    <w:rsid w:val="00786062"/>
    <w:rsid w:val="007860E4"/>
    <w:rsid w:val="00786131"/>
    <w:rsid w:val="007861A1"/>
    <w:rsid w:val="007861AF"/>
    <w:rsid w:val="00786430"/>
    <w:rsid w:val="007865CE"/>
    <w:rsid w:val="00786906"/>
    <w:rsid w:val="00786B92"/>
    <w:rsid w:val="00786C2D"/>
    <w:rsid w:val="00786D7C"/>
    <w:rsid w:val="00786E83"/>
    <w:rsid w:val="007870D7"/>
    <w:rsid w:val="0078733E"/>
    <w:rsid w:val="0078744E"/>
    <w:rsid w:val="00787558"/>
    <w:rsid w:val="00787787"/>
    <w:rsid w:val="00787813"/>
    <w:rsid w:val="00787899"/>
    <w:rsid w:val="007878E9"/>
    <w:rsid w:val="00787C05"/>
    <w:rsid w:val="00787F0D"/>
    <w:rsid w:val="00787F4A"/>
    <w:rsid w:val="007901F8"/>
    <w:rsid w:val="00790A1A"/>
    <w:rsid w:val="00790C9C"/>
    <w:rsid w:val="00790D5E"/>
    <w:rsid w:val="007912AB"/>
    <w:rsid w:val="007913B1"/>
    <w:rsid w:val="007914D1"/>
    <w:rsid w:val="0079158E"/>
    <w:rsid w:val="00791A26"/>
    <w:rsid w:val="00791A2B"/>
    <w:rsid w:val="00791A48"/>
    <w:rsid w:val="00791CBF"/>
    <w:rsid w:val="00791E15"/>
    <w:rsid w:val="00791F5F"/>
    <w:rsid w:val="00792533"/>
    <w:rsid w:val="0079262E"/>
    <w:rsid w:val="007927B6"/>
    <w:rsid w:val="007927FB"/>
    <w:rsid w:val="007928C6"/>
    <w:rsid w:val="007929F0"/>
    <w:rsid w:val="00792C94"/>
    <w:rsid w:val="00792FCB"/>
    <w:rsid w:val="00792FF3"/>
    <w:rsid w:val="007930A9"/>
    <w:rsid w:val="0079335F"/>
    <w:rsid w:val="007933BB"/>
    <w:rsid w:val="00793649"/>
    <w:rsid w:val="00793993"/>
    <w:rsid w:val="007939DB"/>
    <w:rsid w:val="00793C7E"/>
    <w:rsid w:val="00793D70"/>
    <w:rsid w:val="00793E0A"/>
    <w:rsid w:val="00793E30"/>
    <w:rsid w:val="00793F3B"/>
    <w:rsid w:val="00794065"/>
    <w:rsid w:val="007942AF"/>
    <w:rsid w:val="007942B2"/>
    <w:rsid w:val="0079435E"/>
    <w:rsid w:val="00794410"/>
    <w:rsid w:val="007944C4"/>
    <w:rsid w:val="0079470A"/>
    <w:rsid w:val="007947F5"/>
    <w:rsid w:val="007948E6"/>
    <w:rsid w:val="00794B71"/>
    <w:rsid w:val="00794D4F"/>
    <w:rsid w:val="00794FA5"/>
    <w:rsid w:val="00794FF7"/>
    <w:rsid w:val="0079500F"/>
    <w:rsid w:val="00795658"/>
    <w:rsid w:val="0079576F"/>
    <w:rsid w:val="007957EF"/>
    <w:rsid w:val="00795C60"/>
    <w:rsid w:val="00795E0F"/>
    <w:rsid w:val="007961B3"/>
    <w:rsid w:val="007964B6"/>
    <w:rsid w:val="00796576"/>
    <w:rsid w:val="00796B85"/>
    <w:rsid w:val="00796BBE"/>
    <w:rsid w:val="00796C1C"/>
    <w:rsid w:val="00796FA3"/>
    <w:rsid w:val="007970A8"/>
    <w:rsid w:val="007970F4"/>
    <w:rsid w:val="00797561"/>
    <w:rsid w:val="007976B1"/>
    <w:rsid w:val="00797879"/>
    <w:rsid w:val="0079791D"/>
    <w:rsid w:val="00797AA7"/>
    <w:rsid w:val="00797B96"/>
    <w:rsid w:val="00797D91"/>
    <w:rsid w:val="007A03A0"/>
    <w:rsid w:val="007A0531"/>
    <w:rsid w:val="007A06EF"/>
    <w:rsid w:val="007A0797"/>
    <w:rsid w:val="007A090B"/>
    <w:rsid w:val="007A0BA1"/>
    <w:rsid w:val="007A0D15"/>
    <w:rsid w:val="007A0D91"/>
    <w:rsid w:val="007A0E08"/>
    <w:rsid w:val="007A0E7E"/>
    <w:rsid w:val="007A0F41"/>
    <w:rsid w:val="007A11B8"/>
    <w:rsid w:val="007A1645"/>
    <w:rsid w:val="007A16A0"/>
    <w:rsid w:val="007A1C48"/>
    <w:rsid w:val="007A1DAC"/>
    <w:rsid w:val="007A1EBE"/>
    <w:rsid w:val="007A20F7"/>
    <w:rsid w:val="007A2618"/>
    <w:rsid w:val="007A26DA"/>
    <w:rsid w:val="007A28C8"/>
    <w:rsid w:val="007A2EBA"/>
    <w:rsid w:val="007A337C"/>
    <w:rsid w:val="007A355F"/>
    <w:rsid w:val="007A437E"/>
    <w:rsid w:val="007A44E8"/>
    <w:rsid w:val="007A46F2"/>
    <w:rsid w:val="007A48A5"/>
    <w:rsid w:val="007A48EC"/>
    <w:rsid w:val="007A4937"/>
    <w:rsid w:val="007A4A24"/>
    <w:rsid w:val="007A4DD1"/>
    <w:rsid w:val="007A4E40"/>
    <w:rsid w:val="007A5002"/>
    <w:rsid w:val="007A51CF"/>
    <w:rsid w:val="007A56F8"/>
    <w:rsid w:val="007A5AF4"/>
    <w:rsid w:val="007A5C1A"/>
    <w:rsid w:val="007A5E64"/>
    <w:rsid w:val="007A5EDE"/>
    <w:rsid w:val="007A6135"/>
    <w:rsid w:val="007A6181"/>
    <w:rsid w:val="007A61E6"/>
    <w:rsid w:val="007A6645"/>
    <w:rsid w:val="007A6E12"/>
    <w:rsid w:val="007A6E83"/>
    <w:rsid w:val="007A70F9"/>
    <w:rsid w:val="007A720C"/>
    <w:rsid w:val="007A720E"/>
    <w:rsid w:val="007A7248"/>
    <w:rsid w:val="007A72CA"/>
    <w:rsid w:val="007A7661"/>
    <w:rsid w:val="007A7665"/>
    <w:rsid w:val="007A79E6"/>
    <w:rsid w:val="007A7AC0"/>
    <w:rsid w:val="007A7C10"/>
    <w:rsid w:val="007A7C6F"/>
    <w:rsid w:val="007A7E93"/>
    <w:rsid w:val="007A7F45"/>
    <w:rsid w:val="007B0189"/>
    <w:rsid w:val="007B04F1"/>
    <w:rsid w:val="007B061F"/>
    <w:rsid w:val="007B068F"/>
    <w:rsid w:val="007B0780"/>
    <w:rsid w:val="007B080F"/>
    <w:rsid w:val="007B086B"/>
    <w:rsid w:val="007B08D6"/>
    <w:rsid w:val="007B0ABE"/>
    <w:rsid w:val="007B0BA1"/>
    <w:rsid w:val="007B0C41"/>
    <w:rsid w:val="007B0D2C"/>
    <w:rsid w:val="007B106A"/>
    <w:rsid w:val="007B110F"/>
    <w:rsid w:val="007B124A"/>
    <w:rsid w:val="007B12AF"/>
    <w:rsid w:val="007B12C5"/>
    <w:rsid w:val="007B1837"/>
    <w:rsid w:val="007B190C"/>
    <w:rsid w:val="007B1B48"/>
    <w:rsid w:val="007B1B4F"/>
    <w:rsid w:val="007B1C61"/>
    <w:rsid w:val="007B1DFC"/>
    <w:rsid w:val="007B1E70"/>
    <w:rsid w:val="007B1E83"/>
    <w:rsid w:val="007B1F28"/>
    <w:rsid w:val="007B2269"/>
    <w:rsid w:val="007B2342"/>
    <w:rsid w:val="007B24E6"/>
    <w:rsid w:val="007B2548"/>
    <w:rsid w:val="007B27BC"/>
    <w:rsid w:val="007B2AA5"/>
    <w:rsid w:val="007B2D37"/>
    <w:rsid w:val="007B2F5C"/>
    <w:rsid w:val="007B2FAB"/>
    <w:rsid w:val="007B32D1"/>
    <w:rsid w:val="007B33EC"/>
    <w:rsid w:val="007B38D7"/>
    <w:rsid w:val="007B3981"/>
    <w:rsid w:val="007B3C26"/>
    <w:rsid w:val="007B3C74"/>
    <w:rsid w:val="007B3D38"/>
    <w:rsid w:val="007B3E92"/>
    <w:rsid w:val="007B3FA1"/>
    <w:rsid w:val="007B4378"/>
    <w:rsid w:val="007B442E"/>
    <w:rsid w:val="007B4549"/>
    <w:rsid w:val="007B46F3"/>
    <w:rsid w:val="007B4857"/>
    <w:rsid w:val="007B4AA6"/>
    <w:rsid w:val="007B4AE6"/>
    <w:rsid w:val="007B4C4D"/>
    <w:rsid w:val="007B4CF6"/>
    <w:rsid w:val="007B4D69"/>
    <w:rsid w:val="007B53CD"/>
    <w:rsid w:val="007B5553"/>
    <w:rsid w:val="007B56ED"/>
    <w:rsid w:val="007B5752"/>
    <w:rsid w:val="007B5957"/>
    <w:rsid w:val="007B595A"/>
    <w:rsid w:val="007B5A0C"/>
    <w:rsid w:val="007B5B58"/>
    <w:rsid w:val="007B5CDD"/>
    <w:rsid w:val="007B5F48"/>
    <w:rsid w:val="007B61D4"/>
    <w:rsid w:val="007B6313"/>
    <w:rsid w:val="007B63FE"/>
    <w:rsid w:val="007B6415"/>
    <w:rsid w:val="007B645A"/>
    <w:rsid w:val="007B64E0"/>
    <w:rsid w:val="007B669C"/>
    <w:rsid w:val="007B66A7"/>
    <w:rsid w:val="007B66FE"/>
    <w:rsid w:val="007B68BE"/>
    <w:rsid w:val="007B68CA"/>
    <w:rsid w:val="007B6970"/>
    <w:rsid w:val="007B6A63"/>
    <w:rsid w:val="007B6ADA"/>
    <w:rsid w:val="007B708D"/>
    <w:rsid w:val="007B7131"/>
    <w:rsid w:val="007B74A1"/>
    <w:rsid w:val="007B75A5"/>
    <w:rsid w:val="007B7711"/>
    <w:rsid w:val="007B7BE5"/>
    <w:rsid w:val="007B7D41"/>
    <w:rsid w:val="007C0096"/>
    <w:rsid w:val="007C037A"/>
    <w:rsid w:val="007C0471"/>
    <w:rsid w:val="007C0FB3"/>
    <w:rsid w:val="007C1042"/>
    <w:rsid w:val="007C1167"/>
    <w:rsid w:val="007C1293"/>
    <w:rsid w:val="007C14AA"/>
    <w:rsid w:val="007C14C0"/>
    <w:rsid w:val="007C1585"/>
    <w:rsid w:val="007C18A5"/>
    <w:rsid w:val="007C1B51"/>
    <w:rsid w:val="007C1CF2"/>
    <w:rsid w:val="007C1EF3"/>
    <w:rsid w:val="007C1FA3"/>
    <w:rsid w:val="007C210B"/>
    <w:rsid w:val="007C2257"/>
    <w:rsid w:val="007C234B"/>
    <w:rsid w:val="007C25D7"/>
    <w:rsid w:val="007C25FF"/>
    <w:rsid w:val="007C27A9"/>
    <w:rsid w:val="007C294F"/>
    <w:rsid w:val="007C2955"/>
    <w:rsid w:val="007C2AF4"/>
    <w:rsid w:val="007C2BBF"/>
    <w:rsid w:val="007C2C3A"/>
    <w:rsid w:val="007C336E"/>
    <w:rsid w:val="007C34CB"/>
    <w:rsid w:val="007C37FD"/>
    <w:rsid w:val="007C3D8D"/>
    <w:rsid w:val="007C3DDC"/>
    <w:rsid w:val="007C4440"/>
    <w:rsid w:val="007C45BC"/>
    <w:rsid w:val="007C46C6"/>
    <w:rsid w:val="007C4740"/>
    <w:rsid w:val="007C4796"/>
    <w:rsid w:val="007C49C7"/>
    <w:rsid w:val="007C49F4"/>
    <w:rsid w:val="007C4B57"/>
    <w:rsid w:val="007C4D5C"/>
    <w:rsid w:val="007C4EB4"/>
    <w:rsid w:val="007C51BD"/>
    <w:rsid w:val="007C523F"/>
    <w:rsid w:val="007C57BE"/>
    <w:rsid w:val="007C59E2"/>
    <w:rsid w:val="007C5BD1"/>
    <w:rsid w:val="007C5D9F"/>
    <w:rsid w:val="007C617E"/>
    <w:rsid w:val="007C63B7"/>
    <w:rsid w:val="007C63F0"/>
    <w:rsid w:val="007C6655"/>
    <w:rsid w:val="007C68C2"/>
    <w:rsid w:val="007C68E0"/>
    <w:rsid w:val="007C6D75"/>
    <w:rsid w:val="007C6EBF"/>
    <w:rsid w:val="007C7222"/>
    <w:rsid w:val="007C72F5"/>
    <w:rsid w:val="007C73BA"/>
    <w:rsid w:val="007C74E2"/>
    <w:rsid w:val="007C7684"/>
    <w:rsid w:val="007C7692"/>
    <w:rsid w:val="007C77B9"/>
    <w:rsid w:val="007C783B"/>
    <w:rsid w:val="007C79D3"/>
    <w:rsid w:val="007C7A81"/>
    <w:rsid w:val="007C7B74"/>
    <w:rsid w:val="007C7BFB"/>
    <w:rsid w:val="007C7C06"/>
    <w:rsid w:val="007C7E2B"/>
    <w:rsid w:val="007C7F86"/>
    <w:rsid w:val="007D01F6"/>
    <w:rsid w:val="007D05BE"/>
    <w:rsid w:val="007D06D7"/>
    <w:rsid w:val="007D06DC"/>
    <w:rsid w:val="007D072D"/>
    <w:rsid w:val="007D0A9F"/>
    <w:rsid w:val="007D0D8B"/>
    <w:rsid w:val="007D0D92"/>
    <w:rsid w:val="007D0E14"/>
    <w:rsid w:val="007D0FF6"/>
    <w:rsid w:val="007D104B"/>
    <w:rsid w:val="007D1204"/>
    <w:rsid w:val="007D126D"/>
    <w:rsid w:val="007D12B6"/>
    <w:rsid w:val="007D15B1"/>
    <w:rsid w:val="007D160C"/>
    <w:rsid w:val="007D178E"/>
    <w:rsid w:val="007D1E51"/>
    <w:rsid w:val="007D1F22"/>
    <w:rsid w:val="007D2189"/>
    <w:rsid w:val="007D21A0"/>
    <w:rsid w:val="007D22F6"/>
    <w:rsid w:val="007D24E1"/>
    <w:rsid w:val="007D25D2"/>
    <w:rsid w:val="007D26F4"/>
    <w:rsid w:val="007D28A3"/>
    <w:rsid w:val="007D2950"/>
    <w:rsid w:val="007D2E3D"/>
    <w:rsid w:val="007D2F55"/>
    <w:rsid w:val="007D3094"/>
    <w:rsid w:val="007D30E0"/>
    <w:rsid w:val="007D31D3"/>
    <w:rsid w:val="007D31D5"/>
    <w:rsid w:val="007D3405"/>
    <w:rsid w:val="007D34B0"/>
    <w:rsid w:val="007D395F"/>
    <w:rsid w:val="007D39B7"/>
    <w:rsid w:val="007D3C0F"/>
    <w:rsid w:val="007D3FB5"/>
    <w:rsid w:val="007D41D0"/>
    <w:rsid w:val="007D437C"/>
    <w:rsid w:val="007D4468"/>
    <w:rsid w:val="007D4499"/>
    <w:rsid w:val="007D463C"/>
    <w:rsid w:val="007D4669"/>
    <w:rsid w:val="007D4677"/>
    <w:rsid w:val="007D492C"/>
    <w:rsid w:val="007D49E1"/>
    <w:rsid w:val="007D4B7F"/>
    <w:rsid w:val="007D4CB2"/>
    <w:rsid w:val="007D4DE8"/>
    <w:rsid w:val="007D501C"/>
    <w:rsid w:val="007D5037"/>
    <w:rsid w:val="007D5048"/>
    <w:rsid w:val="007D506B"/>
    <w:rsid w:val="007D5199"/>
    <w:rsid w:val="007D52A8"/>
    <w:rsid w:val="007D555D"/>
    <w:rsid w:val="007D5616"/>
    <w:rsid w:val="007D56D3"/>
    <w:rsid w:val="007D5BB8"/>
    <w:rsid w:val="007D5F1C"/>
    <w:rsid w:val="007D6343"/>
    <w:rsid w:val="007D648D"/>
    <w:rsid w:val="007D64B5"/>
    <w:rsid w:val="007D65E7"/>
    <w:rsid w:val="007D6623"/>
    <w:rsid w:val="007D6B12"/>
    <w:rsid w:val="007D6B21"/>
    <w:rsid w:val="007D6DE5"/>
    <w:rsid w:val="007D6EBB"/>
    <w:rsid w:val="007D6EE1"/>
    <w:rsid w:val="007D713A"/>
    <w:rsid w:val="007D7282"/>
    <w:rsid w:val="007D73D9"/>
    <w:rsid w:val="007D777A"/>
    <w:rsid w:val="007D7917"/>
    <w:rsid w:val="007D7AE4"/>
    <w:rsid w:val="007D7B67"/>
    <w:rsid w:val="007D7C6B"/>
    <w:rsid w:val="007D7C95"/>
    <w:rsid w:val="007D7F95"/>
    <w:rsid w:val="007E02C9"/>
    <w:rsid w:val="007E0376"/>
    <w:rsid w:val="007E0523"/>
    <w:rsid w:val="007E052C"/>
    <w:rsid w:val="007E06AF"/>
    <w:rsid w:val="007E0785"/>
    <w:rsid w:val="007E0A04"/>
    <w:rsid w:val="007E0AFD"/>
    <w:rsid w:val="007E0B6F"/>
    <w:rsid w:val="007E0EDA"/>
    <w:rsid w:val="007E1677"/>
    <w:rsid w:val="007E182F"/>
    <w:rsid w:val="007E1B79"/>
    <w:rsid w:val="007E1C80"/>
    <w:rsid w:val="007E20D9"/>
    <w:rsid w:val="007E21E5"/>
    <w:rsid w:val="007E223C"/>
    <w:rsid w:val="007E248E"/>
    <w:rsid w:val="007E28F3"/>
    <w:rsid w:val="007E290C"/>
    <w:rsid w:val="007E2A1A"/>
    <w:rsid w:val="007E2A3B"/>
    <w:rsid w:val="007E2A7D"/>
    <w:rsid w:val="007E2B0C"/>
    <w:rsid w:val="007E2B54"/>
    <w:rsid w:val="007E2C76"/>
    <w:rsid w:val="007E2CFF"/>
    <w:rsid w:val="007E2E58"/>
    <w:rsid w:val="007E315A"/>
    <w:rsid w:val="007E377D"/>
    <w:rsid w:val="007E38D0"/>
    <w:rsid w:val="007E3955"/>
    <w:rsid w:val="007E3A1C"/>
    <w:rsid w:val="007E3CC4"/>
    <w:rsid w:val="007E3D21"/>
    <w:rsid w:val="007E4077"/>
    <w:rsid w:val="007E412D"/>
    <w:rsid w:val="007E44C2"/>
    <w:rsid w:val="007E48B8"/>
    <w:rsid w:val="007E4A05"/>
    <w:rsid w:val="007E4A5E"/>
    <w:rsid w:val="007E4BEA"/>
    <w:rsid w:val="007E4D87"/>
    <w:rsid w:val="007E50CB"/>
    <w:rsid w:val="007E5734"/>
    <w:rsid w:val="007E5804"/>
    <w:rsid w:val="007E5C89"/>
    <w:rsid w:val="007E60E3"/>
    <w:rsid w:val="007E6118"/>
    <w:rsid w:val="007E62F8"/>
    <w:rsid w:val="007E6533"/>
    <w:rsid w:val="007E66D1"/>
    <w:rsid w:val="007E68FD"/>
    <w:rsid w:val="007E6934"/>
    <w:rsid w:val="007E69F2"/>
    <w:rsid w:val="007E6A5A"/>
    <w:rsid w:val="007E6E7E"/>
    <w:rsid w:val="007E6EE9"/>
    <w:rsid w:val="007E6EEC"/>
    <w:rsid w:val="007E7076"/>
    <w:rsid w:val="007E70E2"/>
    <w:rsid w:val="007E742E"/>
    <w:rsid w:val="007E748B"/>
    <w:rsid w:val="007E749D"/>
    <w:rsid w:val="007E7993"/>
    <w:rsid w:val="007E79C0"/>
    <w:rsid w:val="007E7C98"/>
    <w:rsid w:val="007E7D10"/>
    <w:rsid w:val="007E7EF5"/>
    <w:rsid w:val="007E7FE1"/>
    <w:rsid w:val="007F009D"/>
    <w:rsid w:val="007F0124"/>
    <w:rsid w:val="007F021D"/>
    <w:rsid w:val="007F027E"/>
    <w:rsid w:val="007F04D9"/>
    <w:rsid w:val="007F085A"/>
    <w:rsid w:val="007F08B0"/>
    <w:rsid w:val="007F0D2B"/>
    <w:rsid w:val="007F0D51"/>
    <w:rsid w:val="007F0D86"/>
    <w:rsid w:val="007F0EDA"/>
    <w:rsid w:val="007F0FB3"/>
    <w:rsid w:val="007F0FEB"/>
    <w:rsid w:val="007F1051"/>
    <w:rsid w:val="007F10F7"/>
    <w:rsid w:val="007F1449"/>
    <w:rsid w:val="007F14DD"/>
    <w:rsid w:val="007F1517"/>
    <w:rsid w:val="007F1576"/>
    <w:rsid w:val="007F1692"/>
    <w:rsid w:val="007F16A9"/>
    <w:rsid w:val="007F1715"/>
    <w:rsid w:val="007F176F"/>
    <w:rsid w:val="007F1815"/>
    <w:rsid w:val="007F19CE"/>
    <w:rsid w:val="007F1C39"/>
    <w:rsid w:val="007F1CFC"/>
    <w:rsid w:val="007F1D06"/>
    <w:rsid w:val="007F219C"/>
    <w:rsid w:val="007F2393"/>
    <w:rsid w:val="007F23BA"/>
    <w:rsid w:val="007F266C"/>
    <w:rsid w:val="007F2C64"/>
    <w:rsid w:val="007F2C9A"/>
    <w:rsid w:val="007F324E"/>
    <w:rsid w:val="007F3725"/>
    <w:rsid w:val="007F3838"/>
    <w:rsid w:val="007F3AC1"/>
    <w:rsid w:val="007F3AD7"/>
    <w:rsid w:val="007F3D11"/>
    <w:rsid w:val="007F3D3D"/>
    <w:rsid w:val="007F40E4"/>
    <w:rsid w:val="007F4114"/>
    <w:rsid w:val="007F4133"/>
    <w:rsid w:val="007F46C3"/>
    <w:rsid w:val="007F48AB"/>
    <w:rsid w:val="007F49B8"/>
    <w:rsid w:val="007F4B37"/>
    <w:rsid w:val="007F4C0B"/>
    <w:rsid w:val="007F4C72"/>
    <w:rsid w:val="007F4DC7"/>
    <w:rsid w:val="007F4FA4"/>
    <w:rsid w:val="007F4FCC"/>
    <w:rsid w:val="007F532F"/>
    <w:rsid w:val="007F5375"/>
    <w:rsid w:val="007F53A0"/>
    <w:rsid w:val="007F54B2"/>
    <w:rsid w:val="007F54C9"/>
    <w:rsid w:val="007F5638"/>
    <w:rsid w:val="007F56FC"/>
    <w:rsid w:val="007F57E7"/>
    <w:rsid w:val="007F5C5A"/>
    <w:rsid w:val="007F6367"/>
    <w:rsid w:val="007F65D6"/>
    <w:rsid w:val="007F66BE"/>
    <w:rsid w:val="007F67F0"/>
    <w:rsid w:val="007F6A88"/>
    <w:rsid w:val="007F6AD0"/>
    <w:rsid w:val="007F6F03"/>
    <w:rsid w:val="007F71A2"/>
    <w:rsid w:val="007F71ED"/>
    <w:rsid w:val="007F7265"/>
    <w:rsid w:val="007F75EB"/>
    <w:rsid w:val="007F76DA"/>
    <w:rsid w:val="007F7A83"/>
    <w:rsid w:val="007F7B7A"/>
    <w:rsid w:val="007F7BE4"/>
    <w:rsid w:val="007F7D24"/>
    <w:rsid w:val="007F7DC8"/>
    <w:rsid w:val="007F7FB4"/>
    <w:rsid w:val="00800139"/>
    <w:rsid w:val="008003C2"/>
    <w:rsid w:val="008003F8"/>
    <w:rsid w:val="00800542"/>
    <w:rsid w:val="0080082C"/>
    <w:rsid w:val="008009B1"/>
    <w:rsid w:val="00800FE2"/>
    <w:rsid w:val="00800FEF"/>
    <w:rsid w:val="008010CD"/>
    <w:rsid w:val="008012B3"/>
    <w:rsid w:val="00801451"/>
    <w:rsid w:val="00801669"/>
    <w:rsid w:val="00801818"/>
    <w:rsid w:val="00801989"/>
    <w:rsid w:val="00801A27"/>
    <w:rsid w:val="00801ADB"/>
    <w:rsid w:val="00801EF7"/>
    <w:rsid w:val="00801F2C"/>
    <w:rsid w:val="008020E5"/>
    <w:rsid w:val="00802268"/>
    <w:rsid w:val="00802341"/>
    <w:rsid w:val="00802441"/>
    <w:rsid w:val="008024A4"/>
    <w:rsid w:val="00802516"/>
    <w:rsid w:val="008025B1"/>
    <w:rsid w:val="0080262A"/>
    <w:rsid w:val="008029DA"/>
    <w:rsid w:val="00802A65"/>
    <w:rsid w:val="00802A7A"/>
    <w:rsid w:val="00802CAA"/>
    <w:rsid w:val="00803004"/>
    <w:rsid w:val="008030FD"/>
    <w:rsid w:val="0080315A"/>
    <w:rsid w:val="00803900"/>
    <w:rsid w:val="008039A3"/>
    <w:rsid w:val="008039B2"/>
    <w:rsid w:val="00803B0C"/>
    <w:rsid w:val="00803B52"/>
    <w:rsid w:val="00803B9E"/>
    <w:rsid w:val="00803D62"/>
    <w:rsid w:val="00803E24"/>
    <w:rsid w:val="00803F39"/>
    <w:rsid w:val="0080407D"/>
    <w:rsid w:val="00804676"/>
    <w:rsid w:val="008048ED"/>
    <w:rsid w:val="00804AFE"/>
    <w:rsid w:val="00804C8D"/>
    <w:rsid w:val="00804D36"/>
    <w:rsid w:val="00804D7B"/>
    <w:rsid w:val="00805298"/>
    <w:rsid w:val="008052DB"/>
    <w:rsid w:val="00805A65"/>
    <w:rsid w:val="00805BAA"/>
    <w:rsid w:val="00805D40"/>
    <w:rsid w:val="00805E05"/>
    <w:rsid w:val="00805E80"/>
    <w:rsid w:val="00805EB4"/>
    <w:rsid w:val="00805F33"/>
    <w:rsid w:val="0080604C"/>
    <w:rsid w:val="0080607D"/>
    <w:rsid w:val="00806518"/>
    <w:rsid w:val="008065C0"/>
    <w:rsid w:val="008065FE"/>
    <w:rsid w:val="008067EE"/>
    <w:rsid w:val="00806816"/>
    <w:rsid w:val="00806C8D"/>
    <w:rsid w:val="00806F7A"/>
    <w:rsid w:val="00807252"/>
    <w:rsid w:val="00807B43"/>
    <w:rsid w:val="00807C75"/>
    <w:rsid w:val="00807F12"/>
    <w:rsid w:val="0081019A"/>
    <w:rsid w:val="0081025E"/>
    <w:rsid w:val="00810279"/>
    <w:rsid w:val="0081037F"/>
    <w:rsid w:val="008103B6"/>
    <w:rsid w:val="00810576"/>
    <w:rsid w:val="008106E2"/>
    <w:rsid w:val="00810A48"/>
    <w:rsid w:val="00810A7D"/>
    <w:rsid w:val="00810CDC"/>
    <w:rsid w:val="00810D40"/>
    <w:rsid w:val="00810E8F"/>
    <w:rsid w:val="00810E9B"/>
    <w:rsid w:val="00810ECC"/>
    <w:rsid w:val="00810FCC"/>
    <w:rsid w:val="00810FEC"/>
    <w:rsid w:val="00811010"/>
    <w:rsid w:val="00811035"/>
    <w:rsid w:val="00811295"/>
    <w:rsid w:val="00811388"/>
    <w:rsid w:val="0081150E"/>
    <w:rsid w:val="008116F6"/>
    <w:rsid w:val="00811AE7"/>
    <w:rsid w:val="00811F2B"/>
    <w:rsid w:val="00812054"/>
    <w:rsid w:val="00812097"/>
    <w:rsid w:val="0081258D"/>
    <w:rsid w:val="008125D3"/>
    <w:rsid w:val="008126E9"/>
    <w:rsid w:val="008128C0"/>
    <w:rsid w:val="00812B7C"/>
    <w:rsid w:val="00812EC0"/>
    <w:rsid w:val="00812EDA"/>
    <w:rsid w:val="00812EF6"/>
    <w:rsid w:val="00812FA0"/>
    <w:rsid w:val="00812FE0"/>
    <w:rsid w:val="0081311A"/>
    <w:rsid w:val="008133DB"/>
    <w:rsid w:val="00813446"/>
    <w:rsid w:val="008135FC"/>
    <w:rsid w:val="0081370E"/>
    <w:rsid w:val="0081381C"/>
    <w:rsid w:val="00813969"/>
    <w:rsid w:val="008139DA"/>
    <w:rsid w:val="00813D71"/>
    <w:rsid w:val="008141BD"/>
    <w:rsid w:val="008145CE"/>
    <w:rsid w:val="00814671"/>
    <w:rsid w:val="00814706"/>
    <w:rsid w:val="008148F2"/>
    <w:rsid w:val="00814B39"/>
    <w:rsid w:val="00814DA6"/>
    <w:rsid w:val="00815024"/>
    <w:rsid w:val="0081508A"/>
    <w:rsid w:val="008150D5"/>
    <w:rsid w:val="00815183"/>
    <w:rsid w:val="008151AE"/>
    <w:rsid w:val="0081541F"/>
    <w:rsid w:val="00815797"/>
    <w:rsid w:val="00815AB8"/>
    <w:rsid w:val="00815B01"/>
    <w:rsid w:val="00815B72"/>
    <w:rsid w:val="00815CAD"/>
    <w:rsid w:val="00815D6F"/>
    <w:rsid w:val="00815F69"/>
    <w:rsid w:val="00816058"/>
    <w:rsid w:val="008164D5"/>
    <w:rsid w:val="008167B0"/>
    <w:rsid w:val="00816836"/>
    <w:rsid w:val="0081686F"/>
    <w:rsid w:val="00816D44"/>
    <w:rsid w:val="00816EE3"/>
    <w:rsid w:val="00816EF3"/>
    <w:rsid w:val="0081733C"/>
    <w:rsid w:val="00817593"/>
    <w:rsid w:val="0081762C"/>
    <w:rsid w:val="0081766C"/>
    <w:rsid w:val="00817860"/>
    <w:rsid w:val="00817B47"/>
    <w:rsid w:val="00817C6B"/>
    <w:rsid w:val="00817DBB"/>
    <w:rsid w:val="008200B4"/>
    <w:rsid w:val="008200EC"/>
    <w:rsid w:val="0082063E"/>
    <w:rsid w:val="008207C1"/>
    <w:rsid w:val="008209D3"/>
    <w:rsid w:val="00820ED9"/>
    <w:rsid w:val="00821090"/>
    <w:rsid w:val="008210A8"/>
    <w:rsid w:val="0082154C"/>
    <w:rsid w:val="00821627"/>
    <w:rsid w:val="008216D6"/>
    <w:rsid w:val="00821752"/>
    <w:rsid w:val="008219BA"/>
    <w:rsid w:val="00821B09"/>
    <w:rsid w:val="00821B8A"/>
    <w:rsid w:val="00821C89"/>
    <w:rsid w:val="00821C94"/>
    <w:rsid w:val="00821FBF"/>
    <w:rsid w:val="00822067"/>
    <w:rsid w:val="0082231E"/>
    <w:rsid w:val="00822362"/>
    <w:rsid w:val="0082252A"/>
    <w:rsid w:val="00822619"/>
    <w:rsid w:val="00822795"/>
    <w:rsid w:val="00822868"/>
    <w:rsid w:val="00822883"/>
    <w:rsid w:val="00822940"/>
    <w:rsid w:val="00822C50"/>
    <w:rsid w:val="00822C52"/>
    <w:rsid w:val="00822CA4"/>
    <w:rsid w:val="00822D2D"/>
    <w:rsid w:val="00822D7E"/>
    <w:rsid w:val="00822E58"/>
    <w:rsid w:val="00822FF2"/>
    <w:rsid w:val="0082324C"/>
    <w:rsid w:val="00823503"/>
    <w:rsid w:val="00823655"/>
    <w:rsid w:val="00823736"/>
    <w:rsid w:val="00823783"/>
    <w:rsid w:val="0082381B"/>
    <w:rsid w:val="0082397D"/>
    <w:rsid w:val="00823AFA"/>
    <w:rsid w:val="00823B4E"/>
    <w:rsid w:val="00823F0A"/>
    <w:rsid w:val="008242FD"/>
    <w:rsid w:val="008244BE"/>
    <w:rsid w:val="00824B61"/>
    <w:rsid w:val="00825520"/>
    <w:rsid w:val="0082553E"/>
    <w:rsid w:val="00825754"/>
    <w:rsid w:val="00825CAB"/>
    <w:rsid w:val="00825FC3"/>
    <w:rsid w:val="008260F5"/>
    <w:rsid w:val="0082615E"/>
    <w:rsid w:val="0082659E"/>
    <w:rsid w:val="008265EE"/>
    <w:rsid w:val="008267BB"/>
    <w:rsid w:val="008267BF"/>
    <w:rsid w:val="0082692F"/>
    <w:rsid w:val="00826B6D"/>
    <w:rsid w:val="00826DAA"/>
    <w:rsid w:val="0082702A"/>
    <w:rsid w:val="00827284"/>
    <w:rsid w:val="008272B2"/>
    <w:rsid w:val="00827AB5"/>
    <w:rsid w:val="00827B7A"/>
    <w:rsid w:val="00827DF5"/>
    <w:rsid w:val="00827E3E"/>
    <w:rsid w:val="00830039"/>
    <w:rsid w:val="0083023F"/>
    <w:rsid w:val="00830480"/>
    <w:rsid w:val="008309A5"/>
    <w:rsid w:val="00830D87"/>
    <w:rsid w:val="00830E94"/>
    <w:rsid w:val="00830F3A"/>
    <w:rsid w:val="00831182"/>
    <w:rsid w:val="008314BB"/>
    <w:rsid w:val="00831559"/>
    <w:rsid w:val="00831646"/>
    <w:rsid w:val="00831724"/>
    <w:rsid w:val="008318A5"/>
    <w:rsid w:val="00831B37"/>
    <w:rsid w:val="00831E4D"/>
    <w:rsid w:val="00831E7A"/>
    <w:rsid w:val="00831E91"/>
    <w:rsid w:val="00831F69"/>
    <w:rsid w:val="00831FB9"/>
    <w:rsid w:val="0083236A"/>
    <w:rsid w:val="008325FC"/>
    <w:rsid w:val="008326F1"/>
    <w:rsid w:val="008329CF"/>
    <w:rsid w:val="00832D84"/>
    <w:rsid w:val="00832DAE"/>
    <w:rsid w:val="008330A0"/>
    <w:rsid w:val="0083312D"/>
    <w:rsid w:val="0083325B"/>
    <w:rsid w:val="0083340F"/>
    <w:rsid w:val="0083349C"/>
    <w:rsid w:val="00833603"/>
    <w:rsid w:val="00833618"/>
    <w:rsid w:val="008338D8"/>
    <w:rsid w:val="008339D1"/>
    <w:rsid w:val="00833A0E"/>
    <w:rsid w:val="00833AC1"/>
    <w:rsid w:val="00833AD4"/>
    <w:rsid w:val="00833CE4"/>
    <w:rsid w:val="00833ED6"/>
    <w:rsid w:val="008341F7"/>
    <w:rsid w:val="00834376"/>
    <w:rsid w:val="00834443"/>
    <w:rsid w:val="0083453A"/>
    <w:rsid w:val="008346B3"/>
    <w:rsid w:val="00834B00"/>
    <w:rsid w:val="00834C43"/>
    <w:rsid w:val="00834C62"/>
    <w:rsid w:val="00834EA7"/>
    <w:rsid w:val="0083503C"/>
    <w:rsid w:val="00835333"/>
    <w:rsid w:val="008358BB"/>
    <w:rsid w:val="008358ED"/>
    <w:rsid w:val="0083597D"/>
    <w:rsid w:val="00835A3F"/>
    <w:rsid w:val="00835CEC"/>
    <w:rsid w:val="0083604C"/>
    <w:rsid w:val="008365DA"/>
    <w:rsid w:val="00836796"/>
    <w:rsid w:val="00836AE5"/>
    <w:rsid w:val="00837160"/>
    <w:rsid w:val="008372FF"/>
    <w:rsid w:val="00837730"/>
    <w:rsid w:val="008378CE"/>
    <w:rsid w:val="00837B65"/>
    <w:rsid w:val="00837B78"/>
    <w:rsid w:val="00837B91"/>
    <w:rsid w:val="00837C8E"/>
    <w:rsid w:val="00837E0B"/>
    <w:rsid w:val="00837E29"/>
    <w:rsid w:val="00840128"/>
    <w:rsid w:val="008403DD"/>
    <w:rsid w:val="00840AD6"/>
    <w:rsid w:val="00840C4A"/>
    <w:rsid w:val="00840CB0"/>
    <w:rsid w:val="00840E47"/>
    <w:rsid w:val="00840EC6"/>
    <w:rsid w:val="00840EF5"/>
    <w:rsid w:val="0084103A"/>
    <w:rsid w:val="008410C1"/>
    <w:rsid w:val="00841263"/>
    <w:rsid w:val="008412E3"/>
    <w:rsid w:val="00841356"/>
    <w:rsid w:val="00841435"/>
    <w:rsid w:val="00841501"/>
    <w:rsid w:val="00841964"/>
    <w:rsid w:val="0084196A"/>
    <w:rsid w:val="00841F66"/>
    <w:rsid w:val="00841F9A"/>
    <w:rsid w:val="0084202E"/>
    <w:rsid w:val="00842618"/>
    <w:rsid w:val="0084284F"/>
    <w:rsid w:val="00842A11"/>
    <w:rsid w:val="00842ABB"/>
    <w:rsid w:val="00842C24"/>
    <w:rsid w:val="00842CC1"/>
    <w:rsid w:val="00842F28"/>
    <w:rsid w:val="00842F32"/>
    <w:rsid w:val="00842F49"/>
    <w:rsid w:val="00842F67"/>
    <w:rsid w:val="0084344C"/>
    <w:rsid w:val="00843508"/>
    <w:rsid w:val="00843778"/>
    <w:rsid w:val="0084385E"/>
    <w:rsid w:val="008438A8"/>
    <w:rsid w:val="008439E2"/>
    <w:rsid w:val="00843BAC"/>
    <w:rsid w:val="00843BF0"/>
    <w:rsid w:val="00844304"/>
    <w:rsid w:val="00844390"/>
    <w:rsid w:val="0084474A"/>
    <w:rsid w:val="00844773"/>
    <w:rsid w:val="008449EC"/>
    <w:rsid w:val="00844CFF"/>
    <w:rsid w:val="0084501F"/>
    <w:rsid w:val="00845082"/>
    <w:rsid w:val="00845158"/>
    <w:rsid w:val="0084524C"/>
    <w:rsid w:val="00845534"/>
    <w:rsid w:val="0084585C"/>
    <w:rsid w:val="008458C6"/>
    <w:rsid w:val="00845B50"/>
    <w:rsid w:val="00845C28"/>
    <w:rsid w:val="00845EC2"/>
    <w:rsid w:val="00845FC0"/>
    <w:rsid w:val="00846007"/>
    <w:rsid w:val="00846208"/>
    <w:rsid w:val="00846361"/>
    <w:rsid w:val="008463C3"/>
    <w:rsid w:val="0084640D"/>
    <w:rsid w:val="0084658F"/>
    <w:rsid w:val="008467A3"/>
    <w:rsid w:val="008467E5"/>
    <w:rsid w:val="008469D1"/>
    <w:rsid w:val="00846BB3"/>
    <w:rsid w:val="00846D40"/>
    <w:rsid w:val="00846DE4"/>
    <w:rsid w:val="00846F7C"/>
    <w:rsid w:val="008470C7"/>
    <w:rsid w:val="00847340"/>
    <w:rsid w:val="0084741D"/>
    <w:rsid w:val="00847476"/>
    <w:rsid w:val="0084752A"/>
    <w:rsid w:val="008478D6"/>
    <w:rsid w:val="008478FD"/>
    <w:rsid w:val="00847D21"/>
    <w:rsid w:val="00847FEE"/>
    <w:rsid w:val="008500C6"/>
    <w:rsid w:val="008500CD"/>
    <w:rsid w:val="0085014B"/>
    <w:rsid w:val="00850185"/>
    <w:rsid w:val="00850217"/>
    <w:rsid w:val="00850326"/>
    <w:rsid w:val="008503EC"/>
    <w:rsid w:val="008507B7"/>
    <w:rsid w:val="008507C0"/>
    <w:rsid w:val="00850949"/>
    <w:rsid w:val="00850FB0"/>
    <w:rsid w:val="00851327"/>
    <w:rsid w:val="008513D3"/>
    <w:rsid w:val="008514A5"/>
    <w:rsid w:val="008517B1"/>
    <w:rsid w:val="00851823"/>
    <w:rsid w:val="0085190C"/>
    <w:rsid w:val="00851A40"/>
    <w:rsid w:val="00851F5B"/>
    <w:rsid w:val="0085218F"/>
    <w:rsid w:val="008522E9"/>
    <w:rsid w:val="00852950"/>
    <w:rsid w:val="00852AAB"/>
    <w:rsid w:val="00853062"/>
    <w:rsid w:val="008536F1"/>
    <w:rsid w:val="0085371A"/>
    <w:rsid w:val="0085398B"/>
    <w:rsid w:val="00853C48"/>
    <w:rsid w:val="00854391"/>
    <w:rsid w:val="00854395"/>
    <w:rsid w:val="008547AC"/>
    <w:rsid w:val="008547E0"/>
    <w:rsid w:val="00854959"/>
    <w:rsid w:val="008549DF"/>
    <w:rsid w:val="00854AC0"/>
    <w:rsid w:val="00854B1B"/>
    <w:rsid w:val="00854B76"/>
    <w:rsid w:val="00854C73"/>
    <w:rsid w:val="0085532E"/>
    <w:rsid w:val="00855436"/>
    <w:rsid w:val="00855955"/>
    <w:rsid w:val="0085597A"/>
    <w:rsid w:val="00855BCD"/>
    <w:rsid w:val="00855F2F"/>
    <w:rsid w:val="00855FB2"/>
    <w:rsid w:val="00856298"/>
    <w:rsid w:val="0085636A"/>
    <w:rsid w:val="00856926"/>
    <w:rsid w:val="0085698E"/>
    <w:rsid w:val="00856BB6"/>
    <w:rsid w:val="008570FE"/>
    <w:rsid w:val="00857350"/>
    <w:rsid w:val="008573C6"/>
    <w:rsid w:val="008575CB"/>
    <w:rsid w:val="008575EF"/>
    <w:rsid w:val="00857603"/>
    <w:rsid w:val="008578C3"/>
    <w:rsid w:val="00857B3B"/>
    <w:rsid w:val="00857E8D"/>
    <w:rsid w:val="00857E97"/>
    <w:rsid w:val="00860063"/>
    <w:rsid w:val="008602D5"/>
    <w:rsid w:val="008603BF"/>
    <w:rsid w:val="00860589"/>
    <w:rsid w:val="0086063E"/>
    <w:rsid w:val="0086093E"/>
    <w:rsid w:val="00860B60"/>
    <w:rsid w:val="00860CC0"/>
    <w:rsid w:val="00860EBA"/>
    <w:rsid w:val="00861025"/>
    <w:rsid w:val="008610DF"/>
    <w:rsid w:val="00861121"/>
    <w:rsid w:val="008612E8"/>
    <w:rsid w:val="008614D3"/>
    <w:rsid w:val="0086159B"/>
    <w:rsid w:val="008615A6"/>
    <w:rsid w:val="008618A1"/>
    <w:rsid w:val="00861BA9"/>
    <w:rsid w:val="00861CC7"/>
    <w:rsid w:val="00861CD4"/>
    <w:rsid w:val="00861DCA"/>
    <w:rsid w:val="00862087"/>
    <w:rsid w:val="008620DF"/>
    <w:rsid w:val="0086237E"/>
    <w:rsid w:val="00862526"/>
    <w:rsid w:val="008627FD"/>
    <w:rsid w:val="008631DC"/>
    <w:rsid w:val="008632BC"/>
    <w:rsid w:val="0086340B"/>
    <w:rsid w:val="00863560"/>
    <w:rsid w:val="008635CE"/>
    <w:rsid w:val="00863A4B"/>
    <w:rsid w:val="00863A52"/>
    <w:rsid w:val="00863ACA"/>
    <w:rsid w:val="00863C26"/>
    <w:rsid w:val="00863D72"/>
    <w:rsid w:val="00863F57"/>
    <w:rsid w:val="00863FA8"/>
    <w:rsid w:val="00864061"/>
    <w:rsid w:val="00864273"/>
    <w:rsid w:val="008644C7"/>
    <w:rsid w:val="00864663"/>
    <w:rsid w:val="008649D0"/>
    <w:rsid w:val="00864AB6"/>
    <w:rsid w:val="00864CA1"/>
    <w:rsid w:val="00864CF4"/>
    <w:rsid w:val="00865024"/>
    <w:rsid w:val="00865297"/>
    <w:rsid w:val="008654B9"/>
    <w:rsid w:val="00865633"/>
    <w:rsid w:val="00865CD3"/>
    <w:rsid w:val="00865E56"/>
    <w:rsid w:val="00865FC8"/>
    <w:rsid w:val="008669BB"/>
    <w:rsid w:val="00866A5B"/>
    <w:rsid w:val="00866CA1"/>
    <w:rsid w:val="00866E9B"/>
    <w:rsid w:val="00867221"/>
    <w:rsid w:val="00867619"/>
    <w:rsid w:val="0086763D"/>
    <w:rsid w:val="00867694"/>
    <w:rsid w:val="008677E1"/>
    <w:rsid w:val="00867A50"/>
    <w:rsid w:val="00867C4F"/>
    <w:rsid w:val="00867CA5"/>
    <w:rsid w:val="008702BD"/>
    <w:rsid w:val="00870530"/>
    <w:rsid w:val="008706FD"/>
    <w:rsid w:val="00870A85"/>
    <w:rsid w:val="00871095"/>
    <w:rsid w:val="008711C0"/>
    <w:rsid w:val="00871396"/>
    <w:rsid w:val="00871683"/>
    <w:rsid w:val="00871734"/>
    <w:rsid w:val="0087180B"/>
    <w:rsid w:val="008718F9"/>
    <w:rsid w:val="00871968"/>
    <w:rsid w:val="00871AA4"/>
    <w:rsid w:val="00871CC9"/>
    <w:rsid w:val="00871EF0"/>
    <w:rsid w:val="00872106"/>
    <w:rsid w:val="0087261D"/>
    <w:rsid w:val="008727D2"/>
    <w:rsid w:val="008728FC"/>
    <w:rsid w:val="00872B63"/>
    <w:rsid w:val="00872C9C"/>
    <w:rsid w:val="00872DE4"/>
    <w:rsid w:val="00872FA7"/>
    <w:rsid w:val="008730D8"/>
    <w:rsid w:val="008732EF"/>
    <w:rsid w:val="00873451"/>
    <w:rsid w:val="008734A7"/>
    <w:rsid w:val="008736DA"/>
    <w:rsid w:val="008738A5"/>
    <w:rsid w:val="00873CAB"/>
    <w:rsid w:val="00873D6B"/>
    <w:rsid w:val="00873DB9"/>
    <w:rsid w:val="00873F19"/>
    <w:rsid w:val="008740E9"/>
    <w:rsid w:val="008741D5"/>
    <w:rsid w:val="008742FA"/>
    <w:rsid w:val="00874366"/>
    <w:rsid w:val="008743ED"/>
    <w:rsid w:val="0087445F"/>
    <w:rsid w:val="00874556"/>
    <w:rsid w:val="0087461B"/>
    <w:rsid w:val="008746DA"/>
    <w:rsid w:val="0087484F"/>
    <w:rsid w:val="00874C17"/>
    <w:rsid w:val="00874DFA"/>
    <w:rsid w:val="00874F79"/>
    <w:rsid w:val="00875126"/>
    <w:rsid w:val="008753E4"/>
    <w:rsid w:val="00875782"/>
    <w:rsid w:val="0087592B"/>
    <w:rsid w:val="008759D2"/>
    <w:rsid w:val="00875B6E"/>
    <w:rsid w:val="00875C1C"/>
    <w:rsid w:val="00875C68"/>
    <w:rsid w:val="00875E21"/>
    <w:rsid w:val="00875F71"/>
    <w:rsid w:val="008761AB"/>
    <w:rsid w:val="00876291"/>
    <w:rsid w:val="00876368"/>
    <w:rsid w:val="008763AD"/>
    <w:rsid w:val="008765AB"/>
    <w:rsid w:val="00876D1C"/>
    <w:rsid w:val="00876D7B"/>
    <w:rsid w:val="0087720F"/>
    <w:rsid w:val="008772AE"/>
    <w:rsid w:val="008773A1"/>
    <w:rsid w:val="008773DC"/>
    <w:rsid w:val="00877432"/>
    <w:rsid w:val="008774A8"/>
    <w:rsid w:val="008774CC"/>
    <w:rsid w:val="00877A07"/>
    <w:rsid w:val="00877D05"/>
    <w:rsid w:val="00877DC8"/>
    <w:rsid w:val="00877DCC"/>
    <w:rsid w:val="00877DE9"/>
    <w:rsid w:val="00877FDE"/>
    <w:rsid w:val="00877FF4"/>
    <w:rsid w:val="00880372"/>
    <w:rsid w:val="0088045E"/>
    <w:rsid w:val="00880467"/>
    <w:rsid w:val="0088048B"/>
    <w:rsid w:val="0088072D"/>
    <w:rsid w:val="008807FF"/>
    <w:rsid w:val="008808E7"/>
    <w:rsid w:val="00880A82"/>
    <w:rsid w:val="00880B45"/>
    <w:rsid w:val="00880DC5"/>
    <w:rsid w:val="00880DFC"/>
    <w:rsid w:val="00880EAE"/>
    <w:rsid w:val="00881483"/>
    <w:rsid w:val="00881599"/>
    <w:rsid w:val="0088161B"/>
    <w:rsid w:val="00881881"/>
    <w:rsid w:val="00881A73"/>
    <w:rsid w:val="00881A7C"/>
    <w:rsid w:val="00881C1C"/>
    <w:rsid w:val="00881E8F"/>
    <w:rsid w:val="00881FE2"/>
    <w:rsid w:val="00882103"/>
    <w:rsid w:val="00882161"/>
    <w:rsid w:val="008821C4"/>
    <w:rsid w:val="0088222D"/>
    <w:rsid w:val="00882371"/>
    <w:rsid w:val="008823B3"/>
    <w:rsid w:val="00882558"/>
    <w:rsid w:val="00882575"/>
    <w:rsid w:val="008827C6"/>
    <w:rsid w:val="008827D9"/>
    <w:rsid w:val="00882930"/>
    <w:rsid w:val="00882BCA"/>
    <w:rsid w:val="00882D33"/>
    <w:rsid w:val="00882D51"/>
    <w:rsid w:val="00882E8E"/>
    <w:rsid w:val="00883062"/>
    <w:rsid w:val="008834F0"/>
    <w:rsid w:val="00883671"/>
    <w:rsid w:val="00883847"/>
    <w:rsid w:val="00883C01"/>
    <w:rsid w:val="0088434C"/>
    <w:rsid w:val="008847E1"/>
    <w:rsid w:val="0088480F"/>
    <w:rsid w:val="0088482A"/>
    <w:rsid w:val="008848ED"/>
    <w:rsid w:val="00884F22"/>
    <w:rsid w:val="00885129"/>
    <w:rsid w:val="008851C6"/>
    <w:rsid w:val="008852F0"/>
    <w:rsid w:val="0088531E"/>
    <w:rsid w:val="008853EB"/>
    <w:rsid w:val="008853FD"/>
    <w:rsid w:val="00885892"/>
    <w:rsid w:val="008858FB"/>
    <w:rsid w:val="00885C61"/>
    <w:rsid w:val="00885ED7"/>
    <w:rsid w:val="00885F24"/>
    <w:rsid w:val="008861B9"/>
    <w:rsid w:val="00886252"/>
    <w:rsid w:val="00886372"/>
    <w:rsid w:val="00886383"/>
    <w:rsid w:val="008866D9"/>
    <w:rsid w:val="008868F0"/>
    <w:rsid w:val="00886C72"/>
    <w:rsid w:val="00886C75"/>
    <w:rsid w:val="00887053"/>
    <w:rsid w:val="0088715E"/>
    <w:rsid w:val="008871D8"/>
    <w:rsid w:val="008876C1"/>
    <w:rsid w:val="0088783E"/>
    <w:rsid w:val="008879D0"/>
    <w:rsid w:val="00887A0E"/>
    <w:rsid w:val="00887A60"/>
    <w:rsid w:val="00887AED"/>
    <w:rsid w:val="00887B67"/>
    <w:rsid w:val="00887B68"/>
    <w:rsid w:val="00887BB9"/>
    <w:rsid w:val="00887C89"/>
    <w:rsid w:val="00887CD4"/>
    <w:rsid w:val="00887D20"/>
    <w:rsid w:val="00887DF2"/>
    <w:rsid w:val="0089010C"/>
    <w:rsid w:val="0089014E"/>
    <w:rsid w:val="00890681"/>
    <w:rsid w:val="0089075D"/>
    <w:rsid w:val="00890810"/>
    <w:rsid w:val="00890821"/>
    <w:rsid w:val="00890B9C"/>
    <w:rsid w:val="00890BE1"/>
    <w:rsid w:val="00890DBC"/>
    <w:rsid w:val="00890E08"/>
    <w:rsid w:val="0089109F"/>
    <w:rsid w:val="00891167"/>
    <w:rsid w:val="00891BAA"/>
    <w:rsid w:val="00891C22"/>
    <w:rsid w:val="00891D1A"/>
    <w:rsid w:val="00892010"/>
    <w:rsid w:val="008920AB"/>
    <w:rsid w:val="00892143"/>
    <w:rsid w:val="00892310"/>
    <w:rsid w:val="00892366"/>
    <w:rsid w:val="008924D7"/>
    <w:rsid w:val="008925F1"/>
    <w:rsid w:val="0089279D"/>
    <w:rsid w:val="00892DFB"/>
    <w:rsid w:val="00892E4E"/>
    <w:rsid w:val="00892E5C"/>
    <w:rsid w:val="0089318A"/>
    <w:rsid w:val="0089329C"/>
    <w:rsid w:val="00893302"/>
    <w:rsid w:val="008933AE"/>
    <w:rsid w:val="008934EA"/>
    <w:rsid w:val="0089350E"/>
    <w:rsid w:val="00893639"/>
    <w:rsid w:val="00893648"/>
    <w:rsid w:val="00893840"/>
    <w:rsid w:val="0089385B"/>
    <w:rsid w:val="0089394B"/>
    <w:rsid w:val="00893D62"/>
    <w:rsid w:val="008942D5"/>
    <w:rsid w:val="0089432D"/>
    <w:rsid w:val="008944A0"/>
    <w:rsid w:val="008944CE"/>
    <w:rsid w:val="00894655"/>
    <w:rsid w:val="008946D5"/>
    <w:rsid w:val="00894AA4"/>
    <w:rsid w:val="00894AB3"/>
    <w:rsid w:val="00894C67"/>
    <w:rsid w:val="008951B7"/>
    <w:rsid w:val="008954A4"/>
    <w:rsid w:val="008959F4"/>
    <w:rsid w:val="00895A8E"/>
    <w:rsid w:val="00895B87"/>
    <w:rsid w:val="00895C13"/>
    <w:rsid w:val="00895C5F"/>
    <w:rsid w:val="00895D55"/>
    <w:rsid w:val="0089635A"/>
    <w:rsid w:val="0089663C"/>
    <w:rsid w:val="00896A69"/>
    <w:rsid w:val="00896B24"/>
    <w:rsid w:val="00896DBD"/>
    <w:rsid w:val="00897130"/>
    <w:rsid w:val="00897260"/>
    <w:rsid w:val="008973F0"/>
    <w:rsid w:val="008974FE"/>
    <w:rsid w:val="00897560"/>
    <w:rsid w:val="00897572"/>
    <w:rsid w:val="008975E2"/>
    <w:rsid w:val="008976D1"/>
    <w:rsid w:val="00897CEA"/>
    <w:rsid w:val="00897D29"/>
    <w:rsid w:val="008A02A2"/>
    <w:rsid w:val="008A03E3"/>
    <w:rsid w:val="008A04A7"/>
    <w:rsid w:val="008A04ED"/>
    <w:rsid w:val="008A059A"/>
    <w:rsid w:val="008A060A"/>
    <w:rsid w:val="008A06F3"/>
    <w:rsid w:val="008A0779"/>
    <w:rsid w:val="008A0AD3"/>
    <w:rsid w:val="008A0B67"/>
    <w:rsid w:val="008A0C4B"/>
    <w:rsid w:val="008A0E7A"/>
    <w:rsid w:val="008A1022"/>
    <w:rsid w:val="008A10B8"/>
    <w:rsid w:val="008A12C9"/>
    <w:rsid w:val="008A1322"/>
    <w:rsid w:val="008A145D"/>
    <w:rsid w:val="008A157B"/>
    <w:rsid w:val="008A176D"/>
    <w:rsid w:val="008A1CCB"/>
    <w:rsid w:val="008A1D57"/>
    <w:rsid w:val="008A285E"/>
    <w:rsid w:val="008A2E41"/>
    <w:rsid w:val="008A329A"/>
    <w:rsid w:val="008A32E6"/>
    <w:rsid w:val="008A3400"/>
    <w:rsid w:val="008A3729"/>
    <w:rsid w:val="008A37A0"/>
    <w:rsid w:val="008A37BF"/>
    <w:rsid w:val="008A3937"/>
    <w:rsid w:val="008A3A4B"/>
    <w:rsid w:val="008A3B67"/>
    <w:rsid w:val="008A3D89"/>
    <w:rsid w:val="008A3E2E"/>
    <w:rsid w:val="008A4079"/>
    <w:rsid w:val="008A452A"/>
    <w:rsid w:val="008A4A6D"/>
    <w:rsid w:val="008A4A87"/>
    <w:rsid w:val="008A4A93"/>
    <w:rsid w:val="008A4B5E"/>
    <w:rsid w:val="008A4D46"/>
    <w:rsid w:val="008A505F"/>
    <w:rsid w:val="008A52D7"/>
    <w:rsid w:val="008A558C"/>
    <w:rsid w:val="008A5B67"/>
    <w:rsid w:val="008A5BE5"/>
    <w:rsid w:val="008A5F8A"/>
    <w:rsid w:val="008A6434"/>
    <w:rsid w:val="008A65E2"/>
    <w:rsid w:val="008A679D"/>
    <w:rsid w:val="008A6A2B"/>
    <w:rsid w:val="008A6F51"/>
    <w:rsid w:val="008A70B9"/>
    <w:rsid w:val="008A786F"/>
    <w:rsid w:val="008A7882"/>
    <w:rsid w:val="008A78D3"/>
    <w:rsid w:val="008A7A87"/>
    <w:rsid w:val="008A7C6D"/>
    <w:rsid w:val="008A7E7A"/>
    <w:rsid w:val="008A7F2B"/>
    <w:rsid w:val="008B00CC"/>
    <w:rsid w:val="008B022D"/>
    <w:rsid w:val="008B023E"/>
    <w:rsid w:val="008B06A7"/>
    <w:rsid w:val="008B085D"/>
    <w:rsid w:val="008B0916"/>
    <w:rsid w:val="008B099D"/>
    <w:rsid w:val="008B0BE6"/>
    <w:rsid w:val="008B0CD1"/>
    <w:rsid w:val="008B130A"/>
    <w:rsid w:val="008B1571"/>
    <w:rsid w:val="008B17FD"/>
    <w:rsid w:val="008B19A9"/>
    <w:rsid w:val="008B1B9A"/>
    <w:rsid w:val="008B2146"/>
    <w:rsid w:val="008B23C8"/>
    <w:rsid w:val="008B24D4"/>
    <w:rsid w:val="008B2760"/>
    <w:rsid w:val="008B2866"/>
    <w:rsid w:val="008B299F"/>
    <w:rsid w:val="008B29CE"/>
    <w:rsid w:val="008B29D1"/>
    <w:rsid w:val="008B2C42"/>
    <w:rsid w:val="008B2CBA"/>
    <w:rsid w:val="008B2E56"/>
    <w:rsid w:val="008B3167"/>
    <w:rsid w:val="008B34CA"/>
    <w:rsid w:val="008B372D"/>
    <w:rsid w:val="008B37BD"/>
    <w:rsid w:val="008B390E"/>
    <w:rsid w:val="008B39FD"/>
    <w:rsid w:val="008B3E9E"/>
    <w:rsid w:val="008B4410"/>
    <w:rsid w:val="008B479B"/>
    <w:rsid w:val="008B4952"/>
    <w:rsid w:val="008B5473"/>
    <w:rsid w:val="008B54F1"/>
    <w:rsid w:val="008B5635"/>
    <w:rsid w:val="008B567D"/>
    <w:rsid w:val="008B572D"/>
    <w:rsid w:val="008B58C7"/>
    <w:rsid w:val="008B5C70"/>
    <w:rsid w:val="008B5F66"/>
    <w:rsid w:val="008B6225"/>
    <w:rsid w:val="008B633A"/>
    <w:rsid w:val="008B6494"/>
    <w:rsid w:val="008B6A7D"/>
    <w:rsid w:val="008B6AAF"/>
    <w:rsid w:val="008B7043"/>
    <w:rsid w:val="008B71CB"/>
    <w:rsid w:val="008B73AD"/>
    <w:rsid w:val="008B74D9"/>
    <w:rsid w:val="008B7611"/>
    <w:rsid w:val="008B77E5"/>
    <w:rsid w:val="008B7B93"/>
    <w:rsid w:val="008B7EFB"/>
    <w:rsid w:val="008B7F21"/>
    <w:rsid w:val="008B7FBA"/>
    <w:rsid w:val="008B7FFC"/>
    <w:rsid w:val="008C05DD"/>
    <w:rsid w:val="008C06A2"/>
    <w:rsid w:val="008C096B"/>
    <w:rsid w:val="008C0B22"/>
    <w:rsid w:val="008C0BC5"/>
    <w:rsid w:val="008C0E57"/>
    <w:rsid w:val="008C0EA7"/>
    <w:rsid w:val="008C140D"/>
    <w:rsid w:val="008C14D8"/>
    <w:rsid w:val="008C168F"/>
    <w:rsid w:val="008C1879"/>
    <w:rsid w:val="008C18F3"/>
    <w:rsid w:val="008C1A1E"/>
    <w:rsid w:val="008C1AC5"/>
    <w:rsid w:val="008C1D6F"/>
    <w:rsid w:val="008C1E8F"/>
    <w:rsid w:val="008C1F78"/>
    <w:rsid w:val="008C2188"/>
    <w:rsid w:val="008C229C"/>
    <w:rsid w:val="008C2370"/>
    <w:rsid w:val="008C29BF"/>
    <w:rsid w:val="008C2A6E"/>
    <w:rsid w:val="008C2BE1"/>
    <w:rsid w:val="008C2F09"/>
    <w:rsid w:val="008C32C2"/>
    <w:rsid w:val="008C34DB"/>
    <w:rsid w:val="008C36D8"/>
    <w:rsid w:val="008C3A25"/>
    <w:rsid w:val="008C3B23"/>
    <w:rsid w:val="008C3C27"/>
    <w:rsid w:val="008C3EE8"/>
    <w:rsid w:val="008C42E0"/>
    <w:rsid w:val="008C4556"/>
    <w:rsid w:val="008C4A13"/>
    <w:rsid w:val="008C4E11"/>
    <w:rsid w:val="008C4EDD"/>
    <w:rsid w:val="008C4FF6"/>
    <w:rsid w:val="008C589F"/>
    <w:rsid w:val="008C5CF4"/>
    <w:rsid w:val="008C5D64"/>
    <w:rsid w:val="008C5E0E"/>
    <w:rsid w:val="008C6033"/>
    <w:rsid w:val="008C609C"/>
    <w:rsid w:val="008C6266"/>
    <w:rsid w:val="008C6418"/>
    <w:rsid w:val="008C644C"/>
    <w:rsid w:val="008C64DF"/>
    <w:rsid w:val="008C683B"/>
    <w:rsid w:val="008C6A0C"/>
    <w:rsid w:val="008C6BEC"/>
    <w:rsid w:val="008C6BEE"/>
    <w:rsid w:val="008C72E8"/>
    <w:rsid w:val="008C73DD"/>
    <w:rsid w:val="008C75B0"/>
    <w:rsid w:val="008C77CE"/>
    <w:rsid w:val="008C7A8C"/>
    <w:rsid w:val="008D0078"/>
    <w:rsid w:val="008D05C3"/>
    <w:rsid w:val="008D09A3"/>
    <w:rsid w:val="008D09B4"/>
    <w:rsid w:val="008D0A6B"/>
    <w:rsid w:val="008D0B9B"/>
    <w:rsid w:val="008D0BB6"/>
    <w:rsid w:val="008D0D98"/>
    <w:rsid w:val="008D0F96"/>
    <w:rsid w:val="008D1210"/>
    <w:rsid w:val="008D1217"/>
    <w:rsid w:val="008D12AA"/>
    <w:rsid w:val="008D1798"/>
    <w:rsid w:val="008D1A20"/>
    <w:rsid w:val="008D1BE3"/>
    <w:rsid w:val="008D1C3A"/>
    <w:rsid w:val="008D1EB5"/>
    <w:rsid w:val="008D1EC4"/>
    <w:rsid w:val="008D1F05"/>
    <w:rsid w:val="008D1F4D"/>
    <w:rsid w:val="008D20E1"/>
    <w:rsid w:val="008D227D"/>
    <w:rsid w:val="008D22F0"/>
    <w:rsid w:val="008D2319"/>
    <w:rsid w:val="008D2326"/>
    <w:rsid w:val="008D24EE"/>
    <w:rsid w:val="008D2891"/>
    <w:rsid w:val="008D2AB8"/>
    <w:rsid w:val="008D2B12"/>
    <w:rsid w:val="008D2B36"/>
    <w:rsid w:val="008D2B85"/>
    <w:rsid w:val="008D2BA5"/>
    <w:rsid w:val="008D2CAB"/>
    <w:rsid w:val="008D310D"/>
    <w:rsid w:val="008D3207"/>
    <w:rsid w:val="008D32BF"/>
    <w:rsid w:val="008D33CE"/>
    <w:rsid w:val="008D346D"/>
    <w:rsid w:val="008D37A2"/>
    <w:rsid w:val="008D400C"/>
    <w:rsid w:val="008D408C"/>
    <w:rsid w:val="008D4320"/>
    <w:rsid w:val="008D4427"/>
    <w:rsid w:val="008D45BB"/>
    <w:rsid w:val="008D46B0"/>
    <w:rsid w:val="008D4720"/>
    <w:rsid w:val="008D4916"/>
    <w:rsid w:val="008D4AAF"/>
    <w:rsid w:val="008D4AE3"/>
    <w:rsid w:val="008D4BA3"/>
    <w:rsid w:val="008D4FA6"/>
    <w:rsid w:val="008D528A"/>
    <w:rsid w:val="008D544F"/>
    <w:rsid w:val="008D5548"/>
    <w:rsid w:val="008D5678"/>
    <w:rsid w:val="008D56CA"/>
    <w:rsid w:val="008D5917"/>
    <w:rsid w:val="008D598B"/>
    <w:rsid w:val="008D5A95"/>
    <w:rsid w:val="008D5B35"/>
    <w:rsid w:val="008D5F88"/>
    <w:rsid w:val="008D630F"/>
    <w:rsid w:val="008D64D9"/>
    <w:rsid w:val="008D65F6"/>
    <w:rsid w:val="008D67BA"/>
    <w:rsid w:val="008D68CA"/>
    <w:rsid w:val="008D68F9"/>
    <w:rsid w:val="008D69E9"/>
    <w:rsid w:val="008D6ACE"/>
    <w:rsid w:val="008D6BF8"/>
    <w:rsid w:val="008D6EF0"/>
    <w:rsid w:val="008D7388"/>
    <w:rsid w:val="008D75E2"/>
    <w:rsid w:val="008D7641"/>
    <w:rsid w:val="008D7908"/>
    <w:rsid w:val="008D798C"/>
    <w:rsid w:val="008D7C74"/>
    <w:rsid w:val="008E000A"/>
    <w:rsid w:val="008E011D"/>
    <w:rsid w:val="008E03FD"/>
    <w:rsid w:val="008E08F6"/>
    <w:rsid w:val="008E09E3"/>
    <w:rsid w:val="008E0A32"/>
    <w:rsid w:val="008E0C59"/>
    <w:rsid w:val="008E0D2B"/>
    <w:rsid w:val="008E1091"/>
    <w:rsid w:val="008E1142"/>
    <w:rsid w:val="008E11C1"/>
    <w:rsid w:val="008E1396"/>
    <w:rsid w:val="008E1662"/>
    <w:rsid w:val="008E184A"/>
    <w:rsid w:val="008E184E"/>
    <w:rsid w:val="008E1D56"/>
    <w:rsid w:val="008E1E6F"/>
    <w:rsid w:val="008E1F17"/>
    <w:rsid w:val="008E1FC2"/>
    <w:rsid w:val="008E250D"/>
    <w:rsid w:val="008E2568"/>
    <w:rsid w:val="008E2873"/>
    <w:rsid w:val="008E2AD8"/>
    <w:rsid w:val="008E2D11"/>
    <w:rsid w:val="008E3681"/>
    <w:rsid w:val="008E39D9"/>
    <w:rsid w:val="008E3A2C"/>
    <w:rsid w:val="008E3B9A"/>
    <w:rsid w:val="008E3C65"/>
    <w:rsid w:val="008E3C7D"/>
    <w:rsid w:val="008E4129"/>
    <w:rsid w:val="008E415B"/>
    <w:rsid w:val="008E4318"/>
    <w:rsid w:val="008E4335"/>
    <w:rsid w:val="008E44E8"/>
    <w:rsid w:val="008E472D"/>
    <w:rsid w:val="008E4BE2"/>
    <w:rsid w:val="008E51F8"/>
    <w:rsid w:val="008E529E"/>
    <w:rsid w:val="008E5501"/>
    <w:rsid w:val="008E57B9"/>
    <w:rsid w:val="008E5877"/>
    <w:rsid w:val="008E58B1"/>
    <w:rsid w:val="008E59D9"/>
    <w:rsid w:val="008E5A3F"/>
    <w:rsid w:val="008E5AF6"/>
    <w:rsid w:val="008E5BDB"/>
    <w:rsid w:val="008E5CCC"/>
    <w:rsid w:val="008E5FAD"/>
    <w:rsid w:val="008E5FD4"/>
    <w:rsid w:val="008E6062"/>
    <w:rsid w:val="008E6105"/>
    <w:rsid w:val="008E6245"/>
    <w:rsid w:val="008E63FF"/>
    <w:rsid w:val="008E64F1"/>
    <w:rsid w:val="008E65B5"/>
    <w:rsid w:val="008E67BE"/>
    <w:rsid w:val="008E6AE2"/>
    <w:rsid w:val="008E6C81"/>
    <w:rsid w:val="008E6FB8"/>
    <w:rsid w:val="008E74B3"/>
    <w:rsid w:val="008E763D"/>
    <w:rsid w:val="008E7746"/>
    <w:rsid w:val="008E778A"/>
    <w:rsid w:val="008E77A9"/>
    <w:rsid w:val="008E79CB"/>
    <w:rsid w:val="008E7B00"/>
    <w:rsid w:val="008E7C4A"/>
    <w:rsid w:val="008F06E9"/>
    <w:rsid w:val="008F07C9"/>
    <w:rsid w:val="008F0852"/>
    <w:rsid w:val="008F0932"/>
    <w:rsid w:val="008F0D15"/>
    <w:rsid w:val="008F0DA8"/>
    <w:rsid w:val="008F0E3A"/>
    <w:rsid w:val="008F117F"/>
    <w:rsid w:val="008F1238"/>
    <w:rsid w:val="008F12BD"/>
    <w:rsid w:val="008F1358"/>
    <w:rsid w:val="008F1579"/>
    <w:rsid w:val="008F1923"/>
    <w:rsid w:val="008F19D2"/>
    <w:rsid w:val="008F19E9"/>
    <w:rsid w:val="008F207B"/>
    <w:rsid w:val="008F215B"/>
    <w:rsid w:val="008F23E9"/>
    <w:rsid w:val="008F2599"/>
    <w:rsid w:val="008F29B1"/>
    <w:rsid w:val="008F2B8F"/>
    <w:rsid w:val="008F2C47"/>
    <w:rsid w:val="008F2D00"/>
    <w:rsid w:val="008F35D5"/>
    <w:rsid w:val="008F366A"/>
    <w:rsid w:val="008F372D"/>
    <w:rsid w:val="008F3825"/>
    <w:rsid w:val="008F3B76"/>
    <w:rsid w:val="008F3E2D"/>
    <w:rsid w:val="008F3F70"/>
    <w:rsid w:val="008F42DE"/>
    <w:rsid w:val="008F431A"/>
    <w:rsid w:val="008F4720"/>
    <w:rsid w:val="008F4B0F"/>
    <w:rsid w:val="008F4EA0"/>
    <w:rsid w:val="008F4F32"/>
    <w:rsid w:val="008F4F6B"/>
    <w:rsid w:val="008F5499"/>
    <w:rsid w:val="008F549A"/>
    <w:rsid w:val="008F54B9"/>
    <w:rsid w:val="008F576E"/>
    <w:rsid w:val="008F57BB"/>
    <w:rsid w:val="008F598C"/>
    <w:rsid w:val="008F5AD3"/>
    <w:rsid w:val="008F5E93"/>
    <w:rsid w:val="008F5F07"/>
    <w:rsid w:val="008F6266"/>
    <w:rsid w:val="008F657A"/>
    <w:rsid w:val="008F666C"/>
    <w:rsid w:val="008F6914"/>
    <w:rsid w:val="008F6969"/>
    <w:rsid w:val="008F6B7E"/>
    <w:rsid w:val="008F6BA2"/>
    <w:rsid w:val="008F6BBD"/>
    <w:rsid w:val="008F6CDC"/>
    <w:rsid w:val="008F6F71"/>
    <w:rsid w:val="008F72FE"/>
    <w:rsid w:val="008F73C9"/>
    <w:rsid w:val="008F7429"/>
    <w:rsid w:val="008F77A0"/>
    <w:rsid w:val="008F7B12"/>
    <w:rsid w:val="008F7EED"/>
    <w:rsid w:val="008F7F1E"/>
    <w:rsid w:val="009003EC"/>
    <w:rsid w:val="00900431"/>
    <w:rsid w:val="009004AE"/>
    <w:rsid w:val="0090061E"/>
    <w:rsid w:val="009007E8"/>
    <w:rsid w:val="009008F2"/>
    <w:rsid w:val="0090092A"/>
    <w:rsid w:val="00900952"/>
    <w:rsid w:val="00900954"/>
    <w:rsid w:val="009009CE"/>
    <w:rsid w:val="00900C0D"/>
    <w:rsid w:val="00900EC8"/>
    <w:rsid w:val="00900F00"/>
    <w:rsid w:val="0090106D"/>
    <w:rsid w:val="00901086"/>
    <w:rsid w:val="00901256"/>
    <w:rsid w:val="00901DEA"/>
    <w:rsid w:val="00901F5D"/>
    <w:rsid w:val="00901FD0"/>
    <w:rsid w:val="009021B9"/>
    <w:rsid w:val="00902401"/>
    <w:rsid w:val="009028D1"/>
    <w:rsid w:val="00902C2E"/>
    <w:rsid w:val="00902C85"/>
    <w:rsid w:val="00902E1E"/>
    <w:rsid w:val="00902E88"/>
    <w:rsid w:val="009030F5"/>
    <w:rsid w:val="00903262"/>
    <w:rsid w:val="00903266"/>
    <w:rsid w:val="00903407"/>
    <w:rsid w:val="00903409"/>
    <w:rsid w:val="00903644"/>
    <w:rsid w:val="00903739"/>
    <w:rsid w:val="009038ED"/>
    <w:rsid w:val="009039EA"/>
    <w:rsid w:val="00903B3C"/>
    <w:rsid w:val="00903D17"/>
    <w:rsid w:val="00903DA0"/>
    <w:rsid w:val="00903DB7"/>
    <w:rsid w:val="00903DB9"/>
    <w:rsid w:val="00903DF2"/>
    <w:rsid w:val="00903ED2"/>
    <w:rsid w:val="0090406B"/>
    <w:rsid w:val="009040C5"/>
    <w:rsid w:val="009045F6"/>
    <w:rsid w:val="00904818"/>
    <w:rsid w:val="00904DC3"/>
    <w:rsid w:val="00904DF7"/>
    <w:rsid w:val="00904E4D"/>
    <w:rsid w:val="00904F1B"/>
    <w:rsid w:val="00904F4C"/>
    <w:rsid w:val="00905278"/>
    <w:rsid w:val="00905374"/>
    <w:rsid w:val="00905435"/>
    <w:rsid w:val="00905548"/>
    <w:rsid w:val="00905588"/>
    <w:rsid w:val="0090558F"/>
    <w:rsid w:val="009056BC"/>
    <w:rsid w:val="009056C7"/>
    <w:rsid w:val="00905851"/>
    <w:rsid w:val="00905C9D"/>
    <w:rsid w:val="00905EA5"/>
    <w:rsid w:val="00905EE5"/>
    <w:rsid w:val="009061BA"/>
    <w:rsid w:val="009064DF"/>
    <w:rsid w:val="00906568"/>
    <w:rsid w:val="00906777"/>
    <w:rsid w:val="00906807"/>
    <w:rsid w:val="00906853"/>
    <w:rsid w:val="00906AC8"/>
    <w:rsid w:val="00906AE5"/>
    <w:rsid w:val="00906C2C"/>
    <w:rsid w:val="00907028"/>
    <w:rsid w:val="00907327"/>
    <w:rsid w:val="00907A51"/>
    <w:rsid w:val="00907A8F"/>
    <w:rsid w:val="00907AB5"/>
    <w:rsid w:val="00907B60"/>
    <w:rsid w:val="00907C89"/>
    <w:rsid w:val="00907DED"/>
    <w:rsid w:val="00907F8D"/>
    <w:rsid w:val="0091036F"/>
    <w:rsid w:val="009106F3"/>
    <w:rsid w:val="009107AE"/>
    <w:rsid w:val="00910AF4"/>
    <w:rsid w:val="00910C9A"/>
    <w:rsid w:val="00910E44"/>
    <w:rsid w:val="00911086"/>
    <w:rsid w:val="009110BC"/>
    <w:rsid w:val="00911B09"/>
    <w:rsid w:val="00911C42"/>
    <w:rsid w:val="00911CCB"/>
    <w:rsid w:val="00911DD7"/>
    <w:rsid w:val="00911EE9"/>
    <w:rsid w:val="00912273"/>
    <w:rsid w:val="00912C61"/>
    <w:rsid w:val="00912CE5"/>
    <w:rsid w:val="00912DB9"/>
    <w:rsid w:val="00912F7C"/>
    <w:rsid w:val="00913138"/>
    <w:rsid w:val="00913463"/>
    <w:rsid w:val="0091350B"/>
    <w:rsid w:val="00913521"/>
    <w:rsid w:val="009138BC"/>
    <w:rsid w:val="00913D97"/>
    <w:rsid w:val="00913EC2"/>
    <w:rsid w:val="00913FCD"/>
    <w:rsid w:val="00914238"/>
    <w:rsid w:val="0091463B"/>
    <w:rsid w:val="009147B5"/>
    <w:rsid w:val="009148EB"/>
    <w:rsid w:val="00914B54"/>
    <w:rsid w:val="00914CFC"/>
    <w:rsid w:val="00914D82"/>
    <w:rsid w:val="00914D90"/>
    <w:rsid w:val="00914DFD"/>
    <w:rsid w:val="00914ED6"/>
    <w:rsid w:val="00914EE0"/>
    <w:rsid w:val="009151DC"/>
    <w:rsid w:val="009158A6"/>
    <w:rsid w:val="00915989"/>
    <w:rsid w:val="00915A50"/>
    <w:rsid w:val="00915A7B"/>
    <w:rsid w:val="0091610C"/>
    <w:rsid w:val="00916304"/>
    <w:rsid w:val="009163FA"/>
    <w:rsid w:val="00916597"/>
    <w:rsid w:val="009166D9"/>
    <w:rsid w:val="0091685F"/>
    <w:rsid w:val="0091693D"/>
    <w:rsid w:val="00916995"/>
    <w:rsid w:val="00916D35"/>
    <w:rsid w:val="00916E53"/>
    <w:rsid w:val="00916EDA"/>
    <w:rsid w:val="00916FF7"/>
    <w:rsid w:val="009170F2"/>
    <w:rsid w:val="0091715A"/>
    <w:rsid w:val="009173B4"/>
    <w:rsid w:val="009174C5"/>
    <w:rsid w:val="00917579"/>
    <w:rsid w:val="00917603"/>
    <w:rsid w:val="009176B3"/>
    <w:rsid w:val="0091786E"/>
    <w:rsid w:val="009203F6"/>
    <w:rsid w:val="00920B86"/>
    <w:rsid w:val="00920C3B"/>
    <w:rsid w:val="00920CD8"/>
    <w:rsid w:val="00920EBC"/>
    <w:rsid w:val="00921094"/>
    <w:rsid w:val="009211E4"/>
    <w:rsid w:val="00921631"/>
    <w:rsid w:val="00921981"/>
    <w:rsid w:val="009219E8"/>
    <w:rsid w:val="00921B52"/>
    <w:rsid w:val="00921BDA"/>
    <w:rsid w:val="00921DB2"/>
    <w:rsid w:val="00921ED4"/>
    <w:rsid w:val="0092203D"/>
    <w:rsid w:val="00922135"/>
    <w:rsid w:val="00922954"/>
    <w:rsid w:val="00922BC1"/>
    <w:rsid w:val="00922CD5"/>
    <w:rsid w:val="00922D9F"/>
    <w:rsid w:val="00923383"/>
    <w:rsid w:val="00923585"/>
    <w:rsid w:val="009237AB"/>
    <w:rsid w:val="009237CB"/>
    <w:rsid w:val="00923AF5"/>
    <w:rsid w:val="009240C1"/>
    <w:rsid w:val="009242A6"/>
    <w:rsid w:val="009244F0"/>
    <w:rsid w:val="00924709"/>
    <w:rsid w:val="00924999"/>
    <w:rsid w:val="00924AFC"/>
    <w:rsid w:val="00924B0E"/>
    <w:rsid w:val="00924B24"/>
    <w:rsid w:val="00924C79"/>
    <w:rsid w:val="00924D57"/>
    <w:rsid w:val="00924D8A"/>
    <w:rsid w:val="00925250"/>
    <w:rsid w:val="009255C7"/>
    <w:rsid w:val="00925A31"/>
    <w:rsid w:val="00925A49"/>
    <w:rsid w:val="00925C8D"/>
    <w:rsid w:val="00925EF5"/>
    <w:rsid w:val="0092671A"/>
    <w:rsid w:val="009267B8"/>
    <w:rsid w:val="0092694D"/>
    <w:rsid w:val="00926A17"/>
    <w:rsid w:val="00926BDA"/>
    <w:rsid w:val="00926BE8"/>
    <w:rsid w:val="009271E2"/>
    <w:rsid w:val="0092722B"/>
    <w:rsid w:val="00927319"/>
    <w:rsid w:val="009274DF"/>
    <w:rsid w:val="00927A4D"/>
    <w:rsid w:val="00927C9D"/>
    <w:rsid w:val="00930087"/>
    <w:rsid w:val="00930219"/>
    <w:rsid w:val="0093023F"/>
    <w:rsid w:val="009303D1"/>
    <w:rsid w:val="00930463"/>
    <w:rsid w:val="00930632"/>
    <w:rsid w:val="00930981"/>
    <w:rsid w:val="00930AF0"/>
    <w:rsid w:val="00930D8A"/>
    <w:rsid w:val="00930E9C"/>
    <w:rsid w:val="00930F25"/>
    <w:rsid w:val="009312FB"/>
    <w:rsid w:val="00931306"/>
    <w:rsid w:val="0093193B"/>
    <w:rsid w:val="009319B8"/>
    <w:rsid w:val="00931C55"/>
    <w:rsid w:val="00931DC1"/>
    <w:rsid w:val="0093214E"/>
    <w:rsid w:val="00932182"/>
    <w:rsid w:val="00932377"/>
    <w:rsid w:val="009323FA"/>
    <w:rsid w:val="0093244D"/>
    <w:rsid w:val="00932F6A"/>
    <w:rsid w:val="00932FD7"/>
    <w:rsid w:val="0093342B"/>
    <w:rsid w:val="00933452"/>
    <w:rsid w:val="0093371A"/>
    <w:rsid w:val="00933C88"/>
    <w:rsid w:val="00933CC0"/>
    <w:rsid w:val="0093403F"/>
    <w:rsid w:val="009341EE"/>
    <w:rsid w:val="00934286"/>
    <w:rsid w:val="009342B7"/>
    <w:rsid w:val="0093485B"/>
    <w:rsid w:val="00934DF6"/>
    <w:rsid w:val="00934FBA"/>
    <w:rsid w:val="0093523C"/>
    <w:rsid w:val="009353D0"/>
    <w:rsid w:val="00935481"/>
    <w:rsid w:val="00935732"/>
    <w:rsid w:val="00936072"/>
    <w:rsid w:val="009361EE"/>
    <w:rsid w:val="009365A7"/>
    <w:rsid w:val="009367FC"/>
    <w:rsid w:val="009369B6"/>
    <w:rsid w:val="00936A28"/>
    <w:rsid w:val="00936A44"/>
    <w:rsid w:val="00936B20"/>
    <w:rsid w:val="00936CD4"/>
    <w:rsid w:val="0093700E"/>
    <w:rsid w:val="00937256"/>
    <w:rsid w:val="00937265"/>
    <w:rsid w:val="00937511"/>
    <w:rsid w:val="00937C45"/>
    <w:rsid w:val="00937DA5"/>
    <w:rsid w:val="009400CD"/>
    <w:rsid w:val="0094010F"/>
    <w:rsid w:val="00940207"/>
    <w:rsid w:val="009403D3"/>
    <w:rsid w:val="009404A4"/>
    <w:rsid w:val="0094060E"/>
    <w:rsid w:val="00940772"/>
    <w:rsid w:val="009407B9"/>
    <w:rsid w:val="009408E8"/>
    <w:rsid w:val="00940C0A"/>
    <w:rsid w:val="00940D7D"/>
    <w:rsid w:val="00940EBF"/>
    <w:rsid w:val="00940EC2"/>
    <w:rsid w:val="009411BC"/>
    <w:rsid w:val="0094131F"/>
    <w:rsid w:val="009416C5"/>
    <w:rsid w:val="009418CA"/>
    <w:rsid w:val="0094190B"/>
    <w:rsid w:val="00941E34"/>
    <w:rsid w:val="00941E84"/>
    <w:rsid w:val="00941F01"/>
    <w:rsid w:val="00941FF0"/>
    <w:rsid w:val="009423D7"/>
    <w:rsid w:val="00942445"/>
    <w:rsid w:val="0094251E"/>
    <w:rsid w:val="00942673"/>
    <w:rsid w:val="009428FA"/>
    <w:rsid w:val="00942A34"/>
    <w:rsid w:val="00942B7D"/>
    <w:rsid w:val="00942B80"/>
    <w:rsid w:val="00942DD9"/>
    <w:rsid w:val="009434E9"/>
    <w:rsid w:val="0094369C"/>
    <w:rsid w:val="009439F5"/>
    <w:rsid w:val="00943DAF"/>
    <w:rsid w:val="00943E75"/>
    <w:rsid w:val="00943FF6"/>
    <w:rsid w:val="009445A0"/>
    <w:rsid w:val="009445A5"/>
    <w:rsid w:val="009445CA"/>
    <w:rsid w:val="0094468E"/>
    <w:rsid w:val="00944775"/>
    <w:rsid w:val="009449C0"/>
    <w:rsid w:val="00944A0D"/>
    <w:rsid w:val="00944A8B"/>
    <w:rsid w:val="00944C60"/>
    <w:rsid w:val="00944F5F"/>
    <w:rsid w:val="00944F8B"/>
    <w:rsid w:val="0094503E"/>
    <w:rsid w:val="0094511E"/>
    <w:rsid w:val="00945154"/>
    <w:rsid w:val="00945257"/>
    <w:rsid w:val="00945371"/>
    <w:rsid w:val="00945679"/>
    <w:rsid w:val="00945CC0"/>
    <w:rsid w:val="00945D2B"/>
    <w:rsid w:val="00946213"/>
    <w:rsid w:val="00946712"/>
    <w:rsid w:val="00946766"/>
    <w:rsid w:val="00946960"/>
    <w:rsid w:val="00946A92"/>
    <w:rsid w:val="00946B1A"/>
    <w:rsid w:val="00946B31"/>
    <w:rsid w:val="00946C8F"/>
    <w:rsid w:val="00946FA1"/>
    <w:rsid w:val="009472AD"/>
    <w:rsid w:val="009473BE"/>
    <w:rsid w:val="0094766E"/>
    <w:rsid w:val="0094773E"/>
    <w:rsid w:val="00947788"/>
    <w:rsid w:val="009479BD"/>
    <w:rsid w:val="00947A2C"/>
    <w:rsid w:val="00947BD0"/>
    <w:rsid w:val="00947C30"/>
    <w:rsid w:val="00947CAA"/>
    <w:rsid w:val="00947D2C"/>
    <w:rsid w:val="00947E67"/>
    <w:rsid w:val="00947ECA"/>
    <w:rsid w:val="00947ED5"/>
    <w:rsid w:val="00947FD5"/>
    <w:rsid w:val="009506C8"/>
    <w:rsid w:val="0095073F"/>
    <w:rsid w:val="00950C83"/>
    <w:rsid w:val="00950D17"/>
    <w:rsid w:val="00950DF0"/>
    <w:rsid w:val="00950E1D"/>
    <w:rsid w:val="009515E6"/>
    <w:rsid w:val="009518FF"/>
    <w:rsid w:val="00951994"/>
    <w:rsid w:val="00951C74"/>
    <w:rsid w:val="00951CC1"/>
    <w:rsid w:val="00952277"/>
    <w:rsid w:val="00952402"/>
    <w:rsid w:val="0095277A"/>
    <w:rsid w:val="0095295A"/>
    <w:rsid w:val="00952A1C"/>
    <w:rsid w:val="00952B88"/>
    <w:rsid w:val="00952CEC"/>
    <w:rsid w:val="00953498"/>
    <w:rsid w:val="009535B2"/>
    <w:rsid w:val="0095369C"/>
    <w:rsid w:val="00953AF9"/>
    <w:rsid w:val="00953B2C"/>
    <w:rsid w:val="00953CB1"/>
    <w:rsid w:val="00953D1F"/>
    <w:rsid w:val="00953D32"/>
    <w:rsid w:val="0095407E"/>
    <w:rsid w:val="00954094"/>
    <w:rsid w:val="009541AA"/>
    <w:rsid w:val="009542FD"/>
    <w:rsid w:val="00954A63"/>
    <w:rsid w:val="00954B3A"/>
    <w:rsid w:val="00954CA6"/>
    <w:rsid w:val="00954D6B"/>
    <w:rsid w:val="00955099"/>
    <w:rsid w:val="00955304"/>
    <w:rsid w:val="0095532D"/>
    <w:rsid w:val="009554F0"/>
    <w:rsid w:val="0095574E"/>
    <w:rsid w:val="0095575F"/>
    <w:rsid w:val="0095579C"/>
    <w:rsid w:val="00955A1F"/>
    <w:rsid w:val="00955A3C"/>
    <w:rsid w:val="00955E8E"/>
    <w:rsid w:val="00955FDE"/>
    <w:rsid w:val="00956B4A"/>
    <w:rsid w:val="00956C15"/>
    <w:rsid w:val="00956C26"/>
    <w:rsid w:val="00956D80"/>
    <w:rsid w:val="00956E5E"/>
    <w:rsid w:val="00956E9F"/>
    <w:rsid w:val="00957088"/>
    <w:rsid w:val="009570E1"/>
    <w:rsid w:val="00957728"/>
    <w:rsid w:val="0095774E"/>
    <w:rsid w:val="00957764"/>
    <w:rsid w:val="0095777C"/>
    <w:rsid w:val="00957934"/>
    <w:rsid w:val="00957B98"/>
    <w:rsid w:val="00957BFB"/>
    <w:rsid w:val="00957C67"/>
    <w:rsid w:val="00957EAA"/>
    <w:rsid w:val="00957EDC"/>
    <w:rsid w:val="009600A7"/>
    <w:rsid w:val="009603F7"/>
    <w:rsid w:val="009608AC"/>
    <w:rsid w:val="0096097C"/>
    <w:rsid w:val="00960A4F"/>
    <w:rsid w:val="00960FCC"/>
    <w:rsid w:val="0096142C"/>
    <w:rsid w:val="00961623"/>
    <w:rsid w:val="00961691"/>
    <w:rsid w:val="00961752"/>
    <w:rsid w:val="0096182C"/>
    <w:rsid w:val="00961971"/>
    <w:rsid w:val="00961E8F"/>
    <w:rsid w:val="009620F2"/>
    <w:rsid w:val="00962156"/>
    <w:rsid w:val="00962195"/>
    <w:rsid w:val="00962298"/>
    <w:rsid w:val="00962313"/>
    <w:rsid w:val="009623F4"/>
    <w:rsid w:val="0096253B"/>
    <w:rsid w:val="0096269A"/>
    <w:rsid w:val="0096277E"/>
    <w:rsid w:val="009627FD"/>
    <w:rsid w:val="009629DA"/>
    <w:rsid w:val="00962A7F"/>
    <w:rsid w:val="00962D98"/>
    <w:rsid w:val="009630CB"/>
    <w:rsid w:val="009634B3"/>
    <w:rsid w:val="0096354D"/>
    <w:rsid w:val="009637A9"/>
    <w:rsid w:val="00963F69"/>
    <w:rsid w:val="00963F6D"/>
    <w:rsid w:val="00964437"/>
    <w:rsid w:val="00964625"/>
    <w:rsid w:val="00964767"/>
    <w:rsid w:val="009648FE"/>
    <w:rsid w:val="009649FF"/>
    <w:rsid w:val="00964D1E"/>
    <w:rsid w:val="009653DA"/>
    <w:rsid w:val="009655D9"/>
    <w:rsid w:val="0096565B"/>
    <w:rsid w:val="00965A9A"/>
    <w:rsid w:val="00965BA2"/>
    <w:rsid w:val="00965BB4"/>
    <w:rsid w:val="00965D7F"/>
    <w:rsid w:val="00965E2C"/>
    <w:rsid w:val="00965EDA"/>
    <w:rsid w:val="0096673F"/>
    <w:rsid w:val="009667A5"/>
    <w:rsid w:val="00966A55"/>
    <w:rsid w:val="00966A84"/>
    <w:rsid w:val="00966A9B"/>
    <w:rsid w:val="00966F26"/>
    <w:rsid w:val="00967519"/>
    <w:rsid w:val="009675D9"/>
    <w:rsid w:val="009675FF"/>
    <w:rsid w:val="00967A3C"/>
    <w:rsid w:val="00967BB9"/>
    <w:rsid w:val="00967C62"/>
    <w:rsid w:val="00967D47"/>
    <w:rsid w:val="00970032"/>
    <w:rsid w:val="009701AE"/>
    <w:rsid w:val="009703C5"/>
    <w:rsid w:val="00970577"/>
    <w:rsid w:val="009705C6"/>
    <w:rsid w:val="0097062E"/>
    <w:rsid w:val="009708A5"/>
    <w:rsid w:val="00970D47"/>
    <w:rsid w:val="00970D69"/>
    <w:rsid w:val="00970E7F"/>
    <w:rsid w:val="009710BF"/>
    <w:rsid w:val="00971109"/>
    <w:rsid w:val="009712CA"/>
    <w:rsid w:val="009712FD"/>
    <w:rsid w:val="00971482"/>
    <w:rsid w:val="0097178D"/>
    <w:rsid w:val="00971B81"/>
    <w:rsid w:val="00971BB1"/>
    <w:rsid w:val="00971D32"/>
    <w:rsid w:val="00971EFC"/>
    <w:rsid w:val="00971F29"/>
    <w:rsid w:val="009720F9"/>
    <w:rsid w:val="0097242F"/>
    <w:rsid w:val="00972960"/>
    <w:rsid w:val="00972BB1"/>
    <w:rsid w:val="00972C35"/>
    <w:rsid w:val="009734D5"/>
    <w:rsid w:val="0097391C"/>
    <w:rsid w:val="00973AD0"/>
    <w:rsid w:val="00973E2C"/>
    <w:rsid w:val="00974123"/>
    <w:rsid w:val="00974195"/>
    <w:rsid w:val="00974455"/>
    <w:rsid w:val="00974581"/>
    <w:rsid w:val="00974596"/>
    <w:rsid w:val="00974631"/>
    <w:rsid w:val="009746F2"/>
    <w:rsid w:val="00974728"/>
    <w:rsid w:val="009747EF"/>
    <w:rsid w:val="00974848"/>
    <w:rsid w:val="0097498C"/>
    <w:rsid w:val="00974AB3"/>
    <w:rsid w:val="00974C06"/>
    <w:rsid w:val="00974E70"/>
    <w:rsid w:val="00974F3E"/>
    <w:rsid w:val="009751BA"/>
    <w:rsid w:val="0097526D"/>
    <w:rsid w:val="009753C4"/>
    <w:rsid w:val="00975C10"/>
    <w:rsid w:val="00975E36"/>
    <w:rsid w:val="00975F06"/>
    <w:rsid w:val="00976175"/>
    <w:rsid w:val="00976246"/>
    <w:rsid w:val="00976440"/>
    <w:rsid w:val="0097677B"/>
    <w:rsid w:val="00976C5F"/>
    <w:rsid w:val="00976D97"/>
    <w:rsid w:val="0097729B"/>
    <w:rsid w:val="0097730C"/>
    <w:rsid w:val="00977595"/>
    <w:rsid w:val="009777D3"/>
    <w:rsid w:val="0097783B"/>
    <w:rsid w:val="00977891"/>
    <w:rsid w:val="00977BD3"/>
    <w:rsid w:val="00977C15"/>
    <w:rsid w:val="00977C48"/>
    <w:rsid w:val="009800FF"/>
    <w:rsid w:val="00980184"/>
    <w:rsid w:val="009801FA"/>
    <w:rsid w:val="00980485"/>
    <w:rsid w:val="00980492"/>
    <w:rsid w:val="009805F1"/>
    <w:rsid w:val="00980728"/>
    <w:rsid w:val="00980771"/>
    <w:rsid w:val="00980776"/>
    <w:rsid w:val="0098083B"/>
    <w:rsid w:val="00980B24"/>
    <w:rsid w:val="00980E6F"/>
    <w:rsid w:val="00980F40"/>
    <w:rsid w:val="00980F89"/>
    <w:rsid w:val="0098129F"/>
    <w:rsid w:val="00981358"/>
    <w:rsid w:val="009815B6"/>
    <w:rsid w:val="009815BB"/>
    <w:rsid w:val="00981779"/>
    <w:rsid w:val="009817D2"/>
    <w:rsid w:val="009818C0"/>
    <w:rsid w:val="00981F3B"/>
    <w:rsid w:val="00982082"/>
    <w:rsid w:val="00982172"/>
    <w:rsid w:val="00982475"/>
    <w:rsid w:val="009824AC"/>
    <w:rsid w:val="0098274C"/>
    <w:rsid w:val="0098285A"/>
    <w:rsid w:val="00982894"/>
    <w:rsid w:val="00982E6E"/>
    <w:rsid w:val="00982EF5"/>
    <w:rsid w:val="00983246"/>
    <w:rsid w:val="009832C8"/>
    <w:rsid w:val="009835F6"/>
    <w:rsid w:val="009836DB"/>
    <w:rsid w:val="00983751"/>
    <w:rsid w:val="00983786"/>
    <w:rsid w:val="009837BA"/>
    <w:rsid w:val="00983803"/>
    <w:rsid w:val="009838C4"/>
    <w:rsid w:val="00983C26"/>
    <w:rsid w:val="00983C6C"/>
    <w:rsid w:val="00983CF7"/>
    <w:rsid w:val="009840BD"/>
    <w:rsid w:val="009840FF"/>
    <w:rsid w:val="00984192"/>
    <w:rsid w:val="0098472F"/>
    <w:rsid w:val="00984786"/>
    <w:rsid w:val="00984CB0"/>
    <w:rsid w:val="00984EFD"/>
    <w:rsid w:val="00984F69"/>
    <w:rsid w:val="00984FB5"/>
    <w:rsid w:val="00984FDD"/>
    <w:rsid w:val="0098501F"/>
    <w:rsid w:val="009850F0"/>
    <w:rsid w:val="00985430"/>
    <w:rsid w:val="009854AB"/>
    <w:rsid w:val="009855C8"/>
    <w:rsid w:val="009859B3"/>
    <w:rsid w:val="00985A5F"/>
    <w:rsid w:val="00985B07"/>
    <w:rsid w:val="00985B09"/>
    <w:rsid w:val="00985C77"/>
    <w:rsid w:val="0098620A"/>
    <w:rsid w:val="00986238"/>
    <w:rsid w:val="009864B2"/>
    <w:rsid w:val="00986734"/>
    <w:rsid w:val="00986800"/>
    <w:rsid w:val="0098684A"/>
    <w:rsid w:val="00986A47"/>
    <w:rsid w:val="00986D39"/>
    <w:rsid w:val="00986EF7"/>
    <w:rsid w:val="00987101"/>
    <w:rsid w:val="0098718F"/>
    <w:rsid w:val="009874C8"/>
    <w:rsid w:val="00987A54"/>
    <w:rsid w:val="00987AFF"/>
    <w:rsid w:val="00987DA8"/>
    <w:rsid w:val="00987DDA"/>
    <w:rsid w:val="00987ED4"/>
    <w:rsid w:val="00990522"/>
    <w:rsid w:val="00990667"/>
    <w:rsid w:val="00990A73"/>
    <w:rsid w:val="00990BF5"/>
    <w:rsid w:val="00990CBB"/>
    <w:rsid w:val="00990D74"/>
    <w:rsid w:val="0099111E"/>
    <w:rsid w:val="009914DC"/>
    <w:rsid w:val="00991561"/>
    <w:rsid w:val="00991857"/>
    <w:rsid w:val="009924BF"/>
    <w:rsid w:val="00992754"/>
    <w:rsid w:val="00992761"/>
    <w:rsid w:val="009927A6"/>
    <w:rsid w:val="00992917"/>
    <w:rsid w:val="009929AB"/>
    <w:rsid w:val="00992F2D"/>
    <w:rsid w:val="009930D4"/>
    <w:rsid w:val="009930FD"/>
    <w:rsid w:val="00993117"/>
    <w:rsid w:val="009932E1"/>
    <w:rsid w:val="00993350"/>
    <w:rsid w:val="0099344B"/>
    <w:rsid w:val="00993582"/>
    <w:rsid w:val="009935E3"/>
    <w:rsid w:val="009936A0"/>
    <w:rsid w:val="009937F3"/>
    <w:rsid w:val="00993896"/>
    <w:rsid w:val="009938F8"/>
    <w:rsid w:val="00993908"/>
    <w:rsid w:val="00993944"/>
    <w:rsid w:val="00993A76"/>
    <w:rsid w:val="00993ECC"/>
    <w:rsid w:val="00993EF2"/>
    <w:rsid w:val="00993FFD"/>
    <w:rsid w:val="009943EB"/>
    <w:rsid w:val="009945B1"/>
    <w:rsid w:val="009946E4"/>
    <w:rsid w:val="009946FE"/>
    <w:rsid w:val="0099477B"/>
    <w:rsid w:val="0099483F"/>
    <w:rsid w:val="00994932"/>
    <w:rsid w:val="00994AAD"/>
    <w:rsid w:val="00994B6B"/>
    <w:rsid w:val="00994C12"/>
    <w:rsid w:val="00994C5A"/>
    <w:rsid w:val="009951B2"/>
    <w:rsid w:val="0099531F"/>
    <w:rsid w:val="00995587"/>
    <w:rsid w:val="009957AF"/>
    <w:rsid w:val="00995836"/>
    <w:rsid w:val="009958BC"/>
    <w:rsid w:val="00995960"/>
    <w:rsid w:val="00995A53"/>
    <w:rsid w:val="00995B82"/>
    <w:rsid w:val="009960B7"/>
    <w:rsid w:val="009960BE"/>
    <w:rsid w:val="009962B7"/>
    <w:rsid w:val="00996686"/>
    <w:rsid w:val="009967E0"/>
    <w:rsid w:val="00996874"/>
    <w:rsid w:val="00996998"/>
    <w:rsid w:val="00996EA9"/>
    <w:rsid w:val="00997142"/>
    <w:rsid w:val="00997171"/>
    <w:rsid w:val="00997267"/>
    <w:rsid w:val="009973E0"/>
    <w:rsid w:val="0099755F"/>
    <w:rsid w:val="00997633"/>
    <w:rsid w:val="009977DE"/>
    <w:rsid w:val="00997D6B"/>
    <w:rsid w:val="00997DBC"/>
    <w:rsid w:val="00997F90"/>
    <w:rsid w:val="009A0257"/>
    <w:rsid w:val="009A049A"/>
    <w:rsid w:val="009A04EA"/>
    <w:rsid w:val="009A092B"/>
    <w:rsid w:val="009A0D1C"/>
    <w:rsid w:val="009A1350"/>
    <w:rsid w:val="009A1448"/>
    <w:rsid w:val="009A155E"/>
    <w:rsid w:val="009A15D6"/>
    <w:rsid w:val="009A170A"/>
    <w:rsid w:val="009A1711"/>
    <w:rsid w:val="009A1C03"/>
    <w:rsid w:val="009A1CA9"/>
    <w:rsid w:val="009A1DE3"/>
    <w:rsid w:val="009A22BE"/>
    <w:rsid w:val="009A27A4"/>
    <w:rsid w:val="009A286E"/>
    <w:rsid w:val="009A2C80"/>
    <w:rsid w:val="009A2F3E"/>
    <w:rsid w:val="009A301B"/>
    <w:rsid w:val="009A3614"/>
    <w:rsid w:val="009A377A"/>
    <w:rsid w:val="009A3B64"/>
    <w:rsid w:val="009A3C3E"/>
    <w:rsid w:val="009A3EA7"/>
    <w:rsid w:val="009A42CB"/>
    <w:rsid w:val="009A43C6"/>
    <w:rsid w:val="009A453E"/>
    <w:rsid w:val="009A45FA"/>
    <w:rsid w:val="009A4627"/>
    <w:rsid w:val="009A4720"/>
    <w:rsid w:val="009A4873"/>
    <w:rsid w:val="009A4E1A"/>
    <w:rsid w:val="009A4E63"/>
    <w:rsid w:val="009A59FE"/>
    <w:rsid w:val="009A5A67"/>
    <w:rsid w:val="009A5CAF"/>
    <w:rsid w:val="009A5E66"/>
    <w:rsid w:val="009A5FBA"/>
    <w:rsid w:val="009A5FBB"/>
    <w:rsid w:val="009A5FE8"/>
    <w:rsid w:val="009A5FF3"/>
    <w:rsid w:val="009A6041"/>
    <w:rsid w:val="009A6070"/>
    <w:rsid w:val="009A60FD"/>
    <w:rsid w:val="009A62ED"/>
    <w:rsid w:val="009A666A"/>
    <w:rsid w:val="009A66EF"/>
    <w:rsid w:val="009A685D"/>
    <w:rsid w:val="009A6B3F"/>
    <w:rsid w:val="009A6BB3"/>
    <w:rsid w:val="009A6DEC"/>
    <w:rsid w:val="009A6F4F"/>
    <w:rsid w:val="009A722F"/>
    <w:rsid w:val="009A765A"/>
    <w:rsid w:val="009A76B9"/>
    <w:rsid w:val="009A76EE"/>
    <w:rsid w:val="009A7962"/>
    <w:rsid w:val="009A7AAE"/>
    <w:rsid w:val="009A7C5E"/>
    <w:rsid w:val="009A7C79"/>
    <w:rsid w:val="009A7D2E"/>
    <w:rsid w:val="009A7D7D"/>
    <w:rsid w:val="009A7EA7"/>
    <w:rsid w:val="009B02DF"/>
    <w:rsid w:val="009B06A8"/>
    <w:rsid w:val="009B09AF"/>
    <w:rsid w:val="009B0AA7"/>
    <w:rsid w:val="009B0DCF"/>
    <w:rsid w:val="009B126F"/>
    <w:rsid w:val="009B165C"/>
    <w:rsid w:val="009B183B"/>
    <w:rsid w:val="009B18DE"/>
    <w:rsid w:val="009B190F"/>
    <w:rsid w:val="009B1A21"/>
    <w:rsid w:val="009B238B"/>
    <w:rsid w:val="009B252D"/>
    <w:rsid w:val="009B25AE"/>
    <w:rsid w:val="009B25ED"/>
    <w:rsid w:val="009B2665"/>
    <w:rsid w:val="009B2800"/>
    <w:rsid w:val="009B2EFB"/>
    <w:rsid w:val="009B307A"/>
    <w:rsid w:val="009B30AC"/>
    <w:rsid w:val="009B31E1"/>
    <w:rsid w:val="009B329A"/>
    <w:rsid w:val="009B339D"/>
    <w:rsid w:val="009B3564"/>
    <w:rsid w:val="009B3660"/>
    <w:rsid w:val="009B3726"/>
    <w:rsid w:val="009B3A76"/>
    <w:rsid w:val="009B3CCB"/>
    <w:rsid w:val="009B3D68"/>
    <w:rsid w:val="009B3D78"/>
    <w:rsid w:val="009B3DC6"/>
    <w:rsid w:val="009B41AF"/>
    <w:rsid w:val="009B41B5"/>
    <w:rsid w:val="009B476B"/>
    <w:rsid w:val="009B494A"/>
    <w:rsid w:val="009B4C3D"/>
    <w:rsid w:val="009B4CD2"/>
    <w:rsid w:val="009B4DEF"/>
    <w:rsid w:val="009B4EEE"/>
    <w:rsid w:val="009B4FCA"/>
    <w:rsid w:val="009B514D"/>
    <w:rsid w:val="009B51F6"/>
    <w:rsid w:val="009B55D4"/>
    <w:rsid w:val="009B5735"/>
    <w:rsid w:val="009B587C"/>
    <w:rsid w:val="009B5952"/>
    <w:rsid w:val="009B5DBC"/>
    <w:rsid w:val="009B5E2F"/>
    <w:rsid w:val="009B62D9"/>
    <w:rsid w:val="009B63E3"/>
    <w:rsid w:val="009B63EE"/>
    <w:rsid w:val="009B660C"/>
    <w:rsid w:val="009B6857"/>
    <w:rsid w:val="009B6C39"/>
    <w:rsid w:val="009B6E59"/>
    <w:rsid w:val="009B6ED9"/>
    <w:rsid w:val="009B7038"/>
    <w:rsid w:val="009B7090"/>
    <w:rsid w:val="009B709D"/>
    <w:rsid w:val="009B73D1"/>
    <w:rsid w:val="009B7AB5"/>
    <w:rsid w:val="009B7BA3"/>
    <w:rsid w:val="009B7CA4"/>
    <w:rsid w:val="009B7D53"/>
    <w:rsid w:val="009C05CC"/>
    <w:rsid w:val="009C0970"/>
    <w:rsid w:val="009C0B07"/>
    <w:rsid w:val="009C0D99"/>
    <w:rsid w:val="009C0E93"/>
    <w:rsid w:val="009C1072"/>
    <w:rsid w:val="009C1220"/>
    <w:rsid w:val="009C1605"/>
    <w:rsid w:val="009C17E2"/>
    <w:rsid w:val="009C184C"/>
    <w:rsid w:val="009C1952"/>
    <w:rsid w:val="009C19F7"/>
    <w:rsid w:val="009C1AB3"/>
    <w:rsid w:val="009C1AC1"/>
    <w:rsid w:val="009C1E6E"/>
    <w:rsid w:val="009C1EAA"/>
    <w:rsid w:val="009C20A9"/>
    <w:rsid w:val="009C21F5"/>
    <w:rsid w:val="009C22C3"/>
    <w:rsid w:val="009C22FF"/>
    <w:rsid w:val="009C2358"/>
    <w:rsid w:val="009C23A2"/>
    <w:rsid w:val="009C2545"/>
    <w:rsid w:val="009C27EB"/>
    <w:rsid w:val="009C2BFC"/>
    <w:rsid w:val="009C2DE2"/>
    <w:rsid w:val="009C331B"/>
    <w:rsid w:val="009C336D"/>
    <w:rsid w:val="009C3435"/>
    <w:rsid w:val="009C34C6"/>
    <w:rsid w:val="009C3DCC"/>
    <w:rsid w:val="009C4211"/>
    <w:rsid w:val="009C42CF"/>
    <w:rsid w:val="009C45C1"/>
    <w:rsid w:val="009C4734"/>
    <w:rsid w:val="009C487A"/>
    <w:rsid w:val="009C4E10"/>
    <w:rsid w:val="009C4EBF"/>
    <w:rsid w:val="009C508F"/>
    <w:rsid w:val="009C55B4"/>
    <w:rsid w:val="009C5730"/>
    <w:rsid w:val="009C573E"/>
    <w:rsid w:val="009C57FC"/>
    <w:rsid w:val="009C5A46"/>
    <w:rsid w:val="009C5BCE"/>
    <w:rsid w:val="009C5C0D"/>
    <w:rsid w:val="009C5F90"/>
    <w:rsid w:val="009C6438"/>
    <w:rsid w:val="009C6672"/>
    <w:rsid w:val="009C6988"/>
    <w:rsid w:val="009C6AEA"/>
    <w:rsid w:val="009C6B8C"/>
    <w:rsid w:val="009C6C9A"/>
    <w:rsid w:val="009C6DE8"/>
    <w:rsid w:val="009C7149"/>
    <w:rsid w:val="009C7433"/>
    <w:rsid w:val="009C751F"/>
    <w:rsid w:val="009C76E3"/>
    <w:rsid w:val="009C78C2"/>
    <w:rsid w:val="009C7937"/>
    <w:rsid w:val="009C7AB9"/>
    <w:rsid w:val="009C7B24"/>
    <w:rsid w:val="009C7C00"/>
    <w:rsid w:val="009C7E40"/>
    <w:rsid w:val="009C7FA2"/>
    <w:rsid w:val="009D00E9"/>
    <w:rsid w:val="009D0108"/>
    <w:rsid w:val="009D01FE"/>
    <w:rsid w:val="009D031B"/>
    <w:rsid w:val="009D06A1"/>
    <w:rsid w:val="009D083A"/>
    <w:rsid w:val="009D08C0"/>
    <w:rsid w:val="009D0908"/>
    <w:rsid w:val="009D0D2D"/>
    <w:rsid w:val="009D1423"/>
    <w:rsid w:val="009D14FB"/>
    <w:rsid w:val="009D1661"/>
    <w:rsid w:val="009D18DC"/>
    <w:rsid w:val="009D1995"/>
    <w:rsid w:val="009D1A87"/>
    <w:rsid w:val="009D1C2D"/>
    <w:rsid w:val="009D1C8E"/>
    <w:rsid w:val="009D1F1E"/>
    <w:rsid w:val="009D1FCA"/>
    <w:rsid w:val="009D2018"/>
    <w:rsid w:val="009D20C1"/>
    <w:rsid w:val="009D219B"/>
    <w:rsid w:val="009D235B"/>
    <w:rsid w:val="009D2451"/>
    <w:rsid w:val="009D24E9"/>
    <w:rsid w:val="009D2688"/>
    <w:rsid w:val="009D26BE"/>
    <w:rsid w:val="009D299D"/>
    <w:rsid w:val="009D2A9E"/>
    <w:rsid w:val="009D2AAD"/>
    <w:rsid w:val="009D2BF3"/>
    <w:rsid w:val="009D2F01"/>
    <w:rsid w:val="009D3423"/>
    <w:rsid w:val="009D35E7"/>
    <w:rsid w:val="009D3870"/>
    <w:rsid w:val="009D38C2"/>
    <w:rsid w:val="009D3AB3"/>
    <w:rsid w:val="009D3EBB"/>
    <w:rsid w:val="009D3EE0"/>
    <w:rsid w:val="009D3FAF"/>
    <w:rsid w:val="009D4155"/>
    <w:rsid w:val="009D418C"/>
    <w:rsid w:val="009D42DE"/>
    <w:rsid w:val="009D4514"/>
    <w:rsid w:val="009D4524"/>
    <w:rsid w:val="009D45B8"/>
    <w:rsid w:val="009D47F5"/>
    <w:rsid w:val="009D49A8"/>
    <w:rsid w:val="009D4A5A"/>
    <w:rsid w:val="009D4AF2"/>
    <w:rsid w:val="009D4BD5"/>
    <w:rsid w:val="009D4D18"/>
    <w:rsid w:val="009D4D32"/>
    <w:rsid w:val="009D4EBE"/>
    <w:rsid w:val="009D5196"/>
    <w:rsid w:val="009D5335"/>
    <w:rsid w:val="009D533A"/>
    <w:rsid w:val="009D55F0"/>
    <w:rsid w:val="009D564A"/>
    <w:rsid w:val="009D58C7"/>
    <w:rsid w:val="009D5A57"/>
    <w:rsid w:val="009D5C77"/>
    <w:rsid w:val="009D5E39"/>
    <w:rsid w:val="009D5FEB"/>
    <w:rsid w:val="009D607C"/>
    <w:rsid w:val="009D6223"/>
    <w:rsid w:val="009D62F6"/>
    <w:rsid w:val="009D6311"/>
    <w:rsid w:val="009D6719"/>
    <w:rsid w:val="009D6B10"/>
    <w:rsid w:val="009D6D4E"/>
    <w:rsid w:val="009D6E9C"/>
    <w:rsid w:val="009D7118"/>
    <w:rsid w:val="009D7508"/>
    <w:rsid w:val="009D77C5"/>
    <w:rsid w:val="009D786C"/>
    <w:rsid w:val="009D7995"/>
    <w:rsid w:val="009D7AE8"/>
    <w:rsid w:val="009D7B39"/>
    <w:rsid w:val="009D7B65"/>
    <w:rsid w:val="009D7BB0"/>
    <w:rsid w:val="009D7EF2"/>
    <w:rsid w:val="009E029D"/>
    <w:rsid w:val="009E03E8"/>
    <w:rsid w:val="009E061C"/>
    <w:rsid w:val="009E06B9"/>
    <w:rsid w:val="009E0D18"/>
    <w:rsid w:val="009E0ED8"/>
    <w:rsid w:val="009E0F7F"/>
    <w:rsid w:val="009E0FF9"/>
    <w:rsid w:val="009E106D"/>
    <w:rsid w:val="009E10A0"/>
    <w:rsid w:val="009E10BF"/>
    <w:rsid w:val="009E1233"/>
    <w:rsid w:val="009E12CF"/>
    <w:rsid w:val="009E1615"/>
    <w:rsid w:val="009E18E4"/>
    <w:rsid w:val="009E1B3A"/>
    <w:rsid w:val="009E1CC1"/>
    <w:rsid w:val="009E1FDB"/>
    <w:rsid w:val="009E205D"/>
    <w:rsid w:val="009E23C6"/>
    <w:rsid w:val="009E26B0"/>
    <w:rsid w:val="009E2806"/>
    <w:rsid w:val="009E28A8"/>
    <w:rsid w:val="009E29BA"/>
    <w:rsid w:val="009E2BC9"/>
    <w:rsid w:val="009E2BF8"/>
    <w:rsid w:val="009E2EFA"/>
    <w:rsid w:val="009E307D"/>
    <w:rsid w:val="009E3111"/>
    <w:rsid w:val="009E312C"/>
    <w:rsid w:val="009E31E4"/>
    <w:rsid w:val="009E34CC"/>
    <w:rsid w:val="009E350B"/>
    <w:rsid w:val="009E3587"/>
    <w:rsid w:val="009E3817"/>
    <w:rsid w:val="009E39F5"/>
    <w:rsid w:val="009E3DD3"/>
    <w:rsid w:val="009E3F34"/>
    <w:rsid w:val="009E40B8"/>
    <w:rsid w:val="009E46F4"/>
    <w:rsid w:val="009E4722"/>
    <w:rsid w:val="009E4883"/>
    <w:rsid w:val="009E49E0"/>
    <w:rsid w:val="009E4AB5"/>
    <w:rsid w:val="009E4C59"/>
    <w:rsid w:val="009E4FB0"/>
    <w:rsid w:val="009E5030"/>
    <w:rsid w:val="009E5420"/>
    <w:rsid w:val="009E54C1"/>
    <w:rsid w:val="009E5557"/>
    <w:rsid w:val="009E56A3"/>
    <w:rsid w:val="009E57B8"/>
    <w:rsid w:val="009E585A"/>
    <w:rsid w:val="009E5981"/>
    <w:rsid w:val="009E5A2C"/>
    <w:rsid w:val="009E5C5A"/>
    <w:rsid w:val="009E5E85"/>
    <w:rsid w:val="009E5EA5"/>
    <w:rsid w:val="009E5ECD"/>
    <w:rsid w:val="009E60C6"/>
    <w:rsid w:val="009E61BB"/>
    <w:rsid w:val="009E6242"/>
    <w:rsid w:val="009E6257"/>
    <w:rsid w:val="009E6281"/>
    <w:rsid w:val="009E638E"/>
    <w:rsid w:val="009E6397"/>
    <w:rsid w:val="009E64EF"/>
    <w:rsid w:val="009E6FEA"/>
    <w:rsid w:val="009E7056"/>
    <w:rsid w:val="009E71FB"/>
    <w:rsid w:val="009E74F6"/>
    <w:rsid w:val="009E757A"/>
    <w:rsid w:val="009E7992"/>
    <w:rsid w:val="009E7FF6"/>
    <w:rsid w:val="009F0012"/>
    <w:rsid w:val="009F06B8"/>
    <w:rsid w:val="009F06E2"/>
    <w:rsid w:val="009F074B"/>
    <w:rsid w:val="009F0FA5"/>
    <w:rsid w:val="009F11DC"/>
    <w:rsid w:val="009F15B0"/>
    <w:rsid w:val="009F1658"/>
    <w:rsid w:val="009F1A5A"/>
    <w:rsid w:val="009F1CC5"/>
    <w:rsid w:val="009F1E4C"/>
    <w:rsid w:val="009F1E6C"/>
    <w:rsid w:val="009F208C"/>
    <w:rsid w:val="009F233C"/>
    <w:rsid w:val="009F236B"/>
    <w:rsid w:val="009F25AC"/>
    <w:rsid w:val="009F29E8"/>
    <w:rsid w:val="009F2AFD"/>
    <w:rsid w:val="009F2C82"/>
    <w:rsid w:val="009F2D03"/>
    <w:rsid w:val="009F302C"/>
    <w:rsid w:val="009F32B0"/>
    <w:rsid w:val="009F35B1"/>
    <w:rsid w:val="009F3619"/>
    <w:rsid w:val="009F39ED"/>
    <w:rsid w:val="009F3A44"/>
    <w:rsid w:val="009F3B01"/>
    <w:rsid w:val="009F3D35"/>
    <w:rsid w:val="009F3F66"/>
    <w:rsid w:val="009F4402"/>
    <w:rsid w:val="009F462F"/>
    <w:rsid w:val="009F4741"/>
    <w:rsid w:val="009F47B4"/>
    <w:rsid w:val="009F49D0"/>
    <w:rsid w:val="009F4C61"/>
    <w:rsid w:val="009F4CF9"/>
    <w:rsid w:val="009F4E24"/>
    <w:rsid w:val="009F51AC"/>
    <w:rsid w:val="009F5269"/>
    <w:rsid w:val="009F541A"/>
    <w:rsid w:val="009F54D5"/>
    <w:rsid w:val="009F589F"/>
    <w:rsid w:val="009F5A72"/>
    <w:rsid w:val="009F5DF0"/>
    <w:rsid w:val="009F5F49"/>
    <w:rsid w:val="009F5F73"/>
    <w:rsid w:val="009F611F"/>
    <w:rsid w:val="009F662D"/>
    <w:rsid w:val="009F6A87"/>
    <w:rsid w:val="009F6D33"/>
    <w:rsid w:val="009F6F89"/>
    <w:rsid w:val="009F72F5"/>
    <w:rsid w:val="009F7403"/>
    <w:rsid w:val="009F7492"/>
    <w:rsid w:val="009F76F1"/>
    <w:rsid w:val="009F7A7D"/>
    <w:rsid w:val="009F7B0D"/>
    <w:rsid w:val="00A001E0"/>
    <w:rsid w:val="00A001FA"/>
    <w:rsid w:val="00A004F3"/>
    <w:rsid w:val="00A00618"/>
    <w:rsid w:val="00A00623"/>
    <w:rsid w:val="00A007FD"/>
    <w:rsid w:val="00A00816"/>
    <w:rsid w:val="00A0096F"/>
    <w:rsid w:val="00A009B1"/>
    <w:rsid w:val="00A00A30"/>
    <w:rsid w:val="00A00C07"/>
    <w:rsid w:val="00A00D28"/>
    <w:rsid w:val="00A00D5C"/>
    <w:rsid w:val="00A00F38"/>
    <w:rsid w:val="00A01A63"/>
    <w:rsid w:val="00A01B75"/>
    <w:rsid w:val="00A01C75"/>
    <w:rsid w:val="00A01DBC"/>
    <w:rsid w:val="00A01E46"/>
    <w:rsid w:val="00A0212D"/>
    <w:rsid w:val="00A02224"/>
    <w:rsid w:val="00A02469"/>
    <w:rsid w:val="00A027BF"/>
    <w:rsid w:val="00A02EA7"/>
    <w:rsid w:val="00A02FF3"/>
    <w:rsid w:val="00A03050"/>
    <w:rsid w:val="00A032E4"/>
    <w:rsid w:val="00A03343"/>
    <w:rsid w:val="00A0344C"/>
    <w:rsid w:val="00A034AD"/>
    <w:rsid w:val="00A034C7"/>
    <w:rsid w:val="00A03600"/>
    <w:rsid w:val="00A0379A"/>
    <w:rsid w:val="00A037F5"/>
    <w:rsid w:val="00A03B0B"/>
    <w:rsid w:val="00A04334"/>
    <w:rsid w:val="00A04396"/>
    <w:rsid w:val="00A048A4"/>
    <w:rsid w:val="00A04B69"/>
    <w:rsid w:val="00A04E8A"/>
    <w:rsid w:val="00A04FA3"/>
    <w:rsid w:val="00A05222"/>
    <w:rsid w:val="00A05274"/>
    <w:rsid w:val="00A0531D"/>
    <w:rsid w:val="00A0534D"/>
    <w:rsid w:val="00A058C8"/>
    <w:rsid w:val="00A05944"/>
    <w:rsid w:val="00A05E80"/>
    <w:rsid w:val="00A0607B"/>
    <w:rsid w:val="00A0646C"/>
    <w:rsid w:val="00A06649"/>
    <w:rsid w:val="00A0669D"/>
    <w:rsid w:val="00A069A7"/>
    <w:rsid w:val="00A06B48"/>
    <w:rsid w:val="00A06C4F"/>
    <w:rsid w:val="00A06C5B"/>
    <w:rsid w:val="00A06C5D"/>
    <w:rsid w:val="00A0745A"/>
    <w:rsid w:val="00A074CE"/>
    <w:rsid w:val="00A075B2"/>
    <w:rsid w:val="00A076E7"/>
    <w:rsid w:val="00A07984"/>
    <w:rsid w:val="00A079F3"/>
    <w:rsid w:val="00A100A8"/>
    <w:rsid w:val="00A100D8"/>
    <w:rsid w:val="00A100E4"/>
    <w:rsid w:val="00A1033F"/>
    <w:rsid w:val="00A10363"/>
    <w:rsid w:val="00A10677"/>
    <w:rsid w:val="00A106E2"/>
    <w:rsid w:val="00A106E8"/>
    <w:rsid w:val="00A10711"/>
    <w:rsid w:val="00A10A20"/>
    <w:rsid w:val="00A10D8C"/>
    <w:rsid w:val="00A10E8B"/>
    <w:rsid w:val="00A10F4B"/>
    <w:rsid w:val="00A10FEB"/>
    <w:rsid w:val="00A1137E"/>
    <w:rsid w:val="00A116A8"/>
    <w:rsid w:val="00A117B0"/>
    <w:rsid w:val="00A118F0"/>
    <w:rsid w:val="00A11980"/>
    <w:rsid w:val="00A11DB4"/>
    <w:rsid w:val="00A1218E"/>
    <w:rsid w:val="00A121F8"/>
    <w:rsid w:val="00A1222B"/>
    <w:rsid w:val="00A12419"/>
    <w:rsid w:val="00A125C6"/>
    <w:rsid w:val="00A12A53"/>
    <w:rsid w:val="00A12D1D"/>
    <w:rsid w:val="00A12D6A"/>
    <w:rsid w:val="00A13085"/>
    <w:rsid w:val="00A13143"/>
    <w:rsid w:val="00A13197"/>
    <w:rsid w:val="00A131CE"/>
    <w:rsid w:val="00A134D8"/>
    <w:rsid w:val="00A135D2"/>
    <w:rsid w:val="00A13684"/>
    <w:rsid w:val="00A138DD"/>
    <w:rsid w:val="00A13A11"/>
    <w:rsid w:val="00A13A40"/>
    <w:rsid w:val="00A13B28"/>
    <w:rsid w:val="00A13B65"/>
    <w:rsid w:val="00A13BC6"/>
    <w:rsid w:val="00A13BDF"/>
    <w:rsid w:val="00A13CC7"/>
    <w:rsid w:val="00A13CE7"/>
    <w:rsid w:val="00A13E58"/>
    <w:rsid w:val="00A13F42"/>
    <w:rsid w:val="00A13F53"/>
    <w:rsid w:val="00A13FA6"/>
    <w:rsid w:val="00A13FAF"/>
    <w:rsid w:val="00A1468B"/>
    <w:rsid w:val="00A148B3"/>
    <w:rsid w:val="00A148D1"/>
    <w:rsid w:val="00A14C94"/>
    <w:rsid w:val="00A14F4B"/>
    <w:rsid w:val="00A1552B"/>
    <w:rsid w:val="00A1566F"/>
    <w:rsid w:val="00A1567C"/>
    <w:rsid w:val="00A156F6"/>
    <w:rsid w:val="00A1576C"/>
    <w:rsid w:val="00A15A14"/>
    <w:rsid w:val="00A15DDC"/>
    <w:rsid w:val="00A15DEA"/>
    <w:rsid w:val="00A1638E"/>
    <w:rsid w:val="00A1671F"/>
    <w:rsid w:val="00A1675D"/>
    <w:rsid w:val="00A16981"/>
    <w:rsid w:val="00A16A05"/>
    <w:rsid w:val="00A16A88"/>
    <w:rsid w:val="00A16C1F"/>
    <w:rsid w:val="00A16E88"/>
    <w:rsid w:val="00A16F77"/>
    <w:rsid w:val="00A17260"/>
    <w:rsid w:val="00A17460"/>
    <w:rsid w:val="00A17648"/>
    <w:rsid w:val="00A1777E"/>
    <w:rsid w:val="00A17910"/>
    <w:rsid w:val="00A17D94"/>
    <w:rsid w:val="00A17E39"/>
    <w:rsid w:val="00A17F18"/>
    <w:rsid w:val="00A200DE"/>
    <w:rsid w:val="00A2032E"/>
    <w:rsid w:val="00A206CF"/>
    <w:rsid w:val="00A206D2"/>
    <w:rsid w:val="00A207D7"/>
    <w:rsid w:val="00A208CC"/>
    <w:rsid w:val="00A20B2F"/>
    <w:rsid w:val="00A20D42"/>
    <w:rsid w:val="00A20E8D"/>
    <w:rsid w:val="00A20EBE"/>
    <w:rsid w:val="00A2140E"/>
    <w:rsid w:val="00A2147E"/>
    <w:rsid w:val="00A21518"/>
    <w:rsid w:val="00A2168C"/>
    <w:rsid w:val="00A218CB"/>
    <w:rsid w:val="00A21DA6"/>
    <w:rsid w:val="00A21E9D"/>
    <w:rsid w:val="00A21F97"/>
    <w:rsid w:val="00A22499"/>
    <w:rsid w:val="00A224CF"/>
    <w:rsid w:val="00A226F4"/>
    <w:rsid w:val="00A22938"/>
    <w:rsid w:val="00A22B59"/>
    <w:rsid w:val="00A22EDD"/>
    <w:rsid w:val="00A22FDF"/>
    <w:rsid w:val="00A2309E"/>
    <w:rsid w:val="00A233F4"/>
    <w:rsid w:val="00A23626"/>
    <w:rsid w:val="00A237BD"/>
    <w:rsid w:val="00A23830"/>
    <w:rsid w:val="00A23A71"/>
    <w:rsid w:val="00A23EB6"/>
    <w:rsid w:val="00A23F15"/>
    <w:rsid w:val="00A240C5"/>
    <w:rsid w:val="00A240EE"/>
    <w:rsid w:val="00A241F9"/>
    <w:rsid w:val="00A244DE"/>
    <w:rsid w:val="00A24665"/>
    <w:rsid w:val="00A24740"/>
    <w:rsid w:val="00A24EB3"/>
    <w:rsid w:val="00A25299"/>
    <w:rsid w:val="00A25659"/>
    <w:rsid w:val="00A25A5E"/>
    <w:rsid w:val="00A25BE0"/>
    <w:rsid w:val="00A25C21"/>
    <w:rsid w:val="00A25CD5"/>
    <w:rsid w:val="00A25EB6"/>
    <w:rsid w:val="00A25F4D"/>
    <w:rsid w:val="00A26282"/>
    <w:rsid w:val="00A26329"/>
    <w:rsid w:val="00A26568"/>
    <w:rsid w:val="00A2656F"/>
    <w:rsid w:val="00A2673D"/>
    <w:rsid w:val="00A26768"/>
    <w:rsid w:val="00A26971"/>
    <w:rsid w:val="00A26ADF"/>
    <w:rsid w:val="00A26D27"/>
    <w:rsid w:val="00A26F7F"/>
    <w:rsid w:val="00A27191"/>
    <w:rsid w:val="00A271CE"/>
    <w:rsid w:val="00A272B6"/>
    <w:rsid w:val="00A273C0"/>
    <w:rsid w:val="00A275C0"/>
    <w:rsid w:val="00A275C4"/>
    <w:rsid w:val="00A2769D"/>
    <w:rsid w:val="00A277BB"/>
    <w:rsid w:val="00A27BCB"/>
    <w:rsid w:val="00A27CC8"/>
    <w:rsid w:val="00A27D86"/>
    <w:rsid w:val="00A27F46"/>
    <w:rsid w:val="00A27F6E"/>
    <w:rsid w:val="00A3000A"/>
    <w:rsid w:val="00A30088"/>
    <w:rsid w:val="00A300B7"/>
    <w:rsid w:val="00A30100"/>
    <w:rsid w:val="00A304E7"/>
    <w:rsid w:val="00A305A2"/>
    <w:rsid w:val="00A30606"/>
    <w:rsid w:val="00A307BA"/>
    <w:rsid w:val="00A307E6"/>
    <w:rsid w:val="00A308DF"/>
    <w:rsid w:val="00A30956"/>
    <w:rsid w:val="00A30CE9"/>
    <w:rsid w:val="00A30D3D"/>
    <w:rsid w:val="00A30DAE"/>
    <w:rsid w:val="00A30E47"/>
    <w:rsid w:val="00A30F1B"/>
    <w:rsid w:val="00A31049"/>
    <w:rsid w:val="00A3111E"/>
    <w:rsid w:val="00A3124E"/>
    <w:rsid w:val="00A31268"/>
    <w:rsid w:val="00A31483"/>
    <w:rsid w:val="00A3162B"/>
    <w:rsid w:val="00A31665"/>
    <w:rsid w:val="00A316A7"/>
    <w:rsid w:val="00A31973"/>
    <w:rsid w:val="00A31E18"/>
    <w:rsid w:val="00A31F60"/>
    <w:rsid w:val="00A31F66"/>
    <w:rsid w:val="00A32148"/>
    <w:rsid w:val="00A321BC"/>
    <w:rsid w:val="00A322B1"/>
    <w:rsid w:val="00A32498"/>
    <w:rsid w:val="00A3250D"/>
    <w:rsid w:val="00A3262D"/>
    <w:rsid w:val="00A32671"/>
    <w:rsid w:val="00A328A2"/>
    <w:rsid w:val="00A328BA"/>
    <w:rsid w:val="00A328F9"/>
    <w:rsid w:val="00A329C6"/>
    <w:rsid w:val="00A32DF4"/>
    <w:rsid w:val="00A33117"/>
    <w:rsid w:val="00A33160"/>
    <w:rsid w:val="00A3321D"/>
    <w:rsid w:val="00A333B6"/>
    <w:rsid w:val="00A33542"/>
    <w:rsid w:val="00A3359D"/>
    <w:rsid w:val="00A33700"/>
    <w:rsid w:val="00A33743"/>
    <w:rsid w:val="00A33B69"/>
    <w:rsid w:val="00A340EE"/>
    <w:rsid w:val="00A34598"/>
    <w:rsid w:val="00A34634"/>
    <w:rsid w:val="00A34927"/>
    <w:rsid w:val="00A34A93"/>
    <w:rsid w:val="00A34BD4"/>
    <w:rsid w:val="00A34CDD"/>
    <w:rsid w:val="00A34D18"/>
    <w:rsid w:val="00A34E5F"/>
    <w:rsid w:val="00A3503D"/>
    <w:rsid w:val="00A3511A"/>
    <w:rsid w:val="00A35502"/>
    <w:rsid w:val="00A356FF"/>
    <w:rsid w:val="00A35DC5"/>
    <w:rsid w:val="00A35F5B"/>
    <w:rsid w:val="00A35FDB"/>
    <w:rsid w:val="00A360A8"/>
    <w:rsid w:val="00A36560"/>
    <w:rsid w:val="00A36597"/>
    <w:rsid w:val="00A36684"/>
    <w:rsid w:val="00A36697"/>
    <w:rsid w:val="00A366E5"/>
    <w:rsid w:val="00A366FE"/>
    <w:rsid w:val="00A36846"/>
    <w:rsid w:val="00A36856"/>
    <w:rsid w:val="00A36B04"/>
    <w:rsid w:val="00A36B6F"/>
    <w:rsid w:val="00A36C62"/>
    <w:rsid w:val="00A36FF7"/>
    <w:rsid w:val="00A37312"/>
    <w:rsid w:val="00A3753D"/>
    <w:rsid w:val="00A3761F"/>
    <w:rsid w:val="00A376DE"/>
    <w:rsid w:val="00A37737"/>
    <w:rsid w:val="00A3788D"/>
    <w:rsid w:val="00A37CFF"/>
    <w:rsid w:val="00A400CC"/>
    <w:rsid w:val="00A4023C"/>
    <w:rsid w:val="00A40459"/>
    <w:rsid w:val="00A40759"/>
    <w:rsid w:val="00A41070"/>
    <w:rsid w:val="00A41397"/>
    <w:rsid w:val="00A416CF"/>
    <w:rsid w:val="00A41B72"/>
    <w:rsid w:val="00A4207C"/>
    <w:rsid w:val="00A420A9"/>
    <w:rsid w:val="00A42150"/>
    <w:rsid w:val="00A4232F"/>
    <w:rsid w:val="00A424A3"/>
    <w:rsid w:val="00A42669"/>
    <w:rsid w:val="00A42BA2"/>
    <w:rsid w:val="00A42C66"/>
    <w:rsid w:val="00A42C82"/>
    <w:rsid w:val="00A42DD4"/>
    <w:rsid w:val="00A42DEA"/>
    <w:rsid w:val="00A42E1C"/>
    <w:rsid w:val="00A42E31"/>
    <w:rsid w:val="00A43063"/>
    <w:rsid w:val="00A431B6"/>
    <w:rsid w:val="00A433B3"/>
    <w:rsid w:val="00A43414"/>
    <w:rsid w:val="00A435DD"/>
    <w:rsid w:val="00A436B9"/>
    <w:rsid w:val="00A43738"/>
    <w:rsid w:val="00A4385B"/>
    <w:rsid w:val="00A43AE8"/>
    <w:rsid w:val="00A43B2D"/>
    <w:rsid w:val="00A43D6D"/>
    <w:rsid w:val="00A43DD2"/>
    <w:rsid w:val="00A43DF0"/>
    <w:rsid w:val="00A43E81"/>
    <w:rsid w:val="00A43E82"/>
    <w:rsid w:val="00A4427F"/>
    <w:rsid w:val="00A44637"/>
    <w:rsid w:val="00A447FD"/>
    <w:rsid w:val="00A44824"/>
    <w:rsid w:val="00A449E8"/>
    <w:rsid w:val="00A44C38"/>
    <w:rsid w:val="00A44D0B"/>
    <w:rsid w:val="00A44F89"/>
    <w:rsid w:val="00A4501C"/>
    <w:rsid w:val="00A451BF"/>
    <w:rsid w:val="00A45659"/>
    <w:rsid w:val="00A4587F"/>
    <w:rsid w:val="00A45F33"/>
    <w:rsid w:val="00A4623E"/>
    <w:rsid w:val="00A464FD"/>
    <w:rsid w:val="00A46897"/>
    <w:rsid w:val="00A472DB"/>
    <w:rsid w:val="00A4737C"/>
    <w:rsid w:val="00A4748A"/>
    <w:rsid w:val="00A47843"/>
    <w:rsid w:val="00A47AE4"/>
    <w:rsid w:val="00A47D23"/>
    <w:rsid w:val="00A47D5C"/>
    <w:rsid w:val="00A47DC7"/>
    <w:rsid w:val="00A47E32"/>
    <w:rsid w:val="00A47FFA"/>
    <w:rsid w:val="00A5014A"/>
    <w:rsid w:val="00A501D6"/>
    <w:rsid w:val="00A508DC"/>
    <w:rsid w:val="00A50B4A"/>
    <w:rsid w:val="00A50B6E"/>
    <w:rsid w:val="00A50C1D"/>
    <w:rsid w:val="00A50C68"/>
    <w:rsid w:val="00A50F84"/>
    <w:rsid w:val="00A510BA"/>
    <w:rsid w:val="00A512E1"/>
    <w:rsid w:val="00A51374"/>
    <w:rsid w:val="00A51419"/>
    <w:rsid w:val="00A51495"/>
    <w:rsid w:val="00A51B64"/>
    <w:rsid w:val="00A51CE7"/>
    <w:rsid w:val="00A51EB2"/>
    <w:rsid w:val="00A51F03"/>
    <w:rsid w:val="00A52286"/>
    <w:rsid w:val="00A5240E"/>
    <w:rsid w:val="00A527E8"/>
    <w:rsid w:val="00A527EC"/>
    <w:rsid w:val="00A52952"/>
    <w:rsid w:val="00A52967"/>
    <w:rsid w:val="00A52ACD"/>
    <w:rsid w:val="00A52BCD"/>
    <w:rsid w:val="00A53172"/>
    <w:rsid w:val="00A531B8"/>
    <w:rsid w:val="00A5360F"/>
    <w:rsid w:val="00A539A2"/>
    <w:rsid w:val="00A53A41"/>
    <w:rsid w:val="00A53D16"/>
    <w:rsid w:val="00A53F6F"/>
    <w:rsid w:val="00A54313"/>
    <w:rsid w:val="00A544C2"/>
    <w:rsid w:val="00A54656"/>
    <w:rsid w:val="00A549DD"/>
    <w:rsid w:val="00A54A88"/>
    <w:rsid w:val="00A54CAC"/>
    <w:rsid w:val="00A54D3F"/>
    <w:rsid w:val="00A55257"/>
    <w:rsid w:val="00A552CE"/>
    <w:rsid w:val="00A553EE"/>
    <w:rsid w:val="00A553EF"/>
    <w:rsid w:val="00A5540C"/>
    <w:rsid w:val="00A554CB"/>
    <w:rsid w:val="00A55656"/>
    <w:rsid w:val="00A55764"/>
    <w:rsid w:val="00A55BFB"/>
    <w:rsid w:val="00A55F28"/>
    <w:rsid w:val="00A55FA9"/>
    <w:rsid w:val="00A560C0"/>
    <w:rsid w:val="00A563B4"/>
    <w:rsid w:val="00A56636"/>
    <w:rsid w:val="00A56646"/>
    <w:rsid w:val="00A56907"/>
    <w:rsid w:val="00A56975"/>
    <w:rsid w:val="00A56BF8"/>
    <w:rsid w:val="00A56CA4"/>
    <w:rsid w:val="00A56CE7"/>
    <w:rsid w:val="00A56CFA"/>
    <w:rsid w:val="00A56D5F"/>
    <w:rsid w:val="00A56D6F"/>
    <w:rsid w:val="00A56E31"/>
    <w:rsid w:val="00A56E7E"/>
    <w:rsid w:val="00A56F21"/>
    <w:rsid w:val="00A5728E"/>
    <w:rsid w:val="00A57293"/>
    <w:rsid w:val="00A576D0"/>
    <w:rsid w:val="00A57804"/>
    <w:rsid w:val="00A57904"/>
    <w:rsid w:val="00A57C25"/>
    <w:rsid w:val="00A57D78"/>
    <w:rsid w:val="00A57E78"/>
    <w:rsid w:val="00A60084"/>
    <w:rsid w:val="00A6059C"/>
    <w:rsid w:val="00A60D49"/>
    <w:rsid w:val="00A60D55"/>
    <w:rsid w:val="00A60D81"/>
    <w:rsid w:val="00A60FAC"/>
    <w:rsid w:val="00A6106A"/>
    <w:rsid w:val="00A61110"/>
    <w:rsid w:val="00A61345"/>
    <w:rsid w:val="00A616A6"/>
    <w:rsid w:val="00A6192D"/>
    <w:rsid w:val="00A61B9E"/>
    <w:rsid w:val="00A61E9B"/>
    <w:rsid w:val="00A620DF"/>
    <w:rsid w:val="00A62669"/>
    <w:rsid w:val="00A62A3E"/>
    <w:rsid w:val="00A62C3E"/>
    <w:rsid w:val="00A62D72"/>
    <w:rsid w:val="00A62E4A"/>
    <w:rsid w:val="00A6303C"/>
    <w:rsid w:val="00A6331E"/>
    <w:rsid w:val="00A6337E"/>
    <w:rsid w:val="00A633C5"/>
    <w:rsid w:val="00A63887"/>
    <w:rsid w:val="00A63CF6"/>
    <w:rsid w:val="00A63E0B"/>
    <w:rsid w:val="00A63F62"/>
    <w:rsid w:val="00A63FDE"/>
    <w:rsid w:val="00A63FF2"/>
    <w:rsid w:val="00A642F4"/>
    <w:rsid w:val="00A64654"/>
    <w:rsid w:val="00A64768"/>
    <w:rsid w:val="00A64C06"/>
    <w:rsid w:val="00A64C39"/>
    <w:rsid w:val="00A64D29"/>
    <w:rsid w:val="00A64DC1"/>
    <w:rsid w:val="00A65008"/>
    <w:rsid w:val="00A65289"/>
    <w:rsid w:val="00A653A8"/>
    <w:rsid w:val="00A6552E"/>
    <w:rsid w:val="00A657C7"/>
    <w:rsid w:val="00A65902"/>
    <w:rsid w:val="00A65A1E"/>
    <w:rsid w:val="00A65BFB"/>
    <w:rsid w:val="00A65F8D"/>
    <w:rsid w:val="00A66026"/>
    <w:rsid w:val="00A66185"/>
    <w:rsid w:val="00A661F7"/>
    <w:rsid w:val="00A66425"/>
    <w:rsid w:val="00A6672B"/>
    <w:rsid w:val="00A6694E"/>
    <w:rsid w:val="00A669F0"/>
    <w:rsid w:val="00A66A00"/>
    <w:rsid w:val="00A66B41"/>
    <w:rsid w:val="00A66B92"/>
    <w:rsid w:val="00A66C90"/>
    <w:rsid w:val="00A66C93"/>
    <w:rsid w:val="00A66E33"/>
    <w:rsid w:val="00A66EBD"/>
    <w:rsid w:val="00A66EF1"/>
    <w:rsid w:val="00A672C3"/>
    <w:rsid w:val="00A67304"/>
    <w:rsid w:val="00A67311"/>
    <w:rsid w:val="00A67385"/>
    <w:rsid w:val="00A673CA"/>
    <w:rsid w:val="00A675CA"/>
    <w:rsid w:val="00A676F4"/>
    <w:rsid w:val="00A67783"/>
    <w:rsid w:val="00A67802"/>
    <w:rsid w:val="00A67810"/>
    <w:rsid w:val="00A679AC"/>
    <w:rsid w:val="00A67CCA"/>
    <w:rsid w:val="00A67E14"/>
    <w:rsid w:val="00A7008A"/>
    <w:rsid w:val="00A70155"/>
    <w:rsid w:val="00A7034A"/>
    <w:rsid w:val="00A70499"/>
    <w:rsid w:val="00A70507"/>
    <w:rsid w:val="00A7054F"/>
    <w:rsid w:val="00A7056F"/>
    <w:rsid w:val="00A705FB"/>
    <w:rsid w:val="00A707F1"/>
    <w:rsid w:val="00A708D8"/>
    <w:rsid w:val="00A70B75"/>
    <w:rsid w:val="00A70DE3"/>
    <w:rsid w:val="00A71036"/>
    <w:rsid w:val="00A71130"/>
    <w:rsid w:val="00A712BE"/>
    <w:rsid w:val="00A7179F"/>
    <w:rsid w:val="00A719D3"/>
    <w:rsid w:val="00A71AF4"/>
    <w:rsid w:val="00A71CAA"/>
    <w:rsid w:val="00A71CEE"/>
    <w:rsid w:val="00A71D45"/>
    <w:rsid w:val="00A71DC2"/>
    <w:rsid w:val="00A72166"/>
    <w:rsid w:val="00A72267"/>
    <w:rsid w:val="00A72301"/>
    <w:rsid w:val="00A72390"/>
    <w:rsid w:val="00A725A6"/>
    <w:rsid w:val="00A728CC"/>
    <w:rsid w:val="00A72B4D"/>
    <w:rsid w:val="00A72FF7"/>
    <w:rsid w:val="00A73179"/>
    <w:rsid w:val="00A73290"/>
    <w:rsid w:val="00A7345B"/>
    <w:rsid w:val="00A73543"/>
    <w:rsid w:val="00A735A0"/>
    <w:rsid w:val="00A73A84"/>
    <w:rsid w:val="00A74133"/>
    <w:rsid w:val="00A74369"/>
    <w:rsid w:val="00A7440C"/>
    <w:rsid w:val="00A746C5"/>
    <w:rsid w:val="00A746F1"/>
    <w:rsid w:val="00A748CD"/>
    <w:rsid w:val="00A74A18"/>
    <w:rsid w:val="00A74B3A"/>
    <w:rsid w:val="00A74C39"/>
    <w:rsid w:val="00A74DCA"/>
    <w:rsid w:val="00A74DD5"/>
    <w:rsid w:val="00A74EA5"/>
    <w:rsid w:val="00A74ED0"/>
    <w:rsid w:val="00A751DF"/>
    <w:rsid w:val="00A752B8"/>
    <w:rsid w:val="00A7543B"/>
    <w:rsid w:val="00A75839"/>
    <w:rsid w:val="00A758ED"/>
    <w:rsid w:val="00A75CA7"/>
    <w:rsid w:val="00A75CB8"/>
    <w:rsid w:val="00A760A4"/>
    <w:rsid w:val="00A7651D"/>
    <w:rsid w:val="00A76657"/>
    <w:rsid w:val="00A768F2"/>
    <w:rsid w:val="00A768FF"/>
    <w:rsid w:val="00A76B22"/>
    <w:rsid w:val="00A76B5E"/>
    <w:rsid w:val="00A76B6A"/>
    <w:rsid w:val="00A76C7F"/>
    <w:rsid w:val="00A76E06"/>
    <w:rsid w:val="00A77461"/>
    <w:rsid w:val="00A775C9"/>
    <w:rsid w:val="00A777FE"/>
    <w:rsid w:val="00A77E16"/>
    <w:rsid w:val="00A77E4A"/>
    <w:rsid w:val="00A80031"/>
    <w:rsid w:val="00A80359"/>
    <w:rsid w:val="00A803AC"/>
    <w:rsid w:val="00A807D7"/>
    <w:rsid w:val="00A80857"/>
    <w:rsid w:val="00A80A24"/>
    <w:rsid w:val="00A80A41"/>
    <w:rsid w:val="00A80BDC"/>
    <w:rsid w:val="00A80BEE"/>
    <w:rsid w:val="00A80C1F"/>
    <w:rsid w:val="00A80F4B"/>
    <w:rsid w:val="00A812DA"/>
    <w:rsid w:val="00A81307"/>
    <w:rsid w:val="00A8145E"/>
    <w:rsid w:val="00A81619"/>
    <w:rsid w:val="00A81810"/>
    <w:rsid w:val="00A81909"/>
    <w:rsid w:val="00A81961"/>
    <w:rsid w:val="00A81A84"/>
    <w:rsid w:val="00A81B40"/>
    <w:rsid w:val="00A81B7D"/>
    <w:rsid w:val="00A81C59"/>
    <w:rsid w:val="00A81ECE"/>
    <w:rsid w:val="00A81FF0"/>
    <w:rsid w:val="00A82038"/>
    <w:rsid w:val="00A82113"/>
    <w:rsid w:val="00A825D3"/>
    <w:rsid w:val="00A825F4"/>
    <w:rsid w:val="00A82601"/>
    <w:rsid w:val="00A826CF"/>
    <w:rsid w:val="00A82A49"/>
    <w:rsid w:val="00A82AE8"/>
    <w:rsid w:val="00A82B30"/>
    <w:rsid w:val="00A82D33"/>
    <w:rsid w:val="00A82DBF"/>
    <w:rsid w:val="00A82F7E"/>
    <w:rsid w:val="00A83150"/>
    <w:rsid w:val="00A8315D"/>
    <w:rsid w:val="00A832FC"/>
    <w:rsid w:val="00A8334A"/>
    <w:rsid w:val="00A833CE"/>
    <w:rsid w:val="00A83643"/>
    <w:rsid w:val="00A836DC"/>
    <w:rsid w:val="00A83943"/>
    <w:rsid w:val="00A83A55"/>
    <w:rsid w:val="00A83C32"/>
    <w:rsid w:val="00A83CBE"/>
    <w:rsid w:val="00A840B6"/>
    <w:rsid w:val="00A8423C"/>
    <w:rsid w:val="00A84352"/>
    <w:rsid w:val="00A84420"/>
    <w:rsid w:val="00A84683"/>
    <w:rsid w:val="00A84733"/>
    <w:rsid w:val="00A84768"/>
    <w:rsid w:val="00A84B44"/>
    <w:rsid w:val="00A84DFE"/>
    <w:rsid w:val="00A84EF7"/>
    <w:rsid w:val="00A851E2"/>
    <w:rsid w:val="00A854C8"/>
    <w:rsid w:val="00A857B9"/>
    <w:rsid w:val="00A85C38"/>
    <w:rsid w:val="00A85CAB"/>
    <w:rsid w:val="00A85E25"/>
    <w:rsid w:val="00A85EF3"/>
    <w:rsid w:val="00A85FB1"/>
    <w:rsid w:val="00A863BE"/>
    <w:rsid w:val="00A864C2"/>
    <w:rsid w:val="00A8653C"/>
    <w:rsid w:val="00A86584"/>
    <w:rsid w:val="00A8674C"/>
    <w:rsid w:val="00A8677A"/>
    <w:rsid w:val="00A8684F"/>
    <w:rsid w:val="00A868C8"/>
    <w:rsid w:val="00A8691B"/>
    <w:rsid w:val="00A86B1A"/>
    <w:rsid w:val="00A86B4A"/>
    <w:rsid w:val="00A86C93"/>
    <w:rsid w:val="00A86E61"/>
    <w:rsid w:val="00A86F26"/>
    <w:rsid w:val="00A87098"/>
    <w:rsid w:val="00A870E7"/>
    <w:rsid w:val="00A87110"/>
    <w:rsid w:val="00A8719A"/>
    <w:rsid w:val="00A87359"/>
    <w:rsid w:val="00A87517"/>
    <w:rsid w:val="00A875A6"/>
    <w:rsid w:val="00A8784B"/>
    <w:rsid w:val="00A8788E"/>
    <w:rsid w:val="00A8794D"/>
    <w:rsid w:val="00A87A31"/>
    <w:rsid w:val="00A87B79"/>
    <w:rsid w:val="00A87F6F"/>
    <w:rsid w:val="00A902AE"/>
    <w:rsid w:val="00A9062E"/>
    <w:rsid w:val="00A907BF"/>
    <w:rsid w:val="00A90ABF"/>
    <w:rsid w:val="00A90E86"/>
    <w:rsid w:val="00A91046"/>
    <w:rsid w:val="00A912A3"/>
    <w:rsid w:val="00A912EF"/>
    <w:rsid w:val="00A91414"/>
    <w:rsid w:val="00A91559"/>
    <w:rsid w:val="00A9166B"/>
    <w:rsid w:val="00A917A9"/>
    <w:rsid w:val="00A9190B"/>
    <w:rsid w:val="00A91A55"/>
    <w:rsid w:val="00A91A97"/>
    <w:rsid w:val="00A91AFC"/>
    <w:rsid w:val="00A91C1F"/>
    <w:rsid w:val="00A91DEE"/>
    <w:rsid w:val="00A91F4F"/>
    <w:rsid w:val="00A923CF"/>
    <w:rsid w:val="00A92B52"/>
    <w:rsid w:val="00A92D02"/>
    <w:rsid w:val="00A92DA6"/>
    <w:rsid w:val="00A92FA8"/>
    <w:rsid w:val="00A9313B"/>
    <w:rsid w:val="00A93172"/>
    <w:rsid w:val="00A931D2"/>
    <w:rsid w:val="00A93200"/>
    <w:rsid w:val="00A93643"/>
    <w:rsid w:val="00A936CD"/>
    <w:rsid w:val="00A93AB8"/>
    <w:rsid w:val="00A93E82"/>
    <w:rsid w:val="00A942DF"/>
    <w:rsid w:val="00A94466"/>
    <w:rsid w:val="00A9451B"/>
    <w:rsid w:val="00A94574"/>
    <w:rsid w:val="00A945D2"/>
    <w:rsid w:val="00A9482F"/>
    <w:rsid w:val="00A94B1A"/>
    <w:rsid w:val="00A94D6A"/>
    <w:rsid w:val="00A94E36"/>
    <w:rsid w:val="00A95081"/>
    <w:rsid w:val="00A95459"/>
    <w:rsid w:val="00A95579"/>
    <w:rsid w:val="00A95587"/>
    <w:rsid w:val="00A955F2"/>
    <w:rsid w:val="00A956F4"/>
    <w:rsid w:val="00A9573E"/>
    <w:rsid w:val="00A95A45"/>
    <w:rsid w:val="00A95D8A"/>
    <w:rsid w:val="00A96043"/>
    <w:rsid w:val="00A9629E"/>
    <w:rsid w:val="00A963E5"/>
    <w:rsid w:val="00A966F3"/>
    <w:rsid w:val="00A967E1"/>
    <w:rsid w:val="00A9688A"/>
    <w:rsid w:val="00A96A64"/>
    <w:rsid w:val="00A96A6B"/>
    <w:rsid w:val="00A96B3D"/>
    <w:rsid w:val="00A96B6B"/>
    <w:rsid w:val="00A96CA5"/>
    <w:rsid w:val="00A96D1D"/>
    <w:rsid w:val="00A96DD5"/>
    <w:rsid w:val="00A96E90"/>
    <w:rsid w:val="00A970FE"/>
    <w:rsid w:val="00A9748C"/>
    <w:rsid w:val="00A974F6"/>
    <w:rsid w:val="00A975F9"/>
    <w:rsid w:val="00A977EB"/>
    <w:rsid w:val="00A97C54"/>
    <w:rsid w:val="00A97CC6"/>
    <w:rsid w:val="00A97F65"/>
    <w:rsid w:val="00AA01F7"/>
    <w:rsid w:val="00AA02CC"/>
    <w:rsid w:val="00AA0467"/>
    <w:rsid w:val="00AA0573"/>
    <w:rsid w:val="00AA06A4"/>
    <w:rsid w:val="00AA06DB"/>
    <w:rsid w:val="00AA09FE"/>
    <w:rsid w:val="00AA0A50"/>
    <w:rsid w:val="00AA0AC3"/>
    <w:rsid w:val="00AA0B8D"/>
    <w:rsid w:val="00AA0EEE"/>
    <w:rsid w:val="00AA1008"/>
    <w:rsid w:val="00AA10F0"/>
    <w:rsid w:val="00AA111B"/>
    <w:rsid w:val="00AA1134"/>
    <w:rsid w:val="00AA14A1"/>
    <w:rsid w:val="00AA1649"/>
    <w:rsid w:val="00AA1657"/>
    <w:rsid w:val="00AA19E9"/>
    <w:rsid w:val="00AA1E13"/>
    <w:rsid w:val="00AA219F"/>
    <w:rsid w:val="00AA2441"/>
    <w:rsid w:val="00AA2498"/>
    <w:rsid w:val="00AA2553"/>
    <w:rsid w:val="00AA26D9"/>
    <w:rsid w:val="00AA29B1"/>
    <w:rsid w:val="00AA2A10"/>
    <w:rsid w:val="00AA2C71"/>
    <w:rsid w:val="00AA2D32"/>
    <w:rsid w:val="00AA2DA1"/>
    <w:rsid w:val="00AA2DB4"/>
    <w:rsid w:val="00AA2F48"/>
    <w:rsid w:val="00AA3088"/>
    <w:rsid w:val="00AA30CD"/>
    <w:rsid w:val="00AA3321"/>
    <w:rsid w:val="00AA35A5"/>
    <w:rsid w:val="00AA3620"/>
    <w:rsid w:val="00AA387D"/>
    <w:rsid w:val="00AA3AFD"/>
    <w:rsid w:val="00AA3D72"/>
    <w:rsid w:val="00AA3E5E"/>
    <w:rsid w:val="00AA41DD"/>
    <w:rsid w:val="00AA44E9"/>
    <w:rsid w:val="00AA47AD"/>
    <w:rsid w:val="00AA4CE5"/>
    <w:rsid w:val="00AA51D1"/>
    <w:rsid w:val="00AA52EC"/>
    <w:rsid w:val="00AA5443"/>
    <w:rsid w:val="00AA55B2"/>
    <w:rsid w:val="00AA595E"/>
    <w:rsid w:val="00AA5A17"/>
    <w:rsid w:val="00AA5B5B"/>
    <w:rsid w:val="00AA5FFD"/>
    <w:rsid w:val="00AA61C8"/>
    <w:rsid w:val="00AA61D9"/>
    <w:rsid w:val="00AA62AB"/>
    <w:rsid w:val="00AA659C"/>
    <w:rsid w:val="00AA6640"/>
    <w:rsid w:val="00AA67EB"/>
    <w:rsid w:val="00AA6826"/>
    <w:rsid w:val="00AA695B"/>
    <w:rsid w:val="00AA69E9"/>
    <w:rsid w:val="00AA6A36"/>
    <w:rsid w:val="00AA6D50"/>
    <w:rsid w:val="00AA6D9E"/>
    <w:rsid w:val="00AA6DA4"/>
    <w:rsid w:val="00AA6EED"/>
    <w:rsid w:val="00AA6F71"/>
    <w:rsid w:val="00AA71BB"/>
    <w:rsid w:val="00AA784E"/>
    <w:rsid w:val="00AA796F"/>
    <w:rsid w:val="00AA7AA6"/>
    <w:rsid w:val="00AA7AD4"/>
    <w:rsid w:val="00AA7D3C"/>
    <w:rsid w:val="00AA7F0C"/>
    <w:rsid w:val="00AA7F2C"/>
    <w:rsid w:val="00AB047D"/>
    <w:rsid w:val="00AB0594"/>
    <w:rsid w:val="00AB06CF"/>
    <w:rsid w:val="00AB07A1"/>
    <w:rsid w:val="00AB08B3"/>
    <w:rsid w:val="00AB0967"/>
    <w:rsid w:val="00AB0B21"/>
    <w:rsid w:val="00AB0C04"/>
    <w:rsid w:val="00AB0C4B"/>
    <w:rsid w:val="00AB0EB4"/>
    <w:rsid w:val="00AB110E"/>
    <w:rsid w:val="00AB125D"/>
    <w:rsid w:val="00AB12AA"/>
    <w:rsid w:val="00AB158C"/>
    <w:rsid w:val="00AB17D8"/>
    <w:rsid w:val="00AB1A8E"/>
    <w:rsid w:val="00AB1CBB"/>
    <w:rsid w:val="00AB1CE1"/>
    <w:rsid w:val="00AB1D30"/>
    <w:rsid w:val="00AB1DCF"/>
    <w:rsid w:val="00AB1E41"/>
    <w:rsid w:val="00AB1F0E"/>
    <w:rsid w:val="00AB21AB"/>
    <w:rsid w:val="00AB21B4"/>
    <w:rsid w:val="00AB243E"/>
    <w:rsid w:val="00AB2750"/>
    <w:rsid w:val="00AB29DE"/>
    <w:rsid w:val="00AB2ED9"/>
    <w:rsid w:val="00AB2FB2"/>
    <w:rsid w:val="00AB302D"/>
    <w:rsid w:val="00AB3191"/>
    <w:rsid w:val="00AB3308"/>
    <w:rsid w:val="00AB345C"/>
    <w:rsid w:val="00AB362D"/>
    <w:rsid w:val="00AB366E"/>
    <w:rsid w:val="00AB37B3"/>
    <w:rsid w:val="00AB3918"/>
    <w:rsid w:val="00AB39B7"/>
    <w:rsid w:val="00AB3A43"/>
    <w:rsid w:val="00AB3CAC"/>
    <w:rsid w:val="00AB3CD5"/>
    <w:rsid w:val="00AB3E42"/>
    <w:rsid w:val="00AB3ECF"/>
    <w:rsid w:val="00AB42E2"/>
    <w:rsid w:val="00AB4406"/>
    <w:rsid w:val="00AB448B"/>
    <w:rsid w:val="00AB44A0"/>
    <w:rsid w:val="00AB4768"/>
    <w:rsid w:val="00AB484A"/>
    <w:rsid w:val="00AB48E5"/>
    <w:rsid w:val="00AB49CB"/>
    <w:rsid w:val="00AB49F8"/>
    <w:rsid w:val="00AB4AD1"/>
    <w:rsid w:val="00AB4AE6"/>
    <w:rsid w:val="00AB4C89"/>
    <w:rsid w:val="00AB4D54"/>
    <w:rsid w:val="00AB4E7E"/>
    <w:rsid w:val="00AB4FE6"/>
    <w:rsid w:val="00AB507C"/>
    <w:rsid w:val="00AB560F"/>
    <w:rsid w:val="00AB58E1"/>
    <w:rsid w:val="00AB5CE4"/>
    <w:rsid w:val="00AB5DB7"/>
    <w:rsid w:val="00AB5E9D"/>
    <w:rsid w:val="00AB6320"/>
    <w:rsid w:val="00AB63D6"/>
    <w:rsid w:val="00AB687D"/>
    <w:rsid w:val="00AB68B5"/>
    <w:rsid w:val="00AB69B2"/>
    <w:rsid w:val="00AB6C45"/>
    <w:rsid w:val="00AB6C66"/>
    <w:rsid w:val="00AB6E64"/>
    <w:rsid w:val="00AB720C"/>
    <w:rsid w:val="00AB72AB"/>
    <w:rsid w:val="00AB733A"/>
    <w:rsid w:val="00AB73C5"/>
    <w:rsid w:val="00AB73DB"/>
    <w:rsid w:val="00AB749D"/>
    <w:rsid w:val="00AB7576"/>
    <w:rsid w:val="00AB7A26"/>
    <w:rsid w:val="00AB7AB0"/>
    <w:rsid w:val="00AB7AE5"/>
    <w:rsid w:val="00AB7AEB"/>
    <w:rsid w:val="00AB7C11"/>
    <w:rsid w:val="00AB7DCF"/>
    <w:rsid w:val="00AB7DE4"/>
    <w:rsid w:val="00AC0077"/>
    <w:rsid w:val="00AC02D4"/>
    <w:rsid w:val="00AC0343"/>
    <w:rsid w:val="00AC0352"/>
    <w:rsid w:val="00AC0615"/>
    <w:rsid w:val="00AC07AB"/>
    <w:rsid w:val="00AC07AE"/>
    <w:rsid w:val="00AC07F4"/>
    <w:rsid w:val="00AC09DF"/>
    <w:rsid w:val="00AC0A9B"/>
    <w:rsid w:val="00AC0AC2"/>
    <w:rsid w:val="00AC0AF8"/>
    <w:rsid w:val="00AC0C13"/>
    <w:rsid w:val="00AC0D2D"/>
    <w:rsid w:val="00AC0D6D"/>
    <w:rsid w:val="00AC0D8E"/>
    <w:rsid w:val="00AC0DCA"/>
    <w:rsid w:val="00AC0E03"/>
    <w:rsid w:val="00AC0ED9"/>
    <w:rsid w:val="00AC1017"/>
    <w:rsid w:val="00AC1372"/>
    <w:rsid w:val="00AC137E"/>
    <w:rsid w:val="00AC1784"/>
    <w:rsid w:val="00AC1A7A"/>
    <w:rsid w:val="00AC1C34"/>
    <w:rsid w:val="00AC1C69"/>
    <w:rsid w:val="00AC1D53"/>
    <w:rsid w:val="00AC1EC6"/>
    <w:rsid w:val="00AC20F7"/>
    <w:rsid w:val="00AC22E9"/>
    <w:rsid w:val="00AC2353"/>
    <w:rsid w:val="00AC2496"/>
    <w:rsid w:val="00AC271D"/>
    <w:rsid w:val="00AC2772"/>
    <w:rsid w:val="00AC27BB"/>
    <w:rsid w:val="00AC27CB"/>
    <w:rsid w:val="00AC2932"/>
    <w:rsid w:val="00AC29C3"/>
    <w:rsid w:val="00AC2D79"/>
    <w:rsid w:val="00AC30C6"/>
    <w:rsid w:val="00AC3319"/>
    <w:rsid w:val="00AC34D2"/>
    <w:rsid w:val="00AC35A4"/>
    <w:rsid w:val="00AC35FE"/>
    <w:rsid w:val="00AC400D"/>
    <w:rsid w:val="00AC44EC"/>
    <w:rsid w:val="00AC4577"/>
    <w:rsid w:val="00AC4637"/>
    <w:rsid w:val="00AC521D"/>
    <w:rsid w:val="00AC53A4"/>
    <w:rsid w:val="00AC541E"/>
    <w:rsid w:val="00AC5711"/>
    <w:rsid w:val="00AC5D6C"/>
    <w:rsid w:val="00AC5E00"/>
    <w:rsid w:val="00AC5E20"/>
    <w:rsid w:val="00AC609E"/>
    <w:rsid w:val="00AC61C9"/>
    <w:rsid w:val="00AC653F"/>
    <w:rsid w:val="00AC6543"/>
    <w:rsid w:val="00AC6789"/>
    <w:rsid w:val="00AC68AC"/>
    <w:rsid w:val="00AC69A3"/>
    <w:rsid w:val="00AC69F7"/>
    <w:rsid w:val="00AC6A57"/>
    <w:rsid w:val="00AC6B63"/>
    <w:rsid w:val="00AC6CA2"/>
    <w:rsid w:val="00AC6CE2"/>
    <w:rsid w:val="00AC73B6"/>
    <w:rsid w:val="00AC7411"/>
    <w:rsid w:val="00AC78C2"/>
    <w:rsid w:val="00AC7A1F"/>
    <w:rsid w:val="00AC7AE1"/>
    <w:rsid w:val="00AD021C"/>
    <w:rsid w:val="00AD0323"/>
    <w:rsid w:val="00AD0328"/>
    <w:rsid w:val="00AD0869"/>
    <w:rsid w:val="00AD09CD"/>
    <w:rsid w:val="00AD0A33"/>
    <w:rsid w:val="00AD0B1A"/>
    <w:rsid w:val="00AD0D1B"/>
    <w:rsid w:val="00AD1019"/>
    <w:rsid w:val="00AD1042"/>
    <w:rsid w:val="00AD1191"/>
    <w:rsid w:val="00AD1232"/>
    <w:rsid w:val="00AD127A"/>
    <w:rsid w:val="00AD1372"/>
    <w:rsid w:val="00AD1515"/>
    <w:rsid w:val="00AD15C7"/>
    <w:rsid w:val="00AD17BD"/>
    <w:rsid w:val="00AD1ACD"/>
    <w:rsid w:val="00AD1B9F"/>
    <w:rsid w:val="00AD1CB0"/>
    <w:rsid w:val="00AD1F9F"/>
    <w:rsid w:val="00AD2390"/>
    <w:rsid w:val="00AD2420"/>
    <w:rsid w:val="00AD2730"/>
    <w:rsid w:val="00AD2C64"/>
    <w:rsid w:val="00AD2D44"/>
    <w:rsid w:val="00AD2D93"/>
    <w:rsid w:val="00AD2E27"/>
    <w:rsid w:val="00AD303B"/>
    <w:rsid w:val="00AD315F"/>
    <w:rsid w:val="00AD323D"/>
    <w:rsid w:val="00AD32A5"/>
    <w:rsid w:val="00AD33DD"/>
    <w:rsid w:val="00AD33F4"/>
    <w:rsid w:val="00AD3482"/>
    <w:rsid w:val="00AD3536"/>
    <w:rsid w:val="00AD36FD"/>
    <w:rsid w:val="00AD370B"/>
    <w:rsid w:val="00AD3821"/>
    <w:rsid w:val="00AD3B6A"/>
    <w:rsid w:val="00AD3C9F"/>
    <w:rsid w:val="00AD3DAE"/>
    <w:rsid w:val="00AD4013"/>
    <w:rsid w:val="00AD4101"/>
    <w:rsid w:val="00AD4260"/>
    <w:rsid w:val="00AD42BC"/>
    <w:rsid w:val="00AD47F1"/>
    <w:rsid w:val="00AD4815"/>
    <w:rsid w:val="00AD4A68"/>
    <w:rsid w:val="00AD4D01"/>
    <w:rsid w:val="00AD4F69"/>
    <w:rsid w:val="00AD5082"/>
    <w:rsid w:val="00AD5494"/>
    <w:rsid w:val="00AD5582"/>
    <w:rsid w:val="00AD56C9"/>
    <w:rsid w:val="00AD56DF"/>
    <w:rsid w:val="00AD5869"/>
    <w:rsid w:val="00AD58F2"/>
    <w:rsid w:val="00AD5CE0"/>
    <w:rsid w:val="00AD5F8B"/>
    <w:rsid w:val="00AD5FDA"/>
    <w:rsid w:val="00AD606A"/>
    <w:rsid w:val="00AD6182"/>
    <w:rsid w:val="00AD6353"/>
    <w:rsid w:val="00AD6426"/>
    <w:rsid w:val="00AD6885"/>
    <w:rsid w:val="00AD6B29"/>
    <w:rsid w:val="00AD6C59"/>
    <w:rsid w:val="00AD6E14"/>
    <w:rsid w:val="00AD7205"/>
    <w:rsid w:val="00AD722D"/>
    <w:rsid w:val="00AD72D7"/>
    <w:rsid w:val="00AD7410"/>
    <w:rsid w:val="00AD7440"/>
    <w:rsid w:val="00AD757C"/>
    <w:rsid w:val="00AD7700"/>
    <w:rsid w:val="00AD798F"/>
    <w:rsid w:val="00AD7DA1"/>
    <w:rsid w:val="00AD7DCB"/>
    <w:rsid w:val="00AD7FE1"/>
    <w:rsid w:val="00AE01BA"/>
    <w:rsid w:val="00AE01C3"/>
    <w:rsid w:val="00AE0357"/>
    <w:rsid w:val="00AE0380"/>
    <w:rsid w:val="00AE0393"/>
    <w:rsid w:val="00AE05BC"/>
    <w:rsid w:val="00AE0FD0"/>
    <w:rsid w:val="00AE102D"/>
    <w:rsid w:val="00AE10C5"/>
    <w:rsid w:val="00AE1164"/>
    <w:rsid w:val="00AE14C0"/>
    <w:rsid w:val="00AE1550"/>
    <w:rsid w:val="00AE1641"/>
    <w:rsid w:val="00AE1C3C"/>
    <w:rsid w:val="00AE1F3C"/>
    <w:rsid w:val="00AE2230"/>
    <w:rsid w:val="00AE226B"/>
    <w:rsid w:val="00AE243D"/>
    <w:rsid w:val="00AE246A"/>
    <w:rsid w:val="00AE2608"/>
    <w:rsid w:val="00AE26C6"/>
    <w:rsid w:val="00AE272E"/>
    <w:rsid w:val="00AE2939"/>
    <w:rsid w:val="00AE29E3"/>
    <w:rsid w:val="00AE2E54"/>
    <w:rsid w:val="00AE2F76"/>
    <w:rsid w:val="00AE3057"/>
    <w:rsid w:val="00AE35DF"/>
    <w:rsid w:val="00AE36A6"/>
    <w:rsid w:val="00AE37AA"/>
    <w:rsid w:val="00AE3AF8"/>
    <w:rsid w:val="00AE3EFD"/>
    <w:rsid w:val="00AE403E"/>
    <w:rsid w:val="00AE408D"/>
    <w:rsid w:val="00AE4344"/>
    <w:rsid w:val="00AE453A"/>
    <w:rsid w:val="00AE470B"/>
    <w:rsid w:val="00AE4746"/>
    <w:rsid w:val="00AE4881"/>
    <w:rsid w:val="00AE493C"/>
    <w:rsid w:val="00AE4C1C"/>
    <w:rsid w:val="00AE4DE0"/>
    <w:rsid w:val="00AE4E6B"/>
    <w:rsid w:val="00AE5387"/>
    <w:rsid w:val="00AE54EA"/>
    <w:rsid w:val="00AE55A5"/>
    <w:rsid w:val="00AE5776"/>
    <w:rsid w:val="00AE58AA"/>
    <w:rsid w:val="00AE5B4B"/>
    <w:rsid w:val="00AE5BFE"/>
    <w:rsid w:val="00AE6026"/>
    <w:rsid w:val="00AE6161"/>
    <w:rsid w:val="00AE626C"/>
    <w:rsid w:val="00AE62EF"/>
    <w:rsid w:val="00AE6719"/>
    <w:rsid w:val="00AE6766"/>
    <w:rsid w:val="00AE67BB"/>
    <w:rsid w:val="00AE6887"/>
    <w:rsid w:val="00AE695C"/>
    <w:rsid w:val="00AE69A9"/>
    <w:rsid w:val="00AE6AA6"/>
    <w:rsid w:val="00AE6D3B"/>
    <w:rsid w:val="00AE71DC"/>
    <w:rsid w:val="00AE7427"/>
    <w:rsid w:val="00AE7439"/>
    <w:rsid w:val="00AE7444"/>
    <w:rsid w:val="00AE74B7"/>
    <w:rsid w:val="00AE75A8"/>
    <w:rsid w:val="00AE7756"/>
    <w:rsid w:val="00AE7879"/>
    <w:rsid w:val="00AE7A72"/>
    <w:rsid w:val="00AE7B6E"/>
    <w:rsid w:val="00AE7D6D"/>
    <w:rsid w:val="00AF02D9"/>
    <w:rsid w:val="00AF04B6"/>
    <w:rsid w:val="00AF0648"/>
    <w:rsid w:val="00AF0F6F"/>
    <w:rsid w:val="00AF1241"/>
    <w:rsid w:val="00AF12BA"/>
    <w:rsid w:val="00AF12DB"/>
    <w:rsid w:val="00AF13A4"/>
    <w:rsid w:val="00AF1493"/>
    <w:rsid w:val="00AF1563"/>
    <w:rsid w:val="00AF1663"/>
    <w:rsid w:val="00AF1783"/>
    <w:rsid w:val="00AF1855"/>
    <w:rsid w:val="00AF19D0"/>
    <w:rsid w:val="00AF19FC"/>
    <w:rsid w:val="00AF1CF8"/>
    <w:rsid w:val="00AF1DB9"/>
    <w:rsid w:val="00AF1EE2"/>
    <w:rsid w:val="00AF1FB5"/>
    <w:rsid w:val="00AF2093"/>
    <w:rsid w:val="00AF2169"/>
    <w:rsid w:val="00AF21A9"/>
    <w:rsid w:val="00AF243B"/>
    <w:rsid w:val="00AF245E"/>
    <w:rsid w:val="00AF2461"/>
    <w:rsid w:val="00AF24E7"/>
    <w:rsid w:val="00AF2674"/>
    <w:rsid w:val="00AF2697"/>
    <w:rsid w:val="00AF2830"/>
    <w:rsid w:val="00AF2A89"/>
    <w:rsid w:val="00AF2AD4"/>
    <w:rsid w:val="00AF2AEB"/>
    <w:rsid w:val="00AF2C86"/>
    <w:rsid w:val="00AF2D28"/>
    <w:rsid w:val="00AF2F76"/>
    <w:rsid w:val="00AF30A2"/>
    <w:rsid w:val="00AF356A"/>
    <w:rsid w:val="00AF3756"/>
    <w:rsid w:val="00AF37D2"/>
    <w:rsid w:val="00AF39D1"/>
    <w:rsid w:val="00AF3C94"/>
    <w:rsid w:val="00AF3F8B"/>
    <w:rsid w:val="00AF407B"/>
    <w:rsid w:val="00AF41E8"/>
    <w:rsid w:val="00AF43D0"/>
    <w:rsid w:val="00AF47F5"/>
    <w:rsid w:val="00AF49AD"/>
    <w:rsid w:val="00AF4A11"/>
    <w:rsid w:val="00AF4A41"/>
    <w:rsid w:val="00AF4B2F"/>
    <w:rsid w:val="00AF4BC4"/>
    <w:rsid w:val="00AF4D6E"/>
    <w:rsid w:val="00AF52F5"/>
    <w:rsid w:val="00AF5731"/>
    <w:rsid w:val="00AF5910"/>
    <w:rsid w:val="00AF59F7"/>
    <w:rsid w:val="00AF5D44"/>
    <w:rsid w:val="00AF5E5B"/>
    <w:rsid w:val="00AF5EE3"/>
    <w:rsid w:val="00AF5FCA"/>
    <w:rsid w:val="00AF618D"/>
    <w:rsid w:val="00AF6360"/>
    <w:rsid w:val="00AF6540"/>
    <w:rsid w:val="00AF6895"/>
    <w:rsid w:val="00AF693F"/>
    <w:rsid w:val="00AF697C"/>
    <w:rsid w:val="00AF69A3"/>
    <w:rsid w:val="00AF69BC"/>
    <w:rsid w:val="00AF6A03"/>
    <w:rsid w:val="00AF6CD3"/>
    <w:rsid w:val="00AF6E11"/>
    <w:rsid w:val="00AF6E16"/>
    <w:rsid w:val="00AF707D"/>
    <w:rsid w:val="00AF7255"/>
    <w:rsid w:val="00AF72C3"/>
    <w:rsid w:val="00AF76BF"/>
    <w:rsid w:val="00AF78CA"/>
    <w:rsid w:val="00AF7AF6"/>
    <w:rsid w:val="00AF7DCA"/>
    <w:rsid w:val="00AF7E47"/>
    <w:rsid w:val="00AF7E58"/>
    <w:rsid w:val="00AF7F0C"/>
    <w:rsid w:val="00AF7FE3"/>
    <w:rsid w:val="00B002A5"/>
    <w:rsid w:val="00B00567"/>
    <w:rsid w:val="00B00591"/>
    <w:rsid w:val="00B0059A"/>
    <w:rsid w:val="00B0077E"/>
    <w:rsid w:val="00B0099F"/>
    <w:rsid w:val="00B00A50"/>
    <w:rsid w:val="00B00D65"/>
    <w:rsid w:val="00B00F21"/>
    <w:rsid w:val="00B0116E"/>
    <w:rsid w:val="00B012B3"/>
    <w:rsid w:val="00B0132E"/>
    <w:rsid w:val="00B01349"/>
    <w:rsid w:val="00B01648"/>
    <w:rsid w:val="00B0170B"/>
    <w:rsid w:val="00B01822"/>
    <w:rsid w:val="00B018B5"/>
    <w:rsid w:val="00B018F4"/>
    <w:rsid w:val="00B01BCD"/>
    <w:rsid w:val="00B02017"/>
    <w:rsid w:val="00B0216D"/>
    <w:rsid w:val="00B022EA"/>
    <w:rsid w:val="00B02315"/>
    <w:rsid w:val="00B025CF"/>
    <w:rsid w:val="00B02665"/>
    <w:rsid w:val="00B026AB"/>
    <w:rsid w:val="00B02CCE"/>
    <w:rsid w:val="00B02E70"/>
    <w:rsid w:val="00B02FAF"/>
    <w:rsid w:val="00B033F1"/>
    <w:rsid w:val="00B03486"/>
    <w:rsid w:val="00B035F3"/>
    <w:rsid w:val="00B03647"/>
    <w:rsid w:val="00B03850"/>
    <w:rsid w:val="00B038AA"/>
    <w:rsid w:val="00B03B01"/>
    <w:rsid w:val="00B03B74"/>
    <w:rsid w:val="00B03F75"/>
    <w:rsid w:val="00B03FDF"/>
    <w:rsid w:val="00B04199"/>
    <w:rsid w:val="00B047FF"/>
    <w:rsid w:val="00B049CC"/>
    <w:rsid w:val="00B04CC5"/>
    <w:rsid w:val="00B04D43"/>
    <w:rsid w:val="00B04DEA"/>
    <w:rsid w:val="00B051ED"/>
    <w:rsid w:val="00B05247"/>
    <w:rsid w:val="00B0544B"/>
    <w:rsid w:val="00B05659"/>
    <w:rsid w:val="00B05CD7"/>
    <w:rsid w:val="00B05E4E"/>
    <w:rsid w:val="00B06413"/>
    <w:rsid w:val="00B06501"/>
    <w:rsid w:val="00B06563"/>
    <w:rsid w:val="00B06BB6"/>
    <w:rsid w:val="00B06DD9"/>
    <w:rsid w:val="00B06DEE"/>
    <w:rsid w:val="00B06FBD"/>
    <w:rsid w:val="00B0740A"/>
    <w:rsid w:val="00B0744A"/>
    <w:rsid w:val="00B07557"/>
    <w:rsid w:val="00B075DE"/>
    <w:rsid w:val="00B07609"/>
    <w:rsid w:val="00B07633"/>
    <w:rsid w:val="00B07660"/>
    <w:rsid w:val="00B076FE"/>
    <w:rsid w:val="00B0786E"/>
    <w:rsid w:val="00B07A69"/>
    <w:rsid w:val="00B07A8E"/>
    <w:rsid w:val="00B07D83"/>
    <w:rsid w:val="00B07EFA"/>
    <w:rsid w:val="00B07F08"/>
    <w:rsid w:val="00B101FA"/>
    <w:rsid w:val="00B103D6"/>
    <w:rsid w:val="00B10C6A"/>
    <w:rsid w:val="00B10F2C"/>
    <w:rsid w:val="00B10F4B"/>
    <w:rsid w:val="00B10FCF"/>
    <w:rsid w:val="00B10FE7"/>
    <w:rsid w:val="00B1104F"/>
    <w:rsid w:val="00B11084"/>
    <w:rsid w:val="00B11085"/>
    <w:rsid w:val="00B110D1"/>
    <w:rsid w:val="00B11223"/>
    <w:rsid w:val="00B112F2"/>
    <w:rsid w:val="00B1133A"/>
    <w:rsid w:val="00B113BB"/>
    <w:rsid w:val="00B1178D"/>
    <w:rsid w:val="00B11973"/>
    <w:rsid w:val="00B11BFF"/>
    <w:rsid w:val="00B11D3A"/>
    <w:rsid w:val="00B11EF4"/>
    <w:rsid w:val="00B11FEB"/>
    <w:rsid w:val="00B1234A"/>
    <w:rsid w:val="00B1238A"/>
    <w:rsid w:val="00B125F4"/>
    <w:rsid w:val="00B12817"/>
    <w:rsid w:val="00B1281E"/>
    <w:rsid w:val="00B12857"/>
    <w:rsid w:val="00B12D3C"/>
    <w:rsid w:val="00B12D44"/>
    <w:rsid w:val="00B12F8E"/>
    <w:rsid w:val="00B13161"/>
    <w:rsid w:val="00B1338E"/>
    <w:rsid w:val="00B13496"/>
    <w:rsid w:val="00B134F4"/>
    <w:rsid w:val="00B13637"/>
    <w:rsid w:val="00B1377D"/>
    <w:rsid w:val="00B13796"/>
    <w:rsid w:val="00B139CE"/>
    <w:rsid w:val="00B13A68"/>
    <w:rsid w:val="00B13C95"/>
    <w:rsid w:val="00B13CBA"/>
    <w:rsid w:val="00B13CC2"/>
    <w:rsid w:val="00B13EEB"/>
    <w:rsid w:val="00B14199"/>
    <w:rsid w:val="00B1449A"/>
    <w:rsid w:val="00B145D8"/>
    <w:rsid w:val="00B1479D"/>
    <w:rsid w:val="00B147B8"/>
    <w:rsid w:val="00B1495A"/>
    <w:rsid w:val="00B149FA"/>
    <w:rsid w:val="00B14A9B"/>
    <w:rsid w:val="00B14C06"/>
    <w:rsid w:val="00B14D8A"/>
    <w:rsid w:val="00B14FB3"/>
    <w:rsid w:val="00B14FD5"/>
    <w:rsid w:val="00B152E7"/>
    <w:rsid w:val="00B153DA"/>
    <w:rsid w:val="00B154E4"/>
    <w:rsid w:val="00B154F6"/>
    <w:rsid w:val="00B157E6"/>
    <w:rsid w:val="00B158E2"/>
    <w:rsid w:val="00B15B57"/>
    <w:rsid w:val="00B15D44"/>
    <w:rsid w:val="00B15D5A"/>
    <w:rsid w:val="00B15E18"/>
    <w:rsid w:val="00B15E3C"/>
    <w:rsid w:val="00B15F52"/>
    <w:rsid w:val="00B15FED"/>
    <w:rsid w:val="00B1615A"/>
    <w:rsid w:val="00B16211"/>
    <w:rsid w:val="00B16240"/>
    <w:rsid w:val="00B16616"/>
    <w:rsid w:val="00B16626"/>
    <w:rsid w:val="00B167CA"/>
    <w:rsid w:val="00B16841"/>
    <w:rsid w:val="00B169BD"/>
    <w:rsid w:val="00B17051"/>
    <w:rsid w:val="00B172B9"/>
    <w:rsid w:val="00B17385"/>
    <w:rsid w:val="00B17400"/>
    <w:rsid w:val="00B1753F"/>
    <w:rsid w:val="00B17BEB"/>
    <w:rsid w:val="00B17C89"/>
    <w:rsid w:val="00B17DB8"/>
    <w:rsid w:val="00B17DC5"/>
    <w:rsid w:val="00B17ECB"/>
    <w:rsid w:val="00B17EE2"/>
    <w:rsid w:val="00B17F2D"/>
    <w:rsid w:val="00B17F79"/>
    <w:rsid w:val="00B2000E"/>
    <w:rsid w:val="00B20142"/>
    <w:rsid w:val="00B2015C"/>
    <w:rsid w:val="00B20241"/>
    <w:rsid w:val="00B202EE"/>
    <w:rsid w:val="00B2045B"/>
    <w:rsid w:val="00B204BF"/>
    <w:rsid w:val="00B20546"/>
    <w:rsid w:val="00B206A3"/>
    <w:rsid w:val="00B20E3E"/>
    <w:rsid w:val="00B21051"/>
    <w:rsid w:val="00B210BE"/>
    <w:rsid w:val="00B210D2"/>
    <w:rsid w:val="00B212CF"/>
    <w:rsid w:val="00B212F2"/>
    <w:rsid w:val="00B21469"/>
    <w:rsid w:val="00B217F3"/>
    <w:rsid w:val="00B21A12"/>
    <w:rsid w:val="00B21A1E"/>
    <w:rsid w:val="00B21D91"/>
    <w:rsid w:val="00B21F82"/>
    <w:rsid w:val="00B2207F"/>
    <w:rsid w:val="00B220C3"/>
    <w:rsid w:val="00B22118"/>
    <w:rsid w:val="00B221CD"/>
    <w:rsid w:val="00B221D2"/>
    <w:rsid w:val="00B22235"/>
    <w:rsid w:val="00B224B4"/>
    <w:rsid w:val="00B2296F"/>
    <w:rsid w:val="00B229E2"/>
    <w:rsid w:val="00B22A0A"/>
    <w:rsid w:val="00B22A16"/>
    <w:rsid w:val="00B22DB8"/>
    <w:rsid w:val="00B22DF0"/>
    <w:rsid w:val="00B22FAC"/>
    <w:rsid w:val="00B23335"/>
    <w:rsid w:val="00B23380"/>
    <w:rsid w:val="00B23487"/>
    <w:rsid w:val="00B234B6"/>
    <w:rsid w:val="00B235F0"/>
    <w:rsid w:val="00B238D1"/>
    <w:rsid w:val="00B2399B"/>
    <w:rsid w:val="00B23CBF"/>
    <w:rsid w:val="00B23E81"/>
    <w:rsid w:val="00B23EBC"/>
    <w:rsid w:val="00B23F17"/>
    <w:rsid w:val="00B23F4B"/>
    <w:rsid w:val="00B23F6F"/>
    <w:rsid w:val="00B242DA"/>
    <w:rsid w:val="00B24327"/>
    <w:rsid w:val="00B24389"/>
    <w:rsid w:val="00B24866"/>
    <w:rsid w:val="00B248B0"/>
    <w:rsid w:val="00B248F3"/>
    <w:rsid w:val="00B24A9B"/>
    <w:rsid w:val="00B24FF3"/>
    <w:rsid w:val="00B250FA"/>
    <w:rsid w:val="00B2527E"/>
    <w:rsid w:val="00B252BA"/>
    <w:rsid w:val="00B2571A"/>
    <w:rsid w:val="00B25824"/>
    <w:rsid w:val="00B25B12"/>
    <w:rsid w:val="00B25CE1"/>
    <w:rsid w:val="00B25ED8"/>
    <w:rsid w:val="00B25F87"/>
    <w:rsid w:val="00B2612A"/>
    <w:rsid w:val="00B2616A"/>
    <w:rsid w:val="00B2648C"/>
    <w:rsid w:val="00B264F5"/>
    <w:rsid w:val="00B26635"/>
    <w:rsid w:val="00B266B0"/>
    <w:rsid w:val="00B2698A"/>
    <w:rsid w:val="00B26DB7"/>
    <w:rsid w:val="00B26E49"/>
    <w:rsid w:val="00B26E4C"/>
    <w:rsid w:val="00B26EF8"/>
    <w:rsid w:val="00B26F8F"/>
    <w:rsid w:val="00B27098"/>
    <w:rsid w:val="00B270C1"/>
    <w:rsid w:val="00B2742F"/>
    <w:rsid w:val="00B2799F"/>
    <w:rsid w:val="00B27CF0"/>
    <w:rsid w:val="00B27DCB"/>
    <w:rsid w:val="00B300E0"/>
    <w:rsid w:val="00B30175"/>
    <w:rsid w:val="00B30262"/>
    <w:rsid w:val="00B30329"/>
    <w:rsid w:val="00B303E3"/>
    <w:rsid w:val="00B303FC"/>
    <w:rsid w:val="00B30453"/>
    <w:rsid w:val="00B305F8"/>
    <w:rsid w:val="00B306B3"/>
    <w:rsid w:val="00B307FD"/>
    <w:rsid w:val="00B30B20"/>
    <w:rsid w:val="00B31079"/>
    <w:rsid w:val="00B310B0"/>
    <w:rsid w:val="00B313CD"/>
    <w:rsid w:val="00B3167B"/>
    <w:rsid w:val="00B31961"/>
    <w:rsid w:val="00B31986"/>
    <w:rsid w:val="00B31AF7"/>
    <w:rsid w:val="00B31C0B"/>
    <w:rsid w:val="00B31D2F"/>
    <w:rsid w:val="00B31F0B"/>
    <w:rsid w:val="00B32003"/>
    <w:rsid w:val="00B32274"/>
    <w:rsid w:val="00B32776"/>
    <w:rsid w:val="00B328D1"/>
    <w:rsid w:val="00B3292B"/>
    <w:rsid w:val="00B32A07"/>
    <w:rsid w:val="00B32E1A"/>
    <w:rsid w:val="00B33035"/>
    <w:rsid w:val="00B3311A"/>
    <w:rsid w:val="00B3319B"/>
    <w:rsid w:val="00B332A6"/>
    <w:rsid w:val="00B332C6"/>
    <w:rsid w:val="00B33445"/>
    <w:rsid w:val="00B33694"/>
    <w:rsid w:val="00B336EE"/>
    <w:rsid w:val="00B3378E"/>
    <w:rsid w:val="00B33795"/>
    <w:rsid w:val="00B33948"/>
    <w:rsid w:val="00B33A67"/>
    <w:rsid w:val="00B33A6A"/>
    <w:rsid w:val="00B33DD6"/>
    <w:rsid w:val="00B33DF5"/>
    <w:rsid w:val="00B343E9"/>
    <w:rsid w:val="00B34675"/>
    <w:rsid w:val="00B34B18"/>
    <w:rsid w:val="00B34D21"/>
    <w:rsid w:val="00B350B2"/>
    <w:rsid w:val="00B350E8"/>
    <w:rsid w:val="00B350F6"/>
    <w:rsid w:val="00B350FD"/>
    <w:rsid w:val="00B35220"/>
    <w:rsid w:val="00B3528D"/>
    <w:rsid w:val="00B3546A"/>
    <w:rsid w:val="00B3569B"/>
    <w:rsid w:val="00B356F8"/>
    <w:rsid w:val="00B35810"/>
    <w:rsid w:val="00B358EF"/>
    <w:rsid w:val="00B35A18"/>
    <w:rsid w:val="00B35AD8"/>
    <w:rsid w:val="00B35B56"/>
    <w:rsid w:val="00B35C11"/>
    <w:rsid w:val="00B35EAA"/>
    <w:rsid w:val="00B35F93"/>
    <w:rsid w:val="00B36058"/>
    <w:rsid w:val="00B361E5"/>
    <w:rsid w:val="00B3653E"/>
    <w:rsid w:val="00B36805"/>
    <w:rsid w:val="00B36819"/>
    <w:rsid w:val="00B36BE9"/>
    <w:rsid w:val="00B36C52"/>
    <w:rsid w:val="00B36E92"/>
    <w:rsid w:val="00B36F92"/>
    <w:rsid w:val="00B3750F"/>
    <w:rsid w:val="00B37731"/>
    <w:rsid w:val="00B3779C"/>
    <w:rsid w:val="00B37804"/>
    <w:rsid w:val="00B379DC"/>
    <w:rsid w:val="00B37AD4"/>
    <w:rsid w:val="00B37AD9"/>
    <w:rsid w:val="00B37E66"/>
    <w:rsid w:val="00B37F0E"/>
    <w:rsid w:val="00B37F90"/>
    <w:rsid w:val="00B37FBF"/>
    <w:rsid w:val="00B37FCD"/>
    <w:rsid w:val="00B4004C"/>
    <w:rsid w:val="00B400B0"/>
    <w:rsid w:val="00B401E3"/>
    <w:rsid w:val="00B40351"/>
    <w:rsid w:val="00B40614"/>
    <w:rsid w:val="00B40876"/>
    <w:rsid w:val="00B40900"/>
    <w:rsid w:val="00B40AC9"/>
    <w:rsid w:val="00B40C57"/>
    <w:rsid w:val="00B40C58"/>
    <w:rsid w:val="00B40F4E"/>
    <w:rsid w:val="00B40FDB"/>
    <w:rsid w:val="00B41079"/>
    <w:rsid w:val="00B4148F"/>
    <w:rsid w:val="00B415BB"/>
    <w:rsid w:val="00B41822"/>
    <w:rsid w:val="00B41996"/>
    <w:rsid w:val="00B41A26"/>
    <w:rsid w:val="00B41CC3"/>
    <w:rsid w:val="00B42682"/>
    <w:rsid w:val="00B426B0"/>
    <w:rsid w:val="00B42A9D"/>
    <w:rsid w:val="00B42B5A"/>
    <w:rsid w:val="00B42BC5"/>
    <w:rsid w:val="00B42CAD"/>
    <w:rsid w:val="00B42E7B"/>
    <w:rsid w:val="00B42EA8"/>
    <w:rsid w:val="00B42F70"/>
    <w:rsid w:val="00B43007"/>
    <w:rsid w:val="00B43374"/>
    <w:rsid w:val="00B434F1"/>
    <w:rsid w:val="00B4358F"/>
    <w:rsid w:val="00B437E2"/>
    <w:rsid w:val="00B43899"/>
    <w:rsid w:val="00B43AA8"/>
    <w:rsid w:val="00B43AB5"/>
    <w:rsid w:val="00B43ADD"/>
    <w:rsid w:val="00B43BAC"/>
    <w:rsid w:val="00B43C8A"/>
    <w:rsid w:val="00B43F8B"/>
    <w:rsid w:val="00B43FF1"/>
    <w:rsid w:val="00B4400C"/>
    <w:rsid w:val="00B44149"/>
    <w:rsid w:val="00B4434E"/>
    <w:rsid w:val="00B4449A"/>
    <w:rsid w:val="00B444D3"/>
    <w:rsid w:val="00B44871"/>
    <w:rsid w:val="00B4488E"/>
    <w:rsid w:val="00B44AB0"/>
    <w:rsid w:val="00B44D06"/>
    <w:rsid w:val="00B44D61"/>
    <w:rsid w:val="00B44E9D"/>
    <w:rsid w:val="00B45197"/>
    <w:rsid w:val="00B45624"/>
    <w:rsid w:val="00B457E6"/>
    <w:rsid w:val="00B458C2"/>
    <w:rsid w:val="00B45D2B"/>
    <w:rsid w:val="00B45FCF"/>
    <w:rsid w:val="00B46013"/>
    <w:rsid w:val="00B46025"/>
    <w:rsid w:val="00B4639C"/>
    <w:rsid w:val="00B46865"/>
    <w:rsid w:val="00B469DF"/>
    <w:rsid w:val="00B46F30"/>
    <w:rsid w:val="00B46F9B"/>
    <w:rsid w:val="00B46FE1"/>
    <w:rsid w:val="00B472B2"/>
    <w:rsid w:val="00B473E8"/>
    <w:rsid w:val="00B47A39"/>
    <w:rsid w:val="00B47C50"/>
    <w:rsid w:val="00B5012B"/>
    <w:rsid w:val="00B5064E"/>
    <w:rsid w:val="00B50672"/>
    <w:rsid w:val="00B5077F"/>
    <w:rsid w:val="00B50AEB"/>
    <w:rsid w:val="00B50CE2"/>
    <w:rsid w:val="00B51187"/>
    <w:rsid w:val="00B51243"/>
    <w:rsid w:val="00B51257"/>
    <w:rsid w:val="00B5128F"/>
    <w:rsid w:val="00B51370"/>
    <w:rsid w:val="00B51407"/>
    <w:rsid w:val="00B515F3"/>
    <w:rsid w:val="00B517F7"/>
    <w:rsid w:val="00B51D2F"/>
    <w:rsid w:val="00B51EE2"/>
    <w:rsid w:val="00B51F90"/>
    <w:rsid w:val="00B520E2"/>
    <w:rsid w:val="00B5221B"/>
    <w:rsid w:val="00B5251F"/>
    <w:rsid w:val="00B52908"/>
    <w:rsid w:val="00B52BA2"/>
    <w:rsid w:val="00B52E10"/>
    <w:rsid w:val="00B534B3"/>
    <w:rsid w:val="00B534E3"/>
    <w:rsid w:val="00B5353F"/>
    <w:rsid w:val="00B535C8"/>
    <w:rsid w:val="00B53815"/>
    <w:rsid w:val="00B53986"/>
    <w:rsid w:val="00B53A50"/>
    <w:rsid w:val="00B53CF3"/>
    <w:rsid w:val="00B53D35"/>
    <w:rsid w:val="00B53D90"/>
    <w:rsid w:val="00B53FEB"/>
    <w:rsid w:val="00B5405F"/>
    <w:rsid w:val="00B542EF"/>
    <w:rsid w:val="00B54428"/>
    <w:rsid w:val="00B54576"/>
    <w:rsid w:val="00B549BC"/>
    <w:rsid w:val="00B54A8D"/>
    <w:rsid w:val="00B54C7E"/>
    <w:rsid w:val="00B54E7E"/>
    <w:rsid w:val="00B5514C"/>
    <w:rsid w:val="00B55342"/>
    <w:rsid w:val="00B55354"/>
    <w:rsid w:val="00B55492"/>
    <w:rsid w:val="00B554D2"/>
    <w:rsid w:val="00B557CE"/>
    <w:rsid w:val="00B557EC"/>
    <w:rsid w:val="00B55847"/>
    <w:rsid w:val="00B55BD2"/>
    <w:rsid w:val="00B55D1A"/>
    <w:rsid w:val="00B55FC2"/>
    <w:rsid w:val="00B560B6"/>
    <w:rsid w:val="00B560D6"/>
    <w:rsid w:val="00B5619C"/>
    <w:rsid w:val="00B56351"/>
    <w:rsid w:val="00B568E9"/>
    <w:rsid w:val="00B5695B"/>
    <w:rsid w:val="00B56A97"/>
    <w:rsid w:val="00B5702F"/>
    <w:rsid w:val="00B5712C"/>
    <w:rsid w:val="00B57190"/>
    <w:rsid w:val="00B57254"/>
    <w:rsid w:val="00B57317"/>
    <w:rsid w:val="00B574F6"/>
    <w:rsid w:val="00B575EE"/>
    <w:rsid w:val="00B5789C"/>
    <w:rsid w:val="00B57929"/>
    <w:rsid w:val="00B5797C"/>
    <w:rsid w:val="00B57C38"/>
    <w:rsid w:val="00B57D05"/>
    <w:rsid w:val="00B57E15"/>
    <w:rsid w:val="00B57E96"/>
    <w:rsid w:val="00B57FA0"/>
    <w:rsid w:val="00B60283"/>
    <w:rsid w:val="00B602EC"/>
    <w:rsid w:val="00B60328"/>
    <w:rsid w:val="00B60370"/>
    <w:rsid w:val="00B603AF"/>
    <w:rsid w:val="00B60416"/>
    <w:rsid w:val="00B60442"/>
    <w:rsid w:val="00B60521"/>
    <w:rsid w:val="00B605F7"/>
    <w:rsid w:val="00B60611"/>
    <w:rsid w:val="00B60673"/>
    <w:rsid w:val="00B608E2"/>
    <w:rsid w:val="00B609C1"/>
    <w:rsid w:val="00B60E29"/>
    <w:rsid w:val="00B60EAF"/>
    <w:rsid w:val="00B60F49"/>
    <w:rsid w:val="00B610EC"/>
    <w:rsid w:val="00B61231"/>
    <w:rsid w:val="00B614C0"/>
    <w:rsid w:val="00B615D2"/>
    <w:rsid w:val="00B61809"/>
    <w:rsid w:val="00B61A74"/>
    <w:rsid w:val="00B61BF1"/>
    <w:rsid w:val="00B61C4C"/>
    <w:rsid w:val="00B61D4E"/>
    <w:rsid w:val="00B61E7B"/>
    <w:rsid w:val="00B61EDE"/>
    <w:rsid w:val="00B61EE8"/>
    <w:rsid w:val="00B61F1B"/>
    <w:rsid w:val="00B62137"/>
    <w:rsid w:val="00B623E4"/>
    <w:rsid w:val="00B62463"/>
    <w:rsid w:val="00B627B4"/>
    <w:rsid w:val="00B628EE"/>
    <w:rsid w:val="00B62A7A"/>
    <w:rsid w:val="00B62AFC"/>
    <w:rsid w:val="00B62BBF"/>
    <w:rsid w:val="00B62CA8"/>
    <w:rsid w:val="00B62E94"/>
    <w:rsid w:val="00B63199"/>
    <w:rsid w:val="00B63587"/>
    <w:rsid w:val="00B639D1"/>
    <w:rsid w:val="00B63A05"/>
    <w:rsid w:val="00B63AE8"/>
    <w:rsid w:val="00B63CF8"/>
    <w:rsid w:val="00B64403"/>
    <w:rsid w:val="00B649F6"/>
    <w:rsid w:val="00B64A28"/>
    <w:rsid w:val="00B64DBA"/>
    <w:rsid w:val="00B64E2A"/>
    <w:rsid w:val="00B64F51"/>
    <w:rsid w:val="00B64F57"/>
    <w:rsid w:val="00B65210"/>
    <w:rsid w:val="00B65277"/>
    <w:rsid w:val="00B65716"/>
    <w:rsid w:val="00B658E7"/>
    <w:rsid w:val="00B65955"/>
    <w:rsid w:val="00B65B38"/>
    <w:rsid w:val="00B65CA8"/>
    <w:rsid w:val="00B65E54"/>
    <w:rsid w:val="00B65E8E"/>
    <w:rsid w:val="00B65F2B"/>
    <w:rsid w:val="00B65F51"/>
    <w:rsid w:val="00B65F67"/>
    <w:rsid w:val="00B66239"/>
    <w:rsid w:val="00B6624B"/>
    <w:rsid w:val="00B662D1"/>
    <w:rsid w:val="00B66486"/>
    <w:rsid w:val="00B66565"/>
    <w:rsid w:val="00B667A2"/>
    <w:rsid w:val="00B668B6"/>
    <w:rsid w:val="00B669A1"/>
    <w:rsid w:val="00B66B10"/>
    <w:rsid w:val="00B66C51"/>
    <w:rsid w:val="00B66EAA"/>
    <w:rsid w:val="00B66F59"/>
    <w:rsid w:val="00B67053"/>
    <w:rsid w:val="00B67211"/>
    <w:rsid w:val="00B677CE"/>
    <w:rsid w:val="00B67AC4"/>
    <w:rsid w:val="00B67FD1"/>
    <w:rsid w:val="00B70205"/>
    <w:rsid w:val="00B70217"/>
    <w:rsid w:val="00B70218"/>
    <w:rsid w:val="00B70262"/>
    <w:rsid w:val="00B7032B"/>
    <w:rsid w:val="00B7042F"/>
    <w:rsid w:val="00B70479"/>
    <w:rsid w:val="00B70743"/>
    <w:rsid w:val="00B7076D"/>
    <w:rsid w:val="00B707B8"/>
    <w:rsid w:val="00B7086F"/>
    <w:rsid w:val="00B708DE"/>
    <w:rsid w:val="00B708FA"/>
    <w:rsid w:val="00B70979"/>
    <w:rsid w:val="00B70CDE"/>
    <w:rsid w:val="00B70F61"/>
    <w:rsid w:val="00B710B1"/>
    <w:rsid w:val="00B714C4"/>
    <w:rsid w:val="00B71AB2"/>
    <w:rsid w:val="00B71B64"/>
    <w:rsid w:val="00B71B65"/>
    <w:rsid w:val="00B71D0E"/>
    <w:rsid w:val="00B71FC7"/>
    <w:rsid w:val="00B72038"/>
    <w:rsid w:val="00B7213E"/>
    <w:rsid w:val="00B7220B"/>
    <w:rsid w:val="00B72491"/>
    <w:rsid w:val="00B7274C"/>
    <w:rsid w:val="00B72817"/>
    <w:rsid w:val="00B728DC"/>
    <w:rsid w:val="00B72937"/>
    <w:rsid w:val="00B72A82"/>
    <w:rsid w:val="00B72AFA"/>
    <w:rsid w:val="00B72D00"/>
    <w:rsid w:val="00B72D3A"/>
    <w:rsid w:val="00B731BE"/>
    <w:rsid w:val="00B73642"/>
    <w:rsid w:val="00B736D8"/>
    <w:rsid w:val="00B73B73"/>
    <w:rsid w:val="00B73DB5"/>
    <w:rsid w:val="00B73E8F"/>
    <w:rsid w:val="00B73ED9"/>
    <w:rsid w:val="00B73EF0"/>
    <w:rsid w:val="00B740D4"/>
    <w:rsid w:val="00B741F1"/>
    <w:rsid w:val="00B74241"/>
    <w:rsid w:val="00B74373"/>
    <w:rsid w:val="00B74514"/>
    <w:rsid w:val="00B749C4"/>
    <w:rsid w:val="00B74B14"/>
    <w:rsid w:val="00B74B30"/>
    <w:rsid w:val="00B74C05"/>
    <w:rsid w:val="00B74CA9"/>
    <w:rsid w:val="00B74E30"/>
    <w:rsid w:val="00B750E2"/>
    <w:rsid w:val="00B755CB"/>
    <w:rsid w:val="00B7565C"/>
    <w:rsid w:val="00B756AE"/>
    <w:rsid w:val="00B7575B"/>
    <w:rsid w:val="00B760A0"/>
    <w:rsid w:val="00B760BF"/>
    <w:rsid w:val="00B760EB"/>
    <w:rsid w:val="00B76263"/>
    <w:rsid w:val="00B764C0"/>
    <w:rsid w:val="00B764FF"/>
    <w:rsid w:val="00B768D5"/>
    <w:rsid w:val="00B768FB"/>
    <w:rsid w:val="00B76B56"/>
    <w:rsid w:val="00B76EC6"/>
    <w:rsid w:val="00B77234"/>
    <w:rsid w:val="00B77414"/>
    <w:rsid w:val="00B774DF"/>
    <w:rsid w:val="00B7789C"/>
    <w:rsid w:val="00B77A6D"/>
    <w:rsid w:val="00B77BB1"/>
    <w:rsid w:val="00B77C8B"/>
    <w:rsid w:val="00B80003"/>
    <w:rsid w:val="00B8001F"/>
    <w:rsid w:val="00B801C0"/>
    <w:rsid w:val="00B802B4"/>
    <w:rsid w:val="00B8036F"/>
    <w:rsid w:val="00B80C31"/>
    <w:rsid w:val="00B80DCF"/>
    <w:rsid w:val="00B80E25"/>
    <w:rsid w:val="00B813CB"/>
    <w:rsid w:val="00B815DC"/>
    <w:rsid w:val="00B81817"/>
    <w:rsid w:val="00B81B6D"/>
    <w:rsid w:val="00B81C24"/>
    <w:rsid w:val="00B81DE9"/>
    <w:rsid w:val="00B82062"/>
    <w:rsid w:val="00B82220"/>
    <w:rsid w:val="00B8243D"/>
    <w:rsid w:val="00B824C6"/>
    <w:rsid w:val="00B825EC"/>
    <w:rsid w:val="00B82716"/>
    <w:rsid w:val="00B82887"/>
    <w:rsid w:val="00B828BC"/>
    <w:rsid w:val="00B82910"/>
    <w:rsid w:val="00B830F5"/>
    <w:rsid w:val="00B8357D"/>
    <w:rsid w:val="00B8365F"/>
    <w:rsid w:val="00B83927"/>
    <w:rsid w:val="00B83955"/>
    <w:rsid w:val="00B83A20"/>
    <w:rsid w:val="00B83A82"/>
    <w:rsid w:val="00B83AF7"/>
    <w:rsid w:val="00B83B8D"/>
    <w:rsid w:val="00B83BEA"/>
    <w:rsid w:val="00B83ED2"/>
    <w:rsid w:val="00B83F80"/>
    <w:rsid w:val="00B84075"/>
    <w:rsid w:val="00B8444C"/>
    <w:rsid w:val="00B844F6"/>
    <w:rsid w:val="00B84958"/>
    <w:rsid w:val="00B84A33"/>
    <w:rsid w:val="00B84B6B"/>
    <w:rsid w:val="00B84DE7"/>
    <w:rsid w:val="00B85371"/>
    <w:rsid w:val="00B85659"/>
    <w:rsid w:val="00B8583D"/>
    <w:rsid w:val="00B85848"/>
    <w:rsid w:val="00B8587A"/>
    <w:rsid w:val="00B85930"/>
    <w:rsid w:val="00B85C7E"/>
    <w:rsid w:val="00B85D5D"/>
    <w:rsid w:val="00B85E47"/>
    <w:rsid w:val="00B85E97"/>
    <w:rsid w:val="00B86026"/>
    <w:rsid w:val="00B860DB"/>
    <w:rsid w:val="00B86629"/>
    <w:rsid w:val="00B86729"/>
    <w:rsid w:val="00B8684D"/>
    <w:rsid w:val="00B86D6F"/>
    <w:rsid w:val="00B874BC"/>
    <w:rsid w:val="00B87647"/>
    <w:rsid w:val="00B87841"/>
    <w:rsid w:val="00B87B5C"/>
    <w:rsid w:val="00B87E7B"/>
    <w:rsid w:val="00B87E8C"/>
    <w:rsid w:val="00B9040D"/>
    <w:rsid w:val="00B9073C"/>
    <w:rsid w:val="00B90887"/>
    <w:rsid w:val="00B9089C"/>
    <w:rsid w:val="00B90BA1"/>
    <w:rsid w:val="00B90BD3"/>
    <w:rsid w:val="00B90F51"/>
    <w:rsid w:val="00B9101F"/>
    <w:rsid w:val="00B913F3"/>
    <w:rsid w:val="00B91815"/>
    <w:rsid w:val="00B91875"/>
    <w:rsid w:val="00B91B80"/>
    <w:rsid w:val="00B91C21"/>
    <w:rsid w:val="00B91F2F"/>
    <w:rsid w:val="00B92068"/>
    <w:rsid w:val="00B922D0"/>
    <w:rsid w:val="00B9237F"/>
    <w:rsid w:val="00B923C0"/>
    <w:rsid w:val="00B926CA"/>
    <w:rsid w:val="00B92ACB"/>
    <w:rsid w:val="00B92BCB"/>
    <w:rsid w:val="00B92F3C"/>
    <w:rsid w:val="00B92FAD"/>
    <w:rsid w:val="00B93AB3"/>
    <w:rsid w:val="00B93E2C"/>
    <w:rsid w:val="00B93F83"/>
    <w:rsid w:val="00B942D3"/>
    <w:rsid w:val="00B942ED"/>
    <w:rsid w:val="00B94677"/>
    <w:rsid w:val="00B9482E"/>
    <w:rsid w:val="00B94885"/>
    <w:rsid w:val="00B94888"/>
    <w:rsid w:val="00B948B8"/>
    <w:rsid w:val="00B94A49"/>
    <w:rsid w:val="00B94E27"/>
    <w:rsid w:val="00B94E88"/>
    <w:rsid w:val="00B94EAC"/>
    <w:rsid w:val="00B94EB7"/>
    <w:rsid w:val="00B94ECA"/>
    <w:rsid w:val="00B94ECC"/>
    <w:rsid w:val="00B94F54"/>
    <w:rsid w:val="00B9518D"/>
    <w:rsid w:val="00B952C3"/>
    <w:rsid w:val="00B953B4"/>
    <w:rsid w:val="00B953BC"/>
    <w:rsid w:val="00B95459"/>
    <w:rsid w:val="00B955C6"/>
    <w:rsid w:val="00B95856"/>
    <w:rsid w:val="00B95DD4"/>
    <w:rsid w:val="00B95E7A"/>
    <w:rsid w:val="00B95F66"/>
    <w:rsid w:val="00B96081"/>
    <w:rsid w:val="00B971EC"/>
    <w:rsid w:val="00B9722E"/>
    <w:rsid w:val="00B97289"/>
    <w:rsid w:val="00B972BB"/>
    <w:rsid w:val="00B975E7"/>
    <w:rsid w:val="00B977E4"/>
    <w:rsid w:val="00B97902"/>
    <w:rsid w:val="00B97953"/>
    <w:rsid w:val="00B97B4B"/>
    <w:rsid w:val="00B97B8D"/>
    <w:rsid w:val="00B97DCB"/>
    <w:rsid w:val="00B97E2D"/>
    <w:rsid w:val="00B97F18"/>
    <w:rsid w:val="00B97FDA"/>
    <w:rsid w:val="00BA0528"/>
    <w:rsid w:val="00BA08BE"/>
    <w:rsid w:val="00BA09AE"/>
    <w:rsid w:val="00BA0B00"/>
    <w:rsid w:val="00BA0B20"/>
    <w:rsid w:val="00BA0B80"/>
    <w:rsid w:val="00BA0D26"/>
    <w:rsid w:val="00BA1120"/>
    <w:rsid w:val="00BA1136"/>
    <w:rsid w:val="00BA1388"/>
    <w:rsid w:val="00BA139C"/>
    <w:rsid w:val="00BA13E1"/>
    <w:rsid w:val="00BA1627"/>
    <w:rsid w:val="00BA1680"/>
    <w:rsid w:val="00BA1857"/>
    <w:rsid w:val="00BA1A19"/>
    <w:rsid w:val="00BA1D60"/>
    <w:rsid w:val="00BA1E7A"/>
    <w:rsid w:val="00BA1EFA"/>
    <w:rsid w:val="00BA20F4"/>
    <w:rsid w:val="00BA216F"/>
    <w:rsid w:val="00BA24E1"/>
    <w:rsid w:val="00BA28E9"/>
    <w:rsid w:val="00BA2D51"/>
    <w:rsid w:val="00BA2DB6"/>
    <w:rsid w:val="00BA3109"/>
    <w:rsid w:val="00BA311F"/>
    <w:rsid w:val="00BA3122"/>
    <w:rsid w:val="00BA325F"/>
    <w:rsid w:val="00BA32AA"/>
    <w:rsid w:val="00BA3380"/>
    <w:rsid w:val="00BA368F"/>
    <w:rsid w:val="00BA37FF"/>
    <w:rsid w:val="00BA3801"/>
    <w:rsid w:val="00BA3859"/>
    <w:rsid w:val="00BA3A75"/>
    <w:rsid w:val="00BA3C3A"/>
    <w:rsid w:val="00BA3FCB"/>
    <w:rsid w:val="00BA402E"/>
    <w:rsid w:val="00BA4456"/>
    <w:rsid w:val="00BA4471"/>
    <w:rsid w:val="00BA4878"/>
    <w:rsid w:val="00BA495B"/>
    <w:rsid w:val="00BA4A17"/>
    <w:rsid w:val="00BA4F2C"/>
    <w:rsid w:val="00BA5272"/>
    <w:rsid w:val="00BA5361"/>
    <w:rsid w:val="00BA53C7"/>
    <w:rsid w:val="00BA551D"/>
    <w:rsid w:val="00BA593E"/>
    <w:rsid w:val="00BA5A0D"/>
    <w:rsid w:val="00BA5F3F"/>
    <w:rsid w:val="00BA5FEF"/>
    <w:rsid w:val="00BA621B"/>
    <w:rsid w:val="00BA633E"/>
    <w:rsid w:val="00BA64F3"/>
    <w:rsid w:val="00BA688D"/>
    <w:rsid w:val="00BA6899"/>
    <w:rsid w:val="00BA68CC"/>
    <w:rsid w:val="00BA68CF"/>
    <w:rsid w:val="00BA6ABE"/>
    <w:rsid w:val="00BA6B3C"/>
    <w:rsid w:val="00BA6EA1"/>
    <w:rsid w:val="00BA6EA9"/>
    <w:rsid w:val="00BA71C4"/>
    <w:rsid w:val="00BA723A"/>
    <w:rsid w:val="00BA736D"/>
    <w:rsid w:val="00BA7474"/>
    <w:rsid w:val="00BA7756"/>
    <w:rsid w:val="00BA792A"/>
    <w:rsid w:val="00BA7A1C"/>
    <w:rsid w:val="00BA7C34"/>
    <w:rsid w:val="00BA7CCC"/>
    <w:rsid w:val="00BA7E8C"/>
    <w:rsid w:val="00BA7F87"/>
    <w:rsid w:val="00BB03E3"/>
    <w:rsid w:val="00BB0555"/>
    <w:rsid w:val="00BB077B"/>
    <w:rsid w:val="00BB0B1D"/>
    <w:rsid w:val="00BB0B84"/>
    <w:rsid w:val="00BB0D77"/>
    <w:rsid w:val="00BB0E7D"/>
    <w:rsid w:val="00BB117A"/>
    <w:rsid w:val="00BB121D"/>
    <w:rsid w:val="00BB15CF"/>
    <w:rsid w:val="00BB1703"/>
    <w:rsid w:val="00BB1BEF"/>
    <w:rsid w:val="00BB1D2C"/>
    <w:rsid w:val="00BB1F0A"/>
    <w:rsid w:val="00BB20F9"/>
    <w:rsid w:val="00BB20FD"/>
    <w:rsid w:val="00BB228A"/>
    <w:rsid w:val="00BB23D5"/>
    <w:rsid w:val="00BB24A2"/>
    <w:rsid w:val="00BB24F8"/>
    <w:rsid w:val="00BB250B"/>
    <w:rsid w:val="00BB25A1"/>
    <w:rsid w:val="00BB25B8"/>
    <w:rsid w:val="00BB27AF"/>
    <w:rsid w:val="00BB298E"/>
    <w:rsid w:val="00BB2C02"/>
    <w:rsid w:val="00BB2C88"/>
    <w:rsid w:val="00BB322A"/>
    <w:rsid w:val="00BB324B"/>
    <w:rsid w:val="00BB399B"/>
    <w:rsid w:val="00BB39F5"/>
    <w:rsid w:val="00BB3C1B"/>
    <w:rsid w:val="00BB3CB2"/>
    <w:rsid w:val="00BB3E50"/>
    <w:rsid w:val="00BB41C2"/>
    <w:rsid w:val="00BB4446"/>
    <w:rsid w:val="00BB469B"/>
    <w:rsid w:val="00BB4A69"/>
    <w:rsid w:val="00BB4C73"/>
    <w:rsid w:val="00BB4F37"/>
    <w:rsid w:val="00BB51D4"/>
    <w:rsid w:val="00BB53FD"/>
    <w:rsid w:val="00BB5416"/>
    <w:rsid w:val="00BB5693"/>
    <w:rsid w:val="00BB578D"/>
    <w:rsid w:val="00BB57EE"/>
    <w:rsid w:val="00BB5F17"/>
    <w:rsid w:val="00BB5FD3"/>
    <w:rsid w:val="00BB60DD"/>
    <w:rsid w:val="00BB63BF"/>
    <w:rsid w:val="00BB6667"/>
    <w:rsid w:val="00BB668B"/>
    <w:rsid w:val="00BB68A7"/>
    <w:rsid w:val="00BB6B2E"/>
    <w:rsid w:val="00BB6DF4"/>
    <w:rsid w:val="00BB71D3"/>
    <w:rsid w:val="00BB7360"/>
    <w:rsid w:val="00BB77CD"/>
    <w:rsid w:val="00BB7B3C"/>
    <w:rsid w:val="00BB7C53"/>
    <w:rsid w:val="00BB7E77"/>
    <w:rsid w:val="00BC0118"/>
    <w:rsid w:val="00BC0155"/>
    <w:rsid w:val="00BC0201"/>
    <w:rsid w:val="00BC04FA"/>
    <w:rsid w:val="00BC07C4"/>
    <w:rsid w:val="00BC0883"/>
    <w:rsid w:val="00BC0896"/>
    <w:rsid w:val="00BC0902"/>
    <w:rsid w:val="00BC0C31"/>
    <w:rsid w:val="00BC0CBA"/>
    <w:rsid w:val="00BC0CCB"/>
    <w:rsid w:val="00BC0DB7"/>
    <w:rsid w:val="00BC0E70"/>
    <w:rsid w:val="00BC1056"/>
    <w:rsid w:val="00BC10F6"/>
    <w:rsid w:val="00BC19FC"/>
    <w:rsid w:val="00BC1A32"/>
    <w:rsid w:val="00BC1B6B"/>
    <w:rsid w:val="00BC1C10"/>
    <w:rsid w:val="00BC1C85"/>
    <w:rsid w:val="00BC1CD0"/>
    <w:rsid w:val="00BC1E23"/>
    <w:rsid w:val="00BC200C"/>
    <w:rsid w:val="00BC236E"/>
    <w:rsid w:val="00BC2B21"/>
    <w:rsid w:val="00BC2FCF"/>
    <w:rsid w:val="00BC3000"/>
    <w:rsid w:val="00BC339D"/>
    <w:rsid w:val="00BC372E"/>
    <w:rsid w:val="00BC3838"/>
    <w:rsid w:val="00BC3891"/>
    <w:rsid w:val="00BC3C94"/>
    <w:rsid w:val="00BC3DAF"/>
    <w:rsid w:val="00BC3E50"/>
    <w:rsid w:val="00BC3EA7"/>
    <w:rsid w:val="00BC44F3"/>
    <w:rsid w:val="00BC4589"/>
    <w:rsid w:val="00BC4614"/>
    <w:rsid w:val="00BC4BC2"/>
    <w:rsid w:val="00BC4D9F"/>
    <w:rsid w:val="00BC4E2D"/>
    <w:rsid w:val="00BC4EF9"/>
    <w:rsid w:val="00BC4F00"/>
    <w:rsid w:val="00BC5190"/>
    <w:rsid w:val="00BC5307"/>
    <w:rsid w:val="00BC57E3"/>
    <w:rsid w:val="00BC5888"/>
    <w:rsid w:val="00BC58A2"/>
    <w:rsid w:val="00BC5A4A"/>
    <w:rsid w:val="00BC5B04"/>
    <w:rsid w:val="00BC5CAA"/>
    <w:rsid w:val="00BC5D81"/>
    <w:rsid w:val="00BC5FD6"/>
    <w:rsid w:val="00BC6082"/>
    <w:rsid w:val="00BC60D9"/>
    <w:rsid w:val="00BC61F8"/>
    <w:rsid w:val="00BC6282"/>
    <w:rsid w:val="00BC67D7"/>
    <w:rsid w:val="00BC6A32"/>
    <w:rsid w:val="00BC6E1B"/>
    <w:rsid w:val="00BC6EAF"/>
    <w:rsid w:val="00BC7160"/>
    <w:rsid w:val="00BC7392"/>
    <w:rsid w:val="00BC78DB"/>
    <w:rsid w:val="00BC7D39"/>
    <w:rsid w:val="00BD0034"/>
    <w:rsid w:val="00BD006D"/>
    <w:rsid w:val="00BD0184"/>
    <w:rsid w:val="00BD04E2"/>
    <w:rsid w:val="00BD0948"/>
    <w:rsid w:val="00BD09BC"/>
    <w:rsid w:val="00BD09C4"/>
    <w:rsid w:val="00BD0AC1"/>
    <w:rsid w:val="00BD0BCF"/>
    <w:rsid w:val="00BD0D32"/>
    <w:rsid w:val="00BD0DFF"/>
    <w:rsid w:val="00BD0E85"/>
    <w:rsid w:val="00BD10E2"/>
    <w:rsid w:val="00BD11DE"/>
    <w:rsid w:val="00BD13AE"/>
    <w:rsid w:val="00BD140F"/>
    <w:rsid w:val="00BD1748"/>
    <w:rsid w:val="00BD1AEE"/>
    <w:rsid w:val="00BD1B9A"/>
    <w:rsid w:val="00BD1C32"/>
    <w:rsid w:val="00BD1E1E"/>
    <w:rsid w:val="00BD1F76"/>
    <w:rsid w:val="00BD1FEA"/>
    <w:rsid w:val="00BD20F4"/>
    <w:rsid w:val="00BD229A"/>
    <w:rsid w:val="00BD23F9"/>
    <w:rsid w:val="00BD251A"/>
    <w:rsid w:val="00BD25C3"/>
    <w:rsid w:val="00BD25F4"/>
    <w:rsid w:val="00BD277D"/>
    <w:rsid w:val="00BD2800"/>
    <w:rsid w:val="00BD2C79"/>
    <w:rsid w:val="00BD330E"/>
    <w:rsid w:val="00BD3333"/>
    <w:rsid w:val="00BD369B"/>
    <w:rsid w:val="00BD370A"/>
    <w:rsid w:val="00BD3824"/>
    <w:rsid w:val="00BD3F2E"/>
    <w:rsid w:val="00BD4209"/>
    <w:rsid w:val="00BD4226"/>
    <w:rsid w:val="00BD45AD"/>
    <w:rsid w:val="00BD47EA"/>
    <w:rsid w:val="00BD4915"/>
    <w:rsid w:val="00BD4D1D"/>
    <w:rsid w:val="00BD4D75"/>
    <w:rsid w:val="00BD4DF2"/>
    <w:rsid w:val="00BD50C1"/>
    <w:rsid w:val="00BD510D"/>
    <w:rsid w:val="00BD514C"/>
    <w:rsid w:val="00BD515E"/>
    <w:rsid w:val="00BD51DD"/>
    <w:rsid w:val="00BD5440"/>
    <w:rsid w:val="00BD5478"/>
    <w:rsid w:val="00BD55DA"/>
    <w:rsid w:val="00BD59F1"/>
    <w:rsid w:val="00BD5D81"/>
    <w:rsid w:val="00BD63EB"/>
    <w:rsid w:val="00BD6451"/>
    <w:rsid w:val="00BD64CB"/>
    <w:rsid w:val="00BD6787"/>
    <w:rsid w:val="00BD678F"/>
    <w:rsid w:val="00BD6858"/>
    <w:rsid w:val="00BD6AE7"/>
    <w:rsid w:val="00BD6B4E"/>
    <w:rsid w:val="00BD7027"/>
    <w:rsid w:val="00BD7229"/>
    <w:rsid w:val="00BD7F28"/>
    <w:rsid w:val="00BE0030"/>
    <w:rsid w:val="00BE053A"/>
    <w:rsid w:val="00BE06D1"/>
    <w:rsid w:val="00BE08CB"/>
    <w:rsid w:val="00BE0F18"/>
    <w:rsid w:val="00BE10D2"/>
    <w:rsid w:val="00BE10E6"/>
    <w:rsid w:val="00BE147D"/>
    <w:rsid w:val="00BE1ABE"/>
    <w:rsid w:val="00BE215E"/>
    <w:rsid w:val="00BE21C0"/>
    <w:rsid w:val="00BE2278"/>
    <w:rsid w:val="00BE23B6"/>
    <w:rsid w:val="00BE240A"/>
    <w:rsid w:val="00BE291D"/>
    <w:rsid w:val="00BE2CEB"/>
    <w:rsid w:val="00BE301E"/>
    <w:rsid w:val="00BE340D"/>
    <w:rsid w:val="00BE3423"/>
    <w:rsid w:val="00BE35F5"/>
    <w:rsid w:val="00BE36DF"/>
    <w:rsid w:val="00BE373A"/>
    <w:rsid w:val="00BE39DE"/>
    <w:rsid w:val="00BE3A04"/>
    <w:rsid w:val="00BE3B47"/>
    <w:rsid w:val="00BE3CB5"/>
    <w:rsid w:val="00BE4148"/>
    <w:rsid w:val="00BE41C9"/>
    <w:rsid w:val="00BE4379"/>
    <w:rsid w:val="00BE4406"/>
    <w:rsid w:val="00BE4656"/>
    <w:rsid w:val="00BE4676"/>
    <w:rsid w:val="00BE493D"/>
    <w:rsid w:val="00BE4A7C"/>
    <w:rsid w:val="00BE4B5C"/>
    <w:rsid w:val="00BE4EDA"/>
    <w:rsid w:val="00BE4F63"/>
    <w:rsid w:val="00BE518D"/>
    <w:rsid w:val="00BE531E"/>
    <w:rsid w:val="00BE5324"/>
    <w:rsid w:val="00BE547C"/>
    <w:rsid w:val="00BE56DB"/>
    <w:rsid w:val="00BE5ACA"/>
    <w:rsid w:val="00BE5B66"/>
    <w:rsid w:val="00BE5BB1"/>
    <w:rsid w:val="00BE5C9E"/>
    <w:rsid w:val="00BE5FD7"/>
    <w:rsid w:val="00BE5FE2"/>
    <w:rsid w:val="00BE60E0"/>
    <w:rsid w:val="00BE6231"/>
    <w:rsid w:val="00BE632B"/>
    <w:rsid w:val="00BE63F7"/>
    <w:rsid w:val="00BE653C"/>
    <w:rsid w:val="00BE679E"/>
    <w:rsid w:val="00BE69FE"/>
    <w:rsid w:val="00BE6C5E"/>
    <w:rsid w:val="00BE6F2B"/>
    <w:rsid w:val="00BE6FE5"/>
    <w:rsid w:val="00BE70C5"/>
    <w:rsid w:val="00BE71F6"/>
    <w:rsid w:val="00BE74B4"/>
    <w:rsid w:val="00BE7994"/>
    <w:rsid w:val="00BE7C32"/>
    <w:rsid w:val="00BE7C73"/>
    <w:rsid w:val="00BE7CF6"/>
    <w:rsid w:val="00BE7D68"/>
    <w:rsid w:val="00BE7DD0"/>
    <w:rsid w:val="00BE7E6E"/>
    <w:rsid w:val="00BF01C5"/>
    <w:rsid w:val="00BF08B5"/>
    <w:rsid w:val="00BF09ED"/>
    <w:rsid w:val="00BF0D26"/>
    <w:rsid w:val="00BF0D5D"/>
    <w:rsid w:val="00BF0F6A"/>
    <w:rsid w:val="00BF10EA"/>
    <w:rsid w:val="00BF19C0"/>
    <w:rsid w:val="00BF1B3A"/>
    <w:rsid w:val="00BF2004"/>
    <w:rsid w:val="00BF21A5"/>
    <w:rsid w:val="00BF2639"/>
    <w:rsid w:val="00BF27C4"/>
    <w:rsid w:val="00BF2895"/>
    <w:rsid w:val="00BF2906"/>
    <w:rsid w:val="00BF297A"/>
    <w:rsid w:val="00BF299D"/>
    <w:rsid w:val="00BF2B8D"/>
    <w:rsid w:val="00BF2C88"/>
    <w:rsid w:val="00BF2F2B"/>
    <w:rsid w:val="00BF2FAF"/>
    <w:rsid w:val="00BF2FD6"/>
    <w:rsid w:val="00BF3315"/>
    <w:rsid w:val="00BF3667"/>
    <w:rsid w:val="00BF366D"/>
    <w:rsid w:val="00BF3759"/>
    <w:rsid w:val="00BF3772"/>
    <w:rsid w:val="00BF3942"/>
    <w:rsid w:val="00BF3A77"/>
    <w:rsid w:val="00BF3C85"/>
    <w:rsid w:val="00BF3D0E"/>
    <w:rsid w:val="00BF409B"/>
    <w:rsid w:val="00BF426D"/>
    <w:rsid w:val="00BF4349"/>
    <w:rsid w:val="00BF43FD"/>
    <w:rsid w:val="00BF44CD"/>
    <w:rsid w:val="00BF452B"/>
    <w:rsid w:val="00BF4678"/>
    <w:rsid w:val="00BF4745"/>
    <w:rsid w:val="00BF4908"/>
    <w:rsid w:val="00BF4C5B"/>
    <w:rsid w:val="00BF4E14"/>
    <w:rsid w:val="00BF4E35"/>
    <w:rsid w:val="00BF4E6F"/>
    <w:rsid w:val="00BF5201"/>
    <w:rsid w:val="00BF54A4"/>
    <w:rsid w:val="00BF55AF"/>
    <w:rsid w:val="00BF56A4"/>
    <w:rsid w:val="00BF592F"/>
    <w:rsid w:val="00BF5A81"/>
    <w:rsid w:val="00BF5E35"/>
    <w:rsid w:val="00BF5EBC"/>
    <w:rsid w:val="00BF5F3E"/>
    <w:rsid w:val="00BF60FF"/>
    <w:rsid w:val="00BF6170"/>
    <w:rsid w:val="00BF6184"/>
    <w:rsid w:val="00BF61EB"/>
    <w:rsid w:val="00BF621E"/>
    <w:rsid w:val="00BF6675"/>
    <w:rsid w:val="00BF6714"/>
    <w:rsid w:val="00BF67DD"/>
    <w:rsid w:val="00BF6920"/>
    <w:rsid w:val="00BF6A3F"/>
    <w:rsid w:val="00BF6D55"/>
    <w:rsid w:val="00BF6EAA"/>
    <w:rsid w:val="00BF71E9"/>
    <w:rsid w:val="00BF7297"/>
    <w:rsid w:val="00BF738E"/>
    <w:rsid w:val="00BF756D"/>
    <w:rsid w:val="00BF78EA"/>
    <w:rsid w:val="00BF799E"/>
    <w:rsid w:val="00BF7AE0"/>
    <w:rsid w:val="00BF7EDF"/>
    <w:rsid w:val="00BF7F1A"/>
    <w:rsid w:val="00C0005C"/>
    <w:rsid w:val="00C00360"/>
    <w:rsid w:val="00C00555"/>
    <w:rsid w:val="00C00636"/>
    <w:rsid w:val="00C006B4"/>
    <w:rsid w:val="00C007BF"/>
    <w:rsid w:val="00C008F9"/>
    <w:rsid w:val="00C00A05"/>
    <w:rsid w:val="00C00B0F"/>
    <w:rsid w:val="00C00E97"/>
    <w:rsid w:val="00C00EAB"/>
    <w:rsid w:val="00C00FED"/>
    <w:rsid w:val="00C01463"/>
    <w:rsid w:val="00C015E2"/>
    <w:rsid w:val="00C016FA"/>
    <w:rsid w:val="00C017DF"/>
    <w:rsid w:val="00C01AC3"/>
    <w:rsid w:val="00C01B6C"/>
    <w:rsid w:val="00C0213B"/>
    <w:rsid w:val="00C0235F"/>
    <w:rsid w:val="00C02972"/>
    <w:rsid w:val="00C02B40"/>
    <w:rsid w:val="00C02BD7"/>
    <w:rsid w:val="00C02CA1"/>
    <w:rsid w:val="00C02CCF"/>
    <w:rsid w:val="00C02D59"/>
    <w:rsid w:val="00C030B8"/>
    <w:rsid w:val="00C03143"/>
    <w:rsid w:val="00C03225"/>
    <w:rsid w:val="00C035A4"/>
    <w:rsid w:val="00C03694"/>
    <w:rsid w:val="00C03DB8"/>
    <w:rsid w:val="00C03DFC"/>
    <w:rsid w:val="00C03EE5"/>
    <w:rsid w:val="00C03FE4"/>
    <w:rsid w:val="00C04015"/>
    <w:rsid w:val="00C04020"/>
    <w:rsid w:val="00C040A7"/>
    <w:rsid w:val="00C0419F"/>
    <w:rsid w:val="00C041A0"/>
    <w:rsid w:val="00C04233"/>
    <w:rsid w:val="00C042B4"/>
    <w:rsid w:val="00C046B0"/>
    <w:rsid w:val="00C049D0"/>
    <w:rsid w:val="00C04E0E"/>
    <w:rsid w:val="00C04E30"/>
    <w:rsid w:val="00C04F6D"/>
    <w:rsid w:val="00C04F8A"/>
    <w:rsid w:val="00C0503B"/>
    <w:rsid w:val="00C050A7"/>
    <w:rsid w:val="00C051D5"/>
    <w:rsid w:val="00C05218"/>
    <w:rsid w:val="00C052D9"/>
    <w:rsid w:val="00C055BA"/>
    <w:rsid w:val="00C0584E"/>
    <w:rsid w:val="00C058C8"/>
    <w:rsid w:val="00C05A92"/>
    <w:rsid w:val="00C05FA9"/>
    <w:rsid w:val="00C0629A"/>
    <w:rsid w:val="00C0639F"/>
    <w:rsid w:val="00C0682F"/>
    <w:rsid w:val="00C068C4"/>
    <w:rsid w:val="00C06E72"/>
    <w:rsid w:val="00C06ECA"/>
    <w:rsid w:val="00C07330"/>
    <w:rsid w:val="00C075C3"/>
    <w:rsid w:val="00C076A6"/>
    <w:rsid w:val="00C076DD"/>
    <w:rsid w:val="00C07C3A"/>
    <w:rsid w:val="00C07EBA"/>
    <w:rsid w:val="00C100EA"/>
    <w:rsid w:val="00C101B1"/>
    <w:rsid w:val="00C103EF"/>
    <w:rsid w:val="00C1051E"/>
    <w:rsid w:val="00C1056A"/>
    <w:rsid w:val="00C1062A"/>
    <w:rsid w:val="00C108C8"/>
    <w:rsid w:val="00C10922"/>
    <w:rsid w:val="00C10940"/>
    <w:rsid w:val="00C109B6"/>
    <w:rsid w:val="00C10E7C"/>
    <w:rsid w:val="00C1128B"/>
    <w:rsid w:val="00C115DC"/>
    <w:rsid w:val="00C115F0"/>
    <w:rsid w:val="00C116BD"/>
    <w:rsid w:val="00C1179D"/>
    <w:rsid w:val="00C11846"/>
    <w:rsid w:val="00C119FB"/>
    <w:rsid w:val="00C11A0E"/>
    <w:rsid w:val="00C11ECB"/>
    <w:rsid w:val="00C11FFA"/>
    <w:rsid w:val="00C1230E"/>
    <w:rsid w:val="00C12605"/>
    <w:rsid w:val="00C12952"/>
    <w:rsid w:val="00C12A8B"/>
    <w:rsid w:val="00C12C3F"/>
    <w:rsid w:val="00C12F0C"/>
    <w:rsid w:val="00C12FF3"/>
    <w:rsid w:val="00C1316C"/>
    <w:rsid w:val="00C131DB"/>
    <w:rsid w:val="00C132B5"/>
    <w:rsid w:val="00C134BC"/>
    <w:rsid w:val="00C134FE"/>
    <w:rsid w:val="00C1398D"/>
    <w:rsid w:val="00C13DC9"/>
    <w:rsid w:val="00C13FA0"/>
    <w:rsid w:val="00C13FC2"/>
    <w:rsid w:val="00C145DB"/>
    <w:rsid w:val="00C14711"/>
    <w:rsid w:val="00C14A83"/>
    <w:rsid w:val="00C1525D"/>
    <w:rsid w:val="00C1549D"/>
    <w:rsid w:val="00C15541"/>
    <w:rsid w:val="00C1575A"/>
    <w:rsid w:val="00C15F74"/>
    <w:rsid w:val="00C15FEA"/>
    <w:rsid w:val="00C16046"/>
    <w:rsid w:val="00C161BF"/>
    <w:rsid w:val="00C162F7"/>
    <w:rsid w:val="00C16771"/>
    <w:rsid w:val="00C16891"/>
    <w:rsid w:val="00C16966"/>
    <w:rsid w:val="00C169AE"/>
    <w:rsid w:val="00C16A98"/>
    <w:rsid w:val="00C16AC6"/>
    <w:rsid w:val="00C16AF6"/>
    <w:rsid w:val="00C16B5B"/>
    <w:rsid w:val="00C16B68"/>
    <w:rsid w:val="00C16B7C"/>
    <w:rsid w:val="00C16D38"/>
    <w:rsid w:val="00C16FA6"/>
    <w:rsid w:val="00C17147"/>
    <w:rsid w:val="00C174F9"/>
    <w:rsid w:val="00C174FF"/>
    <w:rsid w:val="00C17811"/>
    <w:rsid w:val="00C178A8"/>
    <w:rsid w:val="00C2003D"/>
    <w:rsid w:val="00C20041"/>
    <w:rsid w:val="00C2008D"/>
    <w:rsid w:val="00C203AB"/>
    <w:rsid w:val="00C20532"/>
    <w:rsid w:val="00C2081E"/>
    <w:rsid w:val="00C20841"/>
    <w:rsid w:val="00C20A28"/>
    <w:rsid w:val="00C20B0C"/>
    <w:rsid w:val="00C20D37"/>
    <w:rsid w:val="00C20D7A"/>
    <w:rsid w:val="00C2149B"/>
    <w:rsid w:val="00C214B7"/>
    <w:rsid w:val="00C216DB"/>
    <w:rsid w:val="00C217F3"/>
    <w:rsid w:val="00C21870"/>
    <w:rsid w:val="00C218C1"/>
    <w:rsid w:val="00C21932"/>
    <w:rsid w:val="00C2195A"/>
    <w:rsid w:val="00C219CF"/>
    <w:rsid w:val="00C21AB2"/>
    <w:rsid w:val="00C21DB6"/>
    <w:rsid w:val="00C22145"/>
    <w:rsid w:val="00C22313"/>
    <w:rsid w:val="00C226C3"/>
    <w:rsid w:val="00C22818"/>
    <w:rsid w:val="00C22992"/>
    <w:rsid w:val="00C22AE5"/>
    <w:rsid w:val="00C22B8B"/>
    <w:rsid w:val="00C22F3B"/>
    <w:rsid w:val="00C23278"/>
    <w:rsid w:val="00C23628"/>
    <w:rsid w:val="00C2375B"/>
    <w:rsid w:val="00C237D5"/>
    <w:rsid w:val="00C23E4F"/>
    <w:rsid w:val="00C23F39"/>
    <w:rsid w:val="00C23FB7"/>
    <w:rsid w:val="00C23FEB"/>
    <w:rsid w:val="00C24178"/>
    <w:rsid w:val="00C24345"/>
    <w:rsid w:val="00C244FB"/>
    <w:rsid w:val="00C246A7"/>
    <w:rsid w:val="00C24A89"/>
    <w:rsid w:val="00C24B72"/>
    <w:rsid w:val="00C24BF9"/>
    <w:rsid w:val="00C24C0F"/>
    <w:rsid w:val="00C24C58"/>
    <w:rsid w:val="00C24E86"/>
    <w:rsid w:val="00C2509C"/>
    <w:rsid w:val="00C25393"/>
    <w:rsid w:val="00C25574"/>
    <w:rsid w:val="00C25595"/>
    <w:rsid w:val="00C25644"/>
    <w:rsid w:val="00C257AA"/>
    <w:rsid w:val="00C2583C"/>
    <w:rsid w:val="00C25D71"/>
    <w:rsid w:val="00C25EED"/>
    <w:rsid w:val="00C25F6E"/>
    <w:rsid w:val="00C25FF9"/>
    <w:rsid w:val="00C2600E"/>
    <w:rsid w:val="00C2618C"/>
    <w:rsid w:val="00C26598"/>
    <w:rsid w:val="00C268BA"/>
    <w:rsid w:val="00C268EE"/>
    <w:rsid w:val="00C26AF6"/>
    <w:rsid w:val="00C26D8D"/>
    <w:rsid w:val="00C26F48"/>
    <w:rsid w:val="00C27009"/>
    <w:rsid w:val="00C2706A"/>
    <w:rsid w:val="00C27088"/>
    <w:rsid w:val="00C27198"/>
    <w:rsid w:val="00C27374"/>
    <w:rsid w:val="00C2755E"/>
    <w:rsid w:val="00C2758E"/>
    <w:rsid w:val="00C2775E"/>
    <w:rsid w:val="00C27908"/>
    <w:rsid w:val="00C27ADC"/>
    <w:rsid w:val="00C27B51"/>
    <w:rsid w:val="00C27B52"/>
    <w:rsid w:val="00C27EDC"/>
    <w:rsid w:val="00C301D8"/>
    <w:rsid w:val="00C3054F"/>
    <w:rsid w:val="00C30619"/>
    <w:rsid w:val="00C30763"/>
    <w:rsid w:val="00C308A5"/>
    <w:rsid w:val="00C309C1"/>
    <w:rsid w:val="00C30B48"/>
    <w:rsid w:val="00C30C45"/>
    <w:rsid w:val="00C30CD4"/>
    <w:rsid w:val="00C30D43"/>
    <w:rsid w:val="00C30F41"/>
    <w:rsid w:val="00C3102A"/>
    <w:rsid w:val="00C31046"/>
    <w:rsid w:val="00C310A8"/>
    <w:rsid w:val="00C31520"/>
    <w:rsid w:val="00C318F8"/>
    <w:rsid w:val="00C31A67"/>
    <w:rsid w:val="00C31AC3"/>
    <w:rsid w:val="00C31AE5"/>
    <w:rsid w:val="00C31B7B"/>
    <w:rsid w:val="00C31D1E"/>
    <w:rsid w:val="00C31D5E"/>
    <w:rsid w:val="00C3282D"/>
    <w:rsid w:val="00C3286E"/>
    <w:rsid w:val="00C329BD"/>
    <w:rsid w:val="00C329D1"/>
    <w:rsid w:val="00C32A1B"/>
    <w:rsid w:val="00C32E09"/>
    <w:rsid w:val="00C32FB8"/>
    <w:rsid w:val="00C3348B"/>
    <w:rsid w:val="00C33EAA"/>
    <w:rsid w:val="00C34238"/>
    <w:rsid w:val="00C34266"/>
    <w:rsid w:val="00C342A7"/>
    <w:rsid w:val="00C34389"/>
    <w:rsid w:val="00C344DD"/>
    <w:rsid w:val="00C34541"/>
    <w:rsid w:val="00C34558"/>
    <w:rsid w:val="00C345DD"/>
    <w:rsid w:val="00C346AC"/>
    <w:rsid w:val="00C3484E"/>
    <w:rsid w:val="00C348CD"/>
    <w:rsid w:val="00C349F4"/>
    <w:rsid w:val="00C34A06"/>
    <w:rsid w:val="00C34F96"/>
    <w:rsid w:val="00C34FA1"/>
    <w:rsid w:val="00C353A4"/>
    <w:rsid w:val="00C3546B"/>
    <w:rsid w:val="00C354B1"/>
    <w:rsid w:val="00C356A2"/>
    <w:rsid w:val="00C357A9"/>
    <w:rsid w:val="00C35A14"/>
    <w:rsid w:val="00C361AE"/>
    <w:rsid w:val="00C3636F"/>
    <w:rsid w:val="00C36456"/>
    <w:rsid w:val="00C36485"/>
    <w:rsid w:val="00C36890"/>
    <w:rsid w:val="00C368EB"/>
    <w:rsid w:val="00C36A4C"/>
    <w:rsid w:val="00C36B12"/>
    <w:rsid w:val="00C36B62"/>
    <w:rsid w:val="00C36D12"/>
    <w:rsid w:val="00C36DBD"/>
    <w:rsid w:val="00C36EE0"/>
    <w:rsid w:val="00C37106"/>
    <w:rsid w:val="00C373A8"/>
    <w:rsid w:val="00C37C66"/>
    <w:rsid w:val="00C37E06"/>
    <w:rsid w:val="00C37ED5"/>
    <w:rsid w:val="00C40537"/>
    <w:rsid w:val="00C4053A"/>
    <w:rsid w:val="00C40563"/>
    <w:rsid w:val="00C4056A"/>
    <w:rsid w:val="00C406E5"/>
    <w:rsid w:val="00C40984"/>
    <w:rsid w:val="00C40B77"/>
    <w:rsid w:val="00C40FB6"/>
    <w:rsid w:val="00C4153E"/>
    <w:rsid w:val="00C416DF"/>
    <w:rsid w:val="00C418F0"/>
    <w:rsid w:val="00C419FC"/>
    <w:rsid w:val="00C41A5D"/>
    <w:rsid w:val="00C41C85"/>
    <w:rsid w:val="00C41E27"/>
    <w:rsid w:val="00C42162"/>
    <w:rsid w:val="00C4251C"/>
    <w:rsid w:val="00C425D0"/>
    <w:rsid w:val="00C425F2"/>
    <w:rsid w:val="00C4261A"/>
    <w:rsid w:val="00C427BD"/>
    <w:rsid w:val="00C429A1"/>
    <w:rsid w:val="00C42FF5"/>
    <w:rsid w:val="00C43132"/>
    <w:rsid w:val="00C43192"/>
    <w:rsid w:val="00C43368"/>
    <w:rsid w:val="00C4341F"/>
    <w:rsid w:val="00C4363D"/>
    <w:rsid w:val="00C43757"/>
    <w:rsid w:val="00C43C55"/>
    <w:rsid w:val="00C43CAD"/>
    <w:rsid w:val="00C43E4C"/>
    <w:rsid w:val="00C44008"/>
    <w:rsid w:val="00C440FB"/>
    <w:rsid w:val="00C44416"/>
    <w:rsid w:val="00C4443F"/>
    <w:rsid w:val="00C44596"/>
    <w:rsid w:val="00C44A15"/>
    <w:rsid w:val="00C44A6F"/>
    <w:rsid w:val="00C44C56"/>
    <w:rsid w:val="00C44C96"/>
    <w:rsid w:val="00C44DC0"/>
    <w:rsid w:val="00C44DD1"/>
    <w:rsid w:val="00C44E88"/>
    <w:rsid w:val="00C44EBD"/>
    <w:rsid w:val="00C44EC9"/>
    <w:rsid w:val="00C44F0F"/>
    <w:rsid w:val="00C450A9"/>
    <w:rsid w:val="00C45211"/>
    <w:rsid w:val="00C4536B"/>
    <w:rsid w:val="00C45649"/>
    <w:rsid w:val="00C456EC"/>
    <w:rsid w:val="00C4584A"/>
    <w:rsid w:val="00C45CD7"/>
    <w:rsid w:val="00C45FEA"/>
    <w:rsid w:val="00C46204"/>
    <w:rsid w:val="00C465D0"/>
    <w:rsid w:val="00C466C7"/>
    <w:rsid w:val="00C46915"/>
    <w:rsid w:val="00C46C0D"/>
    <w:rsid w:val="00C46EDC"/>
    <w:rsid w:val="00C46F30"/>
    <w:rsid w:val="00C470BD"/>
    <w:rsid w:val="00C4711E"/>
    <w:rsid w:val="00C472B0"/>
    <w:rsid w:val="00C47334"/>
    <w:rsid w:val="00C4762E"/>
    <w:rsid w:val="00C47691"/>
    <w:rsid w:val="00C47B98"/>
    <w:rsid w:val="00C47CB5"/>
    <w:rsid w:val="00C47D31"/>
    <w:rsid w:val="00C47DCA"/>
    <w:rsid w:val="00C50198"/>
    <w:rsid w:val="00C50688"/>
    <w:rsid w:val="00C5084D"/>
    <w:rsid w:val="00C5091A"/>
    <w:rsid w:val="00C50990"/>
    <w:rsid w:val="00C5099F"/>
    <w:rsid w:val="00C50AD0"/>
    <w:rsid w:val="00C50C45"/>
    <w:rsid w:val="00C50D27"/>
    <w:rsid w:val="00C50D2B"/>
    <w:rsid w:val="00C50D51"/>
    <w:rsid w:val="00C50E07"/>
    <w:rsid w:val="00C510CD"/>
    <w:rsid w:val="00C51185"/>
    <w:rsid w:val="00C512D8"/>
    <w:rsid w:val="00C51557"/>
    <w:rsid w:val="00C51628"/>
    <w:rsid w:val="00C5166C"/>
    <w:rsid w:val="00C516FB"/>
    <w:rsid w:val="00C51764"/>
    <w:rsid w:val="00C5178E"/>
    <w:rsid w:val="00C5180F"/>
    <w:rsid w:val="00C51839"/>
    <w:rsid w:val="00C51916"/>
    <w:rsid w:val="00C5194E"/>
    <w:rsid w:val="00C51A54"/>
    <w:rsid w:val="00C51B6D"/>
    <w:rsid w:val="00C51E62"/>
    <w:rsid w:val="00C51F7E"/>
    <w:rsid w:val="00C5227F"/>
    <w:rsid w:val="00C52E15"/>
    <w:rsid w:val="00C52F5A"/>
    <w:rsid w:val="00C530A8"/>
    <w:rsid w:val="00C53324"/>
    <w:rsid w:val="00C53740"/>
    <w:rsid w:val="00C53B5F"/>
    <w:rsid w:val="00C53B86"/>
    <w:rsid w:val="00C53D2B"/>
    <w:rsid w:val="00C54250"/>
    <w:rsid w:val="00C544FB"/>
    <w:rsid w:val="00C54516"/>
    <w:rsid w:val="00C54578"/>
    <w:rsid w:val="00C546D7"/>
    <w:rsid w:val="00C5474D"/>
    <w:rsid w:val="00C5477D"/>
    <w:rsid w:val="00C547BF"/>
    <w:rsid w:val="00C54814"/>
    <w:rsid w:val="00C549BE"/>
    <w:rsid w:val="00C54C04"/>
    <w:rsid w:val="00C54E2F"/>
    <w:rsid w:val="00C54E3C"/>
    <w:rsid w:val="00C54EB2"/>
    <w:rsid w:val="00C54EBC"/>
    <w:rsid w:val="00C54F1B"/>
    <w:rsid w:val="00C55192"/>
    <w:rsid w:val="00C5535A"/>
    <w:rsid w:val="00C554DA"/>
    <w:rsid w:val="00C55924"/>
    <w:rsid w:val="00C559A9"/>
    <w:rsid w:val="00C55B4E"/>
    <w:rsid w:val="00C55CFD"/>
    <w:rsid w:val="00C55D97"/>
    <w:rsid w:val="00C55DDA"/>
    <w:rsid w:val="00C55EB0"/>
    <w:rsid w:val="00C56005"/>
    <w:rsid w:val="00C5613C"/>
    <w:rsid w:val="00C5652B"/>
    <w:rsid w:val="00C56539"/>
    <w:rsid w:val="00C56944"/>
    <w:rsid w:val="00C56E9F"/>
    <w:rsid w:val="00C57178"/>
    <w:rsid w:val="00C5733A"/>
    <w:rsid w:val="00C5739C"/>
    <w:rsid w:val="00C573A8"/>
    <w:rsid w:val="00C573DB"/>
    <w:rsid w:val="00C574F3"/>
    <w:rsid w:val="00C57582"/>
    <w:rsid w:val="00C575F5"/>
    <w:rsid w:val="00C5764D"/>
    <w:rsid w:val="00C57694"/>
    <w:rsid w:val="00C57784"/>
    <w:rsid w:val="00C57AD6"/>
    <w:rsid w:val="00C57B99"/>
    <w:rsid w:val="00C57CA3"/>
    <w:rsid w:val="00C57D2B"/>
    <w:rsid w:val="00C57D2C"/>
    <w:rsid w:val="00C6023B"/>
    <w:rsid w:val="00C6056A"/>
    <w:rsid w:val="00C606B2"/>
    <w:rsid w:val="00C606B9"/>
    <w:rsid w:val="00C60817"/>
    <w:rsid w:val="00C60A5F"/>
    <w:rsid w:val="00C60B58"/>
    <w:rsid w:val="00C60BCA"/>
    <w:rsid w:val="00C60D22"/>
    <w:rsid w:val="00C612AD"/>
    <w:rsid w:val="00C612DB"/>
    <w:rsid w:val="00C6131E"/>
    <w:rsid w:val="00C61638"/>
    <w:rsid w:val="00C616CD"/>
    <w:rsid w:val="00C6173F"/>
    <w:rsid w:val="00C61BF4"/>
    <w:rsid w:val="00C61F7A"/>
    <w:rsid w:val="00C6228F"/>
    <w:rsid w:val="00C622DB"/>
    <w:rsid w:val="00C62622"/>
    <w:rsid w:val="00C62B77"/>
    <w:rsid w:val="00C62BF6"/>
    <w:rsid w:val="00C62C02"/>
    <w:rsid w:val="00C62DA1"/>
    <w:rsid w:val="00C63178"/>
    <w:rsid w:val="00C634C4"/>
    <w:rsid w:val="00C63E01"/>
    <w:rsid w:val="00C6410E"/>
    <w:rsid w:val="00C643D1"/>
    <w:rsid w:val="00C64558"/>
    <w:rsid w:val="00C646C7"/>
    <w:rsid w:val="00C648C0"/>
    <w:rsid w:val="00C64939"/>
    <w:rsid w:val="00C64BE6"/>
    <w:rsid w:val="00C64BF6"/>
    <w:rsid w:val="00C64CC1"/>
    <w:rsid w:val="00C64CC2"/>
    <w:rsid w:val="00C65669"/>
    <w:rsid w:val="00C658E7"/>
    <w:rsid w:val="00C65AAA"/>
    <w:rsid w:val="00C65C49"/>
    <w:rsid w:val="00C65CC0"/>
    <w:rsid w:val="00C65D3C"/>
    <w:rsid w:val="00C661EC"/>
    <w:rsid w:val="00C66484"/>
    <w:rsid w:val="00C66540"/>
    <w:rsid w:val="00C66800"/>
    <w:rsid w:val="00C66837"/>
    <w:rsid w:val="00C66A05"/>
    <w:rsid w:val="00C67041"/>
    <w:rsid w:val="00C672D3"/>
    <w:rsid w:val="00C672FF"/>
    <w:rsid w:val="00C6747F"/>
    <w:rsid w:val="00C67CCB"/>
    <w:rsid w:val="00C67DAC"/>
    <w:rsid w:val="00C67F29"/>
    <w:rsid w:val="00C67F81"/>
    <w:rsid w:val="00C700D7"/>
    <w:rsid w:val="00C7014B"/>
    <w:rsid w:val="00C70262"/>
    <w:rsid w:val="00C70469"/>
    <w:rsid w:val="00C70470"/>
    <w:rsid w:val="00C704A0"/>
    <w:rsid w:val="00C704F2"/>
    <w:rsid w:val="00C7053E"/>
    <w:rsid w:val="00C706E4"/>
    <w:rsid w:val="00C70889"/>
    <w:rsid w:val="00C70D33"/>
    <w:rsid w:val="00C710E9"/>
    <w:rsid w:val="00C711CC"/>
    <w:rsid w:val="00C712E5"/>
    <w:rsid w:val="00C712E6"/>
    <w:rsid w:val="00C712F4"/>
    <w:rsid w:val="00C7137E"/>
    <w:rsid w:val="00C71609"/>
    <w:rsid w:val="00C717E4"/>
    <w:rsid w:val="00C71901"/>
    <w:rsid w:val="00C719B8"/>
    <w:rsid w:val="00C71EC5"/>
    <w:rsid w:val="00C71FAD"/>
    <w:rsid w:val="00C72155"/>
    <w:rsid w:val="00C7222F"/>
    <w:rsid w:val="00C7231D"/>
    <w:rsid w:val="00C7241B"/>
    <w:rsid w:val="00C724D0"/>
    <w:rsid w:val="00C726FC"/>
    <w:rsid w:val="00C72874"/>
    <w:rsid w:val="00C729A8"/>
    <w:rsid w:val="00C72BE2"/>
    <w:rsid w:val="00C72F2A"/>
    <w:rsid w:val="00C72F97"/>
    <w:rsid w:val="00C731D2"/>
    <w:rsid w:val="00C7320E"/>
    <w:rsid w:val="00C73432"/>
    <w:rsid w:val="00C734E1"/>
    <w:rsid w:val="00C73507"/>
    <w:rsid w:val="00C736D6"/>
    <w:rsid w:val="00C737E2"/>
    <w:rsid w:val="00C73963"/>
    <w:rsid w:val="00C73D1A"/>
    <w:rsid w:val="00C73DC1"/>
    <w:rsid w:val="00C73F46"/>
    <w:rsid w:val="00C73F72"/>
    <w:rsid w:val="00C73F97"/>
    <w:rsid w:val="00C7417E"/>
    <w:rsid w:val="00C742A2"/>
    <w:rsid w:val="00C74687"/>
    <w:rsid w:val="00C747B4"/>
    <w:rsid w:val="00C7484A"/>
    <w:rsid w:val="00C749EC"/>
    <w:rsid w:val="00C74E3A"/>
    <w:rsid w:val="00C74F77"/>
    <w:rsid w:val="00C751C2"/>
    <w:rsid w:val="00C75471"/>
    <w:rsid w:val="00C755CF"/>
    <w:rsid w:val="00C7567D"/>
    <w:rsid w:val="00C757E6"/>
    <w:rsid w:val="00C7583D"/>
    <w:rsid w:val="00C758D5"/>
    <w:rsid w:val="00C7609B"/>
    <w:rsid w:val="00C76215"/>
    <w:rsid w:val="00C76293"/>
    <w:rsid w:val="00C762D3"/>
    <w:rsid w:val="00C76399"/>
    <w:rsid w:val="00C763FD"/>
    <w:rsid w:val="00C76423"/>
    <w:rsid w:val="00C765D4"/>
    <w:rsid w:val="00C76721"/>
    <w:rsid w:val="00C76979"/>
    <w:rsid w:val="00C76C9C"/>
    <w:rsid w:val="00C76DC6"/>
    <w:rsid w:val="00C77429"/>
    <w:rsid w:val="00C776AE"/>
    <w:rsid w:val="00C77AC2"/>
    <w:rsid w:val="00C77B33"/>
    <w:rsid w:val="00C77C91"/>
    <w:rsid w:val="00C800DF"/>
    <w:rsid w:val="00C80296"/>
    <w:rsid w:val="00C80754"/>
    <w:rsid w:val="00C807F6"/>
    <w:rsid w:val="00C808A6"/>
    <w:rsid w:val="00C80952"/>
    <w:rsid w:val="00C80992"/>
    <w:rsid w:val="00C80A2B"/>
    <w:rsid w:val="00C80A3E"/>
    <w:rsid w:val="00C80D68"/>
    <w:rsid w:val="00C80E53"/>
    <w:rsid w:val="00C80E6F"/>
    <w:rsid w:val="00C80E82"/>
    <w:rsid w:val="00C80F79"/>
    <w:rsid w:val="00C8140B"/>
    <w:rsid w:val="00C8182C"/>
    <w:rsid w:val="00C818AD"/>
    <w:rsid w:val="00C81CE6"/>
    <w:rsid w:val="00C81E45"/>
    <w:rsid w:val="00C82002"/>
    <w:rsid w:val="00C821C3"/>
    <w:rsid w:val="00C822AC"/>
    <w:rsid w:val="00C82358"/>
    <w:rsid w:val="00C8241C"/>
    <w:rsid w:val="00C825A8"/>
    <w:rsid w:val="00C82A0C"/>
    <w:rsid w:val="00C82E78"/>
    <w:rsid w:val="00C83550"/>
    <w:rsid w:val="00C836B2"/>
    <w:rsid w:val="00C83A46"/>
    <w:rsid w:val="00C83B4E"/>
    <w:rsid w:val="00C83E1A"/>
    <w:rsid w:val="00C83E39"/>
    <w:rsid w:val="00C844C5"/>
    <w:rsid w:val="00C84B8C"/>
    <w:rsid w:val="00C85246"/>
    <w:rsid w:val="00C856B7"/>
    <w:rsid w:val="00C85805"/>
    <w:rsid w:val="00C85E2E"/>
    <w:rsid w:val="00C8666D"/>
    <w:rsid w:val="00C8691D"/>
    <w:rsid w:val="00C86925"/>
    <w:rsid w:val="00C869EC"/>
    <w:rsid w:val="00C86E83"/>
    <w:rsid w:val="00C86F78"/>
    <w:rsid w:val="00C8711B"/>
    <w:rsid w:val="00C8749E"/>
    <w:rsid w:val="00C8763F"/>
    <w:rsid w:val="00C877A9"/>
    <w:rsid w:val="00C87878"/>
    <w:rsid w:val="00C87B84"/>
    <w:rsid w:val="00C87CE0"/>
    <w:rsid w:val="00C87CF9"/>
    <w:rsid w:val="00C87DB9"/>
    <w:rsid w:val="00C900F5"/>
    <w:rsid w:val="00C902C0"/>
    <w:rsid w:val="00C9036B"/>
    <w:rsid w:val="00C9053C"/>
    <w:rsid w:val="00C9061A"/>
    <w:rsid w:val="00C90842"/>
    <w:rsid w:val="00C909C9"/>
    <w:rsid w:val="00C90A52"/>
    <w:rsid w:val="00C91117"/>
    <w:rsid w:val="00C9121D"/>
    <w:rsid w:val="00C91476"/>
    <w:rsid w:val="00C91481"/>
    <w:rsid w:val="00C91792"/>
    <w:rsid w:val="00C9186C"/>
    <w:rsid w:val="00C9189B"/>
    <w:rsid w:val="00C91C0C"/>
    <w:rsid w:val="00C91CF6"/>
    <w:rsid w:val="00C91F98"/>
    <w:rsid w:val="00C92257"/>
    <w:rsid w:val="00C924DF"/>
    <w:rsid w:val="00C9292D"/>
    <w:rsid w:val="00C92D03"/>
    <w:rsid w:val="00C92F2E"/>
    <w:rsid w:val="00C931D4"/>
    <w:rsid w:val="00C9335F"/>
    <w:rsid w:val="00C939C0"/>
    <w:rsid w:val="00C93AB7"/>
    <w:rsid w:val="00C93CA1"/>
    <w:rsid w:val="00C94084"/>
    <w:rsid w:val="00C94114"/>
    <w:rsid w:val="00C9413C"/>
    <w:rsid w:val="00C9424B"/>
    <w:rsid w:val="00C942B0"/>
    <w:rsid w:val="00C94782"/>
    <w:rsid w:val="00C947C5"/>
    <w:rsid w:val="00C94844"/>
    <w:rsid w:val="00C94A04"/>
    <w:rsid w:val="00C94A22"/>
    <w:rsid w:val="00C94A99"/>
    <w:rsid w:val="00C94A9A"/>
    <w:rsid w:val="00C94AF0"/>
    <w:rsid w:val="00C94BE2"/>
    <w:rsid w:val="00C9512C"/>
    <w:rsid w:val="00C9533E"/>
    <w:rsid w:val="00C95590"/>
    <w:rsid w:val="00C95837"/>
    <w:rsid w:val="00C95B6F"/>
    <w:rsid w:val="00C95CC3"/>
    <w:rsid w:val="00C95DEB"/>
    <w:rsid w:val="00C95E81"/>
    <w:rsid w:val="00C95F02"/>
    <w:rsid w:val="00C9603B"/>
    <w:rsid w:val="00C96522"/>
    <w:rsid w:val="00C967E0"/>
    <w:rsid w:val="00C96DE4"/>
    <w:rsid w:val="00C971E5"/>
    <w:rsid w:val="00C971F3"/>
    <w:rsid w:val="00C9746C"/>
    <w:rsid w:val="00C9749C"/>
    <w:rsid w:val="00C9758E"/>
    <w:rsid w:val="00C9779E"/>
    <w:rsid w:val="00C97949"/>
    <w:rsid w:val="00C97E74"/>
    <w:rsid w:val="00C97F70"/>
    <w:rsid w:val="00CA003F"/>
    <w:rsid w:val="00CA0111"/>
    <w:rsid w:val="00CA029B"/>
    <w:rsid w:val="00CA05CA"/>
    <w:rsid w:val="00CA06F8"/>
    <w:rsid w:val="00CA0B27"/>
    <w:rsid w:val="00CA0C8D"/>
    <w:rsid w:val="00CA0EB9"/>
    <w:rsid w:val="00CA10F4"/>
    <w:rsid w:val="00CA119C"/>
    <w:rsid w:val="00CA1233"/>
    <w:rsid w:val="00CA13CE"/>
    <w:rsid w:val="00CA14B1"/>
    <w:rsid w:val="00CA1642"/>
    <w:rsid w:val="00CA179B"/>
    <w:rsid w:val="00CA17A1"/>
    <w:rsid w:val="00CA1AAA"/>
    <w:rsid w:val="00CA1B44"/>
    <w:rsid w:val="00CA1D35"/>
    <w:rsid w:val="00CA1EB1"/>
    <w:rsid w:val="00CA2160"/>
    <w:rsid w:val="00CA220B"/>
    <w:rsid w:val="00CA24AD"/>
    <w:rsid w:val="00CA27DF"/>
    <w:rsid w:val="00CA2BB1"/>
    <w:rsid w:val="00CA2C54"/>
    <w:rsid w:val="00CA309F"/>
    <w:rsid w:val="00CA315B"/>
    <w:rsid w:val="00CA3242"/>
    <w:rsid w:val="00CA3280"/>
    <w:rsid w:val="00CA3436"/>
    <w:rsid w:val="00CA3474"/>
    <w:rsid w:val="00CA37DC"/>
    <w:rsid w:val="00CA37E3"/>
    <w:rsid w:val="00CA3829"/>
    <w:rsid w:val="00CA3A80"/>
    <w:rsid w:val="00CA3B81"/>
    <w:rsid w:val="00CA3BA3"/>
    <w:rsid w:val="00CA452C"/>
    <w:rsid w:val="00CA45AB"/>
    <w:rsid w:val="00CA49C3"/>
    <w:rsid w:val="00CA4A43"/>
    <w:rsid w:val="00CA4A81"/>
    <w:rsid w:val="00CA4DB0"/>
    <w:rsid w:val="00CA4E84"/>
    <w:rsid w:val="00CA4E96"/>
    <w:rsid w:val="00CA51AC"/>
    <w:rsid w:val="00CA54A9"/>
    <w:rsid w:val="00CA588D"/>
    <w:rsid w:val="00CA58F3"/>
    <w:rsid w:val="00CA5E2D"/>
    <w:rsid w:val="00CA5E7F"/>
    <w:rsid w:val="00CA5FC5"/>
    <w:rsid w:val="00CA6013"/>
    <w:rsid w:val="00CA61B2"/>
    <w:rsid w:val="00CA6B15"/>
    <w:rsid w:val="00CA6D59"/>
    <w:rsid w:val="00CA6E19"/>
    <w:rsid w:val="00CA7208"/>
    <w:rsid w:val="00CA728C"/>
    <w:rsid w:val="00CA7495"/>
    <w:rsid w:val="00CA758D"/>
    <w:rsid w:val="00CA7AAB"/>
    <w:rsid w:val="00CA7B48"/>
    <w:rsid w:val="00CB0245"/>
    <w:rsid w:val="00CB0611"/>
    <w:rsid w:val="00CB0777"/>
    <w:rsid w:val="00CB092B"/>
    <w:rsid w:val="00CB0B23"/>
    <w:rsid w:val="00CB0B7A"/>
    <w:rsid w:val="00CB0C7A"/>
    <w:rsid w:val="00CB0DC9"/>
    <w:rsid w:val="00CB0F76"/>
    <w:rsid w:val="00CB112F"/>
    <w:rsid w:val="00CB11E8"/>
    <w:rsid w:val="00CB142B"/>
    <w:rsid w:val="00CB159F"/>
    <w:rsid w:val="00CB1621"/>
    <w:rsid w:val="00CB1A2C"/>
    <w:rsid w:val="00CB1A86"/>
    <w:rsid w:val="00CB1C6F"/>
    <w:rsid w:val="00CB1DD7"/>
    <w:rsid w:val="00CB1FF1"/>
    <w:rsid w:val="00CB218F"/>
    <w:rsid w:val="00CB2214"/>
    <w:rsid w:val="00CB22C1"/>
    <w:rsid w:val="00CB2610"/>
    <w:rsid w:val="00CB268B"/>
    <w:rsid w:val="00CB2706"/>
    <w:rsid w:val="00CB2754"/>
    <w:rsid w:val="00CB29B8"/>
    <w:rsid w:val="00CB2B24"/>
    <w:rsid w:val="00CB2E73"/>
    <w:rsid w:val="00CB2E7E"/>
    <w:rsid w:val="00CB2EFC"/>
    <w:rsid w:val="00CB2FD0"/>
    <w:rsid w:val="00CB33B1"/>
    <w:rsid w:val="00CB37BF"/>
    <w:rsid w:val="00CB37C1"/>
    <w:rsid w:val="00CB3D5A"/>
    <w:rsid w:val="00CB4435"/>
    <w:rsid w:val="00CB486A"/>
    <w:rsid w:val="00CB48D3"/>
    <w:rsid w:val="00CB4D11"/>
    <w:rsid w:val="00CB4E11"/>
    <w:rsid w:val="00CB4E21"/>
    <w:rsid w:val="00CB4EA8"/>
    <w:rsid w:val="00CB4F2B"/>
    <w:rsid w:val="00CB51CD"/>
    <w:rsid w:val="00CB5290"/>
    <w:rsid w:val="00CB52AA"/>
    <w:rsid w:val="00CB5B03"/>
    <w:rsid w:val="00CB5C38"/>
    <w:rsid w:val="00CB5EE9"/>
    <w:rsid w:val="00CB63C9"/>
    <w:rsid w:val="00CB6741"/>
    <w:rsid w:val="00CB6B92"/>
    <w:rsid w:val="00CB6BA8"/>
    <w:rsid w:val="00CB6CF8"/>
    <w:rsid w:val="00CB717B"/>
    <w:rsid w:val="00CB74BA"/>
    <w:rsid w:val="00CB7653"/>
    <w:rsid w:val="00CB7DE7"/>
    <w:rsid w:val="00CB7E23"/>
    <w:rsid w:val="00CC011B"/>
    <w:rsid w:val="00CC03D7"/>
    <w:rsid w:val="00CC03E7"/>
    <w:rsid w:val="00CC053E"/>
    <w:rsid w:val="00CC0808"/>
    <w:rsid w:val="00CC08BB"/>
    <w:rsid w:val="00CC0B91"/>
    <w:rsid w:val="00CC0BB4"/>
    <w:rsid w:val="00CC0C57"/>
    <w:rsid w:val="00CC0C63"/>
    <w:rsid w:val="00CC0FB5"/>
    <w:rsid w:val="00CC1180"/>
    <w:rsid w:val="00CC1298"/>
    <w:rsid w:val="00CC143B"/>
    <w:rsid w:val="00CC16EA"/>
    <w:rsid w:val="00CC180B"/>
    <w:rsid w:val="00CC1A30"/>
    <w:rsid w:val="00CC1A3D"/>
    <w:rsid w:val="00CC1AA3"/>
    <w:rsid w:val="00CC1BCE"/>
    <w:rsid w:val="00CC1BDF"/>
    <w:rsid w:val="00CC1C64"/>
    <w:rsid w:val="00CC1C68"/>
    <w:rsid w:val="00CC1F07"/>
    <w:rsid w:val="00CC1F15"/>
    <w:rsid w:val="00CC1FCA"/>
    <w:rsid w:val="00CC2352"/>
    <w:rsid w:val="00CC2880"/>
    <w:rsid w:val="00CC2CDE"/>
    <w:rsid w:val="00CC2DD8"/>
    <w:rsid w:val="00CC3351"/>
    <w:rsid w:val="00CC3421"/>
    <w:rsid w:val="00CC36B0"/>
    <w:rsid w:val="00CC3780"/>
    <w:rsid w:val="00CC395D"/>
    <w:rsid w:val="00CC3C0E"/>
    <w:rsid w:val="00CC3C4B"/>
    <w:rsid w:val="00CC3DCC"/>
    <w:rsid w:val="00CC3E7D"/>
    <w:rsid w:val="00CC413D"/>
    <w:rsid w:val="00CC447D"/>
    <w:rsid w:val="00CC44C9"/>
    <w:rsid w:val="00CC4712"/>
    <w:rsid w:val="00CC484E"/>
    <w:rsid w:val="00CC4855"/>
    <w:rsid w:val="00CC4B21"/>
    <w:rsid w:val="00CC4BAB"/>
    <w:rsid w:val="00CC4BE3"/>
    <w:rsid w:val="00CC4CF7"/>
    <w:rsid w:val="00CC4D1C"/>
    <w:rsid w:val="00CC4ED4"/>
    <w:rsid w:val="00CC5536"/>
    <w:rsid w:val="00CC5598"/>
    <w:rsid w:val="00CC58AF"/>
    <w:rsid w:val="00CC5AD7"/>
    <w:rsid w:val="00CC5B9D"/>
    <w:rsid w:val="00CC5D69"/>
    <w:rsid w:val="00CC62B2"/>
    <w:rsid w:val="00CC6464"/>
    <w:rsid w:val="00CC65E7"/>
    <w:rsid w:val="00CC68C3"/>
    <w:rsid w:val="00CC69C6"/>
    <w:rsid w:val="00CC69D3"/>
    <w:rsid w:val="00CC6B1E"/>
    <w:rsid w:val="00CC6B46"/>
    <w:rsid w:val="00CC71AB"/>
    <w:rsid w:val="00CC7417"/>
    <w:rsid w:val="00CC763C"/>
    <w:rsid w:val="00CC772A"/>
    <w:rsid w:val="00CC77D8"/>
    <w:rsid w:val="00CC79E5"/>
    <w:rsid w:val="00CC7A19"/>
    <w:rsid w:val="00CC7DA6"/>
    <w:rsid w:val="00CC7E87"/>
    <w:rsid w:val="00CD00B3"/>
    <w:rsid w:val="00CD0287"/>
    <w:rsid w:val="00CD04BF"/>
    <w:rsid w:val="00CD0A6D"/>
    <w:rsid w:val="00CD0AF6"/>
    <w:rsid w:val="00CD0E59"/>
    <w:rsid w:val="00CD0EA2"/>
    <w:rsid w:val="00CD0EA4"/>
    <w:rsid w:val="00CD13B5"/>
    <w:rsid w:val="00CD13D5"/>
    <w:rsid w:val="00CD143A"/>
    <w:rsid w:val="00CD1470"/>
    <w:rsid w:val="00CD190C"/>
    <w:rsid w:val="00CD1A72"/>
    <w:rsid w:val="00CD1B7D"/>
    <w:rsid w:val="00CD1E83"/>
    <w:rsid w:val="00CD1F1F"/>
    <w:rsid w:val="00CD244A"/>
    <w:rsid w:val="00CD25E4"/>
    <w:rsid w:val="00CD2689"/>
    <w:rsid w:val="00CD2977"/>
    <w:rsid w:val="00CD2AE8"/>
    <w:rsid w:val="00CD2B89"/>
    <w:rsid w:val="00CD2C55"/>
    <w:rsid w:val="00CD2DF6"/>
    <w:rsid w:val="00CD2F01"/>
    <w:rsid w:val="00CD34B9"/>
    <w:rsid w:val="00CD3599"/>
    <w:rsid w:val="00CD36A9"/>
    <w:rsid w:val="00CD36C3"/>
    <w:rsid w:val="00CD39FF"/>
    <w:rsid w:val="00CD3A76"/>
    <w:rsid w:val="00CD3AF0"/>
    <w:rsid w:val="00CD3C31"/>
    <w:rsid w:val="00CD3CC3"/>
    <w:rsid w:val="00CD3E4F"/>
    <w:rsid w:val="00CD3EA1"/>
    <w:rsid w:val="00CD3FF2"/>
    <w:rsid w:val="00CD405E"/>
    <w:rsid w:val="00CD4303"/>
    <w:rsid w:val="00CD4318"/>
    <w:rsid w:val="00CD437E"/>
    <w:rsid w:val="00CD43BE"/>
    <w:rsid w:val="00CD461D"/>
    <w:rsid w:val="00CD4A8F"/>
    <w:rsid w:val="00CD4AC1"/>
    <w:rsid w:val="00CD4AE0"/>
    <w:rsid w:val="00CD4B34"/>
    <w:rsid w:val="00CD4C6C"/>
    <w:rsid w:val="00CD4F35"/>
    <w:rsid w:val="00CD513C"/>
    <w:rsid w:val="00CD51E0"/>
    <w:rsid w:val="00CD5A79"/>
    <w:rsid w:val="00CD5FD1"/>
    <w:rsid w:val="00CD63A2"/>
    <w:rsid w:val="00CD653B"/>
    <w:rsid w:val="00CD6A52"/>
    <w:rsid w:val="00CD6B92"/>
    <w:rsid w:val="00CD6C54"/>
    <w:rsid w:val="00CD6DD0"/>
    <w:rsid w:val="00CD6ED9"/>
    <w:rsid w:val="00CD706D"/>
    <w:rsid w:val="00CD71BE"/>
    <w:rsid w:val="00CD72CD"/>
    <w:rsid w:val="00CD75C6"/>
    <w:rsid w:val="00CD7706"/>
    <w:rsid w:val="00CD7CAD"/>
    <w:rsid w:val="00CD7E0D"/>
    <w:rsid w:val="00CD7FF6"/>
    <w:rsid w:val="00CE0050"/>
    <w:rsid w:val="00CE00B9"/>
    <w:rsid w:val="00CE0268"/>
    <w:rsid w:val="00CE0395"/>
    <w:rsid w:val="00CE0B22"/>
    <w:rsid w:val="00CE0BA2"/>
    <w:rsid w:val="00CE0C37"/>
    <w:rsid w:val="00CE1082"/>
    <w:rsid w:val="00CE1186"/>
    <w:rsid w:val="00CE124D"/>
    <w:rsid w:val="00CE1419"/>
    <w:rsid w:val="00CE17EB"/>
    <w:rsid w:val="00CE1AC0"/>
    <w:rsid w:val="00CE1C24"/>
    <w:rsid w:val="00CE1C4C"/>
    <w:rsid w:val="00CE20C7"/>
    <w:rsid w:val="00CE216D"/>
    <w:rsid w:val="00CE22AC"/>
    <w:rsid w:val="00CE25D3"/>
    <w:rsid w:val="00CE2733"/>
    <w:rsid w:val="00CE2C32"/>
    <w:rsid w:val="00CE2C5B"/>
    <w:rsid w:val="00CE2E74"/>
    <w:rsid w:val="00CE2EEF"/>
    <w:rsid w:val="00CE3091"/>
    <w:rsid w:val="00CE34A0"/>
    <w:rsid w:val="00CE3882"/>
    <w:rsid w:val="00CE3A83"/>
    <w:rsid w:val="00CE3E2B"/>
    <w:rsid w:val="00CE3E33"/>
    <w:rsid w:val="00CE3F48"/>
    <w:rsid w:val="00CE409B"/>
    <w:rsid w:val="00CE440D"/>
    <w:rsid w:val="00CE4556"/>
    <w:rsid w:val="00CE47BC"/>
    <w:rsid w:val="00CE4920"/>
    <w:rsid w:val="00CE4A13"/>
    <w:rsid w:val="00CE4B35"/>
    <w:rsid w:val="00CE4B45"/>
    <w:rsid w:val="00CE4C03"/>
    <w:rsid w:val="00CE4E10"/>
    <w:rsid w:val="00CE4E35"/>
    <w:rsid w:val="00CE4ECF"/>
    <w:rsid w:val="00CE50D8"/>
    <w:rsid w:val="00CE50FC"/>
    <w:rsid w:val="00CE531A"/>
    <w:rsid w:val="00CE533B"/>
    <w:rsid w:val="00CE55A9"/>
    <w:rsid w:val="00CE5812"/>
    <w:rsid w:val="00CE5826"/>
    <w:rsid w:val="00CE5905"/>
    <w:rsid w:val="00CE5AC8"/>
    <w:rsid w:val="00CE5B58"/>
    <w:rsid w:val="00CE6001"/>
    <w:rsid w:val="00CE6015"/>
    <w:rsid w:val="00CE60BC"/>
    <w:rsid w:val="00CE65D6"/>
    <w:rsid w:val="00CE6853"/>
    <w:rsid w:val="00CE692B"/>
    <w:rsid w:val="00CE6A49"/>
    <w:rsid w:val="00CE6B7B"/>
    <w:rsid w:val="00CE6CC8"/>
    <w:rsid w:val="00CE7336"/>
    <w:rsid w:val="00CE7602"/>
    <w:rsid w:val="00CE760E"/>
    <w:rsid w:val="00CE799E"/>
    <w:rsid w:val="00CE79B9"/>
    <w:rsid w:val="00CE7B85"/>
    <w:rsid w:val="00CE7CF8"/>
    <w:rsid w:val="00CE7D90"/>
    <w:rsid w:val="00CE7E92"/>
    <w:rsid w:val="00CE7EA3"/>
    <w:rsid w:val="00CF0175"/>
    <w:rsid w:val="00CF021C"/>
    <w:rsid w:val="00CF03BD"/>
    <w:rsid w:val="00CF049C"/>
    <w:rsid w:val="00CF0530"/>
    <w:rsid w:val="00CF0607"/>
    <w:rsid w:val="00CF0CD1"/>
    <w:rsid w:val="00CF0E62"/>
    <w:rsid w:val="00CF0E74"/>
    <w:rsid w:val="00CF0EC1"/>
    <w:rsid w:val="00CF10F9"/>
    <w:rsid w:val="00CF1146"/>
    <w:rsid w:val="00CF1300"/>
    <w:rsid w:val="00CF16D5"/>
    <w:rsid w:val="00CF1797"/>
    <w:rsid w:val="00CF1A17"/>
    <w:rsid w:val="00CF1A1A"/>
    <w:rsid w:val="00CF1CFB"/>
    <w:rsid w:val="00CF1D0D"/>
    <w:rsid w:val="00CF1D9F"/>
    <w:rsid w:val="00CF238F"/>
    <w:rsid w:val="00CF23D3"/>
    <w:rsid w:val="00CF2433"/>
    <w:rsid w:val="00CF26D6"/>
    <w:rsid w:val="00CF2711"/>
    <w:rsid w:val="00CF2A80"/>
    <w:rsid w:val="00CF2B2B"/>
    <w:rsid w:val="00CF2BB6"/>
    <w:rsid w:val="00CF2DDD"/>
    <w:rsid w:val="00CF3073"/>
    <w:rsid w:val="00CF3113"/>
    <w:rsid w:val="00CF32D1"/>
    <w:rsid w:val="00CF366A"/>
    <w:rsid w:val="00CF3732"/>
    <w:rsid w:val="00CF3878"/>
    <w:rsid w:val="00CF39E0"/>
    <w:rsid w:val="00CF3D2E"/>
    <w:rsid w:val="00CF3E15"/>
    <w:rsid w:val="00CF403D"/>
    <w:rsid w:val="00CF430D"/>
    <w:rsid w:val="00CF50B3"/>
    <w:rsid w:val="00CF5166"/>
    <w:rsid w:val="00CF527B"/>
    <w:rsid w:val="00CF58D9"/>
    <w:rsid w:val="00CF5A60"/>
    <w:rsid w:val="00CF60D9"/>
    <w:rsid w:val="00CF617B"/>
    <w:rsid w:val="00CF6195"/>
    <w:rsid w:val="00CF630F"/>
    <w:rsid w:val="00CF632D"/>
    <w:rsid w:val="00CF6336"/>
    <w:rsid w:val="00CF6388"/>
    <w:rsid w:val="00CF692A"/>
    <w:rsid w:val="00CF6A88"/>
    <w:rsid w:val="00CF6B9B"/>
    <w:rsid w:val="00CF6C53"/>
    <w:rsid w:val="00CF6CF0"/>
    <w:rsid w:val="00CF6FE1"/>
    <w:rsid w:val="00CF7042"/>
    <w:rsid w:val="00CF7276"/>
    <w:rsid w:val="00CF7473"/>
    <w:rsid w:val="00CF7911"/>
    <w:rsid w:val="00CF7924"/>
    <w:rsid w:val="00CF7962"/>
    <w:rsid w:val="00CF7D65"/>
    <w:rsid w:val="00CF7EDF"/>
    <w:rsid w:val="00CF7F15"/>
    <w:rsid w:val="00D000A4"/>
    <w:rsid w:val="00D0029F"/>
    <w:rsid w:val="00D00384"/>
    <w:rsid w:val="00D003B1"/>
    <w:rsid w:val="00D003C2"/>
    <w:rsid w:val="00D00A4A"/>
    <w:rsid w:val="00D00AB5"/>
    <w:rsid w:val="00D00B43"/>
    <w:rsid w:val="00D00DA2"/>
    <w:rsid w:val="00D01112"/>
    <w:rsid w:val="00D017D4"/>
    <w:rsid w:val="00D01813"/>
    <w:rsid w:val="00D019DE"/>
    <w:rsid w:val="00D01B80"/>
    <w:rsid w:val="00D01EAD"/>
    <w:rsid w:val="00D01FC4"/>
    <w:rsid w:val="00D021F6"/>
    <w:rsid w:val="00D02210"/>
    <w:rsid w:val="00D0231E"/>
    <w:rsid w:val="00D0284C"/>
    <w:rsid w:val="00D02BDD"/>
    <w:rsid w:val="00D0310A"/>
    <w:rsid w:val="00D0319A"/>
    <w:rsid w:val="00D0324D"/>
    <w:rsid w:val="00D0337A"/>
    <w:rsid w:val="00D03541"/>
    <w:rsid w:val="00D03568"/>
    <w:rsid w:val="00D03879"/>
    <w:rsid w:val="00D038A6"/>
    <w:rsid w:val="00D03A81"/>
    <w:rsid w:val="00D03BBC"/>
    <w:rsid w:val="00D03BE4"/>
    <w:rsid w:val="00D03C14"/>
    <w:rsid w:val="00D03C78"/>
    <w:rsid w:val="00D03E5C"/>
    <w:rsid w:val="00D03E94"/>
    <w:rsid w:val="00D04034"/>
    <w:rsid w:val="00D041DA"/>
    <w:rsid w:val="00D041F2"/>
    <w:rsid w:val="00D0420D"/>
    <w:rsid w:val="00D043E0"/>
    <w:rsid w:val="00D04542"/>
    <w:rsid w:val="00D04557"/>
    <w:rsid w:val="00D04682"/>
    <w:rsid w:val="00D04A2A"/>
    <w:rsid w:val="00D04AB4"/>
    <w:rsid w:val="00D04C37"/>
    <w:rsid w:val="00D04E75"/>
    <w:rsid w:val="00D05173"/>
    <w:rsid w:val="00D051DE"/>
    <w:rsid w:val="00D05298"/>
    <w:rsid w:val="00D0564A"/>
    <w:rsid w:val="00D05721"/>
    <w:rsid w:val="00D059F8"/>
    <w:rsid w:val="00D05A42"/>
    <w:rsid w:val="00D05F07"/>
    <w:rsid w:val="00D061C8"/>
    <w:rsid w:val="00D0665E"/>
    <w:rsid w:val="00D06690"/>
    <w:rsid w:val="00D06767"/>
    <w:rsid w:val="00D06789"/>
    <w:rsid w:val="00D06886"/>
    <w:rsid w:val="00D069ED"/>
    <w:rsid w:val="00D06D4B"/>
    <w:rsid w:val="00D06D9C"/>
    <w:rsid w:val="00D06F38"/>
    <w:rsid w:val="00D06FB5"/>
    <w:rsid w:val="00D070BD"/>
    <w:rsid w:val="00D074F1"/>
    <w:rsid w:val="00D076CD"/>
    <w:rsid w:val="00D07774"/>
    <w:rsid w:val="00D077F6"/>
    <w:rsid w:val="00D07917"/>
    <w:rsid w:val="00D07AD4"/>
    <w:rsid w:val="00D07ADD"/>
    <w:rsid w:val="00D07BA8"/>
    <w:rsid w:val="00D10111"/>
    <w:rsid w:val="00D10246"/>
    <w:rsid w:val="00D1033B"/>
    <w:rsid w:val="00D1058A"/>
    <w:rsid w:val="00D105F8"/>
    <w:rsid w:val="00D10B39"/>
    <w:rsid w:val="00D10BA1"/>
    <w:rsid w:val="00D10DB1"/>
    <w:rsid w:val="00D10E57"/>
    <w:rsid w:val="00D10F98"/>
    <w:rsid w:val="00D110FF"/>
    <w:rsid w:val="00D11143"/>
    <w:rsid w:val="00D11159"/>
    <w:rsid w:val="00D11175"/>
    <w:rsid w:val="00D11553"/>
    <w:rsid w:val="00D115A7"/>
    <w:rsid w:val="00D116E5"/>
    <w:rsid w:val="00D117AC"/>
    <w:rsid w:val="00D11A12"/>
    <w:rsid w:val="00D11A4A"/>
    <w:rsid w:val="00D11D5B"/>
    <w:rsid w:val="00D11E4B"/>
    <w:rsid w:val="00D11EF1"/>
    <w:rsid w:val="00D12159"/>
    <w:rsid w:val="00D1225A"/>
    <w:rsid w:val="00D12401"/>
    <w:rsid w:val="00D124C1"/>
    <w:rsid w:val="00D124F8"/>
    <w:rsid w:val="00D12778"/>
    <w:rsid w:val="00D128F2"/>
    <w:rsid w:val="00D12A72"/>
    <w:rsid w:val="00D12D13"/>
    <w:rsid w:val="00D13611"/>
    <w:rsid w:val="00D136CD"/>
    <w:rsid w:val="00D13995"/>
    <w:rsid w:val="00D139E9"/>
    <w:rsid w:val="00D13A72"/>
    <w:rsid w:val="00D13ACC"/>
    <w:rsid w:val="00D143E6"/>
    <w:rsid w:val="00D1476E"/>
    <w:rsid w:val="00D14805"/>
    <w:rsid w:val="00D14B27"/>
    <w:rsid w:val="00D14C17"/>
    <w:rsid w:val="00D14E2A"/>
    <w:rsid w:val="00D14F0D"/>
    <w:rsid w:val="00D14FD3"/>
    <w:rsid w:val="00D15112"/>
    <w:rsid w:val="00D15122"/>
    <w:rsid w:val="00D15523"/>
    <w:rsid w:val="00D15546"/>
    <w:rsid w:val="00D15564"/>
    <w:rsid w:val="00D156A7"/>
    <w:rsid w:val="00D1595C"/>
    <w:rsid w:val="00D1596E"/>
    <w:rsid w:val="00D15A97"/>
    <w:rsid w:val="00D15E28"/>
    <w:rsid w:val="00D15EAA"/>
    <w:rsid w:val="00D15F45"/>
    <w:rsid w:val="00D16114"/>
    <w:rsid w:val="00D16650"/>
    <w:rsid w:val="00D1666D"/>
    <w:rsid w:val="00D1686C"/>
    <w:rsid w:val="00D16AA1"/>
    <w:rsid w:val="00D16C71"/>
    <w:rsid w:val="00D16C72"/>
    <w:rsid w:val="00D16CF2"/>
    <w:rsid w:val="00D170E2"/>
    <w:rsid w:val="00D1719F"/>
    <w:rsid w:val="00D172DF"/>
    <w:rsid w:val="00D17581"/>
    <w:rsid w:val="00D17732"/>
    <w:rsid w:val="00D177B3"/>
    <w:rsid w:val="00D17AD5"/>
    <w:rsid w:val="00D17BA8"/>
    <w:rsid w:val="00D17CC4"/>
    <w:rsid w:val="00D17F90"/>
    <w:rsid w:val="00D17FD9"/>
    <w:rsid w:val="00D20042"/>
    <w:rsid w:val="00D200B7"/>
    <w:rsid w:val="00D2010E"/>
    <w:rsid w:val="00D20250"/>
    <w:rsid w:val="00D20263"/>
    <w:rsid w:val="00D207EC"/>
    <w:rsid w:val="00D20900"/>
    <w:rsid w:val="00D20985"/>
    <w:rsid w:val="00D209E9"/>
    <w:rsid w:val="00D20A17"/>
    <w:rsid w:val="00D20B2C"/>
    <w:rsid w:val="00D20B49"/>
    <w:rsid w:val="00D20CC7"/>
    <w:rsid w:val="00D20EDE"/>
    <w:rsid w:val="00D20F5D"/>
    <w:rsid w:val="00D21095"/>
    <w:rsid w:val="00D212CE"/>
    <w:rsid w:val="00D2153E"/>
    <w:rsid w:val="00D21B3E"/>
    <w:rsid w:val="00D21BB0"/>
    <w:rsid w:val="00D21BFB"/>
    <w:rsid w:val="00D21D25"/>
    <w:rsid w:val="00D22030"/>
    <w:rsid w:val="00D2228F"/>
    <w:rsid w:val="00D223FF"/>
    <w:rsid w:val="00D2244A"/>
    <w:rsid w:val="00D225F9"/>
    <w:rsid w:val="00D22862"/>
    <w:rsid w:val="00D22BCE"/>
    <w:rsid w:val="00D22C07"/>
    <w:rsid w:val="00D22CE4"/>
    <w:rsid w:val="00D22CFD"/>
    <w:rsid w:val="00D22E39"/>
    <w:rsid w:val="00D22F9E"/>
    <w:rsid w:val="00D23094"/>
    <w:rsid w:val="00D2354E"/>
    <w:rsid w:val="00D23615"/>
    <w:rsid w:val="00D23908"/>
    <w:rsid w:val="00D23B9B"/>
    <w:rsid w:val="00D23DFA"/>
    <w:rsid w:val="00D23F78"/>
    <w:rsid w:val="00D23FFF"/>
    <w:rsid w:val="00D24157"/>
    <w:rsid w:val="00D241A8"/>
    <w:rsid w:val="00D2449B"/>
    <w:rsid w:val="00D2454C"/>
    <w:rsid w:val="00D248B7"/>
    <w:rsid w:val="00D248C3"/>
    <w:rsid w:val="00D24ABF"/>
    <w:rsid w:val="00D24C16"/>
    <w:rsid w:val="00D24C5D"/>
    <w:rsid w:val="00D24D5C"/>
    <w:rsid w:val="00D24F07"/>
    <w:rsid w:val="00D252AB"/>
    <w:rsid w:val="00D254BD"/>
    <w:rsid w:val="00D25AE2"/>
    <w:rsid w:val="00D2623C"/>
    <w:rsid w:val="00D26831"/>
    <w:rsid w:val="00D26B0F"/>
    <w:rsid w:val="00D26B47"/>
    <w:rsid w:val="00D270C1"/>
    <w:rsid w:val="00D2725F"/>
    <w:rsid w:val="00D2729D"/>
    <w:rsid w:val="00D272E1"/>
    <w:rsid w:val="00D2730D"/>
    <w:rsid w:val="00D27378"/>
    <w:rsid w:val="00D273AB"/>
    <w:rsid w:val="00D273F7"/>
    <w:rsid w:val="00D2750D"/>
    <w:rsid w:val="00D275FD"/>
    <w:rsid w:val="00D277F0"/>
    <w:rsid w:val="00D27ADF"/>
    <w:rsid w:val="00D27E7E"/>
    <w:rsid w:val="00D27FF2"/>
    <w:rsid w:val="00D30121"/>
    <w:rsid w:val="00D30175"/>
    <w:rsid w:val="00D30261"/>
    <w:rsid w:val="00D30781"/>
    <w:rsid w:val="00D309BF"/>
    <w:rsid w:val="00D30A70"/>
    <w:rsid w:val="00D30E43"/>
    <w:rsid w:val="00D30F4B"/>
    <w:rsid w:val="00D31121"/>
    <w:rsid w:val="00D311CE"/>
    <w:rsid w:val="00D316C6"/>
    <w:rsid w:val="00D31783"/>
    <w:rsid w:val="00D31820"/>
    <w:rsid w:val="00D31FEB"/>
    <w:rsid w:val="00D32315"/>
    <w:rsid w:val="00D323A3"/>
    <w:rsid w:val="00D32602"/>
    <w:rsid w:val="00D32654"/>
    <w:rsid w:val="00D32659"/>
    <w:rsid w:val="00D327BD"/>
    <w:rsid w:val="00D328D0"/>
    <w:rsid w:val="00D329C2"/>
    <w:rsid w:val="00D32A48"/>
    <w:rsid w:val="00D32A8B"/>
    <w:rsid w:val="00D32BF5"/>
    <w:rsid w:val="00D32D4E"/>
    <w:rsid w:val="00D331AF"/>
    <w:rsid w:val="00D3326E"/>
    <w:rsid w:val="00D3354C"/>
    <w:rsid w:val="00D336A3"/>
    <w:rsid w:val="00D33882"/>
    <w:rsid w:val="00D33903"/>
    <w:rsid w:val="00D33C10"/>
    <w:rsid w:val="00D33E36"/>
    <w:rsid w:val="00D33EE4"/>
    <w:rsid w:val="00D33FA2"/>
    <w:rsid w:val="00D34667"/>
    <w:rsid w:val="00D34859"/>
    <w:rsid w:val="00D34884"/>
    <w:rsid w:val="00D34B04"/>
    <w:rsid w:val="00D34F66"/>
    <w:rsid w:val="00D350F0"/>
    <w:rsid w:val="00D35220"/>
    <w:rsid w:val="00D3528F"/>
    <w:rsid w:val="00D352F1"/>
    <w:rsid w:val="00D35418"/>
    <w:rsid w:val="00D3557B"/>
    <w:rsid w:val="00D35627"/>
    <w:rsid w:val="00D356B2"/>
    <w:rsid w:val="00D3576B"/>
    <w:rsid w:val="00D35896"/>
    <w:rsid w:val="00D358BB"/>
    <w:rsid w:val="00D3595B"/>
    <w:rsid w:val="00D359EC"/>
    <w:rsid w:val="00D35EA4"/>
    <w:rsid w:val="00D35F12"/>
    <w:rsid w:val="00D35F1D"/>
    <w:rsid w:val="00D36092"/>
    <w:rsid w:val="00D361EA"/>
    <w:rsid w:val="00D36201"/>
    <w:rsid w:val="00D36336"/>
    <w:rsid w:val="00D36538"/>
    <w:rsid w:val="00D367CD"/>
    <w:rsid w:val="00D36BA0"/>
    <w:rsid w:val="00D36D10"/>
    <w:rsid w:val="00D36E2E"/>
    <w:rsid w:val="00D36E7C"/>
    <w:rsid w:val="00D36F83"/>
    <w:rsid w:val="00D37117"/>
    <w:rsid w:val="00D37124"/>
    <w:rsid w:val="00D3716B"/>
    <w:rsid w:val="00D371B8"/>
    <w:rsid w:val="00D3767A"/>
    <w:rsid w:val="00D37688"/>
    <w:rsid w:val="00D37787"/>
    <w:rsid w:val="00D37DFC"/>
    <w:rsid w:val="00D37E80"/>
    <w:rsid w:val="00D4006D"/>
    <w:rsid w:val="00D40088"/>
    <w:rsid w:val="00D40812"/>
    <w:rsid w:val="00D40845"/>
    <w:rsid w:val="00D40B39"/>
    <w:rsid w:val="00D40B6B"/>
    <w:rsid w:val="00D40B9E"/>
    <w:rsid w:val="00D413AE"/>
    <w:rsid w:val="00D413E9"/>
    <w:rsid w:val="00D4180D"/>
    <w:rsid w:val="00D41825"/>
    <w:rsid w:val="00D41B9F"/>
    <w:rsid w:val="00D41D82"/>
    <w:rsid w:val="00D41E46"/>
    <w:rsid w:val="00D41E67"/>
    <w:rsid w:val="00D41E71"/>
    <w:rsid w:val="00D424A9"/>
    <w:rsid w:val="00D424D4"/>
    <w:rsid w:val="00D42708"/>
    <w:rsid w:val="00D42971"/>
    <w:rsid w:val="00D429B4"/>
    <w:rsid w:val="00D42A3D"/>
    <w:rsid w:val="00D42C90"/>
    <w:rsid w:val="00D42EFC"/>
    <w:rsid w:val="00D43280"/>
    <w:rsid w:val="00D4339C"/>
    <w:rsid w:val="00D43471"/>
    <w:rsid w:val="00D437B9"/>
    <w:rsid w:val="00D43A64"/>
    <w:rsid w:val="00D43C6B"/>
    <w:rsid w:val="00D4404C"/>
    <w:rsid w:val="00D44152"/>
    <w:rsid w:val="00D441F3"/>
    <w:rsid w:val="00D44332"/>
    <w:rsid w:val="00D44532"/>
    <w:rsid w:val="00D4455F"/>
    <w:rsid w:val="00D445A6"/>
    <w:rsid w:val="00D445C3"/>
    <w:rsid w:val="00D446D1"/>
    <w:rsid w:val="00D447F6"/>
    <w:rsid w:val="00D449CC"/>
    <w:rsid w:val="00D449D8"/>
    <w:rsid w:val="00D44A7B"/>
    <w:rsid w:val="00D44C5B"/>
    <w:rsid w:val="00D44F15"/>
    <w:rsid w:val="00D44FFB"/>
    <w:rsid w:val="00D45063"/>
    <w:rsid w:val="00D450F2"/>
    <w:rsid w:val="00D453DF"/>
    <w:rsid w:val="00D45612"/>
    <w:rsid w:val="00D45767"/>
    <w:rsid w:val="00D458C2"/>
    <w:rsid w:val="00D45904"/>
    <w:rsid w:val="00D45C03"/>
    <w:rsid w:val="00D45C3B"/>
    <w:rsid w:val="00D45EF9"/>
    <w:rsid w:val="00D45FA6"/>
    <w:rsid w:val="00D460B2"/>
    <w:rsid w:val="00D460C8"/>
    <w:rsid w:val="00D46132"/>
    <w:rsid w:val="00D4630C"/>
    <w:rsid w:val="00D465C9"/>
    <w:rsid w:val="00D46640"/>
    <w:rsid w:val="00D46A87"/>
    <w:rsid w:val="00D46CC2"/>
    <w:rsid w:val="00D46D27"/>
    <w:rsid w:val="00D46DFA"/>
    <w:rsid w:val="00D46ED5"/>
    <w:rsid w:val="00D46EF8"/>
    <w:rsid w:val="00D46FFE"/>
    <w:rsid w:val="00D47041"/>
    <w:rsid w:val="00D471DB"/>
    <w:rsid w:val="00D472F9"/>
    <w:rsid w:val="00D476A0"/>
    <w:rsid w:val="00D47AD9"/>
    <w:rsid w:val="00D47B1E"/>
    <w:rsid w:val="00D47B30"/>
    <w:rsid w:val="00D47BC8"/>
    <w:rsid w:val="00D47EDA"/>
    <w:rsid w:val="00D47EF8"/>
    <w:rsid w:val="00D47F4F"/>
    <w:rsid w:val="00D47F61"/>
    <w:rsid w:val="00D5007B"/>
    <w:rsid w:val="00D501E6"/>
    <w:rsid w:val="00D50250"/>
    <w:rsid w:val="00D503D5"/>
    <w:rsid w:val="00D50404"/>
    <w:rsid w:val="00D506EB"/>
    <w:rsid w:val="00D5095D"/>
    <w:rsid w:val="00D50D5E"/>
    <w:rsid w:val="00D50E10"/>
    <w:rsid w:val="00D50F37"/>
    <w:rsid w:val="00D50F4D"/>
    <w:rsid w:val="00D50F91"/>
    <w:rsid w:val="00D51103"/>
    <w:rsid w:val="00D51105"/>
    <w:rsid w:val="00D51239"/>
    <w:rsid w:val="00D51311"/>
    <w:rsid w:val="00D51332"/>
    <w:rsid w:val="00D51CA3"/>
    <w:rsid w:val="00D52117"/>
    <w:rsid w:val="00D52162"/>
    <w:rsid w:val="00D521FA"/>
    <w:rsid w:val="00D522E1"/>
    <w:rsid w:val="00D52318"/>
    <w:rsid w:val="00D52454"/>
    <w:rsid w:val="00D524F4"/>
    <w:rsid w:val="00D5257E"/>
    <w:rsid w:val="00D52802"/>
    <w:rsid w:val="00D5282F"/>
    <w:rsid w:val="00D528B7"/>
    <w:rsid w:val="00D52A4B"/>
    <w:rsid w:val="00D52BD0"/>
    <w:rsid w:val="00D53157"/>
    <w:rsid w:val="00D5323C"/>
    <w:rsid w:val="00D53276"/>
    <w:rsid w:val="00D53494"/>
    <w:rsid w:val="00D534F4"/>
    <w:rsid w:val="00D535D9"/>
    <w:rsid w:val="00D53876"/>
    <w:rsid w:val="00D53B31"/>
    <w:rsid w:val="00D53DE3"/>
    <w:rsid w:val="00D53E39"/>
    <w:rsid w:val="00D543D9"/>
    <w:rsid w:val="00D544AA"/>
    <w:rsid w:val="00D54789"/>
    <w:rsid w:val="00D547A5"/>
    <w:rsid w:val="00D54827"/>
    <w:rsid w:val="00D548A5"/>
    <w:rsid w:val="00D54A02"/>
    <w:rsid w:val="00D54A3C"/>
    <w:rsid w:val="00D54AD0"/>
    <w:rsid w:val="00D55065"/>
    <w:rsid w:val="00D55495"/>
    <w:rsid w:val="00D55508"/>
    <w:rsid w:val="00D5550D"/>
    <w:rsid w:val="00D5571B"/>
    <w:rsid w:val="00D55758"/>
    <w:rsid w:val="00D558BD"/>
    <w:rsid w:val="00D559DB"/>
    <w:rsid w:val="00D55AC6"/>
    <w:rsid w:val="00D55B7F"/>
    <w:rsid w:val="00D55D47"/>
    <w:rsid w:val="00D55E53"/>
    <w:rsid w:val="00D56333"/>
    <w:rsid w:val="00D563E2"/>
    <w:rsid w:val="00D5642A"/>
    <w:rsid w:val="00D5661D"/>
    <w:rsid w:val="00D566D8"/>
    <w:rsid w:val="00D56B47"/>
    <w:rsid w:val="00D56BC8"/>
    <w:rsid w:val="00D56BEF"/>
    <w:rsid w:val="00D56C25"/>
    <w:rsid w:val="00D56EF9"/>
    <w:rsid w:val="00D570D8"/>
    <w:rsid w:val="00D575FF"/>
    <w:rsid w:val="00D57979"/>
    <w:rsid w:val="00D57B75"/>
    <w:rsid w:val="00D57C8A"/>
    <w:rsid w:val="00D57DBC"/>
    <w:rsid w:val="00D600A2"/>
    <w:rsid w:val="00D60125"/>
    <w:rsid w:val="00D603F1"/>
    <w:rsid w:val="00D60421"/>
    <w:rsid w:val="00D605F0"/>
    <w:rsid w:val="00D6099B"/>
    <w:rsid w:val="00D609B0"/>
    <w:rsid w:val="00D60AE1"/>
    <w:rsid w:val="00D60D08"/>
    <w:rsid w:val="00D60D57"/>
    <w:rsid w:val="00D60F00"/>
    <w:rsid w:val="00D61028"/>
    <w:rsid w:val="00D6122A"/>
    <w:rsid w:val="00D61274"/>
    <w:rsid w:val="00D612FB"/>
    <w:rsid w:val="00D6139C"/>
    <w:rsid w:val="00D61445"/>
    <w:rsid w:val="00D617BA"/>
    <w:rsid w:val="00D61AA9"/>
    <w:rsid w:val="00D61ACD"/>
    <w:rsid w:val="00D61B61"/>
    <w:rsid w:val="00D61B90"/>
    <w:rsid w:val="00D61BAC"/>
    <w:rsid w:val="00D61C55"/>
    <w:rsid w:val="00D620F4"/>
    <w:rsid w:val="00D62429"/>
    <w:rsid w:val="00D624DA"/>
    <w:rsid w:val="00D6286A"/>
    <w:rsid w:val="00D62B23"/>
    <w:rsid w:val="00D62E40"/>
    <w:rsid w:val="00D62F0F"/>
    <w:rsid w:val="00D62F37"/>
    <w:rsid w:val="00D63109"/>
    <w:rsid w:val="00D63259"/>
    <w:rsid w:val="00D633C5"/>
    <w:rsid w:val="00D63743"/>
    <w:rsid w:val="00D63810"/>
    <w:rsid w:val="00D638CE"/>
    <w:rsid w:val="00D63A8C"/>
    <w:rsid w:val="00D63ADF"/>
    <w:rsid w:val="00D63B3F"/>
    <w:rsid w:val="00D63B5B"/>
    <w:rsid w:val="00D63BAE"/>
    <w:rsid w:val="00D63E40"/>
    <w:rsid w:val="00D6402B"/>
    <w:rsid w:val="00D64144"/>
    <w:rsid w:val="00D64250"/>
    <w:rsid w:val="00D64A8A"/>
    <w:rsid w:val="00D64C55"/>
    <w:rsid w:val="00D64CB2"/>
    <w:rsid w:val="00D64D39"/>
    <w:rsid w:val="00D64D91"/>
    <w:rsid w:val="00D64F2D"/>
    <w:rsid w:val="00D64F98"/>
    <w:rsid w:val="00D64FFF"/>
    <w:rsid w:val="00D6525B"/>
    <w:rsid w:val="00D6562E"/>
    <w:rsid w:val="00D657DC"/>
    <w:rsid w:val="00D6592B"/>
    <w:rsid w:val="00D65AB0"/>
    <w:rsid w:val="00D65B25"/>
    <w:rsid w:val="00D65C2F"/>
    <w:rsid w:val="00D65F3B"/>
    <w:rsid w:val="00D65F83"/>
    <w:rsid w:val="00D661B7"/>
    <w:rsid w:val="00D661F1"/>
    <w:rsid w:val="00D662BF"/>
    <w:rsid w:val="00D66354"/>
    <w:rsid w:val="00D66760"/>
    <w:rsid w:val="00D667F2"/>
    <w:rsid w:val="00D66B97"/>
    <w:rsid w:val="00D66BC2"/>
    <w:rsid w:val="00D66C12"/>
    <w:rsid w:val="00D66C76"/>
    <w:rsid w:val="00D67015"/>
    <w:rsid w:val="00D6713E"/>
    <w:rsid w:val="00D67218"/>
    <w:rsid w:val="00D673DC"/>
    <w:rsid w:val="00D67686"/>
    <w:rsid w:val="00D67A57"/>
    <w:rsid w:val="00D67CC6"/>
    <w:rsid w:val="00D67CD8"/>
    <w:rsid w:val="00D67CEE"/>
    <w:rsid w:val="00D700EC"/>
    <w:rsid w:val="00D702B8"/>
    <w:rsid w:val="00D70377"/>
    <w:rsid w:val="00D709C7"/>
    <w:rsid w:val="00D70B34"/>
    <w:rsid w:val="00D70CC8"/>
    <w:rsid w:val="00D70CDB"/>
    <w:rsid w:val="00D70D59"/>
    <w:rsid w:val="00D70F68"/>
    <w:rsid w:val="00D70FF0"/>
    <w:rsid w:val="00D713BC"/>
    <w:rsid w:val="00D713CF"/>
    <w:rsid w:val="00D71530"/>
    <w:rsid w:val="00D71533"/>
    <w:rsid w:val="00D71743"/>
    <w:rsid w:val="00D71759"/>
    <w:rsid w:val="00D71957"/>
    <w:rsid w:val="00D71AAD"/>
    <w:rsid w:val="00D71B37"/>
    <w:rsid w:val="00D71D9C"/>
    <w:rsid w:val="00D71EFE"/>
    <w:rsid w:val="00D71FE3"/>
    <w:rsid w:val="00D723BD"/>
    <w:rsid w:val="00D72879"/>
    <w:rsid w:val="00D72A25"/>
    <w:rsid w:val="00D72B3B"/>
    <w:rsid w:val="00D72CA9"/>
    <w:rsid w:val="00D73013"/>
    <w:rsid w:val="00D73142"/>
    <w:rsid w:val="00D73152"/>
    <w:rsid w:val="00D73245"/>
    <w:rsid w:val="00D732FB"/>
    <w:rsid w:val="00D732FE"/>
    <w:rsid w:val="00D7360C"/>
    <w:rsid w:val="00D73769"/>
    <w:rsid w:val="00D737E8"/>
    <w:rsid w:val="00D73BFE"/>
    <w:rsid w:val="00D73C66"/>
    <w:rsid w:val="00D73CFF"/>
    <w:rsid w:val="00D7416D"/>
    <w:rsid w:val="00D74279"/>
    <w:rsid w:val="00D746B3"/>
    <w:rsid w:val="00D746D6"/>
    <w:rsid w:val="00D7478D"/>
    <w:rsid w:val="00D74856"/>
    <w:rsid w:val="00D7487F"/>
    <w:rsid w:val="00D74F7A"/>
    <w:rsid w:val="00D758FB"/>
    <w:rsid w:val="00D7593D"/>
    <w:rsid w:val="00D75A7C"/>
    <w:rsid w:val="00D75C8A"/>
    <w:rsid w:val="00D75FAC"/>
    <w:rsid w:val="00D7603F"/>
    <w:rsid w:val="00D7630D"/>
    <w:rsid w:val="00D76412"/>
    <w:rsid w:val="00D76818"/>
    <w:rsid w:val="00D7685C"/>
    <w:rsid w:val="00D76A20"/>
    <w:rsid w:val="00D76B6B"/>
    <w:rsid w:val="00D76C74"/>
    <w:rsid w:val="00D76E3A"/>
    <w:rsid w:val="00D772A0"/>
    <w:rsid w:val="00D7735D"/>
    <w:rsid w:val="00D773A3"/>
    <w:rsid w:val="00D77726"/>
    <w:rsid w:val="00D77731"/>
    <w:rsid w:val="00D77ACF"/>
    <w:rsid w:val="00D77C9A"/>
    <w:rsid w:val="00D77CC6"/>
    <w:rsid w:val="00D77D3E"/>
    <w:rsid w:val="00D77D5D"/>
    <w:rsid w:val="00D77F00"/>
    <w:rsid w:val="00D8008B"/>
    <w:rsid w:val="00D801AA"/>
    <w:rsid w:val="00D801C6"/>
    <w:rsid w:val="00D8053E"/>
    <w:rsid w:val="00D80606"/>
    <w:rsid w:val="00D8061B"/>
    <w:rsid w:val="00D8071A"/>
    <w:rsid w:val="00D80A0A"/>
    <w:rsid w:val="00D80E65"/>
    <w:rsid w:val="00D811F9"/>
    <w:rsid w:val="00D81A04"/>
    <w:rsid w:val="00D81D14"/>
    <w:rsid w:val="00D81E31"/>
    <w:rsid w:val="00D820F2"/>
    <w:rsid w:val="00D82239"/>
    <w:rsid w:val="00D8278C"/>
    <w:rsid w:val="00D82B95"/>
    <w:rsid w:val="00D833C0"/>
    <w:rsid w:val="00D83426"/>
    <w:rsid w:val="00D83760"/>
    <w:rsid w:val="00D837B1"/>
    <w:rsid w:val="00D83AAD"/>
    <w:rsid w:val="00D83D33"/>
    <w:rsid w:val="00D83E5A"/>
    <w:rsid w:val="00D83EBC"/>
    <w:rsid w:val="00D8401F"/>
    <w:rsid w:val="00D841EE"/>
    <w:rsid w:val="00D84474"/>
    <w:rsid w:val="00D84594"/>
    <w:rsid w:val="00D84748"/>
    <w:rsid w:val="00D84BC9"/>
    <w:rsid w:val="00D84D8D"/>
    <w:rsid w:val="00D84E64"/>
    <w:rsid w:val="00D85043"/>
    <w:rsid w:val="00D851B3"/>
    <w:rsid w:val="00D85854"/>
    <w:rsid w:val="00D85A42"/>
    <w:rsid w:val="00D85A5F"/>
    <w:rsid w:val="00D85ADA"/>
    <w:rsid w:val="00D85B70"/>
    <w:rsid w:val="00D85C70"/>
    <w:rsid w:val="00D864F3"/>
    <w:rsid w:val="00D86597"/>
    <w:rsid w:val="00D866E6"/>
    <w:rsid w:val="00D86754"/>
    <w:rsid w:val="00D86847"/>
    <w:rsid w:val="00D86880"/>
    <w:rsid w:val="00D86999"/>
    <w:rsid w:val="00D86AC4"/>
    <w:rsid w:val="00D86AFF"/>
    <w:rsid w:val="00D86DFE"/>
    <w:rsid w:val="00D86EB0"/>
    <w:rsid w:val="00D86F2A"/>
    <w:rsid w:val="00D8712B"/>
    <w:rsid w:val="00D871D4"/>
    <w:rsid w:val="00D87205"/>
    <w:rsid w:val="00D8770A"/>
    <w:rsid w:val="00D877F8"/>
    <w:rsid w:val="00D87CCD"/>
    <w:rsid w:val="00D87CF8"/>
    <w:rsid w:val="00D87FE1"/>
    <w:rsid w:val="00D9011E"/>
    <w:rsid w:val="00D90467"/>
    <w:rsid w:val="00D9089F"/>
    <w:rsid w:val="00D90980"/>
    <w:rsid w:val="00D91010"/>
    <w:rsid w:val="00D911ED"/>
    <w:rsid w:val="00D912C0"/>
    <w:rsid w:val="00D91312"/>
    <w:rsid w:val="00D91539"/>
    <w:rsid w:val="00D9154D"/>
    <w:rsid w:val="00D91670"/>
    <w:rsid w:val="00D91678"/>
    <w:rsid w:val="00D916AB"/>
    <w:rsid w:val="00D917A9"/>
    <w:rsid w:val="00D917DE"/>
    <w:rsid w:val="00D918B6"/>
    <w:rsid w:val="00D919D7"/>
    <w:rsid w:val="00D91A05"/>
    <w:rsid w:val="00D91A9A"/>
    <w:rsid w:val="00D91C53"/>
    <w:rsid w:val="00D91FA4"/>
    <w:rsid w:val="00D922AF"/>
    <w:rsid w:val="00D9234F"/>
    <w:rsid w:val="00D92445"/>
    <w:rsid w:val="00D924D5"/>
    <w:rsid w:val="00D928B1"/>
    <w:rsid w:val="00D928C8"/>
    <w:rsid w:val="00D92CB9"/>
    <w:rsid w:val="00D92D58"/>
    <w:rsid w:val="00D92EDD"/>
    <w:rsid w:val="00D93193"/>
    <w:rsid w:val="00D93539"/>
    <w:rsid w:val="00D9363D"/>
    <w:rsid w:val="00D9366E"/>
    <w:rsid w:val="00D93D82"/>
    <w:rsid w:val="00D93E32"/>
    <w:rsid w:val="00D940CE"/>
    <w:rsid w:val="00D941E6"/>
    <w:rsid w:val="00D94466"/>
    <w:rsid w:val="00D94499"/>
    <w:rsid w:val="00D944B6"/>
    <w:rsid w:val="00D9466A"/>
    <w:rsid w:val="00D94A29"/>
    <w:rsid w:val="00D94DE1"/>
    <w:rsid w:val="00D94EE6"/>
    <w:rsid w:val="00D95036"/>
    <w:rsid w:val="00D951E0"/>
    <w:rsid w:val="00D9525E"/>
    <w:rsid w:val="00D9587D"/>
    <w:rsid w:val="00D95886"/>
    <w:rsid w:val="00D95AF2"/>
    <w:rsid w:val="00D95BA5"/>
    <w:rsid w:val="00D95C8D"/>
    <w:rsid w:val="00D95DCA"/>
    <w:rsid w:val="00D95F9A"/>
    <w:rsid w:val="00D9608D"/>
    <w:rsid w:val="00D961B1"/>
    <w:rsid w:val="00D962D5"/>
    <w:rsid w:val="00D96574"/>
    <w:rsid w:val="00D96590"/>
    <w:rsid w:val="00D965E5"/>
    <w:rsid w:val="00D96911"/>
    <w:rsid w:val="00D96A3B"/>
    <w:rsid w:val="00D96A3C"/>
    <w:rsid w:val="00D96BE4"/>
    <w:rsid w:val="00D96C94"/>
    <w:rsid w:val="00D96D2D"/>
    <w:rsid w:val="00D96F0B"/>
    <w:rsid w:val="00D97124"/>
    <w:rsid w:val="00D97169"/>
    <w:rsid w:val="00D972B8"/>
    <w:rsid w:val="00D97544"/>
    <w:rsid w:val="00D975DE"/>
    <w:rsid w:val="00D977B7"/>
    <w:rsid w:val="00D97899"/>
    <w:rsid w:val="00D97A80"/>
    <w:rsid w:val="00D97F43"/>
    <w:rsid w:val="00DA014C"/>
    <w:rsid w:val="00DA0188"/>
    <w:rsid w:val="00DA02DB"/>
    <w:rsid w:val="00DA0365"/>
    <w:rsid w:val="00DA0572"/>
    <w:rsid w:val="00DA05C5"/>
    <w:rsid w:val="00DA0665"/>
    <w:rsid w:val="00DA06E6"/>
    <w:rsid w:val="00DA07D9"/>
    <w:rsid w:val="00DA08DC"/>
    <w:rsid w:val="00DA0A35"/>
    <w:rsid w:val="00DA0B0D"/>
    <w:rsid w:val="00DA1047"/>
    <w:rsid w:val="00DA1052"/>
    <w:rsid w:val="00DA11A8"/>
    <w:rsid w:val="00DA120F"/>
    <w:rsid w:val="00DA146C"/>
    <w:rsid w:val="00DA15DE"/>
    <w:rsid w:val="00DA162E"/>
    <w:rsid w:val="00DA18CF"/>
    <w:rsid w:val="00DA18DD"/>
    <w:rsid w:val="00DA18F3"/>
    <w:rsid w:val="00DA1C46"/>
    <w:rsid w:val="00DA1F21"/>
    <w:rsid w:val="00DA2016"/>
    <w:rsid w:val="00DA20F8"/>
    <w:rsid w:val="00DA20FD"/>
    <w:rsid w:val="00DA243E"/>
    <w:rsid w:val="00DA24B2"/>
    <w:rsid w:val="00DA24C7"/>
    <w:rsid w:val="00DA2592"/>
    <w:rsid w:val="00DA262E"/>
    <w:rsid w:val="00DA27B3"/>
    <w:rsid w:val="00DA284D"/>
    <w:rsid w:val="00DA30F2"/>
    <w:rsid w:val="00DA3186"/>
    <w:rsid w:val="00DA32CD"/>
    <w:rsid w:val="00DA34A2"/>
    <w:rsid w:val="00DA3A66"/>
    <w:rsid w:val="00DA3A7D"/>
    <w:rsid w:val="00DA3AF7"/>
    <w:rsid w:val="00DA42E5"/>
    <w:rsid w:val="00DA4302"/>
    <w:rsid w:val="00DA43A3"/>
    <w:rsid w:val="00DA46CD"/>
    <w:rsid w:val="00DA4845"/>
    <w:rsid w:val="00DA52DE"/>
    <w:rsid w:val="00DA57C5"/>
    <w:rsid w:val="00DA5860"/>
    <w:rsid w:val="00DA5AE1"/>
    <w:rsid w:val="00DA5B8F"/>
    <w:rsid w:val="00DA5BAB"/>
    <w:rsid w:val="00DA5EF1"/>
    <w:rsid w:val="00DA65F2"/>
    <w:rsid w:val="00DA6616"/>
    <w:rsid w:val="00DA66BF"/>
    <w:rsid w:val="00DA6D1B"/>
    <w:rsid w:val="00DA6E00"/>
    <w:rsid w:val="00DA6F8C"/>
    <w:rsid w:val="00DA7024"/>
    <w:rsid w:val="00DA7B30"/>
    <w:rsid w:val="00DA7CE2"/>
    <w:rsid w:val="00DB068C"/>
    <w:rsid w:val="00DB07EF"/>
    <w:rsid w:val="00DB0821"/>
    <w:rsid w:val="00DB09A3"/>
    <w:rsid w:val="00DB0B80"/>
    <w:rsid w:val="00DB0E7F"/>
    <w:rsid w:val="00DB0E96"/>
    <w:rsid w:val="00DB0ECF"/>
    <w:rsid w:val="00DB0EFC"/>
    <w:rsid w:val="00DB0F78"/>
    <w:rsid w:val="00DB0F82"/>
    <w:rsid w:val="00DB0FBD"/>
    <w:rsid w:val="00DB10DE"/>
    <w:rsid w:val="00DB118A"/>
    <w:rsid w:val="00DB11DE"/>
    <w:rsid w:val="00DB1335"/>
    <w:rsid w:val="00DB13A1"/>
    <w:rsid w:val="00DB15A0"/>
    <w:rsid w:val="00DB15B3"/>
    <w:rsid w:val="00DB15FF"/>
    <w:rsid w:val="00DB16DF"/>
    <w:rsid w:val="00DB180F"/>
    <w:rsid w:val="00DB181B"/>
    <w:rsid w:val="00DB18F4"/>
    <w:rsid w:val="00DB1E4F"/>
    <w:rsid w:val="00DB1F87"/>
    <w:rsid w:val="00DB1FB8"/>
    <w:rsid w:val="00DB21CC"/>
    <w:rsid w:val="00DB2247"/>
    <w:rsid w:val="00DB2306"/>
    <w:rsid w:val="00DB277C"/>
    <w:rsid w:val="00DB27CB"/>
    <w:rsid w:val="00DB2C02"/>
    <w:rsid w:val="00DB311F"/>
    <w:rsid w:val="00DB3189"/>
    <w:rsid w:val="00DB321C"/>
    <w:rsid w:val="00DB32F1"/>
    <w:rsid w:val="00DB3690"/>
    <w:rsid w:val="00DB36B3"/>
    <w:rsid w:val="00DB4186"/>
    <w:rsid w:val="00DB42B3"/>
    <w:rsid w:val="00DB42B8"/>
    <w:rsid w:val="00DB42B9"/>
    <w:rsid w:val="00DB4394"/>
    <w:rsid w:val="00DB43BE"/>
    <w:rsid w:val="00DB4870"/>
    <w:rsid w:val="00DB4A0E"/>
    <w:rsid w:val="00DB4D30"/>
    <w:rsid w:val="00DB50A6"/>
    <w:rsid w:val="00DB50EC"/>
    <w:rsid w:val="00DB549C"/>
    <w:rsid w:val="00DB54F8"/>
    <w:rsid w:val="00DB5535"/>
    <w:rsid w:val="00DB561A"/>
    <w:rsid w:val="00DB591D"/>
    <w:rsid w:val="00DB5A86"/>
    <w:rsid w:val="00DB5AFE"/>
    <w:rsid w:val="00DB5B10"/>
    <w:rsid w:val="00DB5BD2"/>
    <w:rsid w:val="00DB5D00"/>
    <w:rsid w:val="00DB5F6E"/>
    <w:rsid w:val="00DB62F6"/>
    <w:rsid w:val="00DB6803"/>
    <w:rsid w:val="00DB680B"/>
    <w:rsid w:val="00DB681F"/>
    <w:rsid w:val="00DB6976"/>
    <w:rsid w:val="00DB69BF"/>
    <w:rsid w:val="00DB6C21"/>
    <w:rsid w:val="00DB6D3C"/>
    <w:rsid w:val="00DB7203"/>
    <w:rsid w:val="00DB7420"/>
    <w:rsid w:val="00DB74EB"/>
    <w:rsid w:val="00DB775E"/>
    <w:rsid w:val="00DB787B"/>
    <w:rsid w:val="00DB7A56"/>
    <w:rsid w:val="00DB7D67"/>
    <w:rsid w:val="00DB7FD9"/>
    <w:rsid w:val="00DC0030"/>
    <w:rsid w:val="00DC0090"/>
    <w:rsid w:val="00DC0376"/>
    <w:rsid w:val="00DC03C6"/>
    <w:rsid w:val="00DC04E8"/>
    <w:rsid w:val="00DC059D"/>
    <w:rsid w:val="00DC0689"/>
    <w:rsid w:val="00DC0A0C"/>
    <w:rsid w:val="00DC0AC5"/>
    <w:rsid w:val="00DC0B40"/>
    <w:rsid w:val="00DC0E7B"/>
    <w:rsid w:val="00DC1018"/>
    <w:rsid w:val="00DC1110"/>
    <w:rsid w:val="00DC11F4"/>
    <w:rsid w:val="00DC1435"/>
    <w:rsid w:val="00DC1AE4"/>
    <w:rsid w:val="00DC1BD3"/>
    <w:rsid w:val="00DC1C3B"/>
    <w:rsid w:val="00DC1C51"/>
    <w:rsid w:val="00DC1CC6"/>
    <w:rsid w:val="00DC1D6E"/>
    <w:rsid w:val="00DC1F04"/>
    <w:rsid w:val="00DC1F79"/>
    <w:rsid w:val="00DC21E1"/>
    <w:rsid w:val="00DC23BC"/>
    <w:rsid w:val="00DC23C9"/>
    <w:rsid w:val="00DC24CB"/>
    <w:rsid w:val="00DC25DB"/>
    <w:rsid w:val="00DC2778"/>
    <w:rsid w:val="00DC2951"/>
    <w:rsid w:val="00DC2B1D"/>
    <w:rsid w:val="00DC2C83"/>
    <w:rsid w:val="00DC2F19"/>
    <w:rsid w:val="00DC2F38"/>
    <w:rsid w:val="00DC3144"/>
    <w:rsid w:val="00DC322B"/>
    <w:rsid w:val="00DC327D"/>
    <w:rsid w:val="00DC32A0"/>
    <w:rsid w:val="00DC33CA"/>
    <w:rsid w:val="00DC358E"/>
    <w:rsid w:val="00DC36C5"/>
    <w:rsid w:val="00DC3889"/>
    <w:rsid w:val="00DC38F6"/>
    <w:rsid w:val="00DC3AAF"/>
    <w:rsid w:val="00DC3C04"/>
    <w:rsid w:val="00DC3E07"/>
    <w:rsid w:val="00DC3E1B"/>
    <w:rsid w:val="00DC3EE3"/>
    <w:rsid w:val="00DC3F14"/>
    <w:rsid w:val="00DC4040"/>
    <w:rsid w:val="00DC45B7"/>
    <w:rsid w:val="00DC4620"/>
    <w:rsid w:val="00DC480B"/>
    <w:rsid w:val="00DC4854"/>
    <w:rsid w:val="00DC4BC8"/>
    <w:rsid w:val="00DC4BCB"/>
    <w:rsid w:val="00DC4BD7"/>
    <w:rsid w:val="00DC4C0F"/>
    <w:rsid w:val="00DC4CE7"/>
    <w:rsid w:val="00DC4E36"/>
    <w:rsid w:val="00DC4E9E"/>
    <w:rsid w:val="00DC5081"/>
    <w:rsid w:val="00DC55C7"/>
    <w:rsid w:val="00DC5623"/>
    <w:rsid w:val="00DC5719"/>
    <w:rsid w:val="00DC587B"/>
    <w:rsid w:val="00DC588B"/>
    <w:rsid w:val="00DC5938"/>
    <w:rsid w:val="00DC5A32"/>
    <w:rsid w:val="00DC5C1B"/>
    <w:rsid w:val="00DC5C35"/>
    <w:rsid w:val="00DC5E28"/>
    <w:rsid w:val="00DC5F91"/>
    <w:rsid w:val="00DC6093"/>
    <w:rsid w:val="00DC6236"/>
    <w:rsid w:val="00DC6334"/>
    <w:rsid w:val="00DC64A2"/>
    <w:rsid w:val="00DC667A"/>
    <w:rsid w:val="00DC673E"/>
    <w:rsid w:val="00DC6754"/>
    <w:rsid w:val="00DC6782"/>
    <w:rsid w:val="00DC6B04"/>
    <w:rsid w:val="00DC6B52"/>
    <w:rsid w:val="00DC6D37"/>
    <w:rsid w:val="00DC6D80"/>
    <w:rsid w:val="00DC6FAE"/>
    <w:rsid w:val="00DC71EF"/>
    <w:rsid w:val="00DC7280"/>
    <w:rsid w:val="00DC7284"/>
    <w:rsid w:val="00DC7366"/>
    <w:rsid w:val="00DC758F"/>
    <w:rsid w:val="00DC768E"/>
    <w:rsid w:val="00DC77EC"/>
    <w:rsid w:val="00DC78B8"/>
    <w:rsid w:val="00DC7CE8"/>
    <w:rsid w:val="00DC7D8C"/>
    <w:rsid w:val="00DC7E65"/>
    <w:rsid w:val="00DC7F34"/>
    <w:rsid w:val="00DD007A"/>
    <w:rsid w:val="00DD01A3"/>
    <w:rsid w:val="00DD026A"/>
    <w:rsid w:val="00DD04F2"/>
    <w:rsid w:val="00DD059C"/>
    <w:rsid w:val="00DD0807"/>
    <w:rsid w:val="00DD0B6A"/>
    <w:rsid w:val="00DD0B92"/>
    <w:rsid w:val="00DD0C49"/>
    <w:rsid w:val="00DD0DBC"/>
    <w:rsid w:val="00DD1693"/>
    <w:rsid w:val="00DD170F"/>
    <w:rsid w:val="00DD1730"/>
    <w:rsid w:val="00DD1760"/>
    <w:rsid w:val="00DD17E6"/>
    <w:rsid w:val="00DD1A56"/>
    <w:rsid w:val="00DD1AC4"/>
    <w:rsid w:val="00DD1C5D"/>
    <w:rsid w:val="00DD1FCA"/>
    <w:rsid w:val="00DD2027"/>
    <w:rsid w:val="00DD21C2"/>
    <w:rsid w:val="00DD232B"/>
    <w:rsid w:val="00DD24C6"/>
    <w:rsid w:val="00DD26FB"/>
    <w:rsid w:val="00DD2737"/>
    <w:rsid w:val="00DD2C57"/>
    <w:rsid w:val="00DD2DF1"/>
    <w:rsid w:val="00DD2FA4"/>
    <w:rsid w:val="00DD2FC5"/>
    <w:rsid w:val="00DD34C3"/>
    <w:rsid w:val="00DD3580"/>
    <w:rsid w:val="00DD361C"/>
    <w:rsid w:val="00DD389D"/>
    <w:rsid w:val="00DD3965"/>
    <w:rsid w:val="00DD3ACF"/>
    <w:rsid w:val="00DD3E24"/>
    <w:rsid w:val="00DD3F57"/>
    <w:rsid w:val="00DD472F"/>
    <w:rsid w:val="00DD4873"/>
    <w:rsid w:val="00DD4A52"/>
    <w:rsid w:val="00DD4B94"/>
    <w:rsid w:val="00DD4BEF"/>
    <w:rsid w:val="00DD539B"/>
    <w:rsid w:val="00DD55F0"/>
    <w:rsid w:val="00DD5B00"/>
    <w:rsid w:val="00DD5C14"/>
    <w:rsid w:val="00DD5ECA"/>
    <w:rsid w:val="00DD606C"/>
    <w:rsid w:val="00DD610C"/>
    <w:rsid w:val="00DD660B"/>
    <w:rsid w:val="00DD67D3"/>
    <w:rsid w:val="00DD68C3"/>
    <w:rsid w:val="00DD68ED"/>
    <w:rsid w:val="00DD6BEF"/>
    <w:rsid w:val="00DD6D83"/>
    <w:rsid w:val="00DD6E4C"/>
    <w:rsid w:val="00DD701F"/>
    <w:rsid w:val="00DD747C"/>
    <w:rsid w:val="00DD75BF"/>
    <w:rsid w:val="00DD7796"/>
    <w:rsid w:val="00DD77B4"/>
    <w:rsid w:val="00DD77F6"/>
    <w:rsid w:val="00DD7976"/>
    <w:rsid w:val="00DD7BDC"/>
    <w:rsid w:val="00DD7BFE"/>
    <w:rsid w:val="00DD7C32"/>
    <w:rsid w:val="00DD7C66"/>
    <w:rsid w:val="00DD7E69"/>
    <w:rsid w:val="00DD7FCF"/>
    <w:rsid w:val="00DE00B2"/>
    <w:rsid w:val="00DE00CB"/>
    <w:rsid w:val="00DE00D5"/>
    <w:rsid w:val="00DE0252"/>
    <w:rsid w:val="00DE04DF"/>
    <w:rsid w:val="00DE060F"/>
    <w:rsid w:val="00DE0690"/>
    <w:rsid w:val="00DE0867"/>
    <w:rsid w:val="00DE0B96"/>
    <w:rsid w:val="00DE13AF"/>
    <w:rsid w:val="00DE17EC"/>
    <w:rsid w:val="00DE189B"/>
    <w:rsid w:val="00DE1AC8"/>
    <w:rsid w:val="00DE1B41"/>
    <w:rsid w:val="00DE1BC3"/>
    <w:rsid w:val="00DE1BD1"/>
    <w:rsid w:val="00DE1CC7"/>
    <w:rsid w:val="00DE1ED0"/>
    <w:rsid w:val="00DE210B"/>
    <w:rsid w:val="00DE228F"/>
    <w:rsid w:val="00DE2590"/>
    <w:rsid w:val="00DE2870"/>
    <w:rsid w:val="00DE2A99"/>
    <w:rsid w:val="00DE2C9F"/>
    <w:rsid w:val="00DE2D32"/>
    <w:rsid w:val="00DE31CC"/>
    <w:rsid w:val="00DE3470"/>
    <w:rsid w:val="00DE3643"/>
    <w:rsid w:val="00DE364F"/>
    <w:rsid w:val="00DE365B"/>
    <w:rsid w:val="00DE3701"/>
    <w:rsid w:val="00DE3712"/>
    <w:rsid w:val="00DE3739"/>
    <w:rsid w:val="00DE38AA"/>
    <w:rsid w:val="00DE3AAD"/>
    <w:rsid w:val="00DE3D35"/>
    <w:rsid w:val="00DE3E3E"/>
    <w:rsid w:val="00DE412D"/>
    <w:rsid w:val="00DE42FE"/>
    <w:rsid w:val="00DE4338"/>
    <w:rsid w:val="00DE43ED"/>
    <w:rsid w:val="00DE459F"/>
    <w:rsid w:val="00DE486B"/>
    <w:rsid w:val="00DE49F3"/>
    <w:rsid w:val="00DE4D01"/>
    <w:rsid w:val="00DE50B2"/>
    <w:rsid w:val="00DE5684"/>
    <w:rsid w:val="00DE5727"/>
    <w:rsid w:val="00DE574E"/>
    <w:rsid w:val="00DE5807"/>
    <w:rsid w:val="00DE5858"/>
    <w:rsid w:val="00DE5BAA"/>
    <w:rsid w:val="00DE5C92"/>
    <w:rsid w:val="00DE5D45"/>
    <w:rsid w:val="00DE5D46"/>
    <w:rsid w:val="00DE5D94"/>
    <w:rsid w:val="00DE5F09"/>
    <w:rsid w:val="00DE65D0"/>
    <w:rsid w:val="00DE669C"/>
    <w:rsid w:val="00DE6714"/>
    <w:rsid w:val="00DE6883"/>
    <w:rsid w:val="00DE6A0F"/>
    <w:rsid w:val="00DE6A6F"/>
    <w:rsid w:val="00DE6AE1"/>
    <w:rsid w:val="00DE6E8E"/>
    <w:rsid w:val="00DE702A"/>
    <w:rsid w:val="00DE74A1"/>
    <w:rsid w:val="00DE7776"/>
    <w:rsid w:val="00DE7BBD"/>
    <w:rsid w:val="00DE7D9C"/>
    <w:rsid w:val="00DE7F1A"/>
    <w:rsid w:val="00DF0167"/>
    <w:rsid w:val="00DF0412"/>
    <w:rsid w:val="00DF05F1"/>
    <w:rsid w:val="00DF0720"/>
    <w:rsid w:val="00DF07B6"/>
    <w:rsid w:val="00DF0B2D"/>
    <w:rsid w:val="00DF0E25"/>
    <w:rsid w:val="00DF1489"/>
    <w:rsid w:val="00DF159A"/>
    <w:rsid w:val="00DF192D"/>
    <w:rsid w:val="00DF194A"/>
    <w:rsid w:val="00DF1F75"/>
    <w:rsid w:val="00DF20B0"/>
    <w:rsid w:val="00DF21AD"/>
    <w:rsid w:val="00DF22B1"/>
    <w:rsid w:val="00DF2404"/>
    <w:rsid w:val="00DF2835"/>
    <w:rsid w:val="00DF2A9C"/>
    <w:rsid w:val="00DF2B0C"/>
    <w:rsid w:val="00DF2C43"/>
    <w:rsid w:val="00DF2F2C"/>
    <w:rsid w:val="00DF3020"/>
    <w:rsid w:val="00DF315F"/>
    <w:rsid w:val="00DF328D"/>
    <w:rsid w:val="00DF341A"/>
    <w:rsid w:val="00DF391C"/>
    <w:rsid w:val="00DF3A88"/>
    <w:rsid w:val="00DF3ADB"/>
    <w:rsid w:val="00DF3EDD"/>
    <w:rsid w:val="00DF4107"/>
    <w:rsid w:val="00DF4408"/>
    <w:rsid w:val="00DF4544"/>
    <w:rsid w:val="00DF474B"/>
    <w:rsid w:val="00DF4755"/>
    <w:rsid w:val="00DF49FC"/>
    <w:rsid w:val="00DF4B4C"/>
    <w:rsid w:val="00DF4C28"/>
    <w:rsid w:val="00DF4CDB"/>
    <w:rsid w:val="00DF4FD1"/>
    <w:rsid w:val="00DF52DE"/>
    <w:rsid w:val="00DF533C"/>
    <w:rsid w:val="00DF53E2"/>
    <w:rsid w:val="00DF54D6"/>
    <w:rsid w:val="00DF558D"/>
    <w:rsid w:val="00DF56B2"/>
    <w:rsid w:val="00DF578E"/>
    <w:rsid w:val="00DF5941"/>
    <w:rsid w:val="00DF5995"/>
    <w:rsid w:val="00DF5B2E"/>
    <w:rsid w:val="00DF5CD3"/>
    <w:rsid w:val="00DF6006"/>
    <w:rsid w:val="00DF6352"/>
    <w:rsid w:val="00DF640A"/>
    <w:rsid w:val="00DF6661"/>
    <w:rsid w:val="00DF6667"/>
    <w:rsid w:val="00DF66F1"/>
    <w:rsid w:val="00DF6762"/>
    <w:rsid w:val="00DF6968"/>
    <w:rsid w:val="00DF6D2D"/>
    <w:rsid w:val="00DF6F08"/>
    <w:rsid w:val="00DF7003"/>
    <w:rsid w:val="00DF7157"/>
    <w:rsid w:val="00DF7502"/>
    <w:rsid w:val="00DF7566"/>
    <w:rsid w:val="00DF75BF"/>
    <w:rsid w:val="00DF76A9"/>
    <w:rsid w:val="00DF76B5"/>
    <w:rsid w:val="00DF76E6"/>
    <w:rsid w:val="00DF77D0"/>
    <w:rsid w:val="00DF79F0"/>
    <w:rsid w:val="00DF7AE1"/>
    <w:rsid w:val="00DF7C31"/>
    <w:rsid w:val="00DF7CD3"/>
    <w:rsid w:val="00DF7DEF"/>
    <w:rsid w:val="00DF7F09"/>
    <w:rsid w:val="00E004C1"/>
    <w:rsid w:val="00E00528"/>
    <w:rsid w:val="00E00968"/>
    <w:rsid w:val="00E00AD7"/>
    <w:rsid w:val="00E00AE8"/>
    <w:rsid w:val="00E00B6B"/>
    <w:rsid w:val="00E00D9A"/>
    <w:rsid w:val="00E00E64"/>
    <w:rsid w:val="00E00EB0"/>
    <w:rsid w:val="00E01160"/>
    <w:rsid w:val="00E0121B"/>
    <w:rsid w:val="00E015BD"/>
    <w:rsid w:val="00E015D4"/>
    <w:rsid w:val="00E0172D"/>
    <w:rsid w:val="00E017A0"/>
    <w:rsid w:val="00E01AC8"/>
    <w:rsid w:val="00E01C0C"/>
    <w:rsid w:val="00E01C61"/>
    <w:rsid w:val="00E01F3E"/>
    <w:rsid w:val="00E02090"/>
    <w:rsid w:val="00E0218D"/>
    <w:rsid w:val="00E0220B"/>
    <w:rsid w:val="00E02372"/>
    <w:rsid w:val="00E02693"/>
    <w:rsid w:val="00E0277D"/>
    <w:rsid w:val="00E0291F"/>
    <w:rsid w:val="00E02927"/>
    <w:rsid w:val="00E0294E"/>
    <w:rsid w:val="00E0298E"/>
    <w:rsid w:val="00E02C38"/>
    <w:rsid w:val="00E02C64"/>
    <w:rsid w:val="00E02F81"/>
    <w:rsid w:val="00E034A0"/>
    <w:rsid w:val="00E036BB"/>
    <w:rsid w:val="00E0382B"/>
    <w:rsid w:val="00E038A0"/>
    <w:rsid w:val="00E039B4"/>
    <w:rsid w:val="00E039F1"/>
    <w:rsid w:val="00E03BBE"/>
    <w:rsid w:val="00E03BF0"/>
    <w:rsid w:val="00E03E83"/>
    <w:rsid w:val="00E03EBD"/>
    <w:rsid w:val="00E03ED3"/>
    <w:rsid w:val="00E03FEA"/>
    <w:rsid w:val="00E04257"/>
    <w:rsid w:val="00E042B4"/>
    <w:rsid w:val="00E04618"/>
    <w:rsid w:val="00E04843"/>
    <w:rsid w:val="00E04989"/>
    <w:rsid w:val="00E049DD"/>
    <w:rsid w:val="00E049ED"/>
    <w:rsid w:val="00E04A68"/>
    <w:rsid w:val="00E04AA8"/>
    <w:rsid w:val="00E04DD2"/>
    <w:rsid w:val="00E04E0A"/>
    <w:rsid w:val="00E0507B"/>
    <w:rsid w:val="00E0518A"/>
    <w:rsid w:val="00E05263"/>
    <w:rsid w:val="00E052A4"/>
    <w:rsid w:val="00E053E5"/>
    <w:rsid w:val="00E05450"/>
    <w:rsid w:val="00E0551A"/>
    <w:rsid w:val="00E05CBF"/>
    <w:rsid w:val="00E05D1A"/>
    <w:rsid w:val="00E05D2A"/>
    <w:rsid w:val="00E05D51"/>
    <w:rsid w:val="00E0614E"/>
    <w:rsid w:val="00E062F3"/>
    <w:rsid w:val="00E06408"/>
    <w:rsid w:val="00E06571"/>
    <w:rsid w:val="00E0694E"/>
    <w:rsid w:val="00E06D7F"/>
    <w:rsid w:val="00E06E7D"/>
    <w:rsid w:val="00E07064"/>
    <w:rsid w:val="00E07129"/>
    <w:rsid w:val="00E0719B"/>
    <w:rsid w:val="00E07318"/>
    <w:rsid w:val="00E0735E"/>
    <w:rsid w:val="00E07362"/>
    <w:rsid w:val="00E073AD"/>
    <w:rsid w:val="00E074B4"/>
    <w:rsid w:val="00E0759F"/>
    <w:rsid w:val="00E076C1"/>
    <w:rsid w:val="00E07718"/>
    <w:rsid w:val="00E07794"/>
    <w:rsid w:val="00E07839"/>
    <w:rsid w:val="00E07858"/>
    <w:rsid w:val="00E0796C"/>
    <w:rsid w:val="00E07D7E"/>
    <w:rsid w:val="00E10289"/>
    <w:rsid w:val="00E1032A"/>
    <w:rsid w:val="00E103AA"/>
    <w:rsid w:val="00E104A5"/>
    <w:rsid w:val="00E108CA"/>
    <w:rsid w:val="00E1095D"/>
    <w:rsid w:val="00E109E5"/>
    <w:rsid w:val="00E10ACC"/>
    <w:rsid w:val="00E10C4C"/>
    <w:rsid w:val="00E10FCA"/>
    <w:rsid w:val="00E10FF0"/>
    <w:rsid w:val="00E112A5"/>
    <w:rsid w:val="00E112B4"/>
    <w:rsid w:val="00E11449"/>
    <w:rsid w:val="00E117B3"/>
    <w:rsid w:val="00E117FE"/>
    <w:rsid w:val="00E11AE6"/>
    <w:rsid w:val="00E11BD6"/>
    <w:rsid w:val="00E11D42"/>
    <w:rsid w:val="00E11D55"/>
    <w:rsid w:val="00E11DD6"/>
    <w:rsid w:val="00E12163"/>
    <w:rsid w:val="00E12324"/>
    <w:rsid w:val="00E124EB"/>
    <w:rsid w:val="00E1261C"/>
    <w:rsid w:val="00E126E2"/>
    <w:rsid w:val="00E12938"/>
    <w:rsid w:val="00E12948"/>
    <w:rsid w:val="00E12B46"/>
    <w:rsid w:val="00E12F03"/>
    <w:rsid w:val="00E132C2"/>
    <w:rsid w:val="00E1354D"/>
    <w:rsid w:val="00E135F7"/>
    <w:rsid w:val="00E1366C"/>
    <w:rsid w:val="00E138FA"/>
    <w:rsid w:val="00E13A39"/>
    <w:rsid w:val="00E13AB7"/>
    <w:rsid w:val="00E13B74"/>
    <w:rsid w:val="00E13BB8"/>
    <w:rsid w:val="00E1449B"/>
    <w:rsid w:val="00E145C3"/>
    <w:rsid w:val="00E14925"/>
    <w:rsid w:val="00E14CD6"/>
    <w:rsid w:val="00E14F4C"/>
    <w:rsid w:val="00E152B8"/>
    <w:rsid w:val="00E1532F"/>
    <w:rsid w:val="00E15576"/>
    <w:rsid w:val="00E1586A"/>
    <w:rsid w:val="00E15945"/>
    <w:rsid w:val="00E15B85"/>
    <w:rsid w:val="00E15ED7"/>
    <w:rsid w:val="00E15F30"/>
    <w:rsid w:val="00E16103"/>
    <w:rsid w:val="00E1613B"/>
    <w:rsid w:val="00E16305"/>
    <w:rsid w:val="00E1632C"/>
    <w:rsid w:val="00E163F0"/>
    <w:rsid w:val="00E16535"/>
    <w:rsid w:val="00E167FE"/>
    <w:rsid w:val="00E168C4"/>
    <w:rsid w:val="00E168FE"/>
    <w:rsid w:val="00E1692D"/>
    <w:rsid w:val="00E16C5A"/>
    <w:rsid w:val="00E16C92"/>
    <w:rsid w:val="00E16E4C"/>
    <w:rsid w:val="00E16FFD"/>
    <w:rsid w:val="00E17002"/>
    <w:rsid w:val="00E1700D"/>
    <w:rsid w:val="00E1749B"/>
    <w:rsid w:val="00E17520"/>
    <w:rsid w:val="00E179DC"/>
    <w:rsid w:val="00E17B99"/>
    <w:rsid w:val="00E17B9D"/>
    <w:rsid w:val="00E17FC8"/>
    <w:rsid w:val="00E2001D"/>
    <w:rsid w:val="00E20055"/>
    <w:rsid w:val="00E20317"/>
    <w:rsid w:val="00E20372"/>
    <w:rsid w:val="00E205A6"/>
    <w:rsid w:val="00E2062D"/>
    <w:rsid w:val="00E208C7"/>
    <w:rsid w:val="00E20939"/>
    <w:rsid w:val="00E209D0"/>
    <w:rsid w:val="00E20BDE"/>
    <w:rsid w:val="00E20C63"/>
    <w:rsid w:val="00E20C65"/>
    <w:rsid w:val="00E20E2A"/>
    <w:rsid w:val="00E21087"/>
    <w:rsid w:val="00E210B2"/>
    <w:rsid w:val="00E210D3"/>
    <w:rsid w:val="00E21303"/>
    <w:rsid w:val="00E213EF"/>
    <w:rsid w:val="00E21983"/>
    <w:rsid w:val="00E21984"/>
    <w:rsid w:val="00E219AD"/>
    <w:rsid w:val="00E21D2F"/>
    <w:rsid w:val="00E21D8C"/>
    <w:rsid w:val="00E21EEA"/>
    <w:rsid w:val="00E220AD"/>
    <w:rsid w:val="00E221CA"/>
    <w:rsid w:val="00E22283"/>
    <w:rsid w:val="00E22478"/>
    <w:rsid w:val="00E22493"/>
    <w:rsid w:val="00E227DF"/>
    <w:rsid w:val="00E22D4B"/>
    <w:rsid w:val="00E22FCA"/>
    <w:rsid w:val="00E23249"/>
    <w:rsid w:val="00E23455"/>
    <w:rsid w:val="00E23483"/>
    <w:rsid w:val="00E23815"/>
    <w:rsid w:val="00E2396D"/>
    <w:rsid w:val="00E23976"/>
    <w:rsid w:val="00E23CF8"/>
    <w:rsid w:val="00E23D78"/>
    <w:rsid w:val="00E23F7A"/>
    <w:rsid w:val="00E23F92"/>
    <w:rsid w:val="00E2406D"/>
    <w:rsid w:val="00E240CC"/>
    <w:rsid w:val="00E243EF"/>
    <w:rsid w:val="00E246EF"/>
    <w:rsid w:val="00E24780"/>
    <w:rsid w:val="00E24CCD"/>
    <w:rsid w:val="00E24D8B"/>
    <w:rsid w:val="00E24F80"/>
    <w:rsid w:val="00E251C7"/>
    <w:rsid w:val="00E25270"/>
    <w:rsid w:val="00E25496"/>
    <w:rsid w:val="00E2550B"/>
    <w:rsid w:val="00E25586"/>
    <w:rsid w:val="00E25623"/>
    <w:rsid w:val="00E2566A"/>
    <w:rsid w:val="00E25792"/>
    <w:rsid w:val="00E257FB"/>
    <w:rsid w:val="00E25AC6"/>
    <w:rsid w:val="00E25DF4"/>
    <w:rsid w:val="00E25EB2"/>
    <w:rsid w:val="00E26030"/>
    <w:rsid w:val="00E26231"/>
    <w:rsid w:val="00E26575"/>
    <w:rsid w:val="00E265E1"/>
    <w:rsid w:val="00E26759"/>
    <w:rsid w:val="00E26ACF"/>
    <w:rsid w:val="00E26C31"/>
    <w:rsid w:val="00E26CDE"/>
    <w:rsid w:val="00E26D21"/>
    <w:rsid w:val="00E26E36"/>
    <w:rsid w:val="00E27380"/>
    <w:rsid w:val="00E274B5"/>
    <w:rsid w:val="00E277B1"/>
    <w:rsid w:val="00E27999"/>
    <w:rsid w:val="00E27B83"/>
    <w:rsid w:val="00E27CC3"/>
    <w:rsid w:val="00E27DF9"/>
    <w:rsid w:val="00E27FE6"/>
    <w:rsid w:val="00E3022D"/>
    <w:rsid w:val="00E30392"/>
    <w:rsid w:val="00E3044A"/>
    <w:rsid w:val="00E308F1"/>
    <w:rsid w:val="00E3099B"/>
    <w:rsid w:val="00E30A2A"/>
    <w:rsid w:val="00E30BAE"/>
    <w:rsid w:val="00E30BE1"/>
    <w:rsid w:val="00E30F11"/>
    <w:rsid w:val="00E31598"/>
    <w:rsid w:val="00E31627"/>
    <w:rsid w:val="00E3163D"/>
    <w:rsid w:val="00E31763"/>
    <w:rsid w:val="00E31836"/>
    <w:rsid w:val="00E318DA"/>
    <w:rsid w:val="00E31BEC"/>
    <w:rsid w:val="00E31BF8"/>
    <w:rsid w:val="00E31CB0"/>
    <w:rsid w:val="00E31E94"/>
    <w:rsid w:val="00E32023"/>
    <w:rsid w:val="00E320E6"/>
    <w:rsid w:val="00E32137"/>
    <w:rsid w:val="00E32605"/>
    <w:rsid w:val="00E328A9"/>
    <w:rsid w:val="00E32AE9"/>
    <w:rsid w:val="00E333AF"/>
    <w:rsid w:val="00E33A92"/>
    <w:rsid w:val="00E33B25"/>
    <w:rsid w:val="00E33CE3"/>
    <w:rsid w:val="00E33D44"/>
    <w:rsid w:val="00E33DA8"/>
    <w:rsid w:val="00E34032"/>
    <w:rsid w:val="00E3418E"/>
    <w:rsid w:val="00E34231"/>
    <w:rsid w:val="00E34407"/>
    <w:rsid w:val="00E34439"/>
    <w:rsid w:val="00E348BE"/>
    <w:rsid w:val="00E34DDA"/>
    <w:rsid w:val="00E34EBA"/>
    <w:rsid w:val="00E34F0C"/>
    <w:rsid w:val="00E34F37"/>
    <w:rsid w:val="00E34FE4"/>
    <w:rsid w:val="00E355D7"/>
    <w:rsid w:val="00E356AE"/>
    <w:rsid w:val="00E3585A"/>
    <w:rsid w:val="00E3593F"/>
    <w:rsid w:val="00E35955"/>
    <w:rsid w:val="00E35BCA"/>
    <w:rsid w:val="00E35ED1"/>
    <w:rsid w:val="00E35F33"/>
    <w:rsid w:val="00E35F41"/>
    <w:rsid w:val="00E36127"/>
    <w:rsid w:val="00E366F7"/>
    <w:rsid w:val="00E36A9F"/>
    <w:rsid w:val="00E36B0D"/>
    <w:rsid w:val="00E36B49"/>
    <w:rsid w:val="00E36BFB"/>
    <w:rsid w:val="00E36C3E"/>
    <w:rsid w:val="00E36D53"/>
    <w:rsid w:val="00E36D9E"/>
    <w:rsid w:val="00E371F3"/>
    <w:rsid w:val="00E374EB"/>
    <w:rsid w:val="00E3798E"/>
    <w:rsid w:val="00E37B1A"/>
    <w:rsid w:val="00E37C9A"/>
    <w:rsid w:val="00E37EA3"/>
    <w:rsid w:val="00E40261"/>
    <w:rsid w:val="00E4026A"/>
    <w:rsid w:val="00E4045B"/>
    <w:rsid w:val="00E40710"/>
    <w:rsid w:val="00E40743"/>
    <w:rsid w:val="00E40771"/>
    <w:rsid w:val="00E40A24"/>
    <w:rsid w:val="00E40A80"/>
    <w:rsid w:val="00E40B15"/>
    <w:rsid w:val="00E40B22"/>
    <w:rsid w:val="00E40D83"/>
    <w:rsid w:val="00E40F74"/>
    <w:rsid w:val="00E4127D"/>
    <w:rsid w:val="00E41288"/>
    <w:rsid w:val="00E41523"/>
    <w:rsid w:val="00E41680"/>
    <w:rsid w:val="00E416CC"/>
    <w:rsid w:val="00E417D3"/>
    <w:rsid w:val="00E41929"/>
    <w:rsid w:val="00E419EB"/>
    <w:rsid w:val="00E41C3A"/>
    <w:rsid w:val="00E41C4A"/>
    <w:rsid w:val="00E41CC0"/>
    <w:rsid w:val="00E41E74"/>
    <w:rsid w:val="00E41F09"/>
    <w:rsid w:val="00E41FFF"/>
    <w:rsid w:val="00E42220"/>
    <w:rsid w:val="00E4225E"/>
    <w:rsid w:val="00E424B2"/>
    <w:rsid w:val="00E424CA"/>
    <w:rsid w:val="00E42559"/>
    <w:rsid w:val="00E42574"/>
    <w:rsid w:val="00E4268C"/>
    <w:rsid w:val="00E42A53"/>
    <w:rsid w:val="00E42AF8"/>
    <w:rsid w:val="00E42B80"/>
    <w:rsid w:val="00E42F23"/>
    <w:rsid w:val="00E431A3"/>
    <w:rsid w:val="00E431B7"/>
    <w:rsid w:val="00E431EE"/>
    <w:rsid w:val="00E432C7"/>
    <w:rsid w:val="00E43649"/>
    <w:rsid w:val="00E436EF"/>
    <w:rsid w:val="00E439B7"/>
    <w:rsid w:val="00E43B59"/>
    <w:rsid w:val="00E43C55"/>
    <w:rsid w:val="00E43E7C"/>
    <w:rsid w:val="00E43EFF"/>
    <w:rsid w:val="00E43F28"/>
    <w:rsid w:val="00E43FD2"/>
    <w:rsid w:val="00E44330"/>
    <w:rsid w:val="00E44424"/>
    <w:rsid w:val="00E44704"/>
    <w:rsid w:val="00E44705"/>
    <w:rsid w:val="00E4487C"/>
    <w:rsid w:val="00E44AAF"/>
    <w:rsid w:val="00E44B5F"/>
    <w:rsid w:val="00E44BAC"/>
    <w:rsid w:val="00E44C0D"/>
    <w:rsid w:val="00E44D00"/>
    <w:rsid w:val="00E44FC4"/>
    <w:rsid w:val="00E451B8"/>
    <w:rsid w:val="00E4533B"/>
    <w:rsid w:val="00E453DE"/>
    <w:rsid w:val="00E45717"/>
    <w:rsid w:val="00E45890"/>
    <w:rsid w:val="00E458E5"/>
    <w:rsid w:val="00E45BD7"/>
    <w:rsid w:val="00E45CBF"/>
    <w:rsid w:val="00E45E2F"/>
    <w:rsid w:val="00E46249"/>
    <w:rsid w:val="00E4673E"/>
    <w:rsid w:val="00E46882"/>
    <w:rsid w:val="00E46AC7"/>
    <w:rsid w:val="00E46CA6"/>
    <w:rsid w:val="00E46CFA"/>
    <w:rsid w:val="00E46DC7"/>
    <w:rsid w:val="00E46EC1"/>
    <w:rsid w:val="00E471B5"/>
    <w:rsid w:val="00E471E9"/>
    <w:rsid w:val="00E478DE"/>
    <w:rsid w:val="00E47A51"/>
    <w:rsid w:val="00E47D17"/>
    <w:rsid w:val="00E47D65"/>
    <w:rsid w:val="00E47FBB"/>
    <w:rsid w:val="00E500AB"/>
    <w:rsid w:val="00E5016F"/>
    <w:rsid w:val="00E501CE"/>
    <w:rsid w:val="00E5099F"/>
    <w:rsid w:val="00E50B06"/>
    <w:rsid w:val="00E50CB9"/>
    <w:rsid w:val="00E50E5A"/>
    <w:rsid w:val="00E50F11"/>
    <w:rsid w:val="00E50FA1"/>
    <w:rsid w:val="00E510DA"/>
    <w:rsid w:val="00E51187"/>
    <w:rsid w:val="00E5146D"/>
    <w:rsid w:val="00E515F8"/>
    <w:rsid w:val="00E51CF8"/>
    <w:rsid w:val="00E51E29"/>
    <w:rsid w:val="00E51F97"/>
    <w:rsid w:val="00E520D4"/>
    <w:rsid w:val="00E5217A"/>
    <w:rsid w:val="00E52223"/>
    <w:rsid w:val="00E52242"/>
    <w:rsid w:val="00E52426"/>
    <w:rsid w:val="00E5245D"/>
    <w:rsid w:val="00E5255A"/>
    <w:rsid w:val="00E5283C"/>
    <w:rsid w:val="00E52900"/>
    <w:rsid w:val="00E52A69"/>
    <w:rsid w:val="00E52B6D"/>
    <w:rsid w:val="00E52B8F"/>
    <w:rsid w:val="00E52C60"/>
    <w:rsid w:val="00E52F48"/>
    <w:rsid w:val="00E53306"/>
    <w:rsid w:val="00E535AA"/>
    <w:rsid w:val="00E539CC"/>
    <w:rsid w:val="00E53BD5"/>
    <w:rsid w:val="00E53D75"/>
    <w:rsid w:val="00E53EB2"/>
    <w:rsid w:val="00E53FC5"/>
    <w:rsid w:val="00E5421C"/>
    <w:rsid w:val="00E54334"/>
    <w:rsid w:val="00E54353"/>
    <w:rsid w:val="00E54AC9"/>
    <w:rsid w:val="00E54D24"/>
    <w:rsid w:val="00E552AC"/>
    <w:rsid w:val="00E552E3"/>
    <w:rsid w:val="00E55632"/>
    <w:rsid w:val="00E5598B"/>
    <w:rsid w:val="00E55AEE"/>
    <w:rsid w:val="00E55B1D"/>
    <w:rsid w:val="00E55CA9"/>
    <w:rsid w:val="00E55F7F"/>
    <w:rsid w:val="00E56123"/>
    <w:rsid w:val="00E5625D"/>
    <w:rsid w:val="00E56442"/>
    <w:rsid w:val="00E5658F"/>
    <w:rsid w:val="00E5661B"/>
    <w:rsid w:val="00E5681C"/>
    <w:rsid w:val="00E5695C"/>
    <w:rsid w:val="00E569F0"/>
    <w:rsid w:val="00E56B05"/>
    <w:rsid w:val="00E56EB4"/>
    <w:rsid w:val="00E56F5E"/>
    <w:rsid w:val="00E56FEE"/>
    <w:rsid w:val="00E570D0"/>
    <w:rsid w:val="00E5766E"/>
    <w:rsid w:val="00E576CE"/>
    <w:rsid w:val="00E57A05"/>
    <w:rsid w:val="00E57AD8"/>
    <w:rsid w:val="00E57BE9"/>
    <w:rsid w:val="00E57BEA"/>
    <w:rsid w:val="00E60017"/>
    <w:rsid w:val="00E600C1"/>
    <w:rsid w:val="00E600F7"/>
    <w:rsid w:val="00E60180"/>
    <w:rsid w:val="00E6019A"/>
    <w:rsid w:val="00E6073E"/>
    <w:rsid w:val="00E60847"/>
    <w:rsid w:val="00E60CFD"/>
    <w:rsid w:val="00E60DDC"/>
    <w:rsid w:val="00E60F46"/>
    <w:rsid w:val="00E610E0"/>
    <w:rsid w:val="00E6110A"/>
    <w:rsid w:val="00E61217"/>
    <w:rsid w:val="00E6155E"/>
    <w:rsid w:val="00E61679"/>
    <w:rsid w:val="00E6173C"/>
    <w:rsid w:val="00E61763"/>
    <w:rsid w:val="00E61885"/>
    <w:rsid w:val="00E61BEC"/>
    <w:rsid w:val="00E61CB9"/>
    <w:rsid w:val="00E61EF6"/>
    <w:rsid w:val="00E620AC"/>
    <w:rsid w:val="00E6212A"/>
    <w:rsid w:val="00E6217C"/>
    <w:rsid w:val="00E62419"/>
    <w:rsid w:val="00E62447"/>
    <w:rsid w:val="00E6250D"/>
    <w:rsid w:val="00E62738"/>
    <w:rsid w:val="00E62ABD"/>
    <w:rsid w:val="00E62B82"/>
    <w:rsid w:val="00E62E42"/>
    <w:rsid w:val="00E633AD"/>
    <w:rsid w:val="00E6340C"/>
    <w:rsid w:val="00E63533"/>
    <w:rsid w:val="00E635B9"/>
    <w:rsid w:val="00E6373D"/>
    <w:rsid w:val="00E6380D"/>
    <w:rsid w:val="00E638F2"/>
    <w:rsid w:val="00E63D89"/>
    <w:rsid w:val="00E63EA8"/>
    <w:rsid w:val="00E642A4"/>
    <w:rsid w:val="00E64463"/>
    <w:rsid w:val="00E644D7"/>
    <w:rsid w:val="00E64ACD"/>
    <w:rsid w:val="00E653EF"/>
    <w:rsid w:val="00E65530"/>
    <w:rsid w:val="00E65659"/>
    <w:rsid w:val="00E657E2"/>
    <w:rsid w:val="00E658A5"/>
    <w:rsid w:val="00E65C93"/>
    <w:rsid w:val="00E65DEF"/>
    <w:rsid w:val="00E65E07"/>
    <w:rsid w:val="00E65FD0"/>
    <w:rsid w:val="00E661C3"/>
    <w:rsid w:val="00E6668D"/>
    <w:rsid w:val="00E666BC"/>
    <w:rsid w:val="00E666D3"/>
    <w:rsid w:val="00E667BF"/>
    <w:rsid w:val="00E667E6"/>
    <w:rsid w:val="00E668AC"/>
    <w:rsid w:val="00E668F7"/>
    <w:rsid w:val="00E66B89"/>
    <w:rsid w:val="00E66C00"/>
    <w:rsid w:val="00E66DEA"/>
    <w:rsid w:val="00E670B7"/>
    <w:rsid w:val="00E673AE"/>
    <w:rsid w:val="00E67546"/>
    <w:rsid w:val="00E67565"/>
    <w:rsid w:val="00E67622"/>
    <w:rsid w:val="00E6764D"/>
    <w:rsid w:val="00E6776A"/>
    <w:rsid w:val="00E67BAE"/>
    <w:rsid w:val="00E67EF5"/>
    <w:rsid w:val="00E70216"/>
    <w:rsid w:val="00E7025E"/>
    <w:rsid w:val="00E7044F"/>
    <w:rsid w:val="00E7048E"/>
    <w:rsid w:val="00E70615"/>
    <w:rsid w:val="00E70725"/>
    <w:rsid w:val="00E707AC"/>
    <w:rsid w:val="00E7090B"/>
    <w:rsid w:val="00E709AF"/>
    <w:rsid w:val="00E70BEC"/>
    <w:rsid w:val="00E70D14"/>
    <w:rsid w:val="00E70D5B"/>
    <w:rsid w:val="00E70E12"/>
    <w:rsid w:val="00E70F2E"/>
    <w:rsid w:val="00E71018"/>
    <w:rsid w:val="00E7156C"/>
    <w:rsid w:val="00E715D5"/>
    <w:rsid w:val="00E716F6"/>
    <w:rsid w:val="00E71980"/>
    <w:rsid w:val="00E71B4D"/>
    <w:rsid w:val="00E71D0D"/>
    <w:rsid w:val="00E71F19"/>
    <w:rsid w:val="00E721E5"/>
    <w:rsid w:val="00E72216"/>
    <w:rsid w:val="00E723B4"/>
    <w:rsid w:val="00E72483"/>
    <w:rsid w:val="00E724E3"/>
    <w:rsid w:val="00E72FCA"/>
    <w:rsid w:val="00E73175"/>
    <w:rsid w:val="00E73592"/>
    <w:rsid w:val="00E73648"/>
    <w:rsid w:val="00E73665"/>
    <w:rsid w:val="00E73687"/>
    <w:rsid w:val="00E73704"/>
    <w:rsid w:val="00E73964"/>
    <w:rsid w:val="00E73AA3"/>
    <w:rsid w:val="00E73C8E"/>
    <w:rsid w:val="00E73CC5"/>
    <w:rsid w:val="00E73D4D"/>
    <w:rsid w:val="00E7439A"/>
    <w:rsid w:val="00E743C6"/>
    <w:rsid w:val="00E74827"/>
    <w:rsid w:val="00E74943"/>
    <w:rsid w:val="00E749FC"/>
    <w:rsid w:val="00E74ADE"/>
    <w:rsid w:val="00E74BCA"/>
    <w:rsid w:val="00E74CF4"/>
    <w:rsid w:val="00E74E20"/>
    <w:rsid w:val="00E74F73"/>
    <w:rsid w:val="00E755F3"/>
    <w:rsid w:val="00E75609"/>
    <w:rsid w:val="00E75B01"/>
    <w:rsid w:val="00E75BCA"/>
    <w:rsid w:val="00E75C72"/>
    <w:rsid w:val="00E75D03"/>
    <w:rsid w:val="00E75E4C"/>
    <w:rsid w:val="00E75EAD"/>
    <w:rsid w:val="00E76310"/>
    <w:rsid w:val="00E764C1"/>
    <w:rsid w:val="00E765DF"/>
    <w:rsid w:val="00E769BF"/>
    <w:rsid w:val="00E76A2D"/>
    <w:rsid w:val="00E76C81"/>
    <w:rsid w:val="00E76F36"/>
    <w:rsid w:val="00E772CE"/>
    <w:rsid w:val="00E77558"/>
    <w:rsid w:val="00E778BD"/>
    <w:rsid w:val="00E778E6"/>
    <w:rsid w:val="00E778FC"/>
    <w:rsid w:val="00E77918"/>
    <w:rsid w:val="00E77943"/>
    <w:rsid w:val="00E7795E"/>
    <w:rsid w:val="00E77ACF"/>
    <w:rsid w:val="00E77DC4"/>
    <w:rsid w:val="00E77DE5"/>
    <w:rsid w:val="00E77EF7"/>
    <w:rsid w:val="00E80011"/>
    <w:rsid w:val="00E80024"/>
    <w:rsid w:val="00E80129"/>
    <w:rsid w:val="00E8022F"/>
    <w:rsid w:val="00E80335"/>
    <w:rsid w:val="00E806B7"/>
    <w:rsid w:val="00E80921"/>
    <w:rsid w:val="00E80AB2"/>
    <w:rsid w:val="00E80B17"/>
    <w:rsid w:val="00E8121F"/>
    <w:rsid w:val="00E81288"/>
    <w:rsid w:val="00E8133B"/>
    <w:rsid w:val="00E8133D"/>
    <w:rsid w:val="00E81390"/>
    <w:rsid w:val="00E81396"/>
    <w:rsid w:val="00E81466"/>
    <w:rsid w:val="00E8150B"/>
    <w:rsid w:val="00E819DA"/>
    <w:rsid w:val="00E81A8F"/>
    <w:rsid w:val="00E81B1D"/>
    <w:rsid w:val="00E81BC0"/>
    <w:rsid w:val="00E81D4E"/>
    <w:rsid w:val="00E824C6"/>
    <w:rsid w:val="00E8263A"/>
    <w:rsid w:val="00E82652"/>
    <w:rsid w:val="00E826AA"/>
    <w:rsid w:val="00E828E2"/>
    <w:rsid w:val="00E82B21"/>
    <w:rsid w:val="00E82BD4"/>
    <w:rsid w:val="00E82BE8"/>
    <w:rsid w:val="00E82C6C"/>
    <w:rsid w:val="00E82E55"/>
    <w:rsid w:val="00E83064"/>
    <w:rsid w:val="00E830B7"/>
    <w:rsid w:val="00E8319C"/>
    <w:rsid w:val="00E832F0"/>
    <w:rsid w:val="00E833F4"/>
    <w:rsid w:val="00E83523"/>
    <w:rsid w:val="00E8353A"/>
    <w:rsid w:val="00E83694"/>
    <w:rsid w:val="00E83701"/>
    <w:rsid w:val="00E83A23"/>
    <w:rsid w:val="00E83A3A"/>
    <w:rsid w:val="00E83C5B"/>
    <w:rsid w:val="00E83E36"/>
    <w:rsid w:val="00E83FD9"/>
    <w:rsid w:val="00E84063"/>
    <w:rsid w:val="00E8420A"/>
    <w:rsid w:val="00E84256"/>
    <w:rsid w:val="00E8478E"/>
    <w:rsid w:val="00E847DD"/>
    <w:rsid w:val="00E84828"/>
    <w:rsid w:val="00E84AE7"/>
    <w:rsid w:val="00E84BA6"/>
    <w:rsid w:val="00E84EC4"/>
    <w:rsid w:val="00E85194"/>
    <w:rsid w:val="00E855BD"/>
    <w:rsid w:val="00E855FA"/>
    <w:rsid w:val="00E859A4"/>
    <w:rsid w:val="00E85CBD"/>
    <w:rsid w:val="00E85D83"/>
    <w:rsid w:val="00E85E14"/>
    <w:rsid w:val="00E86139"/>
    <w:rsid w:val="00E86263"/>
    <w:rsid w:val="00E86285"/>
    <w:rsid w:val="00E863F5"/>
    <w:rsid w:val="00E8649A"/>
    <w:rsid w:val="00E8655F"/>
    <w:rsid w:val="00E86712"/>
    <w:rsid w:val="00E8696B"/>
    <w:rsid w:val="00E8698B"/>
    <w:rsid w:val="00E86A52"/>
    <w:rsid w:val="00E86D9C"/>
    <w:rsid w:val="00E86DF6"/>
    <w:rsid w:val="00E86EAC"/>
    <w:rsid w:val="00E86EC2"/>
    <w:rsid w:val="00E8702B"/>
    <w:rsid w:val="00E8725B"/>
    <w:rsid w:val="00E8727D"/>
    <w:rsid w:val="00E873EF"/>
    <w:rsid w:val="00E8755E"/>
    <w:rsid w:val="00E875AC"/>
    <w:rsid w:val="00E87670"/>
    <w:rsid w:val="00E876B3"/>
    <w:rsid w:val="00E876B9"/>
    <w:rsid w:val="00E87704"/>
    <w:rsid w:val="00E8789B"/>
    <w:rsid w:val="00E879B4"/>
    <w:rsid w:val="00E87A4C"/>
    <w:rsid w:val="00E87BD4"/>
    <w:rsid w:val="00E87D43"/>
    <w:rsid w:val="00E87E16"/>
    <w:rsid w:val="00E87EE9"/>
    <w:rsid w:val="00E87FD0"/>
    <w:rsid w:val="00E9009D"/>
    <w:rsid w:val="00E900C0"/>
    <w:rsid w:val="00E90115"/>
    <w:rsid w:val="00E90542"/>
    <w:rsid w:val="00E90608"/>
    <w:rsid w:val="00E907DF"/>
    <w:rsid w:val="00E908F6"/>
    <w:rsid w:val="00E90B95"/>
    <w:rsid w:val="00E90C7C"/>
    <w:rsid w:val="00E90C7E"/>
    <w:rsid w:val="00E90F84"/>
    <w:rsid w:val="00E91157"/>
    <w:rsid w:val="00E91456"/>
    <w:rsid w:val="00E9145D"/>
    <w:rsid w:val="00E91550"/>
    <w:rsid w:val="00E91699"/>
    <w:rsid w:val="00E9169B"/>
    <w:rsid w:val="00E916E7"/>
    <w:rsid w:val="00E918DC"/>
    <w:rsid w:val="00E9199A"/>
    <w:rsid w:val="00E919D2"/>
    <w:rsid w:val="00E9264E"/>
    <w:rsid w:val="00E926E0"/>
    <w:rsid w:val="00E9275E"/>
    <w:rsid w:val="00E92843"/>
    <w:rsid w:val="00E929CB"/>
    <w:rsid w:val="00E92AAA"/>
    <w:rsid w:val="00E92B02"/>
    <w:rsid w:val="00E92CF0"/>
    <w:rsid w:val="00E92DC2"/>
    <w:rsid w:val="00E93393"/>
    <w:rsid w:val="00E933FE"/>
    <w:rsid w:val="00E935BD"/>
    <w:rsid w:val="00E935D7"/>
    <w:rsid w:val="00E93691"/>
    <w:rsid w:val="00E937D9"/>
    <w:rsid w:val="00E93897"/>
    <w:rsid w:val="00E93934"/>
    <w:rsid w:val="00E93D4E"/>
    <w:rsid w:val="00E94201"/>
    <w:rsid w:val="00E942FE"/>
    <w:rsid w:val="00E9460D"/>
    <w:rsid w:val="00E947E6"/>
    <w:rsid w:val="00E94934"/>
    <w:rsid w:val="00E94B8B"/>
    <w:rsid w:val="00E94EEF"/>
    <w:rsid w:val="00E94F3A"/>
    <w:rsid w:val="00E95190"/>
    <w:rsid w:val="00E952B3"/>
    <w:rsid w:val="00E95430"/>
    <w:rsid w:val="00E954DC"/>
    <w:rsid w:val="00E95777"/>
    <w:rsid w:val="00E95875"/>
    <w:rsid w:val="00E9588A"/>
    <w:rsid w:val="00E958E1"/>
    <w:rsid w:val="00E95C04"/>
    <w:rsid w:val="00E95C58"/>
    <w:rsid w:val="00E95C69"/>
    <w:rsid w:val="00E95CA1"/>
    <w:rsid w:val="00E961F5"/>
    <w:rsid w:val="00E9629B"/>
    <w:rsid w:val="00E96541"/>
    <w:rsid w:val="00E96585"/>
    <w:rsid w:val="00E966DD"/>
    <w:rsid w:val="00E966E5"/>
    <w:rsid w:val="00E96ADD"/>
    <w:rsid w:val="00E96BEE"/>
    <w:rsid w:val="00E96F1F"/>
    <w:rsid w:val="00E97259"/>
    <w:rsid w:val="00E972FA"/>
    <w:rsid w:val="00E97453"/>
    <w:rsid w:val="00E97726"/>
    <w:rsid w:val="00E97A31"/>
    <w:rsid w:val="00E97AB3"/>
    <w:rsid w:val="00E97FC1"/>
    <w:rsid w:val="00EA0435"/>
    <w:rsid w:val="00EA04C0"/>
    <w:rsid w:val="00EA05F0"/>
    <w:rsid w:val="00EA075B"/>
    <w:rsid w:val="00EA0982"/>
    <w:rsid w:val="00EA0AD0"/>
    <w:rsid w:val="00EA0AFF"/>
    <w:rsid w:val="00EA149D"/>
    <w:rsid w:val="00EA15C7"/>
    <w:rsid w:val="00EA15F2"/>
    <w:rsid w:val="00EA1631"/>
    <w:rsid w:val="00EA1703"/>
    <w:rsid w:val="00EA17CA"/>
    <w:rsid w:val="00EA1896"/>
    <w:rsid w:val="00EA1C20"/>
    <w:rsid w:val="00EA1D6E"/>
    <w:rsid w:val="00EA2154"/>
    <w:rsid w:val="00EA2213"/>
    <w:rsid w:val="00EA2232"/>
    <w:rsid w:val="00EA225A"/>
    <w:rsid w:val="00EA22C6"/>
    <w:rsid w:val="00EA22EB"/>
    <w:rsid w:val="00EA2413"/>
    <w:rsid w:val="00EA273F"/>
    <w:rsid w:val="00EA2811"/>
    <w:rsid w:val="00EA2B8A"/>
    <w:rsid w:val="00EA2D87"/>
    <w:rsid w:val="00EA2DC3"/>
    <w:rsid w:val="00EA2DD7"/>
    <w:rsid w:val="00EA2F5C"/>
    <w:rsid w:val="00EA329E"/>
    <w:rsid w:val="00EA34B6"/>
    <w:rsid w:val="00EA36CB"/>
    <w:rsid w:val="00EA381D"/>
    <w:rsid w:val="00EA3B04"/>
    <w:rsid w:val="00EA3BCB"/>
    <w:rsid w:val="00EA3D2B"/>
    <w:rsid w:val="00EA3FD0"/>
    <w:rsid w:val="00EA412A"/>
    <w:rsid w:val="00EA4841"/>
    <w:rsid w:val="00EA4DE3"/>
    <w:rsid w:val="00EA4E8F"/>
    <w:rsid w:val="00EA4F9D"/>
    <w:rsid w:val="00EA5237"/>
    <w:rsid w:val="00EA52FA"/>
    <w:rsid w:val="00EA5629"/>
    <w:rsid w:val="00EA569E"/>
    <w:rsid w:val="00EA5726"/>
    <w:rsid w:val="00EA57C1"/>
    <w:rsid w:val="00EA5835"/>
    <w:rsid w:val="00EA5937"/>
    <w:rsid w:val="00EA5CD0"/>
    <w:rsid w:val="00EA5CF6"/>
    <w:rsid w:val="00EA5E2F"/>
    <w:rsid w:val="00EA5EB8"/>
    <w:rsid w:val="00EA6226"/>
    <w:rsid w:val="00EA63E2"/>
    <w:rsid w:val="00EA65E3"/>
    <w:rsid w:val="00EA6A12"/>
    <w:rsid w:val="00EA6B4D"/>
    <w:rsid w:val="00EA6C1B"/>
    <w:rsid w:val="00EA6E6A"/>
    <w:rsid w:val="00EA7088"/>
    <w:rsid w:val="00EA7185"/>
    <w:rsid w:val="00EA7275"/>
    <w:rsid w:val="00EA789F"/>
    <w:rsid w:val="00EA7A12"/>
    <w:rsid w:val="00EA7AAC"/>
    <w:rsid w:val="00EA7E48"/>
    <w:rsid w:val="00EB020C"/>
    <w:rsid w:val="00EB04BF"/>
    <w:rsid w:val="00EB085A"/>
    <w:rsid w:val="00EB0A68"/>
    <w:rsid w:val="00EB0C2A"/>
    <w:rsid w:val="00EB0D74"/>
    <w:rsid w:val="00EB14E7"/>
    <w:rsid w:val="00EB1621"/>
    <w:rsid w:val="00EB162A"/>
    <w:rsid w:val="00EB18F6"/>
    <w:rsid w:val="00EB2101"/>
    <w:rsid w:val="00EB2181"/>
    <w:rsid w:val="00EB23CD"/>
    <w:rsid w:val="00EB24F8"/>
    <w:rsid w:val="00EB254F"/>
    <w:rsid w:val="00EB2ABF"/>
    <w:rsid w:val="00EB2BEB"/>
    <w:rsid w:val="00EB2DAA"/>
    <w:rsid w:val="00EB329E"/>
    <w:rsid w:val="00EB345A"/>
    <w:rsid w:val="00EB3553"/>
    <w:rsid w:val="00EB3587"/>
    <w:rsid w:val="00EB359B"/>
    <w:rsid w:val="00EB369F"/>
    <w:rsid w:val="00EB3711"/>
    <w:rsid w:val="00EB395A"/>
    <w:rsid w:val="00EB3B9E"/>
    <w:rsid w:val="00EB3F50"/>
    <w:rsid w:val="00EB3FD1"/>
    <w:rsid w:val="00EB4113"/>
    <w:rsid w:val="00EB429E"/>
    <w:rsid w:val="00EB43D0"/>
    <w:rsid w:val="00EB49B4"/>
    <w:rsid w:val="00EB49C1"/>
    <w:rsid w:val="00EB4A2A"/>
    <w:rsid w:val="00EB4AB3"/>
    <w:rsid w:val="00EB537A"/>
    <w:rsid w:val="00EB53C9"/>
    <w:rsid w:val="00EB542D"/>
    <w:rsid w:val="00EB544B"/>
    <w:rsid w:val="00EB5880"/>
    <w:rsid w:val="00EB58BE"/>
    <w:rsid w:val="00EB5B1B"/>
    <w:rsid w:val="00EB5B31"/>
    <w:rsid w:val="00EB5D34"/>
    <w:rsid w:val="00EB6112"/>
    <w:rsid w:val="00EB6202"/>
    <w:rsid w:val="00EB621E"/>
    <w:rsid w:val="00EB62DE"/>
    <w:rsid w:val="00EB6373"/>
    <w:rsid w:val="00EB6471"/>
    <w:rsid w:val="00EB66F8"/>
    <w:rsid w:val="00EB6B67"/>
    <w:rsid w:val="00EB6CD6"/>
    <w:rsid w:val="00EB6DB9"/>
    <w:rsid w:val="00EB6E9D"/>
    <w:rsid w:val="00EB6F34"/>
    <w:rsid w:val="00EB6F5C"/>
    <w:rsid w:val="00EB7183"/>
    <w:rsid w:val="00EB72DA"/>
    <w:rsid w:val="00EB7352"/>
    <w:rsid w:val="00EB7752"/>
    <w:rsid w:val="00EB79C4"/>
    <w:rsid w:val="00EB7D34"/>
    <w:rsid w:val="00EB7EC6"/>
    <w:rsid w:val="00EB7F96"/>
    <w:rsid w:val="00EC00C4"/>
    <w:rsid w:val="00EC0339"/>
    <w:rsid w:val="00EC0447"/>
    <w:rsid w:val="00EC05DF"/>
    <w:rsid w:val="00EC0607"/>
    <w:rsid w:val="00EC0A48"/>
    <w:rsid w:val="00EC0CB2"/>
    <w:rsid w:val="00EC0D91"/>
    <w:rsid w:val="00EC0F8B"/>
    <w:rsid w:val="00EC129B"/>
    <w:rsid w:val="00EC151A"/>
    <w:rsid w:val="00EC162E"/>
    <w:rsid w:val="00EC1708"/>
    <w:rsid w:val="00EC1713"/>
    <w:rsid w:val="00EC1C8D"/>
    <w:rsid w:val="00EC208C"/>
    <w:rsid w:val="00EC24AD"/>
    <w:rsid w:val="00EC25A6"/>
    <w:rsid w:val="00EC26A6"/>
    <w:rsid w:val="00EC26D7"/>
    <w:rsid w:val="00EC26E4"/>
    <w:rsid w:val="00EC2896"/>
    <w:rsid w:val="00EC2905"/>
    <w:rsid w:val="00EC2906"/>
    <w:rsid w:val="00EC2A9B"/>
    <w:rsid w:val="00EC2FE3"/>
    <w:rsid w:val="00EC3463"/>
    <w:rsid w:val="00EC34EB"/>
    <w:rsid w:val="00EC3557"/>
    <w:rsid w:val="00EC35A1"/>
    <w:rsid w:val="00EC371B"/>
    <w:rsid w:val="00EC3D3D"/>
    <w:rsid w:val="00EC3DB3"/>
    <w:rsid w:val="00EC41D8"/>
    <w:rsid w:val="00EC42B3"/>
    <w:rsid w:val="00EC43E7"/>
    <w:rsid w:val="00EC45A2"/>
    <w:rsid w:val="00EC45A7"/>
    <w:rsid w:val="00EC469D"/>
    <w:rsid w:val="00EC4BAB"/>
    <w:rsid w:val="00EC4C2E"/>
    <w:rsid w:val="00EC4F7A"/>
    <w:rsid w:val="00EC5006"/>
    <w:rsid w:val="00EC52B8"/>
    <w:rsid w:val="00EC54C1"/>
    <w:rsid w:val="00EC576F"/>
    <w:rsid w:val="00EC5CF6"/>
    <w:rsid w:val="00EC5D2A"/>
    <w:rsid w:val="00EC5D3F"/>
    <w:rsid w:val="00EC5FE4"/>
    <w:rsid w:val="00EC611F"/>
    <w:rsid w:val="00EC66E7"/>
    <w:rsid w:val="00EC683F"/>
    <w:rsid w:val="00EC6ADB"/>
    <w:rsid w:val="00EC6BEA"/>
    <w:rsid w:val="00EC6CD8"/>
    <w:rsid w:val="00EC6E24"/>
    <w:rsid w:val="00EC6F43"/>
    <w:rsid w:val="00EC7125"/>
    <w:rsid w:val="00EC72D0"/>
    <w:rsid w:val="00EC72F9"/>
    <w:rsid w:val="00EC7343"/>
    <w:rsid w:val="00EC75AC"/>
    <w:rsid w:val="00EC7716"/>
    <w:rsid w:val="00EC793A"/>
    <w:rsid w:val="00EC796B"/>
    <w:rsid w:val="00EC79E0"/>
    <w:rsid w:val="00EC7A37"/>
    <w:rsid w:val="00EC7BC3"/>
    <w:rsid w:val="00ED068F"/>
    <w:rsid w:val="00ED06A6"/>
    <w:rsid w:val="00ED0734"/>
    <w:rsid w:val="00ED0757"/>
    <w:rsid w:val="00ED0829"/>
    <w:rsid w:val="00ED0B8A"/>
    <w:rsid w:val="00ED0C7C"/>
    <w:rsid w:val="00ED0F36"/>
    <w:rsid w:val="00ED1003"/>
    <w:rsid w:val="00ED13D8"/>
    <w:rsid w:val="00ED14DF"/>
    <w:rsid w:val="00ED189C"/>
    <w:rsid w:val="00ED189D"/>
    <w:rsid w:val="00ED18EC"/>
    <w:rsid w:val="00ED1C62"/>
    <w:rsid w:val="00ED1D82"/>
    <w:rsid w:val="00ED2147"/>
    <w:rsid w:val="00ED222F"/>
    <w:rsid w:val="00ED22D3"/>
    <w:rsid w:val="00ED24D0"/>
    <w:rsid w:val="00ED252C"/>
    <w:rsid w:val="00ED2580"/>
    <w:rsid w:val="00ED2709"/>
    <w:rsid w:val="00ED291A"/>
    <w:rsid w:val="00ED29ED"/>
    <w:rsid w:val="00ED2A55"/>
    <w:rsid w:val="00ED2A6A"/>
    <w:rsid w:val="00ED2F1E"/>
    <w:rsid w:val="00ED3045"/>
    <w:rsid w:val="00ED32D1"/>
    <w:rsid w:val="00ED360A"/>
    <w:rsid w:val="00ED36CC"/>
    <w:rsid w:val="00ED36CD"/>
    <w:rsid w:val="00ED3C0C"/>
    <w:rsid w:val="00ED3D75"/>
    <w:rsid w:val="00ED3EB0"/>
    <w:rsid w:val="00ED3F34"/>
    <w:rsid w:val="00ED3F76"/>
    <w:rsid w:val="00ED425E"/>
    <w:rsid w:val="00ED4426"/>
    <w:rsid w:val="00ED44E4"/>
    <w:rsid w:val="00ED46F6"/>
    <w:rsid w:val="00ED4738"/>
    <w:rsid w:val="00ED48AC"/>
    <w:rsid w:val="00ED4A94"/>
    <w:rsid w:val="00ED4C69"/>
    <w:rsid w:val="00ED4E20"/>
    <w:rsid w:val="00ED4E30"/>
    <w:rsid w:val="00ED52B1"/>
    <w:rsid w:val="00ED5432"/>
    <w:rsid w:val="00ED54C2"/>
    <w:rsid w:val="00ED56DB"/>
    <w:rsid w:val="00ED5927"/>
    <w:rsid w:val="00ED59C8"/>
    <w:rsid w:val="00ED5D31"/>
    <w:rsid w:val="00ED5FAD"/>
    <w:rsid w:val="00ED603E"/>
    <w:rsid w:val="00ED6292"/>
    <w:rsid w:val="00ED6350"/>
    <w:rsid w:val="00ED6410"/>
    <w:rsid w:val="00ED64AA"/>
    <w:rsid w:val="00ED66C9"/>
    <w:rsid w:val="00ED6AB2"/>
    <w:rsid w:val="00ED6AEF"/>
    <w:rsid w:val="00ED6AF0"/>
    <w:rsid w:val="00ED6B29"/>
    <w:rsid w:val="00ED72B3"/>
    <w:rsid w:val="00ED73C6"/>
    <w:rsid w:val="00ED7505"/>
    <w:rsid w:val="00ED76EA"/>
    <w:rsid w:val="00ED7D1F"/>
    <w:rsid w:val="00ED7ED4"/>
    <w:rsid w:val="00EE0652"/>
    <w:rsid w:val="00EE088B"/>
    <w:rsid w:val="00EE0913"/>
    <w:rsid w:val="00EE09B1"/>
    <w:rsid w:val="00EE0BAF"/>
    <w:rsid w:val="00EE0C22"/>
    <w:rsid w:val="00EE0D08"/>
    <w:rsid w:val="00EE0DAB"/>
    <w:rsid w:val="00EE0E72"/>
    <w:rsid w:val="00EE0F48"/>
    <w:rsid w:val="00EE118A"/>
    <w:rsid w:val="00EE1453"/>
    <w:rsid w:val="00EE1466"/>
    <w:rsid w:val="00EE1673"/>
    <w:rsid w:val="00EE18AD"/>
    <w:rsid w:val="00EE1C1E"/>
    <w:rsid w:val="00EE1E90"/>
    <w:rsid w:val="00EE22C8"/>
    <w:rsid w:val="00EE2334"/>
    <w:rsid w:val="00EE25FC"/>
    <w:rsid w:val="00EE2896"/>
    <w:rsid w:val="00EE2C0A"/>
    <w:rsid w:val="00EE2C12"/>
    <w:rsid w:val="00EE2EE4"/>
    <w:rsid w:val="00EE2FDB"/>
    <w:rsid w:val="00EE2FF3"/>
    <w:rsid w:val="00EE304E"/>
    <w:rsid w:val="00EE3065"/>
    <w:rsid w:val="00EE31BB"/>
    <w:rsid w:val="00EE32E5"/>
    <w:rsid w:val="00EE3435"/>
    <w:rsid w:val="00EE3734"/>
    <w:rsid w:val="00EE37CD"/>
    <w:rsid w:val="00EE3A5A"/>
    <w:rsid w:val="00EE3E30"/>
    <w:rsid w:val="00EE3F20"/>
    <w:rsid w:val="00EE40F5"/>
    <w:rsid w:val="00EE427D"/>
    <w:rsid w:val="00EE45D2"/>
    <w:rsid w:val="00EE4855"/>
    <w:rsid w:val="00EE4865"/>
    <w:rsid w:val="00EE4B1C"/>
    <w:rsid w:val="00EE4CE3"/>
    <w:rsid w:val="00EE4DDB"/>
    <w:rsid w:val="00EE513E"/>
    <w:rsid w:val="00EE51BA"/>
    <w:rsid w:val="00EE5512"/>
    <w:rsid w:val="00EE5641"/>
    <w:rsid w:val="00EE5929"/>
    <w:rsid w:val="00EE5DAD"/>
    <w:rsid w:val="00EE601E"/>
    <w:rsid w:val="00EE620C"/>
    <w:rsid w:val="00EE62AE"/>
    <w:rsid w:val="00EE6488"/>
    <w:rsid w:val="00EE68DD"/>
    <w:rsid w:val="00EE6A33"/>
    <w:rsid w:val="00EE6A93"/>
    <w:rsid w:val="00EE6AEE"/>
    <w:rsid w:val="00EE6BD3"/>
    <w:rsid w:val="00EE6CEE"/>
    <w:rsid w:val="00EE6D46"/>
    <w:rsid w:val="00EE6FCB"/>
    <w:rsid w:val="00EE72D7"/>
    <w:rsid w:val="00EE7554"/>
    <w:rsid w:val="00EE75AD"/>
    <w:rsid w:val="00EE7A9A"/>
    <w:rsid w:val="00EE7B60"/>
    <w:rsid w:val="00EE7CB3"/>
    <w:rsid w:val="00EE7DB1"/>
    <w:rsid w:val="00EE7EE9"/>
    <w:rsid w:val="00EF0028"/>
    <w:rsid w:val="00EF01C0"/>
    <w:rsid w:val="00EF020B"/>
    <w:rsid w:val="00EF03C6"/>
    <w:rsid w:val="00EF06B4"/>
    <w:rsid w:val="00EF0BD5"/>
    <w:rsid w:val="00EF0E96"/>
    <w:rsid w:val="00EF0EC6"/>
    <w:rsid w:val="00EF111E"/>
    <w:rsid w:val="00EF1520"/>
    <w:rsid w:val="00EF1632"/>
    <w:rsid w:val="00EF182B"/>
    <w:rsid w:val="00EF193D"/>
    <w:rsid w:val="00EF1AD9"/>
    <w:rsid w:val="00EF1AFF"/>
    <w:rsid w:val="00EF1C22"/>
    <w:rsid w:val="00EF1E1A"/>
    <w:rsid w:val="00EF1EF1"/>
    <w:rsid w:val="00EF1F6B"/>
    <w:rsid w:val="00EF2285"/>
    <w:rsid w:val="00EF238F"/>
    <w:rsid w:val="00EF259F"/>
    <w:rsid w:val="00EF2666"/>
    <w:rsid w:val="00EF271C"/>
    <w:rsid w:val="00EF282F"/>
    <w:rsid w:val="00EF299E"/>
    <w:rsid w:val="00EF2AD2"/>
    <w:rsid w:val="00EF2B84"/>
    <w:rsid w:val="00EF2BC3"/>
    <w:rsid w:val="00EF2ED2"/>
    <w:rsid w:val="00EF30A3"/>
    <w:rsid w:val="00EF30F3"/>
    <w:rsid w:val="00EF3130"/>
    <w:rsid w:val="00EF33E9"/>
    <w:rsid w:val="00EF359B"/>
    <w:rsid w:val="00EF35A9"/>
    <w:rsid w:val="00EF36AC"/>
    <w:rsid w:val="00EF389F"/>
    <w:rsid w:val="00EF3A3C"/>
    <w:rsid w:val="00EF3DE8"/>
    <w:rsid w:val="00EF3F24"/>
    <w:rsid w:val="00EF3F6B"/>
    <w:rsid w:val="00EF4109"/>
    <w:rsid w:val="00EF4208"/>
    <w:rsid w:val="00EF4361"/>
    <w:rsid w:val="00EF4524"/>
    <w:rsid w:val="00EF45D9"/>
    <w:rsid w:val="00EF4660"/>
    <w:rsid w:val="00EF4665"/>
    <w:rsid w:val="00EF4765"/>
    <w:rsid w:val="00EF47E3"/>
    <w:rsid w:val="00EF48E3"/>
    <w:rsid w:val="00EF4969"/>
    <w:rsid w:val="00EF4C19"/>
    <w:rsid w:val="00EF5249"/>
    <w:rsid w:val="00EF5386"/>
    <w:rsid w:val="00EF56E2"/>
    <w:rsid w:val="00EF57CF"/>
    <w:rsid w:val="00EF584E"/>
    <w:rsid w:val="00EF5AA1"/>
    <w:rsid w:val="00EF5DAE"/>
    <w:rsid w:val="00EF5ECB"/>
    <w:rsid w:val="00EF63AA"/>
    <w:rsid w:val="00EF65FD"/>
    <w:rsid w:val="00EF68C4"/>
    <w:rsid w:val="00EF69CC"/>
    <w:rsid w:val="00EF6A6D"/>
    <w:rsid w:val="00EF6C8B"/>
    <w:rsid w:val="00EF6C9F"/>
    <w:rsid w:val="00EF6D3D"/>
    <w:rsid w:val="00EF6E8D"/>
    <w:rsid w:val="00EF6F5C"/>
    <w:rsid w:val="00EF717C"/>
    <w:rsid w:val="00EF7390"/>
    <w:rsid w:val="00EF76D3"/>
    <w:rsid w:val="00EF7878"/>
    <w:rsid w:val="00EF78F9"/>
    <w:rsid w:val="00EF7A82"/>
    <w:rsid w:val="00EF7B3C"/>
    <w:rsid w:val="00EF7BC9"/>
    <w:rsid w:val="00EF7D32"/>
    <w:rsid w:val="00EF7ED9"/>
    <w:rsid w:val="00F0045C"/>
    <w:rsid w:val="00F00488"/>
    <w:rsid w:val="00F00565"/>
    <w:rsid w:val="00F007B7"/>
    <w:rsid w:val="00F00819"/>
    <w:rsid w:val="00F00831"/>
    <w:rsid w:val="00F00B37"/>
    <w:rsid w:val="00F00C11"/>
    <w:rsid w:val="00F00E3E"/>
    <w:rsid w:val="00F00EDF"/>
    <w:rsid w:val="00F00FEA"/>
    <w:rsid w:val="00F01466"/>
    <w:rsid w:val="00F01592"/>
    <w:rsid w:val="00F01759"/>
    <w:rsid w:val="00F017CE"/>
    <w:rsid w:val="00F01821"/>
    <w:rsid w:val="00F0185F"/>
    <w:rsid w:val="00F01868"/>
    <w:rsid w:val="00F01952"/>
    <w:rsid w:val="00F019DF"/>
    <w:rsid w:val="00F01B7B"/>
    <w:rsid w:val="00F01BA0"/>
    <w:rsid w:val="00F01E1F"/>
    <w:rsid w:val="00F01F22"/>
    <w:rsid w:val="00F0205A"/>
    <w:rsid w:val="00F0221B"/>
    <w:rsid w:val="00F02253"/>
    <w:rsid w:val="00F024E0"/>
    <w:rsid w:val="00F02A65"/>
    <w:rsid w:val="00F02ABB"/>
    <w:rsid w:val="00F02D15"/>
    <w:rsid w:val="00F02D22"/>
    <w:rsid w:val="00F02FBD"/>
    <w:rsid w:val="00F0319B"/>
    <w:rsid w:val="00F037BF"/>
    <w:rsid w:val="00F03820"/>
    <w:rsid w:val="00F03897"/>
    <w:rsid w:val="00F03B94"/>
    <w:rsid w:val="00F03C8E"/>
    <w:rsid w:val="00F03CD3"/>
    <w:rsid w:val="00F03D44"/>
    <w:rsid w:val="00F03D9E"/>
    <w:rsid w:val="00F04018"/>
    <w:rsid w:val="00F04866"/>
    <w:rsid w:val="00F04A8A"/>
    <w:rsid w:val="00F04B86"/>
    <w:rsid w:val="00F04BD9"/>
    <w:rsid w:val="00F04D18"/>
    <w:rsid w:val="00F04D25"/>
    <w:rsid w:val="00F04EFC"/>
    <w:rsid w:val="00F05165"/>
    <w:rsid w:val="00F051CE"/>
    <w:rsid w:val="00F05250"/>
    <w:rsid w:val="00F052C3"/>
    <w:rsid w:val="00F05895"/>
    <w:rsid w:val="00F05AA6"/>
    <w:rsid w:val="00F05B9E"/>
    <w:rsid w:val="00F05BFD"/>
    <w:rsid w:val="00F05FC7"/>
    <w:rsid w:val="00F06476"/>
    <w:rsid w:val="00F0647B"/>
    <w:rsid w:val="00F06584"/>
    <w:rsid w:val="00F06634"/>
    <w:rsid w:val="00F067DF"/>
    <w:rsid w:val="00F069A7"/>
    <w:rsid w:val="00F06C29"/>
    <w:rsid w:val="00F06D7E"/>
    <w:rsid w:val="00F06EA0"/>
    <w:rsid w:val="00F06F42"/>
    <w:rsid w:val="00F0702D"/>
    <w:rsid w:val="00F074AA"/>
    <w:rsid w:val="00F079E9"/>
    <w:rsid w:val="00F07B4C"/>
    <w:rsid w:val="00F07FB4"/>
    <w:rsid w:val="00F07FD4"/>
    <w:rsid w:val="00F1071E"/>
    <w:rsid w:val="00F107A3"/>
    <w:rsid w:val="00F10916"/>
    <w:rsid w:val="00F1094F"/>
    <w:rsid w:val="00F109A9"/>
    <w:rsid w:val="00F10AFE"/>
    <w:rsid w:val="00F10EDD"/>
    <w:rsid w:val="00F113C0"/>
    <w:rsid w:val="00F117FE"/>
    <w:rsid w:val="00F1182E"/>
    <w:rsid w:val="00F11977"/>
    <w:rsid w:val="00F119E1"/>
    <w:rsid w:val="00F11A2D"/>
    <w:rsid w:val="00F11F2D"/>
    <w:rsid w:val="00F12002"/>
    <w:rsid w:val="00F1219D"/>
    <w:rsid w:val="00F121BD"/>
    <w:rsid w:val="00F1237D"/>
    <w:rsid w:val="00F12630"/>
    <w:rsid w:val="00F12782"/>
    <w:rsid w:val="00F12943"/>
    <w:rsid w:val="00F12A52"/>
    <w:rsid w:val="00F12A6F"/>
    <w:rsid w:val="00F12B49"/>
    <w:rsid w:val="00F12BC1"/>
    <w:rsid w:val="00F12DEB"/>
    <w:rsid w:val="00F1323C"/>
    <w:rsid w:val="00F1328D"/>
    <w:rsid w:val="00F13405"/>
    <w:rsid w:val="00F135BD"/>
    <w:rsid w:val="00F1368F"/>
    <w:rsid w:val="00F137AA"/>
    <w:rsid w:val="00F13899"/>
    <w:rsid w:val="00F13CB4"/>
    <w:rsid w:val="00F13CD5"/>
    <w:rsid w:val="00F13D28"/>
    <w:rsid w:val="00F13EF3"/>
    <w:rsid w:val="00F13F78"/>
    <w:rsid w:val="00F14001"/>
    <w:rsid w:val="00F14064"/>
    <w:rsid w:val="00F14636"/>
    <w:rsid w:val="00F147BD"/>
    <w:rsid w:val="00F14978"/>
    <w:rsid w:val="00F150B6"/>
    <w:rsid w:val="00F1516D"/>
    <w:rsid w:val="00F1550B"/>
    <w:rsid w:val="00F15926"/>
    <w:rsid w:val="00F15A6E"/>
    <w:rsid w:val="00F15AA9"/>
    <w:rsid w:val="00F15EFF"/>
    <w:rsid w:val="00F15F2D"/>
    <w:rsid w:val="00F15F6A"/>
    <w:rsid w:val="00F1608E"/>
    <w:rsid w:val="00F16337"/>
    <w:rsid w:val="00F16338"/>
    <w:rsid w:val="00F1647F"/>
    <w:rsid w:val="00F164C7"/>
    <w:rsid w:val="00F1655D"/>
    <w:rsid w:val="00F165BA"/>
    <w:rsid w:val="00F16668"/>
    <w:rsid w:val="00F166E7"/>
    <w:rsid w:val="00F16944"/>
    <w:rsid w:val="00F169DE"/>
    <w:rsid w:val="00F16B17"/>
    <w:rsid w:val="00F16B67"/>
    <w:rsid w:val="00F16E70"/>
    <w:rsid w:val="00F1704B"/>
    <w:rsid w:val="00F17093"/>
    <w:rsid w:val="00F1714A"/>
    <w:rsid w:val="00F17372"/>
    <w:rsid w:val="00F1749B"/>
    <w:rsid w:val="00F17567"/>
    <w:rsid w:val="00F17724"/>
    <w:rsid w:val="00F1776E"/>
    <w:rsid w:val="00F17A8B"/>
    <w:rsid w:val="00F17C14"/>
    <w:rsid w:val="00F17D89"/>
    <w:rsid w:val="00F17DC3"/>
    <w:rsid w:val="00F17DFD"/>
    <w:rsid w:val="00F17F00"/>
    <w:rsid w:val="00F17FFE"/>
    <w:rsid w:val="00F200A4"/>
    <w:rsid w:val="00F20296"/>
    <w:rsid w:val="00F205D9"/>
    <w:rsid w:val="00F20A62"/>
    <w:rsid w:val="00F20B71"/>
    <w:rsid w:val="00F20CFB"/>
    <w:rsid w:val="00F20D04"/>
    <w:rsid w:val="00F20E9F"/>
    <w:rsid w:val="00F20EC1"/>
    <w:rsid w:val="00F20ED4"/>
    <w:rsid w:val="00F20F1E"/>
    <w:rsid w:val="00F21090"/>
    <w:rsid w:val="00F21124"/>
    <w:rsid w:val="00F2115C"/>
    <w:rsid w:val="00F21222"/>
    <w:rsid w:val="00F21378"/>
    <w:rsid w:val="00F2172E"/>
    <w:rsid w:val="00F21891"/>
    <w:rsid w:val="00F218CA"/>
    <w:rsid w:val="00F21920"/>
    <w:rsid w:val="00F21ABE"/>
    <w:rsid w:val="00F21AEE"/>
    <w:rsid w:val="00F21B48"/>
    <w:rsid w:val="00F21D80"/>
    <w:rsid w:val="00F21DB9"/>
    <w:rsid w:val="00F220B0"/>
    <w:rsid w:val="00F2224A"/>
    <w:rsid w:val="00F2229E"/>
    <w:rsid w:val="00F22314"/>
    <w:rsid w:val="00F22AEF"/>
    <w:rsid w:val="00F22B72"/>
    <w:rsid w:val="00F22BC3"/>
    <w:rsid w:val="00F22C0D"/>
    <w:rsid w:val="00F232A1"/>
    <w:rsid w:val="00F235C5"/>
    <w:rsid w:val="00F2360F"/>
    <w:rsid w:val="00F23702"/>
    <w:rsid w:val="00F23723"/>
    <w:rsid w:val="00F2381B"/>
    <w:rsid w:val="00F23C1E"/>
    <w:rsid w:val="00F23D27"/>
    <w:rsid w:val="00F23F79"/>
    <w:rsid w:val="00F242BF"/>
    <w:rsid w:val="00F2434A"/>
    <w:rsid w:val="00F244D5"/>
    <w:rsid w:val="00F246F1"/>
    <w:rsid w:val="00F24752"/>
    <w:rsid w:val="00F248E7"/>
    <w:rsid w:val="00F24A29"/>
    <w:rsid w:val="00F24D5F"/>
    <w:rsid w:val="00F24FE5"/>
    <w:rsid w:val="00F25042"/>
    <w:rsid w:val="00F25186"/>
    <w:rsid w:val="00F252A5"/>
    <w:rsid w:val="00F2569D"/>
    <w:rsid w:val="00F256A1"/>
    <w:rsid w:val="00F25782"/>
    <w:rsid w:val="00F25AE8"/>
    <w:rsid w:val="00F25CA2"/>
    <w:rsid w:val="00F25FB8"/>
    <w:rsid w:val="00F262CD"/>
    <w:rsid w:val="00F264B9"/>
    <w:rsid w:val="00F26BAF"/>
    <w:rsid w:val="00F26F1F"/>
    <w:rsid w:val="00F27425"/>
    <w:rsid w:val="00F2747B"/>
    <w:rsid w:val="00F277D1"/>
    <w:rsid w:val="00F27C39"/>
    <w:rsid w:val="00F27D56"/>
    <w:rsid w:val="00F30157"/>
    <w:rsid w:val="00F30662"/>
    <w:rsid w:val="00F30852"/>
    <w:rsid w:val="00F3089B"/>
    <w:rsid w:val="00F30A76"/>
    <w:rsid w:val="00F30C1C"/>
    <w:rsid w:val="00F30CC9"/>
    <w:rsid w:val="00F30E19"/>
    <w:rsid w:val="00F30E82"/>
    <w:rsid w:val="00F30F97"/>
    <w:rsid w:val="00F3101E"/>
    <w:rsid w:val="00F31149"/>
    <w:rsid w:val="00F311E6"/>
    <w:rsid w:val="00F3133D"/>
    <w:rsid w:val="00F31356"/>
    <w:rsid w:val="00F31367"/>
    <w:rsid w:val="00F3160B"/>
    <w:rsid w:val="00F316F2"/>
    <w:rsid w:val="00F31757"/>
    <w:rsid w:val="00F31788"/>
    <w:rsid w:val="00F319EE"/>
    <w:rsid w:val="00F31B75"/>
    <w:rsid w:val="00F31CF9"/>
    <w:rsid w:val="00F322E3"/>
    <w:rsid w:val="00F323B9"/>
    <w:rsid w:val="00F32622"/>
    <w:rsid w:val="00F32A05"/>
    <w:rsid w:val="00F32B32"/>
    <w:rsid w:val="00F32D18"/>
    <w:rsid w:val="00F32DE9"/>
    <w:rsid w:val="00F32F75"/>
    <w:rsid w:val="00F3319F"/>
    <w:rsid w:val="00F332EF"/>
    <w:rsid w:val="00F33495"/>
    <w:rsid w:val="00F33C27"/>
    <w:rsid w:val="00F33C67"/>
    <w:rsid w:val="00F33FE5"/>
    <w:rsid w:val="00F3422A"/>
    <w:rsid w:val="00F34245"/>
    <w:rsid w:val="00F34380"/>
    <w:rsid w:val="00F3440C"/>
    <w:rsid w:val="00F344CB"/>
    <w:rsid w:val="00F344DB"/>
    <w:rsid w:val="00F345EA"/>
    <w:rsid w:val="00F3462F"/>
    <w:rsid w:val="00F34641"/>
    <w:rsid w:val="00F3472C"/>
    <w:rsid w:val="00F34819"/>
    <w:rsid w:val="00F349B8"/>
    <w:rsid w:val="00F34AA5"/>
    <w:rsid w:val="00F34B7B"/>
    <w:rsid w:val="00F34C88"/>
    <w:rsid w:val="00F34F9D"/>
    <w:rsid w:val="00F3538F"/>
    <w:rsid w:val="00F353DE"/>
    <w:rsid w:val="00F35534"/>
    <w:rsid w:val="00F35887"/>
    <w:rsid w:val="00F35C08"/>
    <w:rsid w:val="00F35DF9"/>
    <w:rsid w:val="00F35FA0"/>
    <w:rsid w:val="00F35FC3"/>
    <w:rsid w:val="00F3608E"/>
    <w:rsid w:val="00F3609D"/>
    <w:rsid w:val="00F36140"/>
    <w:rsid w:val="00F36349"/>
    <w:rsid w:val="00F363AD"/>
    <w:rsid w:val="00F363C5"/>
    <w:rsid w:val="00F3664F"/>
    <w:rsid w:val="00F3675D"/>
    <w:rsid w:val="00F368B5"/>
    <w:rsid w:val="00F369B3"/>
    <w:rsid w:val="00F36A30"/>
    <w:rsid w:val="00F36CA7"/>
    <w:rsid w:val="00F3708C"/>
    <w:rsid w:val="00F3709F"/>
    <w:rsid w:val="00F376E5"/>
    <w:rsid w:val="00F37805"/>
    <w:rsid w:val="00F37C1F"/>
    <w:rsid w:val="00F37C24"/>
    <w:rsid w:val="00F37E75"/>
    <w:rsid w:val="00F4010F"/>
    <w:rsid w:val="00F404C2"/>
    <w:rsid w:val="00F4056F"/>
    <w:rsid w:val="00F40603"/>
    <w:rsid w:val="00F40836"/>
    <w:rsid w:val="00F409AA"/>
    <w:rsid w:val="00F40A4B"/>
    <w:rsid w:val="00F40A8B"/>
    <w:rsid w:val="00F40B5D"/>
    <w:rsid w:val="00F40C81"/>
    <w:rsid w:val="00F40D47"/>
    <w:rsid w:val="00F40FB2"/>
    <w:rsid w:val="00F40FF5"/>
    <w:rsid w:val="00F41497"/>
    <w:rsid w:val="00F415AB"/>
    <w:rsid w:val="00F4163B"/>
    <w:rsid w:val="00F41A12"/>
    <w:rsid w:val="00F41AE8"/>
    <w:rsid w:val="00F41D82"/>
    <w:rsid w:val="00F4203B"/>
    <w:rsid w:val="00F423D6"/>
    <w:rsid w:val="00F4242A"/>
    <w:rsid w:val="00F424C2"/>
    <w:rsid w:val="00F424D3"/>
    <w:rsid w:val="00F424EE"/>
    <w:rsid w:val="00F42616"/>
    <w:rsid w:val="00F428F9"/>
    <w:rsid w:val="00F42949"/>
    <w:rsid w:val="00F42A26"/>
    <w:rsid w:val="00F42B5E"/>
    <w:rsid w:val="00F42BF6"/>
    <w:rsid w:val="00F42FB5"/>
    <w:rsid w:val="00F43455"/>
    <w:rsid w:val="00F4352F"/>
    <w:rsid w:val="00F4366E"/>
    <w:rsid w:val="00F436E5"/>
    <w:rsid w:val="00F43B9A"/>
    <w:rsid w:val="00F43FC9"/>
    <w:rsid w:val="00F441A3"/>
    <w:rsid w:val="00F444D3"/>
    <w:rsid w:val="00F44763"/>
    <w:rsid w:val="00F448B5"/>
    <w:rsid w:val="00F44CFE"/>
    <w:rsid w:val="00F44D33"/>
    <w:rsid w:val="00F4508D"/>
    <w:rsid w:val="00F45252"/>
    <w:rsid w:val="00F4558B"/>
    <w:rsid w:val="00F45635"/>
    <w:rsid w:val="00F458A5"/>
    <w:rsid w:val="00F45C57"/>
    <w:rsid w:val="00F45D02"/>
    <w:rsid w:val="00F464C3"/>
    <w:rsid w:val="00F46545"/>
    <w:rsid w:val="00F4657C"/>
    <w:rsid w:val="00F46615"/>
    <w:rsid w:val="00F46D34"/>
    <w:rsid w:val="00F47095"/>
    <w:rsid w:val="00F47128"/>
    <w:rsid w:val="00F473E1"/>
    <w:rsid w:val="00F4766E"/>
    <w:rsid w:val="00F47840"/>
    <w:rsid w:val="00F4786A"/>
    <w:rsid w:val="00F47944"/>
    <w:rsid w:val="00F47A92"/>
    <w:rsid w:val="00F50273"/>
    <w:rsid w:val="00F502AA"/>
    <w:rsid w:val="00F502EB"/>
    <w:rsid w:val="00F50485"/>
    <w:rsid w:val="00F50498"/>
    <w:rsid w:val="00F50BEB"/>
    <w:rsid w:val="00F50D45"/>
    <w:rsid w:val="00F50E66"/>
    <w:rsid w:val="00F50EA1"/>
    <w:rsid w:val="00F510B8"/>
    <w:rsid w:val="00F51459"/>
    <w:rsid w:val="00F517A7"/>
    <w:rsid w:val="00F51A8D"/>
    <w:rsid w:val="00F51AEA"/>
    <w:rsid w:val="00F51B5F"/>
    <w:rsid w:val="00F51C98"/>
    <w:rsid w:val="00F52154"/>
    <w:rsid w:val="00F5221B"/>
    <w:rsid w:val="00F52304"/>
    <w:rsid w:val="00F5247E"/>
    <w:rsid w:val="00F52747"/>
    <w:rsid w:val="00F527B0"/>
    <w:rsid w:val="00F52834"/>
    <w:rsid w:val="00F52ABC"/>
    <w:rsid w:val="00F52B64"/>
    <w:rsid w:val="00F52FD9"/>
    <w:rsid w:val="00F53060"/>
    <w:rsid w:val="00F534C9"/>
    <w:rsid w:val="00F53FA4"/>
    <w:rsid w:val="00F53FF4"/>
    <w:rsid w:val="00F54074"/>
    <w:rsid w:val="00F54294"/>
    <w:rsid w:val="00F542DF"/>
    <w:rsid w:val="00F54404"/>
    <w:rsid w:val="00F5447F"/>
    <w:rsid w:val="00F545CD"/>
    <w:rsid w:val="00F547BE"/>
    <w:rsid w:val="00F547C6"/>
    <w:rsid w:val="00F54920"/>
    <w:rsid w:val="00F54B72"/>
    <w:rsid w:val="00F54B8C"/>
    <w:rsid w:val="00F54C53"/>
    <w:rsid w:val="00F54DC3"/>
    <w:rsid w:val="00F55032"/>
    <w:rsid w:val="00F55106"/>
    <w:rsid w:val="00F55381"/>
    <w:rsid w:val="00F556D9"/>
    <w:rsid w:val="00F5575C"/>
    <w:rsid w:val="00F5583D"/>
    <w:rsid w:val="00F559EE"/>
    <w:rsid w:val="00F55ACD"/>
    <w:rsid w:val="00F55BEA"/>
    <w:rsid w:val="00F55F0F"/>
    <w:rsid w:val="00F56086"/>
    <w:rsid w:val="00F563B9"/>
    <w:rsid w:val="00F56436"/>
    <w:rsid w:val="00F5644D"/>
    <w:rsid w:val="00F56620"/>
    <w:rsid w:val="00F5679E"/>
    <w:rsid w:val="00F568C3"/>
    <w:rsid w:val="00F56BDD"/>
    <w:rsid w:val="00F56D14"/>
    <w:rsid w:val="00F56F35"/>
    <w:rsid w:val="00F5711C"/>
    <w:rsid w:val="00F5726E"/>
    <w:rsid w:val="00F57275"/>
    <w:rsid w:val="00F57287"/>
    <w:rsid w:val="00F5736E"/>
    <w:rsid w:val="00F574AD"/>
    <w:rsid w:val="00F577CA"/>
    <w:rsid w:val="00F57A21"/>
    <w:rsid w:val="00F57A5D"/>
    <w:rsid w:val="00F601AF"/>
    <w:rsid w:val="00F604BF"/>
    <w:rsid w:val="00F60674"/>
    <w:rsid w:val="00F6090E"/>
    <w:rsid w:val="00F60A76"/>
    <w:rsid w:val="00F60AC0"/>
    <w:rsid w:val="00F60B2F"/>
    <w:rsid w:val="00F60B84"/>
    <w:rsid w:val="00F60C62"/>
    <w:rsid w:val="00F60C94"/>
    <w:rsid w:val="00F60CD6"/>
    <w:rsid w:val="00F60D97"/>
    <w:rsid w:val="00F61226"/>
    <w:rsid w:val="00F61301"/>
    <w:rsid w:val="00F616E9"/>
    <w:rsid w:val="00F61701"/>
    <w:rsid w:val="00F6186E"/>
    <w:rsid w:val="00F61C7F"/>
    <w:rsid w:val="00F61E23"/>
    <w:rsid w:val="00F62003"/>
    <w:rsid w:val="00F62059"/>
    <w:rsid w:val="00F62255"/>
    <w:rsid w:val="00F62310"/>
    <w:rsid w:val="00F62366"/>
    <w:rsid w:val="00F624E5"/>
    <w:rsid w:val="00F6261C"/>
    <w:rsid w:val="00F62B15"/>
    <w:rsid w:val="00F62B94"/>
    <w:rsid w:val="00F63095"/>
    <w:rsid w:val="00F632C0"/>
    <w:rsid w:val="00F633B2"/>
    <w:rsid w:val="00F633B3"/>
    <w:rsid w:val="00F6343C"/>
    <w:rsid w:val="00F63777"/>
    <w:rsid w:val="00F637B1"/>
    <w:rsid w:val="00F63956"/>
    <w:rsid w:val="00F63D0E"/>
    <w:rsid w:val="00F6453E"/>
    <w:rsid w:val="00F64830"/>
    <w:rsid w:val="00F64C41"/>
    <w:rsid w:val="00F6530D"/>
    <w:rsid w:val="00F65410"/>
    <w:rsid w:val="00F655D2"/>
    <w:rsid w:val="00F65628"/>
    <w:rsid w:val="00F65771"/>
    <w:rsid w:val="00F65B95"/>
    <w:rsid w:val="00F65FD7"/>
    <w:rsid w:val="00F6602C"/>
    <w:rsid w:val="00F665CE"/>
    <w:rsid w:val="00F665F3"/>
    <w:rsid w:val="00F6671B"/>
    <w:rsid w:val="00F6702B"/>
    <w:rsid w:val="00F670C9"/>
    <w:rsid w:val="00F67209"/>
    <w:rsid w:val="00F674D3"/>
    <w:rsid w:val="00F675EB"/>
    <w:rsid w:val="00F678F7"/>
    <w:rsid w:val="00F679D5"/>
    <w:rsid w:val="00F67B1B"/>
    <w:rsid w:val="00F67CBE"/>
    <w:rsid w:val="00F67DF8"/>
    <w:rsid w:val="00F67F81"/>
    <w:rsid w:val="00F700A5"/>
    <w:rsid w:val="00F70418"/>
    <w:rsid w:val="00F704A3"/>
    <w:rsid w:val="00F7052A"/>
    <w:rsid w:val="00F706BB"/>
    <w:rsid w:val="00F70711"/>
    <w:rsid w:val="00F7080E"/>
    <w:rsid w:val="00F70819"/>
    <w:rsid w:val="00F709FC"/>
    <w:rsid w:val="00F70D8F"/>
    <w:rsid w:val="00F70FEC"/>
    <w:rsid w:val="00F710CB"/>
    <w:rsid w:val="00F710CF"/>
    <w:rsid w:val="00F71192"/>
    <w:rsid w:val="00F7157B"/>
    <w:rsid w:val="00F715E7"/>
    <w:rsid w:val="00F716DF"/>
    <w:rsid w:val="00F720EF"/>
    <w:rsid w:val="00F72519"/>
    <w:rsid w:val="00F72684"/>
    <w:rsid w:val="00F727A1"/>
    <w:rsid w:val="00F727BE"/>
    <w:rsid w:val="00F728FB"/>
    <w:rsid w:val="00F729B7"/>
    <w:rsid w:val="00F72B48"/>
    <w:rsid w:val="00F72B56"/>
    <w:rsid w:val="00F72BB2"/>
    <w:rsid w:val="00F72D71"/>
    <w:rsid w:val="00F73055"/>
    <w:rsid w:val="00F73883"/>
    <w:rsid w:val="00F73A8E"/>
    <w:rsid w:val="00F73E37"/>
    <w:rsid w:val="00F7410F"/>
    <w:rsid w:val="00F74395"/>
    <w:rsid w:val="00F743D8"/>
    <w:rsid w:val="00F74522"/>
    <w:rsid w:val="00F748E4"/>
    <w:rsid w:val="00F74984"/>
    <w:rsid w:val="00F749E7"/>
    <w:rsid w:val="00F74A8B"/>
    <w:rsid w:val="00F74E10"/>
    <w:rsid w:val="00F74E4F"/>
    <w:rsid w:val="00F74E94"/>
    <w:rsid w:val="00F74F49"/>
    <w:rsid w:val="00F7543B"/>
    <w:rsid w:val="00F754B2"/>
    <w:rsid w:val="00F7577B"/>
    <w:rsid w:val="00F7580E"/>
    <w:rsid w:val="00F75D46"/>
    <w:rsid w:val="00F75FE3"/>
    <w:rsid w:val="00F7608F"/>
    <w:rsid w:val="00F760D8"/>
    <w:rsid w:val="00F761E6"/>
    <w:rsid w:val="00F763A4"/>
    <w:rsid w:val="00F7649D"/>
    <w:rsid w:val="00F7699F"/>
    <w:rsid w:val="00F76A74"/>
    <w:rsid w:val="00F76C1F"/>
    <w:rsid w:val="00F76CC9"/>
    <w:rsid w:val="00F76D76"/>
    <w:rsid w:val="00F76F17"/>
    <w:rsid w:val="00F7716C"/>
    <w:rsid w:val="00F77297"/>
    <w:rsid w:val="00F772D8"/>
    <w:rsid w:val="00F772DC"/>
    <w:rsid w:val="00F774FA"/>
    <w:rsid w:val="00F77507"/>
    <w:rsid w:val="00F776CF"/>
    <w:rsid w:val="00F77EA7"/>
    <w:rsid w:val="00F77FEE"/>
    <w:rsid w:val="00F80026"/>
    <w:rsid w:val="00F80146"/>
    <w:rsid w:val="00F805D6"/>
    <w:rsid w:val="00F807BB"/>
    <w:rsid w:val="00F808C5"/>
    <w:rsid w:val="00F808CD"/>
    <w:rsid w:val="00F80A8F"/>
    <w:rsid w:val="00F80C59"/>
    <w:rsid w:val="00F80D15"/>
    <w:rsid w:val="00F80D56"/>
    <w:rsid w:val="00F8141E"/>
    <w:rsid w:val="00F814B0"/>
    <w:rsid w:val="00F814E9"/>
    <w:rsid w:val="00F816FD"/>
    <w:rsid w:val="00F8181D"/>
    <w:rsid w:val="00F81850"/>
    <w:rsid w:val="00F8189B"/>
    <w:rsid w:val="00F81BED"/>
    <w:rsid w:val="00F81DC5"/>
    <w:rsid w:val="00F81DE0"/>
    <w:rsid w:val="00F81F09"/>
    <w:rsid w:val="00F81FDE"/>
    <w:rsid w:val="00F82026"/>
    <w:rsid w:val="00F82196"/>
    <w:rsid w:val="00F82247"/>
    <w:rsid w:val="00F822B4"/>
    <w:rsid w:val="00F8247C"/>
    <w:rsid w:val="00F826AF"/>
    <w:rsid w:val="00F828A9"/>
    <w:rsid w:val="00F82965"/>
    <w:rsid w:val="00F82CAA"/>
    <w:rsid w:val="00F82D85"/>
    <w:rsid w:val="00F82E71"/>
    <w:rsid w:val="00F82EDF"/>
    <w:rsid w:val="00F82FDB"/>
    <w:rsid w:val="00F83024"/>
    <w:rsid w:val="00F8321B"/>
    <w:rsid w:val="00F83331"/>
    <w:rsid w:val="00F8344E"/>
    <w:rsid w:val="00F83F9C"/>
    <w:rsid w:val="00F8401C"/>
    <w:rsid w:val="00F8403C"/>
    <w:rsid w:val="00F84298"/>
    <w:rsid w:val="00F844AA"/>
    <w:rsid w:val="00F8453C"/>
    <w:rsid w:val="00F848FF"/>
    <w:rsid w:val="00F84EB4"/>
    <w:rsid w:val="00F850E4"/>
    <w:rsid w:val="00F851CD"/>
    <w:rsid w:val="00F851F5"/>
    <w:rsid w:val="00F85848"/>
    <w:rsid w:val="00F8595B"/>
    <w:rsid w:val="00F85DD2"/>
    <w:rsid w:val="00F85E5D"/>
    <w:rsid w:val="00F85F9D"/>
    <w:rsid w:val="00F8602E"/>
    <w:rsid w:val="00F86136"/>
    <w:rsid w:val="00F861A8"/>
    <w:rsid w:val="00F861F8"/>
    <w:rsid w:val="00F8640D"/>
    <w:rsid w:val="00F8654A"/>
    <w:rsid w:val="00F867AD"/>
    <w:rsid w:val="00F8689C"/>
    <w:rsid w:val="00F86954"/>
    <w:rsid w:val="00F86C77"/>
    <w:rsid w:val="00F86CB5"/>
    <w:rsid w:val="00F8744B"/>
    <w:rsid w:val="00F874B3"/>
    <w:rsid w:val="00F875BE"/>
    <w:rsid w:val="00F87644"/>
    <w:rsid w:val="00F87752"/>
    <w:rsid w:val="00F8781E"/>
    <w:rsid w:val="00F878BB"/>
    <w:rsid w:val="00F87C98"/>
    <w:rsid w:val="00F87CB9"/>
    <w:rsid w:val="00F87D26"/>
    <w:rsid w:val="00F87EDC"/>
    <w:rsid w:val="00F900C9"/>
    <w:rsid w:val="00F90295"/>
    <w:rsid w:val="00F90381"/>
    <w:rsid w:val="00F90418"/>
    <w:rsid w:val="00F9046A"/>
    <w:rsid w:val="00F9052E"/>
    <w:rsid w:val="00F907D0"/>
    <w:rsid w:val="00F908BA"/>
    <w:rsid w:val="00F90978"/>
    <w:rsid w:val="00F9098D"/>
    <w:rsid w:val="00F90D97"/>
    <w:rsid w:val="00F9109E"/>
    <w:rsid w:val="00F91276"/>
    <w:rsid w:val="00F91278"/>
    <w:rsid w:val="00F91383"/>
    <w:rsid w:val="00F91418"/>
    <w:rsid w:val="00F914D4"/>
    <w:rsid w:val="00F9175A"/>
    <w:rsid w:val="00F9195D"/>
    <w:rsid w:val="00F9196F"/>
    <w:rsid w:val="00F919F6"/>
    <w:rsid w:val="00F91A2E"/>
    <w:rsid w:val="00F91D1C"/>
    <w:rsid w:val="00F91E28"/>
    <w:rsid w:val="00F91E6A"/>
    <w:rsid w:val="00F922FB"/>
    <w:rsid w:val="00F9254C"/>
    <w:rsid w:val="00F92573"/>
    <w:rsid w:val="00F92CC3"/>
    <w:rsid w:val="00F9304B"/>
    <w:rsid w:val="00F93050"/>
    <w:rsid w:val="00F93103"/>
    <w:rsid w:val="00F932CC"/>
    <w:rsid w:val="00F938FD"/>
    <w:rsid w:val="00F939A7"/>
    <w:rsid w:val="00F93AF7"/>
    <w:rsid w:val="00F93CB0"/>
    <w:rsid w:val="00F93E03"/>
    <w:rsid w:val="00F9404C"/>
    <w:rsid w:val="00F94138"/>
    <w:rsid w:val="00F94162"/>
    <w:rsid w:val="00F94351"/>
    <w:rsid w:val="00F943DE"/>
    <w:rsid w:val="00F9446B"/>
    <w:rsid w:val="00F944E1"/>
    <w:rsid w:val="00F945E7"/>
    <w:rsid w:val="00F947DE"/>
    <w:rsid w:val="00F9499B"/>
    <w:rsid w:val="00F94A32"/>
    <w:rsid w:val="00F95014"/>
    <w:rsid w:val="00F9520E"/>
    <w:rsid w:val="00F956BC"/>
    <w:rsid w:val="00F958DF"/>
    <w:rsid w:val="00F95CB3"/>
    <w:rsid w:val="00F95CD8"/>
    <w:rsid w:val="00F95FAE"/>
    <w:rsid w:val="00F960C2"/>
    <w:rsid w:val="00F9631F"/>
    <w:rsid w:val="00F96635"/>
    <w:rsid w:val="00F96B75"/>
    <w:rsid w:val="00F96D02"/>
    <w:rsid w:val="00F96D60"/>
    <w:rsid w:val="00F97187"/>
    <w:rsid w:val="00F973E6"/>
    <w:rsid w:val="00F97457"/>
    <w:rsid w:val="00F974F8"/>
    <w:rsid w:val="00F97586"/>
    <w:rsid w:val="00F97688"/>
    <w:rsid w:val="00F97880"/>
    <w:rsid w:val="00F97991"/>
    <w:rsid w:val="00F97D97"/>
    <w:rsid w:val="00F97E6F"/>
    <w:rsid w:val="00F97F8E"/>
    <w:rsid w:val="00FA0072"/>
    <w:rsid w:val="00FA00B7"/>
    <w:rsid w:val="00FA0264"/>
    <w:rsid w:val="00FA027F"/>
    <w:rsid w:val="00FA03D1"/>
    <w:rsid w:val="00FA06A0"/>
    <w:rsid w:val="00FA09CF"/>
    <w:rsid w:val="00FA0B57"/>
    <w:rsid w:val="00FA0C1A"/>
    <w:rsid w:val="00FA0C6F"/>
    <w:rsid w:val="00FA0C76"/>
    <w:rsid w:val="00FA0DD0"/>
    <w:rsid w:val="00FA0E53"/>
    <w:rsid w:val="00FA0F84"/>
    <w:rsid w:val="00FA103A"/>
    <w:rsid w:val="00FA12E7"/>
    <w:rsid w:val="00FA1351"/>
    <w:rsid w:val="00FA1379"/>
    <w:rsid w:val="00FA153C"/>
    <w:rsid w:val="00FA19F6"/>
    <w:rsid w:val="00FA1B6C"/>
    <w:rsid w:val="00FA1CF2"/>
    <w:rsid w:val="00FA1DC9"/>
    <w:rsid w:val="00FA220D"/>
    <w:rsid w:val="00FA2462"/>
    <w:rsid w:val="00FA27F2"/>
    <w:rsid w:val="00FA27FC"/>
    <w:rsid w:val="00FA2A07"/>
    <w:rsid w:val="00FA2AE1"/>
    <w:rsid w:val="00FA2AF3"/>
    <w:rsid w:val="00FA2C3C"/>
    <w:rsid w:val="00FA2D76"/>
    <w:rsid w:val="00FA2D89"/>
    <w:rsid w:val="00FA2E90"/>
    <w:rsid w:val="00FA31F5"/>
    <w:rsid w:val="00FA3646"/>
    <w:rsid w:val="00FA3650"/>
    <w:rsid w:val="00FA36AB"/>
    <w:rsid w:val="00FA3807"/>
    <w:rsid w:val="00FA38E8"/>
    <w:rsid w:val="00FA393F"/>
    <w:rsid w:val="00FA3FC3"/>
    <w:rsid w:val="00FA4384"/>
    <w:rsid w:val="00FA474B"/>
    <w:rsid w:val="00FA4830"/>
    <w:rsid w:val="00FA4978"/>
    <w:rsid w:val="00FA4979"/>
    <w:rsid w:val="00FA49C1"/>
    <w:rsid w:val="00FA4CDF"/>
    <w:rsid w:val="00FA4D16"/>
    <w:rsid w:val="00FA4D6F"/>
    <w:rsid w:val="00FA5055"/>
    <w:rsid w:val="00FA52E1"/>
    <w:rsid w:val="00FA5400"/>
    <w:rsid w:val="00FA5560"/>
    <w:rsid w:val="00FA55F3"/>
    <w:rsid w:val="00FA5881"/>
    <w:rsid w:val="00FA588A"/>
    <w:rsid w:val="00FA5D04"/>
    <w:rsid w:val="00FA5D0C"/>
    <w:rsid w:val="00FA5FFB"/>
    <w:rsid w:val="00FA60ED"/>
    <w:rsid w:val="00FA6113"/>
    <w:rsid w:val="00FA6475"/>
    <w:rsid w:val="00FA6549"/>
    <w:rsid w:val="00FA657F"/>
    <w:rsid w:val="00FA6603"/>
    <w:rsid w:val="00FA6E60"/>
    <w:rsid w:val="00FA6F9E"/>
    <w:rsid w:val="00FA7332"/>
    <w:rsid w:val="00FA7527"/>
    <w:rsid w:val="00FA7A59"/>
    <w:rsid w:val="00FA7AD5"/>
    <w:rsid w:val="00FA7B31"/>
    <w:rsid w:val="00FA7BB5"/>
    <w:rsid w:val="00FA7D2F"/>
    <w:rsid w:val="00FB02FC"/>
    <w:rsid w:val="00FB031F"/>
    <w:rsid w:val="00FB0419"/>
    <w:rsid w:val="00FB0431"/>
    <w:rsid w:val="00FB054F"/>
    <w:rsid w:val="00FB0652"/>
    <w:rsid w:val="00FB0833"/>
    <w:rsid w:val="00FB088D"/>
    <w:rsid w:val="00FB0D0B"/>
    <w:rsid w:val="00FB11F8"/>
    <w:rsid w:val="00FB12E4"/>
    <w:rsid w:val="00FB137B"/>
    <w:rsid w:val="00FB1614"/>
    <w:rsid w:val="00FB1A4C"/>
    <w:rsid w:val="00FB1C61"/>
    <w:rsid w:val="00FB1D22"/>
    <w:rsid w:val="00FB205E"/>
    <w:rsid w:val="00FB2313"/>
    <w:rsid w:val="00FB2418"/>
    <w:rsid w:val="00FB25B1"/>
    <w:rsid w:val="00FB280D"/>
    <w:rsid w:val="00FB2AF1"/>
    <w:rsid w:val="00FB2C03"/>
    <w:rsid w:val="00FB2CF2"/>
    <w:rsid w:val="00FB2FB9"/>
    <w:rsid w:val="00FB32A0"/>
    <w:rsid w:val="00FB32D2"/>
    <w:rsid w:val="00FB330C"/>
    <w:rsid w:val="00FB33CB"/>
    <w:rsid w:val="00FB3A07"/>
    <w:rsid w:val="00FB3B89"/>
    <w:rsid w:val="00FB3CE6"/>
    <w:rsid w:val="00FB3CFB"/>
    <w:rsid w:val="00FB3FDF"/>
    <w:rsid w:val="00FB4009"/>
    <w:rsid w:val="00FB40CB"/>
    <w:rsid w:val="00FB40EB"/>
    <w:rsid w:val="00FB41FB"/>
    <w:rsid w:val="00FB4A48"/>
    <w:rsid w:val="00FB4C0D"/>
    <w:rsid w:val="00FB4CBD"/>
    <w:rsid w:val="00FB4DB4"/>
    <w:rsid w:val="00FB500E"/>
    <w:rsid w:val="00FB5059"/>
    <w:rsid w:val="00FB5279"/>
    <w:rsid w:val="00FB5409"/>
    <w:rsid w:val="00FB5524"/>
    <w:rsid w:val="00FB564F"/>
    <w:rsid w:val="00FB5861"/>
    <w:rsid w:val="00FB5BC5"/>
    <w:rsid w:val="00FB5C3F"/>
    <w:rsid w:val="00FB6055"/>
    <w:rsid w:val="00FB6276"/>
    <w:rsid w:val="00FB6386"/>
    <w:rsid w:val="00FB650D"/>
    <w:rsid w:val="00FB6DD4"/>
    <w:rsid w:val="00FB6E8F"/>
    <w:rsid w:val="00FB6F00"/>
    <w:rsid w:val="00FB6F3B"/>
    <w:rsid w:val="00FB71E4"/>
    <w:rsid w:val="00FB7292"/>
    <w:rsid w:val="00FB7328"/>
    <w:rsid w:val="00FB740C"/>
    <w:rsid w:val="00FB7629"/>
    <w:rsid w:val="00FB7695"/>
    <w:rsid w:val="00FB77E5"/>
    <w:rsid w:val="00FB77E6"/>
    <w:rsid w:val="00FB7977"/>
    <w:rsid w:val="00FB7991"/>
    <w:rsid w:val="00FB7B4A"/>
    <w:rsid w:val="00FB7D57"/>
    <w:rsid w:val="00FB7EBA"/>
    <w:rsid w:val="00FC0034"/>
    <w:rsid w:val="00FC0145"/>
    <w:rsid w:val="00FC0169"/>
    <w:rsid w:val="00FC0178"/>
    <w:rsid w:val="00FC042A"/>
    <w:rsid w:val="00FC0680"/>
    <w:rsid w:val="00FC0A0F"/>
    <w:rsid w:val="00FC0AFD"/>
    <w:rsid w:val="00FC0F44"/>
    <w:rsid w:val="00FC100E"/>
    <w:rsid w:val="00FC1160"/>
    <w:rsid w:val="00FC11C6"/>
    <w:rsid w:val="00FC1316"/>
    <w:rsid w:val="00FC1359"/>
    <w:rsid w:val="00FC1474"/>
    <w:rsid w:val="00FC1573"/>
    <w:rsid w:val="00FC15CA"/>
    <w:rsid w:val="00FC16C9"/>
    <w:rsid w:val="00FC17B0"/>
    <w:rsid w:val="00FC1803"/>
    <w:rsid w:val="00FC1868"/>
    <w:rsid w:val="00FC1AE8"/>
    <w:rsid w:val="00FC1BFE"/>
    <w:rsid w:val="00FC22F3"/>
    <w:rsid w:val="00FC240E"/>
    <w:rsid w:val="00FC27FB"/>
    <w:rsid w:val="00FC2830"/>
    <w:rsid w:val="00FC28E0"/>
    <w:rsid w:val="00FC290C"/>
    <w:rsid w:val="00FC2B23"/>
    <w:rsid w:val="00FC2C30"/>
    <w:rsid w:val="00FC2F9F"/>
    <w:rsid w:val="00FC30CF"/>
    <w:rsid w:val="00FC335C"/>
    <w:rsid w:val="00FC3382"/>
    <w:rsid w:val="00FC3626"/>
    <w:rsid w:val="00FC37BA"/>
    <w:rsid w:val="00FC38D0"/>
    <w:rsid w:val="00FC3DC9"/>
    <w:rsid w:val="00FC3F2D"/>
    <w:rsid w:val="00FC429D"/>
    <w:rsid w:val="00FC431D"/>
    <w:rsid w:val="00FC43AF"/>
    <w:rsid w:val="00FC44BC"/>
    <w:rsid w:val="00FC45EC"/>
    <w:rsid w:val="00FC469C"/>
    <w:rsid w:val="00FC4933"/>
    <w:rsid w:val="00FC4B40"/>
    <w:rsid w:val="00FC4CFD"/>
    <w:rsid w:val="00FC4D45"/>
    <w:rsid w:val="00FC5098"/>
    <w:rsid w:val="00FC5680"/>
    <w:rsid w:val="00FC587B"/>
    <w:rsid w:val="00FC58AE"/>
    <w:rsid w:val="00FC5D15"/>
    <w:rsid w:val="00FC5DC7"/>
    <w:rsid w:val="00FC5DD6"/>
    <w:rsid w:val="00FC5FBF"/>
    <w:rsid w:val="00FC6073"/>
    <w:rsid w:val="00FC624F"/>
    <w:rsid w:val="00FC62F5"/>
    <w:rsid w:val="00FC658F"/>
    <w:rsid w:val="00FC67A2"/>
    <w:rsid w:val="00FC67E7"/>
    <w:rsid w:val="00FC688A"/>
    <w:rsid w:val="00FC6953"/>
    <w:rsid w:val="00FC6A08"/>
    <w:rsid w:val="00FC6AF2"/>
    <w:rsid w:val="00FC6E7B"/>
    <w:rsid w:val="00FC7074"/>
    <w:rsid w:val="00FC7173"/>
    <w:rsid w:val="00FC72A1"/>
    <w:rsid w:val="00FC74D8"/>
    <w:rsid w:val="00FC7679"/>
    <w:rsid w:val="00FC7777"/>
    <w:rsid w:val="00FC7867"/>
    <w:rsid w:val="00FC79C9"/>
    <w:rsid w:val="00FC7BA3"/>
    <w:rsid w:val="00FC7C1E"/>
    <w:rsid w:val="00FC7CBD"/>
    <w:rsid w:val="00FC7EA7"/>
    <w:rsid w:val="00FD00F8"/>
    <w:rsid w:val="00FD052D"/>
    <w:rsid w:val="00FD05C3"/>
    <w:rsid w:val="00FD0919"/>
    <w:rsid w:val="00FD0940"/>
    <w:rsid w:val="00FD0A21"/>
    <w:rsid w:val="00FD0DF6"/>
    <w:rsid w:val="00FD0FE9"/>
    <w:rsid w:val="00FD14C3"/>
    <w:rsid w:val="00FD15C6"/>
    <w:rsid w:val="00FD1706"/>
    <w:rsid w:val="00FD170A"/>
    <w:rsid w:val="00FD1797"/>
    <w:rsid w:val="00FD1CC9"/>
    <w:rsid w:val="00FD1CE2"/>
    <w:rsid w:val="00FD1CFE"/>
    <w:rsid w:val="00FD2267"/>
    <w:rsid w:val="00FD257A"/>
    <w:rsid w:val="00FD2774"/>
    <w:rsid w:val="00FD287A"/>
    <w:rsid w:val="00FD2A9C"/>
    <w:rsid w:val="00FD2C66"/>
    <w:rsid w:val="00FD2CC7"/>
    <w:rsid w:val="00FD2D8B"/>
    <w:rsid w:val="00FD327D"/>
    <w:rsid w:val="00FD34F6"/>
    <w:rsid w:val="00FD38E8"/>
    <w:rsid w:val="00FD3963"/>
    <w:rsid w:val="00FD4043"/>
    <w:rsid w:val="00FD40EE"/>
    <w:rsid w:val="00FD40F6"/>
    <w:rsid w:val="00FD43FD"/>
    <w:rsid w:val="00FD485B"/>
    <w:rsid w:val="00FD4876"/>
    <w:rsid w:val="00FD4CA5"/>
    <w:rsid w:val="00FD4D14"/>
    <w:rsid w:val="00FD4DF6"/>
    <w:rsid w:val="00FD4EEF"/>
    <w:rsid w:val="00FD52C7"/>
    <w:rsid w:val="00FD53BA"/>
    <w:rsid w:val="00FD55D7"/>
    <w:rsid w:val="00FD58B9"/>
    <w:rsid w:val="00FD5928"/>
    <w:rsid w:val="00FD592E"/>
    <w:rsid w:val="00FD5B43"/>
    <w:rsid w:val="00FD5B95"/>
    <w:rsid w:val="00FD5CFB"/>
    <w:rsid w:val="00FD5D11"/>
    <w:rsid w:val="00FD5EB9"/>
    <w:rsid w:val="00FD621B"/>
    <w:rsid w:val="00FD6274"/>
    <w:rsid w:val="00FD63AE"/>
    <w:rsid w:val="00FD6708"/>
    <w:rsid w:val="00FD678A"/>
    <w:rsid w:val="00FD692E"/>
    <w:rsid w:val="00FD6B42"/>
    <w:rsid w:val="00FD7049"/>
    <w:rsid w:val="00FD7208"/>
    <w:rsid w:val="00FD735F"/>
    <w:rsid w:val="00FD747D"/>
    <w:rsid w:val="00FD74C9"/>
    <w:rsid w:val="00FD74F9"/>
    <w:rsid w:val="00FD75B1"/>
    <w:rsid w:val="00FD76A4"/>
    <w:rsid w:val="00FD775C"/>
    <w:rsid w:val="00FD77C3"/>
    <w:rsid w:val="00FD7967"/>
    <w:rsid w:val="00FD7A27"/>
    <w:rsid w:val="00FD7CDC"/>
    <w:rsid w:val="00FD7E0D"/>
    <w:rsid w:val="00FD7F85"/>
    <w:rsid w:val="00FE012F"/>
    <w:rsid w:val="00FE0222"/>
    <w:rsid w:val="00FE030C"/>
    <w:rsid w:val="00FE0B68"/>
    <w:rsid w:val="00FE0DCB"/>
    <w:rsid w:val="00FE0EEF"/>
    <w:rsid w:val="00FE11F6"/>
    <w:rsid w:val="00FE14DF"/>
    <w:rsid w:val="00FE1635"/>
    <w:rsid w:val="00FE1961"/>
    <w:rsid w:val="00FE19BB"/>
    <w:rsid w:val="00FE1BCA"/>
    <w:rsid w:val="00FE1D11"/>
    <w:rsid w:val="00FE1EE5"/>
    <w:rsid w:val="00FE1F3E"/>
    <w:rsid w:val="00FE1FCA"/>
    <w:rsid w:val="00FE2372"/>
    <w:rsid w:val="00FE24EA"/>
    <w:rsid w:val="00FE26C6"/>
    <w:rsid w:val="00FE274A"/>
    <w:rsid w:val="00FE2786"/>
    <w:rsid w:val="00FE29E5"/>
    <w:rsid w:val="00FE2B92"/>
    <w:rsid w:val="00FE2DB4"/>
    <w:rsid w:val="00FE2EDC"/>
    <w:rsid w:val="00FE2FCA"/>
    <w:rsid w:val="00FE30F0"/>
    <w:rsid w:val="00FE315B"/>
    <w:rsid w:val="00FE3161"/>
    <w:rsid w:val="00FE32F6"/>
    <w:rsid w:val="00FE33B0"/>
    <w:rsid w:val="00FE354F"/>
    <w:rsid w:val="00FE36D7"/>
    <w:rsid w:val="00FE3739"/>
    <w:rsid w:val="00FE3A06"/>
    <w:rsid w:val="00FE3A25"/>
    <w:rsid w:val="00FE3AEC"/>
    <w:rsid w:val="00FE3F37"/>
    <w:rsid w:val="00FE40DC"/>
    <w:rsid w:val="00FE490C"/>
    <w:rsid w:val="00FE493D"/>
    <w:rsid w:val="00FE4B7B"/>
    <w:rsid w:val="00FE4FC9"/>
    <w:rsid w:val="00FE5029"/>
    <w:rsid w:val="00FE51D8"/>
    <w:rsid w:val="00FE5436"/>
    <w:rsid w:val="00FE549C"/>
    <w:rsid w:val="00FE56D8"/>
    <w:rsid w:val="00FE57A7"/>
    <w:rsid w:val="00FE58F0"/>
    <w:rsid w:val="00FE5945"/>
    <w:rsid w:val="00FE5967"/>
    <w:rsid w:val="00FE5CA6"/>
    <w:rsid w:val="00FE5F08"/>
    <w:rsid w:val="00FE6055"/>
    <w:rsid w:val="00FE64B2"/>
    <w:rsid w:val="00FE6627"/>
    <w:rsid w:val="00FE6685"/>
    <w:rsid w:val="00FE67E0"/>
    <w:rsid w:val="00FE6897"/>
    <w:rsid w:val="00FE6B1C"/>
    <w:rsid w:val="00FE6D6E"/>
    <w:rsid w:val="00FE6FBF"/>
    <w:rsid w:val="00FE70CE"/>
    <w:rsid w:val="00FE7533"/>
    <w:rsid w:val="00FE7951"/>
    <w:rsid w:val="00FE7BD0"/>
    <w:rsid w:val="00FE7C29"/>
    <w:rsid w:val="00FE7CA3"/>
    <w:rsid w:val="00FE7CD8"/>
    <w:rsid w:val="00FE7DE6"/>
    <w:rsid w:val="00FF03C7"/>
    <w:rsid w:val="00FF0572"/>
    <w:rsid w:val="00FF0941"/>
    <w:rsid w:val="00FF0E12"/>
    <w:rsid w:val="00FF10BC"/>
    <w:rsid w:val="00FF12C3"/>
    <w:rsid w:val="00FF14ED"/>
    <w:rsid w:val="00FF15AE"/>
    <w:rsid w:val="00FF1741"/>
    <w:rsid w:val="00FF192C"/>
    <w:rsid w:val="00FF1A0A"/>
    <w:rsid w:val="00FF1A95"/>
    <w:rsid w:val="00FF1AFD"/>
    <w:rsid w:val="00FF1C1F"/>
    <w:rsid w:val="00FF1D1E"/>
    <w:rsid w:val="00FF1E5D"/>
    <w:rsid w:val="00FF1FDE"/>
    <w:rsid w:val="00FF22DB"/>
    <w:rsid w:val="00FF26AD"/>
    <w:rsid w:val="00FF2CB5"/>
    <w:rsid w:val="00FF2DB3"/>
    <w:rsid w:val="00FF2E49"/>
    <w:rsid w:val="00FF2E90"/>
    <w:rsid w:val="00FF3009"/>
    <w:rsid w:val="00FF33FF"/>
    <w:rsid w:val="00FF3657"/>
    <w:rsid w:val="00FF36EB"/>
    <w:rsid w:val="00FF3750"/>
    <w:rsid w:val="00FF379A"/>
    <w:rsid w:val="00FF3867"/>
    <w:rsid w:val="00FF3A68"/>
    <w:rsid w:val="00FF3AD0"/>
    <w:rsid w:val="00FF3B19"/>
    <w:rsid w:val="00FF3F0B"/>
    <w:rsid w:val="00FF3F74"/>
    <w:rsid w:val="00FF4013"/>
    <w:rsid w:val="00FF417F"/>
    <w:rsid w:val="00FF4197"/>
    <w:rsid w:val="00FF41F3"/>
    <w:rsid w:val="00FF41F5"/>
    <w:rsid w:val="00FF44A2"/>
    <w:rsid w:val="00FF44C5"/>
    <w:rsid w:val="00FF4519"/>
    <w:rsid w:val="00FF46FD"/>
    <w:rsid w:val="00FF4893"/>
    <w:rsid w:val="00FF4F9A"/>
    <w:rsid w:val="00FF5232"/>
    <w:rsid w:val="00FF5798"/>
    <w:rsid w:val="00FF5821"/>
    <w:rsid w:val="00FF5ACF"/>
    <w:rsid w:val="00FF5B3C"/>
    <w:rsid w:val="00FF5D08"/>
    <w:rsid w:val="00FF5D64"/>
    <w:rsid w:val="00FF5D7C"/>
    <w:rsid w:val="00FF5E14"/>
    <w:rsid w:val="00FF5E79"/>
    <w:rsid w:val="00FF64BA"/>
    <w:rsid w:val="00FF64DB"/>
    <w:rsid w:val="00FF6748"/>
    <w:rsid w:val="00FF67CB"/>
    <w:rsid w:val="00FF6825"/>
    <w:rsid w:val="00FF69B1"/>
    <w:rsid w:val="00FF6C3F"/>
    <w:rsid w:val="00FF6C66"/>
    <w:rsid w:val="00FF6D61"/>
    <w:rsid w:val="00FF6E25"/>
    <w:rsid w:val="00FF6EBB"/>
    <w:rsid w:val="00FF7518"/>
    <w:rsid w:val="00FF754F"/>
    <w:rsid w:val="00FF7793"/>
    <w:rsid w:val="00FF7819"/>
    <w:rsid w:val="00FF78C4"/>
    <w:rsid w:val="00FF7C3D"/>
    <w:rsid w:val="00FF7F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8911E"/>
  <w15:docId w15:val="{F40C292B-96F7-4828-8EB8-80BE7FD5D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0826"/>
    <w:rPr>
      <w:sz w:val="28"/>
      <w:szCs w:val="28"/>
    </w:rPr>
  </w:style>
  <w:style w:type="paragraph" w:styleId="1">
    <w:name w:val="heading 1"/>
    <w:basedOn w:val="a"/>
    <w:next w:val="a"/>
    <w:link w:val="10"/>
    <w:uiPriority w:val="9"/>
    <w:qFormat/>
    <w:rsid w:val="00D110FF"/>
    <w:pPr>
      <w:keepNext/>
      <w:spacing w:before="240" w:after="60"/>
      <w:outlineLvl w:val="0"/>
    </w:pPr>
    <w:rPr>
      <w:rFonts w:ascii="Calibri Light" w:hAnsi="Calibri Light"/>
      <w:b/>
      <w:bCs/>
      <w:kern w:val="32"/>
      <w:sz w:val="32"/>
      <w:szCs w:val="32"/>
    </w:rPr>
  </w:style>
  <w:style w:type="paragraph" w:styleId="2">
    <w:name w:val="heading 2"/>
    <w:basedOn w:val="a"/>
    <w:next w:val="a"/>
    <w:link w:val="20"/>
    <w:qFormat/>
    <w:rsid w:val="00D110FF"/>
    <w:pPr>
      <w:keepNext/>
      <w:spacing w:before="240" w:after="60"/>
      <w:outlineLvl w:val="1"/>
    </w:pPr>
    <w:rPr>
      <w:rFonts w:ascii="Calibri Light" w:hAnsi="Calibri Light"/>
      <w:b/>
      <w:bCs/>
      <w:i/>
      <w:iCs/>
    </w:rPr>
  </w:style>
  <w:style w:type="paragraph" w:styleId="5">
    <w:name w:val="heading 5"/>
    <w:basedOn w:val="a"/>
    <w:next w:val="a"/>
    <w:link w:val="50"/>
    <w:qFormat/>
    <w:rsid w:val="00A864C2"/>
    <w:pPr>
      <w:keepNext/>
      <w:keepLines/>
      <w:spacing w:before="200" w:line="276" w:lineRule="auto"/>
      <w:outlineLvl w:val="4"/>
    </w:pPr>
    <w:rPr>
      <w:rFonts w:ascii="Cambria" w:hAnsi="Cambria"/>
      <w:color w:val="243F6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1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5716C7"/>
    <w:pPr>
      <w:widowControl w:val="0"/>
      <w:autoSpaceDE w:val="0"/>
      <w:autoSpaceDN w:val="0"/>
      <w:adjustRightInd w:val="0"/>
      <w:ind w:right="19772" w:firstLine="720"/>
    </w:pPr>
    <w:rPr>
      <w:rFonts w:ascii="Arial" w:hAnsi="Arial" w:cs="Arial"/>
    </w:rPr>
  </w:style>
  <w:style w:type="paragraph" w:customStyle="1" w:styleId="ConsPlusNormal">
    <w:name w:val="ConsPlusNormal"/>
    <w:link w:val="ConsPlusNormal0"/>
    <w:uiPriority w:val="99"/>
    <w:qFormat/>
    <w:rsid w:val="005716C7"/>
    <w:pPr>
      <w:widowControl w:val="0"/>
      <w:autoSpaceDE w:val="0"/>
      <w:autoSpaceDN w:val="0"/>
      <w:adjustRightInd w:val="0"/>
      <w:ind w:firstLine="720"/>
    </w:pPr>
    <w:rPr>
      <w:rFonts w:ascii="Arial" w:hAnsi="Arial" w:cs="Arial"/>
    </w:rPr>
  </w:style>
  <w:style w:type="paragraph" w:styleId="a4">
    <w:name w:val="header"/>
    <w:basedOn w:val="a"/>
    <w:link w:val="a5"/>
    <w:uiPriority w:val="99"/>
    <w:rsid w:val="005716C7"/>
    <w:pPr>
      <w:tabs>
        <w:tab w:val="center" w:pos="4677"/>
        <w:tab w:val="right" w:pos="9355"/>
      </w:tabs>
    </w:pPr>
  </w:style>
  <w:style w:type="character" w:customStyle="1" w:styleId="a5">
    <w:name w:val="Верхний колонтитул Знак"/>
    <w:link w:val="a4"/>
    <w:uiPriority w:val="99"/>
    <w:rsid w:val="00ED1D82"/>
    <w:rPr>
      <w:sz w:val="28"/>
      <w:szCs w:val="28"/>
      <w:lang w:val="ru-RU" w:eastAsia="ru-RU" w:bidi="ar-SA"/>
    </w:rPr>
  </w:style>
  <w:style w:type="character" w:styleId="a6">
    <w:name w:val="page number"/>
    <w:basedOn w:val="a0"/>
    <w:rsid w:val="005716C7"/>
  </w:style>
  <w:style w:type="paragraph" w:styleId="a7">
    <w:name w:val="footer"/>
    <w:basedOn w:val="a"/>
    <w:link w:val="a8"/>
    <w:uiPriority w:val="99"/>
    <w:rsid w:val="005716C7"/>
    <w:pPr>
      <w:tabs>
        <w:tab w:val="center" w:pos="4677"/>
        <w:tab w:val="right" w:pos="9355"/>
      </w:tabs>
    </w:pPr>
  </w:style>
  <w:style w:type="paragraph" w:customStyle="1" w:styleId="FR2">
    <w:name w:val="FR2"/>
    <w:uiPriority w:val="99"/>
    <w:rsid w:val="005716C7"/>
    <w:pPr>
      <w:widowControl w:val="0"/>
      <w:autoSpaceDE w:val="0"/>
      <w:autoSpaceDN w:val="0"/>
      <w:adjustRightInd w:val="0"/>
      <w:jc w:val="right"/>
    </w:pPr>
    <w:rPr>
      <w:b/>
      <w:bCs/>
      <w:sz w:val="28"/>
      <w:szCs w:val="28"/>
    </w:rPr>
  </w:style>
  <w:style w:type="paragraph" w:styleId="a9">
    <w:name w:val="Balloon Text"/>
    <w:basedOn w:val="a"/>
    <w:link w:val="aa"/>
    <w:uiPriority w:val="99"/>
    <w:semiHidden/>
    <w:rsid w:val="005716C7"/>
    <w:rPr>
      <w:rFonts w:ascii="Tahoma" w:hAnsi="Tahoma" w:cs="Tahoma"/>
      <w:sz w:val="16"/>
      <w:szCs w:val="16"/>
    </w:rPr>
  </w:style>
  <w:style w:type="character" w:customStyle="1" w:styleId="aa">
    <w:name w:val="Текст выноски Знак"/>
    <w:link w:val="a9"/>
    <w:uiPriority w:val="99"/>
    <w:rsid w:val="00A47FFA"/>
    <w:rPr>
      <w:rFonts w:ascii="Tahoma" w:hAnsi="Tahoma" w:cs="Tahoma"/>
      <w:sz w:val="16"/>
      <w:szCs w:val="16"/>
      <w:lang w:val="ru-RU" w:eastAsia="ru-RU" w:bidi="ar-SA"/>
    </w:rPr>
  </w:style>
  <w:style w:type="paragraph" w:styleId="21">
    <w:name w:val="Body Text 2"/>
    <w:basedOn w:val="a"/>
    <w:link w:val="22"/>
    <w:uiPriority w:val="99"/>
    <w:rsid w:val="005716C7"/>
    <w:rPr>
      <w:sz w:val="24"/>
      <w:szCs w:val="20"/>
    </w:rPr>
  </w:style>
  <w:style w:type="paragraph" w:styleId="3">
    <w:name w:val="Body Text Indent 3"/>
    <w:basedOn w:val="a"/>
    <w:link w:val="30"/>
    <w:uiPriority w:val="99"/>
    <w:rsid w:val="005716C7"/>
    <w:pPr>
      <w:ind w:firstLine="900"/>
      <w:jc w:val="both"/>
    </w:pPr>
    <w:rPr>
      <w:szCs w:val="22"/>
    </w:rPr>
  </w:style>
  <w:style w:type="character" w:customStyle="1" w:styleId="x-red1">
    <w:name w:val="x-red1"/>
    <w:rsid w:val="005716C7"/>
    <w:rPr>
      <w:color w:val="C53500"/>
      <w:sz w:val="19"/>
      <w:szCs w:val="19"/>
    </w:rPr>
  </w:style>
  <w:style w:type="paragraph" w:customStyle="1" w:styleId="ConsTitle">
    <w:name w:val="ConsTitle"/>
    <w:uiPriority w:val="99"/>
    <w:rsid w:val="004B156F"/>
    <w:pPr>
      <w:widowControl w:val="0"/>
      <w:autoSpaceDE w:val="0"/>
      <w:autoSpaceDN w:val="0"/>
      <w:adjustRightInd w:val="0"/>
    </w:pPr>
    <w:rPr>
      <w:rFonts w:ascii="Arial" w:hAnsi="Arial" w:cs="Arial"/>
      <w:b/>
      <w:bCs/>
    </w:rPr>
  </w:style>
  <w:style w:type="paragraph" w:styleId="ab">
    <w:name w:val="Plain Text"/>
    <w:basedOn w:val="a"/>
    <w:link w:val="ac"/>
    <w:uiPriority w:val="99"/>
    <w:rsid w:val="00BF2639"/>
    <w:rPr>
      <w:rFonts w:ascii="Courier New" w:hAnsi="Courier New"/>
      <w:sz w:val="20"/>
      <w:szCs w:val="20"/>
    </w:rPr>
  </w:style>
  <w:style w:type="paragraph" w:styleId="ad">
    <w:name w:val="Body Text"/>
    <w:basedOn w:val="a"/>
    <w:link w:val="ae"/>
    <w:uiPriority w:val="99"/>
    <w:rsid w:val="00355D15"/>
    <w:pPr>
      <w:spacing w:after="120"/>
    </w:pPr>
  </w:style>
  <w:style w:type="paragraph" w:customStyle="1" w:styleId="11">
    <w:name w:val="Обычный1"/>
    <w:uiPriority w:val="99"/>
    <w:rsid w:val="009D607C"/>
  </w:style>
  <w:style w:type="paragraph" w:styleId="23">
    <w:name w:val="Body Text Indent 2"/>
    <w:basedOn w:val="a"/>
    <w:link w:val="24"/>
    <w:uiPriority w:val="99"/>
    <w:rsid w:val="00084521"/>
    <w:pPr>
      <w:spacing w:after="120" w:line="480" w:lineRule="auto"/>
      <w:ind w:left="283"/>
    </w:pPr>
  </w:style>
  <w:style w:type="paragraph" w:customStyle="1" w:styleId="ConsNonformat">
    <w:name w:val="ConsNonformat"/>
    <w:uiPriority w:val="99"/>
    <w:rsid w:val="009D4D18"/>
    <w:pPr>
      <w:widowControl w:val="0"/>
      <w:autoSpaceDE w:val="0"/>
      <w:autoSpaceDN w:val="0"/>
      <w:adjustRightInd w:val="0"/>
    </w:pPr>
    <w:rPr>
      <w:rFonts w:ascii="Courier New" w:hAnsi="Courier New" w:cs="Courier New"/>
    </w:rPr>
  </w:style>
  <w:style w:type="paragraph" w:styleId="af">
    <w:name w:val="Body Text Indent"/>
    <w:basedOn w:val="a"/>
    <w:link w:val="af0"/>
    <w:uiPriority w:val="99"/>
    <w:rsid w:val="0078255C"/>
    <w:pPr>
      <w:spacing w:after="120"/>
      <w:ind w:left="283"/>
    </w:pPr>
  </w:style>
  <w:style w:type="paragraph" w:styleId="af1">
    <w:name w:val="Document Map"/>
    <w:basedOn w:val="a"/>
    <w:link w:val="af2"/>
    <w:uiPriority w:val="99"/>
    <w:semiHidden/>
    <w:rsid w:val="00A91A55"/>
    <w:pPr>
      <w:shd w:val="clear" w:color="auto" w:fill="000080"/>
    </w:pPr>
    <w:rPr>
      <w:rFonts w:ascii="Tahoma" w:hAnsi="Tahoma"/>
      <w:sz w:val="20"/>
      <w:szCs w:val="20"/>
    </w:rPr>
  </w:style>
  <w:style w:type="paragraph" w:styleId="af3">
    <w:name w:val="Normal (Web)"/>
    <w:basedOn w:val="a"/>
    <w:uiPriority w:val="99"/>
    <w:rsid w:val="00581F40"/>
    <w:rPr>
      <w:rFonts w:ascii="Arial" w:hAnsi="Arial" w:cs="Arial"/>
      <w:color w:val="0000A0"/>
      <w:sz w:val="22"/>
      <w:szCs w:val="22"/>
    </w:rPr>
  </w:style>
  <w:style w:type="paragraph" w:customStyle="1" w:styleId="ConsPlusTitle">
    <w:name w:val="ConsPlusTitle"/>
    <w:uiPriority w:val="99"/>
    <w:rsid w:val="00907028"/>
    <w:pPr>
      <w:autoSpaceDE w:val="0"/>
      <w:autoSpaceDN w:val="0"/>
      <w:adjustRightInd w:val="0"/>
    </w:pPr>
    <w:rPr>
      <w:rFonts w:ascii="Arial" w:hAnsi="Arial" w:cs="Arial"/>
      <w:b/>
      <w:bCs/>
    </w:rPr>
  </w:style>
  <w:style w:type="paragraph" w:customStyle="1" w:styleId="consplusnormal1">
    <w:name w:val="consplusnormal"/>
    <w:basedOn w:val="a"/>
    <w:uiPriority w:val="99"/>
    <w:rsid w:val="003D418B"/>
    <w:pPr>
      <w:autoSpaceDE w:val="0"/>
      <w:autoSpaceDN w:val="0"/>
      <w:ind w:firstLine="720"/>
    </w:pPr>
    <w:rPr>
      <w:rFonts w:ascii="Arial" w:eastAsia="Calibri" w:hAnsi="Arial" w:cs="Arial"/>
      <w:sz w:val="20"/>
      <w:szCs w:val="20"/>
    </w:rPr>
  </w:style>
  <w:style w:type="paragraph" w:styleId="af4">
    <w:name w:val="Block Text"/>
    <w:basedOn w:val="a"/>
    <w:uiPriority w:val="99"/>
    <w:rsid w:val="00ED1D82"/>
    <w:pPr>
      <w:ind w:left="33" w:right="-108" w:firstLine="188"/>
    </w:pPr>
    <w:rPr>
      <w:color w:val="000000"/>
      <w:sz w:val="24"/>
      <w:szCs w:val="20"/>
    </w:rPr>
  </w:style>
  <w:style w:type="paragraph" w:customStyle="1" w:styleId="BodyText31">
    <w:name w:val="Body Text 31"/>
    <w:basedOn w:val="a"/>
    <w:uiPriority w:val="99"/>
    <w:rsid w:val="00ED1D82"/>
    <w:pPr>
      <w:spacing w:line="230" w:lineRule="auto"/>
      <w:jc w:val="center"/>
    </w:pPr>
    <w:rPr>
      <w:rFonts w:ascii="Baltica" w:hAnsi="Baltica"/>
      <w:snapToGrid w:val="0"/>
      <w:sz w:val="24"/>
      <w:szCs w:val="20"/>
    </w:rPr>
  </w:style>
  <w:style w:type="paragraph" w:customStyle="1" w:styleId="BodyText21">
    <w:name w:val="Body Text 21"/>
    <w:basedOn w:val="a"/>
    <w:uiPriority w:val="99"/>
    <w:rsid w:val="00ED1D82"/>
    <w:pPr>
      <w:jc w:val="center"/>
    </w:pPr>
  </w:style>
  <w:style w:type="paragraph" w:customStyle="1" w:styleId="af5">
    <w:name w:val="???????"/>
    <w:uiPriority w:val="99"/>
    <w:rsid w:val="00ED1D82"/>
    <w:rPr>
      <w:sz w:val="24"/>
    </w:rPr>
  </w:style>
  <w:style w:type="paragraph" w:customStyle="1" w:styleId="af6">
    <w:name w:val="Формула"/>
    <w:basedOn w:val="ad"/>
    <w:uiPriority w:val="99"/>
    <w:rsid w:val="00ED1D82"/>
    <w:pPr>
      <w:tabs>
        <w:tab w:val="center" w:pos="4536"/>
        <w:tab w:val="right" w:pos="9356"/>
      </w:tabs>
      <w:spacing w:after="0" w:line="336" w:lineRule="auto"/>
      <w:jc w:val="both"/>
    </w:pPr>
    <w:rPr>
      <w:szCs w:val="20"/>
    </w:rPr>
  </w:style>
  <w:style w:type="paragraph" w:customStyle="1" w:styleId="31">
    <w:name w:val="Основной текст 31"/>
    <w:basedOn w:val="a"/>
    <w:uiPriority w:val="99"/>
    <w:rsid w:val="00ED1D82"/>
    <w:pPr>
      <w:snapToGrid w:val="0"/>
      <w:spacing w:line="228" w:lineRule="auto"/>
      <w:jc w:val="center"/>
    </w:pPr>
    <w:rPr>
      <w:rFonts w:ascii="Baltica" w:hAnsi="Baltica"/>
      <w:sz w:val="24"/>
      <w:szCs w:val="20"/>
    </w:rPr>
  </w:style>
  <w:style w:type="paragraph" w:styleId="af7">
    <w:name w:val="Title"/>
    <w:basedOn w:val="a"/>
    <w:link w:val="32"/>
    <w:uiPriority w:val="99"/>
    <w:qFormat/>
    <w:rsid w:val="00ED1D82"/>
    <w:pPr>
      <w:autoSpaceDE w:val="0"/>
      <w:autoSpaceDN w:val="0"/>
      <w:jc w:val="center"/>
    </w:pPr>
    <w:rPr>
      <w:rFonts w:ascii="Arial Narrow" w:hAnsi="Arial Narrow"/>
      <w:b/>
      <w:bCs/>
      <w:sz w:val="36"/>
      <w:szCs w:val="36"/>
    </w:rPr>
  </w:style>
  <w:style w:type="character" w:customStyle="1" w:styleId="32">
    <w:name w:val="Заголовок Знак3"/>
    <w:link w:val="af7"/>
    <w:uiPriority w:val="99"/>
    <w:rsid w:val="00ED1D82"/>
    <w:rPr>
      <w:rFonts w:ascii="Arial Narrow" w:hAnsi="Arial Narrow"/>
      <w:b/>
      <w:bCs/>
      <w:sz w:val="36"/>
      <w:szCs w:val="36"/>
      <w:lang w:val="ru-RU" w:eastAsia="ru-RU" w:bidi="ar-SA"/>
    </w:rPr>
  </w:style>
  <w:style w:type="paragraph" w:customStyle="1" w:styleId="CharCharCharChar1">
    <w:name w:val="Знак Знак Char Char Знак Знак Char Char Знак Знак Знак1 Знак Знак Знак Знак"/>
    <w:basedOn w:val="a"/>
    <w:uiPriority w:val="99"/>
    <w:rsid w:val="00ED1D82"/>
    <w:pPr>
      <w:spacing w:after="160" w:line="240" w:lineRule="exact"/>
    </w:pPr>
    <w:rPr>
      <w:rFonts w:ascii="Verdana" w:hAnsi="Verdana"/>
      <w:sz w:val="20"/>
      <w:szCs w:val="20"/>
      <w:lang w:val="en-US" w:eastAsia="en-US"/>
    </w:rPr>
  </w:style>
  <w:style w:type="paragraph" w:customStyle="1" w:styleId="12">
    <w:name w:val="Знак Знак1 Знак"/>
    <w:basedOn w:val="a"/>
    <w:uiPriority w:val="99"/>
    <w:rsid w:val="00BB4F37"/>
    <w:pPr>
      <w:widowControl w:val="0"/>
      <w:adjustRightInd w:val="0"/>
      <w:spacing w:after="160" w:line="240" w:lineRule="exact"/>
      <w:jc w:val="right"/>
    </w:pPr>
    <w:rPr>
      <w:sz w:val="20"/>
      <w:szCs w:val="20"/>
      <w:lang w:val="en-GB" w:eastAsia="en-US"/>
    </w:rPr>
  </w:style>
  <w:style w:type="paragraph" w:styleId="af8">
    <w:name w:val="No Spacing"/>
    <w:uiPriority w:val="1"/>
    <w:qFormat/>
    <w:rsid w:val="001334FC"/>
    <w:rPr>
      <w:rFonts w:ascii="Calibri" w:hAnsi="Calibri"/>
      <w:sz w:val="22"/>
      <w:szCs w:val="22"/>
    </w:rPr>
  </w:style>
  <w:style w:type="paragraph" w:customStyle="1" w:styleId="af9">
    <w:name w:val="Знак Знак Знак"/>
    <w:basedOn w:val="a"/>
    <w:rsid w:val="00C92F2E"/>
    <w:pPr>
      <w:widowControl w:val="0"/>
      <w:adjustRightInd w:val="0"/>
      <w:spacing w:after="160" w:line="240" w:lineRule="exact"/>
      <w:jc w:val="right"/>
    </w:pPr>
    <w:rPr>
      <w:sz w:val="20"/>
      <w:szCs w:val="20"/>
      <w:lang w:val="en-GB" w:eastAsia="en-US"/>
    </w:rPr>
  </w:style>
  <w:style w:type="paragraph" w:customStyle="1" w:styleId="afa">
    <w:name w:val="Знак"/>
    <w:basedOn w:val="a"/>
    <w:uiPriority w:val="99"/>
    <w:rsid w:val="00611FD0"/>
    <w:pPr>
      <w:widowControl w:val="0"/>
      <w:adjustRightInd w:val="0"/>
      <w:spacing w:after="160" w:line="240" w:lineRule="exact"/>
      <w:jc w:val="center"/>
    </w:pPr>
    <w:rPr>
      <w:sz w:val="20"/>
      <w:szCs w:val="20"/>
      <w:lang w:val="en-GB" w:eastAsia="en-US"/>
    </w:rPr>
  </w:style>
  <w:style w:type="character" w:customStyle="1" w:styleId="13">
    <w:name w:val="Основной шрифт абзаца1"/>
    <w:rsid w:val="006332AB"/>
  </w:style>
  <w:style w:type="paragraph" w:customStyle="1" w:styleId="afb">
    <w:name w:val="Предприятие"/>
    <w:basedOn w:val="a"/>
    <w:uiPriority w:val="99"/>
    <w:rsid w:val="000715F8"/>
    <w:pPr>
      <w:ind w:firstLine="567"/>
      <w:jc w:val="both"/>
    </w:pPr>
    <w:rPr>
      <w:rFonts w:eastAsia="MS Mincho"/>
    </w:rPr>
  </w:style>
  <w:style w:type="character" w:customStyle="1" w:styleId="FontStyle11">
    <w:name w:val="Font Style11"/>
    <w:rsid w:val="00E82BD4"/>
    <w:rPr>
      <w:rFonts w:ascii="Times New Roman" w:hAnsi="Times New Roman" w:cs="Times New Roman"/>
      <w:b/>
      <w:bCs/>
      <w:sz w:val="26"/>
      <w:szCs w:val="26"/>
    </w:rPr>
  </w:style>
  <w:style w:type="paragraph" w:customStyle="1" w:styleId="ConsPlusCell">
    <w:name w:val="ConsPlusCell"/>
    <w:uiPriority w:val="99"/>
    <w:rsid w:val="00500FA6"/>
    <w:pPr>
      <w:autoSpaceDE w:val="0"/>
      <w:autoSpaceDN w:val="0"/>
      <w:adjustRightInd w:val="0"/>
    </w:pPr>
    <w:rPr>
      <w:sz w:val="28"/>
      <w:szCs w:val="28"/>
    </w:rPr>
  </w:style>
  <w:style w:type="character" w:customStyle="1" w:styleId="50">
    <w:name w:val="Заголовок 5 Знак"/>
    <w:link w:val="5"/>
    <w:locked/>
    <w:rsid w:val="00A864C2"/>
    <w:rPr>
      <w:rFonts w:ascii="Cambria" w:hAnsi="Cambria"/>
      <w:color w:val="243F60"/>
      <w:sz w:val="22"/>
      <w:szCs w:val="22"/>
      <w:lang w:val="ru-RU" w:eastAsia="ru-RU" w:bidi="ar-SA"/>
    </w:rPr>
  </w:style>
  <w:style w:type="paragraph" w:customStyle="1" w:styleId="14">
    <w:name w:val="Обычный1"/>
    <w:uiPriority w:val="99"/>
    <w:rsid w:val="007D2950"/>
    <w:rPr>
      <w:rFonts w:ascii="CG Times" w:hAnsi="CG Times"/>
    </w:rPr>
  </w:style>
  <w:style w:type="character" w:styleId="afc">
    <w:name w:val="Strong"/>
    <w:uiPriority w:val="22"/>
    <w:qFormat/>
    <w:rsid w:val="00CE531A"/>
    <w:rPr>
      <w:b/>
      <w:bCs/>
    </w:rPr>
  </w:style>
  <w:style w:type="character" w:customStyle="1" w:styleId="ConsPlusNormal0">
    <w:name w:val="ConsPlusNormal Знак"/>
    <w:link w:val="ConsPlusNormal"/>
    <w:uiPriority w:val="99"/>
    <w:locked/>
    <w:rsid w:val="00371B4A"/>
    <w:rPr>
      <w:rFonts w:ascii="Arial" w:hAnsi="Arial" w:cs="Arial"/>
      <w:lang w:val="ru-RU" w:eastAsia="ru-RU" w:bidi="ar-SA"/>
    </w:rPr>
  </w:style>
  <w:style w:type="paragraph" w:styleId="afd">
    <w:name w:val="List Paragraph"/>
    <w:basedOn w:val="a"/>
    <w:link w:val="afe"/>
    <w:uiPriority w:val="99"/>
    <w:qFormat/>
    <w:rsid w:val="008615A6"/>
    <w:pPr>
      <w:ind w:left="720"/>
    </w:pPr>
    <w:rPr>
      <w:rFonts w:ascii="Calibri" w:eastAsia="Calibri" w:hAnsi="Calibri"/>
      <w:sz w:val="22"/>
      <w:szCs w:val="22"/>
      <w:lang w:eastAsia="ar-SA"/>
    </w:rPr>
  </w:style>
  <w:style w:type="paragraph" w:customStyle="1" w:styleId="15">
    <w:name w:val="Абзац списка1"/>
    <w:basedOn w:val="a"/>
    <w:uiPriority w:val="99"/>
    <w:rsid w:val="008615A6"/>
    <w:pPr>
      <w:suppressAutoHyphens/>
      <w:ind w:left="720"/>
    </w:pPr>
    <w:rPr>
      <w:kern w:val="1"/>
      <w:sz w:val="24"/>
      <w:szCs w:val="24"/>
      <w:lang w:eastAsia="ar-SA"/>
    </w:rPr>
  </w:style>
  <w:style w:type="character" w:styleId="aff">
    <w:name w:val="Hyperlink"/>
    <w:uiPriority w:val="99"/>
    <w:rsid w:val="00AD1372"/>
    <w:rPr>
      <w:color w:val="000080"/>
      <w:u w:val="single"/>
    </w:rPr>
  </w:style>
  <w:style w:type="paragraph" w:customStyle="1" w:styleId="aff0">
    <w:name w:val="Тело"/>
    <w:basedOn w:val="a"/>
    <w:uiPriority w:val="99"/>
    <w:rsid w:val="00E47D17"/>
    <w:pPr>
      <w:ind w:firstLine="720"/>
      <w:jc w:val="both"/>
    </w:pPr>
    <w:rPr>
      <w:sz w:val="24"/>
      <w:szCs w:val="24"/>
    </w:rPr>
  </w:style>
  <w:style w:type="character" w:customStyle="1" w:styleId="a8">
    <w:name w:val="Нижний колонтитул Знак"/>
    <w:link w:val="a7"/>
    <w:uiPriority w:val="99"/>
    <w:rsid w:val="0062704C"/>
    <w:rPr>
      <w:sz w:val="28"/>
      <w:szCs w:val="28"/>
    </w:rPr>
  </w:style>
  <w:style w:type="character" w:customStyle="1" w:styleId="22">
    <w:name w:val="Основной текст 2 Знак"/>
    <w:link w:val="21"/>
    <w:uiPriority w:val="99"/>
    <w:rsid w:val="0062704C"/>
    <w:rPr>
      <w:sz w:val="24"/>
    </w:rPr>
  </w:style>
  <w:style w:type="character" w:customStyle="1" w:styleId="30">
    <w:name w:val="Основной текст с отступом 3 Знак"/>
    <w:link w:val="3"/>
    <w:uiPriority w:val="99"/>
    <w:rsid w:val="0062704C"/>
    <w:rPr>
      <w:sz w:val="28"/>
      <w:szCs w:val="22"/>
    </w:rPr>
  </w:style>
  <w:style w:type="character" w:customStyle="1" w:styleId="ac">
    <w:name w:val="Текст Знак"/>
    <w:link w:val="ab"/>
    <w:uiPriority w:val="99"/>
    <w:rsid w:val="0062704C"/>
    <w:rPr>
      <w:rFonts w:ascii="Courier New" w:hAnsi="Courier New" w:cs="Courier New"/>
    </w:rPr>
  </w:style>
  <w:style w:type="character" w:customStyle="1" w:styleId="ae">
    <w:name w:val="Основной текст Знак"/>
    <w:link w:val="ad"/>
    <w:uiPriority w:val="99"/>
    <w:rsid w:val="0062704C"/>
    <w:rPr>
      <w:sz w:val="28"/>
      <w:szCs w:val="28"/>
    </w:rPr>
  </w:style>
  <w:style w:type="character" w:customStyle="1" w:styleId="24">
    <w:name w:val="Основной текст с отступом 2 Знак"/>
    <w:link w:val="23"/>
    <w:uiPriority w:val="99"/>
    <w:rsid w:val="0062704C"/>
    <w:rPr>
      <w:sz w:val="28"/>
      <w:szCs w:val="28"/>
    </w:rPr>
  </w:style>
  <w:style w:type="character" w:customStyle="1" w:styleId="af0">
    <w:name w:val="Основной текст с отступом Знак"/>
    <w:link w:val="af"/>
    <w:uiPriority w:val="99"/>
    <w:rsid w:val="0062704C"/>
    <w:rPr>
      <w:sz w:val="28"/>
      <w:szCs w:val="28"/>
    </w:rPr>
  </w:style>
  <w:style w:type="character" w:customStyle="1" w:styleId="af2">
    <w:name w:val="Схема документа Знак"/>
    <w:link w:val="af1"/>
    <w:uiPriority w:val="99"/>
    <w:semiHidden/>
    <w:rsid w:val="0062704C"/>
    <w:rPr>
      <w:rFonts w:ascii="Tahoma" w:hAnsi="Tahoma" w:cs="Tahoma"/>
      <w:shd w:val="clear" w:color="auto" w:fill="000080"/>
    </w:rPr>
  </w:style>
  <w:style w:type="character" w:customStyle="1" w:styleId="10">
    <w:name w:val="Заголовок 1 Знак"/>
    <w:link w:val="1"/>
    <w:uiPriority w:val="9"/>
    <w:rsid w:val="00D110FF"/>
    <w:rPr>
      <w:rFonts w:ascii="Calibri Light" w:eastAsia="Times New Roman" w:hAnsi="Calibri Light" w:cs="Times New Roman"/>
      <w:b/>
      <w:bCs/>
      <w:kern w:val="32"/>
      <w:sz w:val="32"/>
      <w:szCs w:val="32"/>
    </w:rPr>
  </w:style>
  <w:style w:type="character" w:customStyle="1" w:styleId="20">
    <w:name w:val="Заголовок 2 Знак"/>
    <w:link w:val="2"/>
    <w:rsid w:val="00D110FF"/>
    <w:rPr>
      <w:rFonts w:ascii="Calibri Light" w:eastAsia="Times New Roman" w:hAnsi="Calibri Light" w:cs="Times New Roman"/>
      <w:b/>
      <w:bCs/>
      <w:i/>
      <w:iCs/>
      <w:sz w:val="28"/>
      <w:szCs w:val="28"/>
    </w:rPr>
  </w:style>
  <w:style w:type="paragraph" w:customStyle="1" w:styleId="aff1">
    <w:name w:val="Содержимое таблицы"/>
    <w:basedOn w:val="a"/>
    <w:uiPriority w:val="99"/>
    <w:rsid w:val="00002F5F"/>
    <w:pPr>
      <w:suppressLineNumbers/>
      <w:suppressAutoHyphens/>
      <w:spacing w:after="200" w:line="276" w:lineRule="auto"/>
    </w:pPr>
    <w:rPr>
      <w:rFonts w:ascii="Calibri" w:hAnsi="Calibri"/>
      <w:sz w:val="22"/>
      <w:szCs w:val="22"/>
      <w:lang w:eastAsia="ar-SA"/>
    </w:rPr>
  </w:style>
  <w:style w:type="character" w:customStyle="1" w:styleId="WW8Num15z2">
    <w:name w:val="WW8Num15z2"/>
    <w:rsid w:val="0034044D"/>
  </w:style>
  <w:style w:type="paragraph" w:customStyle="1" w:styleId="formattext">
    <w:name w:val="formattext"/>
    <w:basedOn w:val="a"/>
    <w:uiPriority w:val="99"/>
    <w:rsid w:val="001F44C6"/>
    <w:pPr>
      <w:spacing w:before="100" w:beforeAutospacing="1" w:after="100" w:afterAutospacing="1"/>
    </w:pPr>
    <w:rPr>
      <w:sz w:val="24"/>
      <w:szCs w:val="24"/>
    </w:rPr>
  </w:style>
  <w:style w:type="character" w:customStyle="1" w:styleId="apple-converted-space">
    <w:name w:val="apple-converted-space"/>
    <w:basedOn w:val="a0"/>
    <w:rsid w:val="00052538"/>
  </w:style>
  <w:style w:type="character" w:customStyle="1" w:styleId="FontStyle19">
    <w:name w:val="Font Style19"/>
    <w:rsid w:val="00683405"/>
    <w:rPr>
      <w:rFonts w:ascii="Times New Roman" w:hAnsi="Times New Roman" w:cs="Times New Roman"/>
      <w:sz w:val="26"/>
      <w:szCs w:val="26"/>
    </w:rPr>
  </w:style>
  <w:style w:type="paragraph" w:customStyle="1" w:styleId="ConsPlusNonformat">
    <w:name w:val="ConsPlusNonformat"/>
    <w:uiPriority w:val="99"/>
    <w:rsid w:val="00877FF4"/>
    <w:pPr>
      <w:widowControl w:val="0"/>
      <w:autoSpaceDE w:val="0"/>
      <w:autoSpaceDN w:val="0"/>
      <w:adjustRightInd w:val="0"/>
    </w:pPr>
    <w:rPr>
      <w:rFonts w:ascii="Courier New" w:hAnsi="Courier New" w:cs="Courier New"/>
    </w:rPr>
  </w:style>
  <w:style w:type="character" w:customStyle="1" w:styleId="WW8Num3z0">
    <w:name w:val="WW8Num3z0"/>
    <w:rsid w:val="00364E8D"/>
  </w:style>
  <w:style w:type="paragraph" w:customStyle="1" w:styleId="16">
    <w:name w:val="Без интервала1"/>
    <w:uiPriority w:val="99"/>
    <w:rsid w:val="00364E8D"/>
    <w:pPr>
      <w:suppressAutoHyphens/>
    </w:pPr>
    <w:rPr>
      <w:rFonts w:ascii="Calibri" w:hAnsi="Calibri" w:cs="Calibri"/>
      <w:sz w:val="22"/>
      <w:szCs w:val="22"/>
      <w:lang w:eastAsia="zh-CN"/>
    </w:rPr>
  </w:style>
  <w:style w:type="character" w:customStyle="1" w:styleId="-">
    <w:name w:val="Интернет-ссылка"/>
    <w:uiPriority w:val="99"/>
    <w:unhideWhenUsed/>
    <w:rsid w:val="00C30B48"/>
    <w:rPr>
      <w:color w:val="0000FF"/>
      <w:u w:val="single"/>
    </w:rPr>
  </w:style>
  <w:style w:type="paragraph" w:customStyle="1" w:styleId="ConsPlusDocList">
    <w:name w:val="ConsPlusDocList"/>
    <w:uiPriority w:val="99"/>
    <w:rsid w:val="003E26D2"/>
    <w:pPr>
      <w:widowControl w:val="0"/>
      <w:autoSpaceDE w:val="0"/>
      <w:autoSpaceDN w:val="0"/>
    </w:pPr>
    <w:rPr>
      <w:rFonts w:ascii="Courier New" w:hAnsi="Courier New" w:cs="Courier New"/>
    </w:rPr>
  </w:style>
  <w:style w:type="paragraph" w:customStyle="1" w:styleId="ConsPlusTitlePage">
    <w:name w:val="ConsPlusTitlePage"/>
    <w:uiPriority w:val="99"/>
    <w:rsid w:val="003E26D2"/>
    <w:pPr>
      <w:widowControl w:val="0"/>
      <w:autoSpaceDE w:val="0"/>
      <w:autoSpaceDN w:val="0"/>
    </w:pPr>
    <w:rPr>
      <w:rFonts w:ascii="Tahoma" w:hAnsi="Tahoma" w:cs="Tahoma"/>
    </w:rPr>
  </w:style>
  <w:style w:type="paragraph" w:customStyle="1" w:styleId="ConsPlusJurTerm">
    <w:name w:val="ConsPlusJurTerm"/>
    <w:uiPriority w:val="99"/>
    <w:rsid w:val="003E26D2"/>
    <w:pPr>
      <w:widowControl w:val="0"/>
      <w:autoSpaceDE w:val="0"/>
      <w:autoSpaceDN w:val="0"/>
    </w:pPr>
    <w:rPr>
      <w:rFonts w:ascii="Tahoma" w:hAnsi="Tahoma" w:cs="Tahoma"/>
      <w:sz w:val="22"/>
      <w:szCs w:val="22"/>
    </w:rPr>
  </w:style>
  <w:style w:type="paragraph" w:customStyle="1" w:styleId="Default">
    <w:name w:val="Default"/>
    <w:uiPriority w:val="99"/>
    <w:rsid w:val="003E26D2"/>
    <w:pPr>
      <w:autoSpaceDE w:val="0"/>
      <w:autoSpaceDN w:val="0"/>
      <w:adjustRightInd w:val="0"/>
    </w:pPr>
    <w:rPr>
      <w:rFonts w:eastAsia="Calibri"/>
      <w:color w:val="000000"/>
      <w:sz w:val="24"/>
      <w:szCs w:val="24"/>
    </w:rPr>
  </w:style>
  <w:style w:type="character" w:customStyle="1" w:styleId="afe">
    <w:name w:val="Абзац списка Знак"/>
    <w:link w:val="afd"/>
    <w:uiPriority w:val="99"/>
    <w:locked/>
    <w:rsid w:val="003E26D2"/>
    <w:rPr>
      <w:rFonts w:ascii="Calibri" w:eastAsia="Calibri" w:hAnsi="Calibri" w:cs="Calibri"/>
      <w:sz w:val="22"/>
      <w:szCs w:val="22"/>
      <w:lang w:eastAsia="ar-SA"/>
    </w:rPr>
  </w:style>
  <w:style w:type="character" w:customStyle="1" w:styleId="x1a">
    <w:name w:val="x1a"/>
    <w:basedOn w:val="a0"/>
    <w:rsid w:val="001C4180"/>
  </w:style>
  <w:style w:type="character" w:styleId="aff2">
    <w:name w:val="FollowedHyperlink"/>
    <w:uiPriority w:val="99"/>
    <w:unhideWhenUsed/>
    <w:rsid w:val="00E97FC1"/>
    <w:rPr>
      <w:color w:val="800080"/>
      <w:u w:val="single"/>
    </w:rPr>
  </w:style>
  <w:style w:type="paragraph" w:customStyle="1" w:styleId="aff3">
    <w:name w:val="Знак Знак Знак"/>
    <w:basedOn w:val="a"/>
    <w:uiPriority w:val="99"/>
    <w:rsid w:val="00E97FC1"/>
    <w:pPr>
      <w:widowControl w:val="0"/>
      <w:adjustRightInd w:val="0"/>
      <w:spacing w:after="160" w:line="240" w:lineRule="exact"/>
      <w:jc w:val="right"/>
    </w:pPr>
    <w:rPr>
      <w:sz w:val="20"/>
      <w:szCs w:val="20"/>
      <w:lang w:val="en-GB" w:eastAsia="en-US"/>
    </w:rPr>
  </w:style>
  <w:style w:type="paragraph" w:customStyle="1" w:styleId="msonormal0">
    <w:name w:val="msonormal"/>
    <w:basedOn w:val="a"/>
    <w:uiPriority w:val="99"/>
    <w:rsid w:val="00235340"/>
    <w:rPr>
      <w:rFonts w:ascii="Arial" w:hAnsi="Arial" w:cs="Arial"/>
      <w:color w:val="0000A0"/>
      <w:sz w:val="22"/>
      <w:szCs w:val="22"/>
    </w:rPr>
  </w:style>
  <w:style w:type="character" w:customStyle="1" w:styleId="aff4">
    <w:name w:val="Заголовок Знак"/>
    <w:uiPriority w:val="10"/>
    <w:rsid w:val="00235340"/>
    <w:rPr>
      <w:rFonts w:ascii="Calibri Light" w:eastAsia="Times New Roman" w:hAnsi="Calibri Light" w:cs="Times New Roman"/>
      <w:spacing w:val="-10"/>
      <w:kern w:val="28"/>
      <w:sz w:val="56"/>
      <w:szCs w:val="56"/>
    </w:rPr>
  </w:style>
  <w:style w:type="character" w:customStyle="1" w:styleId="17">
    <w:name w:val="Заголовок Знак1"/>
    <w:uiPriority w:val="10"/>
    <w:locked/>
    <w:rsid w:val="0080607D"/>
    <w:rPr>
      <w:rFonts w:ascii="Calibri Light" w:eastAsia="Times New Roman" w:hAnsi="Calibri Light" w:cs="Times New Roman"/>
      <w:spacing w:val="-10"/>
      <w:kern w:val="28"/>
      <w:sz w:val="56"/>
      <w:szCs w:val="56"/>
    </w:rPr>
  </w:style>
  <w:style w:type="character" w:customStyle="1" w:styleId="25">
    <w:name w:val="Заголовок Знак2"/>
    <w:uiPriority w:val="10"/>
    <w:locked/>
    <w:rsid w:val="009D7508"/>
    <w:rPr>
      <w:rFonts w:ascii="Calibri Light" w:eastAsia="Times New Roman" w:hAnsi="Calibri Light" w:cs="Times New Roman"/>
      <w:spacing w:val="-10"/>
      <w:kern w:val="28"/>
      <w:sz w:val="56"/>
      <w:szCs w:val="56"/>
    </w:rPr>
  </w:style>
  <w:style w:type="character" w:customStyle="1" w:styleId="26">
    <w:name w:val="Основной текст (2)_"/>
    <w:link w:val="27"/>
    <w:rsid w:val="00B71AB2"/>
    <w:rPr>
      <w:sz w:val="28"/>
      <w:szCs w:val="28"/>
      <w:shd w:val="clear" w:color="auto" w:fill="FFFFFF"/>
    </w:rPr>
  </w:style>
  <w:style w:type="paragraph" w:customStyle="1" w:styleId="27">
    <w:name w:val="Основной текст (2)"/>
    <w:basedOn w:val="a"/>
    <w:link w:val="26"/>
    <w:rsid w:val="00B71AB2"/>
    <w:pPr>
      <w:widowControl w:val="0"/>
      <w:shd w:val="clear" w:color="auto" w:fill="FFFFFF"/>
      <w:spacing w:before="420" w:after="420" w:line="0" w:lineRule="atLeas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0898">
      <w:bodyDiv w:val="1"/>
      <w:marLeft w:val="0"/>
      <w:marRight w:val="0"/>
      <w:marTop w:val="0"/>
      <w:marBottom w:val="0"/>
      <w:divBdr>
        <w:top w:val="none" w:sz="0" w:space="0" w:color="auto"/>
        <w:left w:val="none" w:sz="0" w:space="0" w:color="auto"/>
        <w:bottom w:val="none" w:sz="0" w:space="0" w:color="auto"/>
        <w:right w:val="none" w:sz="0" w:space="0" w:color="auto"/>
      </w:divBdr>
    </w:div>
    <w:div w:id="7027029">
      <w:bodyDiv w:val="1"/>
      <w:marLeft w:val="0"/>
      <w:marRight w:val="0"/>
      <w:marTop w:val="0"/>
      <w:marBottom w:val="0"/>
      <w:divBdr>
        <w:top w:val="none" w:sz="0" w:space="0" w:color="auto"/>
        <w:left w:val="none" w:sz="0" w:space="0" w:color="auto"/>
        <w:bottom w:val="none" w:sz="0" w:space="0" w:color="auto"/>
        <w:right w:val="none" w:sz="0" w:space="0" w:color="auto"/>
      </w:divBdr>
    </w:div>
    <w:div w:id="20251582">
      <w:bodyDiv w:val="1"/>
      <w:marLeft w:val="0"/>
      <w:marRight w:val="0"/>
      <w:marTop w:val="0"/>
      <w:marBottom w:val="0"/>
      <w:divBdr>
        <w:top w:val="none" w:sz="0" w:space="0" w:color="auto"/>
        <w:left w:val="none" w:sz="0" w:space="0" w:color="auto"/>
        <w:bottom w:val="none" w:sz="0" w:space="0" w:color="auto"/>
        <w:right w:val="none" w:sz="0" w:space="0" w:color="auto"/>
      </w:divBdr>
    </w:div>
    <w:div w:id="31616451">
      <w:bodyDiv w:val="1"/>
      <w:marLeft w:val="0"/>
      <w:marRight w:val="0"/>
      <w:marTop w:val="0"/>
      <w:marBottom w:val="0"/>
      <w:divBdr>
        <w:top w:val="none" w:sz="0" w:space="0" w:color="auto"/>
        <w:left w:val="none" w:sz="0" w:space="0" w:color="auto"/>
        <w:bottom w:val="none" w:sz="0" w:space="0" w:color="auto"/>
        <w:right w:val="none" w:sz="0" w:space="0" w:color="auto"/>
      </w:divBdr>
    </w:div>
    <w:div w:id="65566842">
      <w:bodyDiv w:val="1"/>
      <w:marLeft w:val="0"/>
      <w:marRight w:val="0"/>
      <w:marTop w:val="0"/>
      <w:marBottom w:val="0"/>
      <w:divBdr>
        <w:top w:val="none" w:sz="0" w:space="0" w:color="auto"/>
        <w:left w:val="none" w:sz="0" w:space="0" w:color="auto"/>
        <w:bottom w:val="none" w:sz="0" w:space="0" w:color="auto"/>
        <w:right w:val="none" w:sz="0" w:space="0" w:color="auto"/>
      </w:divBdr>
    </w:div>
    <w:div w:id="67845028">
      <w:bodyDiv w:val="1"/>
      <w:marLeft w:val="0"/>
      <w:marRight w:val="0"/>
      <w:marTop w:val="0"/>
      <w:marBottom w:val="0"/>
      <w:divBdr>
        <w:top w:val="none" w:sz="0" w:space="0" w:color="auto"/>
        <w:left w:val="none" w:sz="0" w:space="0" w:color="auto"/>
        <w:bottom w:val="none" w:sz="0" w:space="0" w:color="auto"/>
        <w:right w:val="none" w:sz="0" w:space="0" w:color="auto"/>
      </w:divBdr>
    </w:div>
    <w:div w:id="73629171">
      <w:bodyDiv w:val="1"/>
      <w:marLeft w:val="0"/>
      <w:marRight w:val="0"/>
      <w:marTop w:val="0"/>
      <w:marBottom w:val="0"/>
      <w:divBdr>
        <w:top w:val="none" w:sz="0" w:space="0" w:color="auto"/>
        <w:left w:val="none" w:sz="0" w:space="0" w:color="auto"/>
        <w:bottom w:val="none" w:sz="0" w:space="0" w:color="auto"/>
        <w:right w:val="none" w:sz="0" w:space="0" w:color="auto"/>
      </w:divBdr>
    </w:div>
    <w:div w:id="92946686">
      <w:bodyDiv w:val="1"/>
      <w:marLeft w:val="0"/>
      <w:marRight w:val="0"/>
      <w:marTop w:val="0"/>
      <w:marBottom w:val="0"/>
      <w:divBdr>
        <w:top w:val="none" w:sz="0" w:space="0" w:color="auto"/>
        <w:left w:val="none" w:sz="0" w:space="0" w:color="auto"/>
        <w:bottom w:val="none" w:sz="0" w:space="0" w:color="auto"/>
        <w:right w:val="none" w:sz="0" w:space="0" w:color="auto"/>
      </w:divBdr>
    </w:div>
    <w:div w:id="101465133">
      <w:bodyDiv w:val="1"/>
      <w:marLeft w:val="0"/>
      <w:marRight w:val="0"/>
      <w:marTop w:val="0"/>
      <w:marBottom w:val="0"/>
      <w:divBdr>
        <w:top w:val="none" w:sz="0" w:space="0" w:color="auto"/>
        <w:left w:val="none" w:sz="0" w:space="0" w:color="auto"/>
        <w:bottom w:val="none" w:sz="0" w:space="0" w:color="auto"/>
        <w:right w:val="none" w:sz="0" w:space="0" w:color="auto"/>
      </w:divBdr>
    </w:div>
    <w:div w:id="114175866">
      <w:bodyDiv w:val="1"/>
      <w:marLeft w:val="0"/>
      <w:marRight w:val="0"/>
      <w:marTop w:val="0"/>
      <w:marBottom w:val="0"/>
      <w:divBdr>
        <w:top w:val="none" w:sz="0" w:space="0" w:color="auto"/>
        <w:left w:val="none" w:sz="0" w:space="0" w:color="auto"/>
        <w:bottom w:val="none" w:sz="0" w:space="0" w:color="auto"/>
        <w:right w:val="none" w:sz="0" w:space="0" w:color="auto"/>
      </w:divBdr>
    </w:div>
    <w:div w:id="123352075">
      <w:bodyDiv w:val="1"/>
      <w:marLeft w:val="0"/>
      <w:marRight w:val="0"/>
      <w:marTop w:val="0"/>
      <w:marBottom w:val="0"/>
      <w:divBdr>
        <w:top w:val="none" w:sz="0" w:space="0" w:color="auto"/>
        <w:left w:val="none" w:sz="0" w:space="0" w:color="auto"/>
        <w:bottom w:val="none" w:sz="0" w:space="0" w:color="auto"/>
        <w:right w:val="none" w:sz="0" w:space="0" w:color="auto"/>
      </w:divBdr>
    </w:div>
    <w:div w:id="125201696">
      <w:bodyDiv w:val="1"/>
      <w:marLeft w:val="0"/>
      <w:marRight w:val="0"/>
      <w:marTop w:val="0"/>
      <w:marBottom w:val="0"/>
      <w:divBdr>
        <w:top w:val="none" w:sz="0" w:space="0" w:color="auto"/>
        <w:left w:val="none" w:sz="0" w:space="0" w:color="auto"/>
        <w:bottom w:val="none" w:sz="0" w:space="0" w:color="auto"/>
        <w:right w:val="none" w:sz="0" w:space="0" w:color="auto"/>
      </w:divBdr>
    </w:div>
    <w:div w:id="156851965">
      <w:bodyDiv w:val="1"/>
      <w:marLeft w:val="0"/>
      <w:marRight w:val="0"/>
      <w:marTop w:val="0"/>
      <w:marBottom w:val="0"/>
      <w:divBdr>
        <w:top w:val="none" w:sz="0" w:space="0" w:color="auto"/>
        <w:left w:val="none" w:sz="0" w:space="0" w:color="auto"/>
        <w:bottom w:val="none" w:sz="0" w:space="0" w:color="auto"/>
        <w:right w:val="none" w:sz="0" w:space="0" w:color="auto"/>
      </w:divBdr>
    </w:div>
    <w:div w:id="158037021">
      <w:bodyDiv w:val="1"/>
      <w:marLeft w:val="0"/>
      <w:marRight w:val="0"/>
      <w:marTop w:val="0"/>
      <w:marBottom w:val="0"/>
      <w:divBdr>
        <w:top w:val="none" w:sz="0" w:space="0" w:color="auto"/>
        <w:left w:val="none" w:sz="0" w:space="0" w:color="auto"/>
        <w:bottom w:val="none" w:sz="0" w:space="0" w:color="auto"/>
        <w:right w:val="none" w:sz="0" w:space="0" w:color="auto"/>
      </w:divBdr>
    </w:div>
    <w:div w:id="162864834">
      <w:bodyDiv w:val="1"/>
      <w:marLeft w:val="0"/>
      <w:marRight w:val="0"/>
      <w:marTop w:val="0"/>
      <w:marBottom w:val="0"/>
      <w:divBdr>
        <w:top w:val="none" w:sz="0" w:space="0" w:color="auto"/>
        <w:left w:val="none" w:sz="0" w:space="0" w:color="auto"/>
        <w:bottom w:val="none" w:sz="0" w:space="0" w:color="auto"/>
        <w:right w:val="none" w:sz="0" w:space="0" w:color="auto"/>
      </w:divBdr>
    </w:div>
    <w:div w:id="166289943">
      <w:bodyDiv w:val="1"/>
      <w:marLeft w:val="0"/>
      <w:marRight w:val="0"/>
      <w:marTop w:val="0"/>
      <w:marBottom w:val="0"/>
      <w:divBdr>
        <w:top w:val="none" w:sz="0" w:space="0" w:color="auto"/>
        <w:left w:val="none" w:sz="0" w:space="0" w:color="auto"/>
        <w:bottom w:val="none" w:sz="0" w:space="0" w:color="auto"/>
        <w:right w:val="none" w:sz="0" w:space="0" w:color="auto"/>
      </w:divBdr>
    </w:div>
    <w:div w:id="170459162">
      <w:bodyDiv w:val="1"/>
      <w:marLeft w:val="0"/>
      <w:marRight w:val="0"/>
      <w:marTop w:val="0"/>
      <w:marBottom w:val="0"/>
      <w:divBdr>
        <w:top w:val="none" w:sz="0" w:space="0" w:color="auto"/>
        <w:left w:val="none" w:sz="0" w:space="0" w:color="auto"/>
        <w:bottom w:val="none" w:sz="0" w:space="0" w:color="auto"/>
        <w:right w:val="none" w:sz="0" w:space="0" w:color="auto"/>
      </w:divBdr>
    </w:div>
    <w:div w:id="171579034">
      <w:bodyDiv w:val="1"/>
      <w:marLeft w:val="0"/>
      <w:marRight w:val="0"/>
      <w:marTop w:val="0"/>
      <w:marBottom w:val="0"/>
      <w:divBdr>
        <w:top w:val="none" w:sz="0" w:space="0" w:color="auto"/>
        <w:left w:val="none" w:sz="0" w:space="0" w:color="auto"/>
        <w:bottom w:val="none" w:sz="0" w:space="0" w:color="auto"/>
        <w:right w:val="none" w:sz="0" w:space="0" w:color="auto"/>
      </w:divBdr>
    </w:div>
    <w:div w:id="185679673">
      <w:bodyDiv w:val="1"/>
      <w:marLeft w:val="0"/>
      <w:marRight w:val="0"/>
      <w:marTop w:val="0"/>
      <w:marBottom w:val="0"/>
      <w:divBdr>
        <w:top w:val="none" w:sz="0" w:space="0" w:color="auto"/>
        <w:left w:val="none" w:sz="0" w:space="0" w:color="auto"/>
        <w:bottom w:val="none" w:sz="0" w:space="0" w:color="auto"/>
        <w:right w:val="none" w:sz="0" w:space="0" w:color="auto"/>
      </w:divBdr>
    </w:div>
    <w:div w:id="191966776">
      <w:bodyDiv w:val="1"/>
      <w:marLeft w:val="0"/>
      <w:marRight w:val="0"/>
      <w:marTop w:val="0"/>
      <w:marBottom w:val="0"/>
      <w:divBdr>
        <w:top w:val="none" w:sz="0" w:space="0" w:color="auto"/>
        <w:left w:val="none" w:sz="0" w:space="0" w:color="auto"/>
        <w:bottom w:val="none" w:sz="0" w:space="0" w:color="auto"/>
        <w:right w:val="none" w:sz="0" w:space="0" w:color="auto"/>
      </w:divBdr>
    </w:div>
    <w:div w:id="211885655">
      <w:bodyDiv w:val="1"/>
      <w:marLeft w:val="0"/>
      <w:marRight w:val="0"/>
      <w:marTop w:val="0"/>
      <w:marBottom w:val="0"/>
      <w:divBdr>
        <w:top w:val="none" w:sz="0" w:space="0" w:color="auto"/>
        <w:left w:val="none" w:sz="0" w:space="0" w:color="auto"/>
        <w:bottom w:val="none" w:sz="0" w:space="0" w:color="auto"/>
        <w:right w:val="none" w:sz="0" w:space="0" w:color="auto"/>
      </w:divBdr>
    </w:div>
    <w:div w:id="214439922">
      <w:bodyDiv w:val="1"/>
      <w:marLeft w:val="0"/>
      <w:marRight w:val="0"/>
      <w:marTop w:val="0"/>
      <w:marBottom w:val="0"/>
      <w:divBdr>
        <w:top w:val="none" w:sz="0" w:space="0" w:color="auto"/>
        <w:left w:val="none" w:sz="0" w:space="0" w:color="auto"/>
        <w:bottom w:val="none" w:sz="0" w:space="0" w:color="auto"/>
        <w:right w:val="none" w:sz="0" w:space="0" w:color="auto"/>
      </w:divBdr>
    </w:div>
    <w:div w:id="222180062">
      <w:bodyDiv w:val="1"/>
      <w:marLeft w:val="0"/>
      <w:marRight w:val="0"/>
      <w:marTop w:val="0"/>
      <w:marBottom w:val="0"/>
      <w:divBdr>
        <w:top w:val="none" w:sz="0" w:space="0" w:color="auto"/>
        <w:left w:val="none" w:sz="0" w:space="0" w:color="auto"/>
        <w:bottom w:val="none" w:sz="0" w:space="0" w:color="auto"/>
        <w:right w:val="none" w:sz="0" w:space="0" w:color="auto"/>
      </w:divBdr>
    </w:div>
    <w:div w:id="232198263">
      <w:bodyDiv w:val="1"/>
      <w:marLeft w:val="0"/>
      <w:marRight w:val="0"/>
      <w:marTop w:val="0"/>
      <w:marBottom w:val="0"/>
      <w:divBdr>
        <w:top w:val="none" w:sz="0" w:space="0" w:color="auto"/>
        <w:left w:val="none" w:sz="0" w:space="0" w:color="auto"/>
        <w:bottom w:val="none" w:sz="0" w:space="0" w:color="auto"/>
        <w:right w:val="none" w:sz="0" w:space="0" w:color="auto"/>
      </w:divBdr>
    </w:div>
    <w:div w:id="240604851">
      <w:bodyDiv w:val="1"/>
      <w:marLeft w:val="0"/>
      <w:marRight w:val="0"/>
      <w:marTop w:val="0"/>
      <w:marBottom w:val="0"/>
      <w:divBdr>
        <w:top w:val="none" w:sz="0" w:space="0" w:color="auto"/>
        <w:left w:val="none" w:sz="0" w:space="0" w:color="auto"/>
        <w:bottom w:val="none" w:sz="0" w:space="0" w:color="auto"/>
        <w:right w:val="none" w:sz="0" w:space="0" w:color="auto"/>
      </w:divBdr>
    </w:div>
    <w:div w:id="254635570">
      <w:bodyDiv w:val="1"/>
      <w:marLeft w:val="0"/>
      <w:marRight w:val="0"/>
      <w:marTop w:val="0"/>
      <w:marBottom w:val="0"/>
      <w:divBdr>
        <w:top w:val="none" w:sz="0" w:space="0" w:color="auto"/>
        <w:left w:val="none" w:sz="0" w:space="0" w:color="auto"/>
        <w:bottom w:val="none" w:sz="0" w:space="0" w:color="auto"/>
        <w:right w:val="none" w:sz="0" w:space="0" w:color="auto"/>
      </w:divBdr>
    </w:div>
    <w:div w:id="263002657">
      <w:bodyDiv w:val="1"/>
      <w:marLeft w:val="0"/>
      <w:marRight w:val="0"/>
      <w:marTop w:val="0"/>
      <w:marBottom w:val="0"/>
      <w:divBdr>
        <w:top w:val="none" w:sz="0" w:space="0" w:color="auto"/>
        <w:left w:val="none" w:sz="0" w:space="0" w:color="auto"/>
        <w:bottom w:val="none" w:sz="0" w:space="0" w:color="auto"/>
        <w:right w:val="none" w:sz="0" w:space="0" w:color="auto"/>
      </w:divBdr>
    </w:div>
    <w:div w:id="263273417">
      <w:bodyDiv w:val="1"/>
      <w:marLeft w:val="0"/>
      <w:marRight w:val="0"/>
      <w:marTop w:val="0"/>
      <w:marBottom w:val="0"/>
      <w:divBdr>
        <w:top w:val="none" w:sz="0" w:space="0" w:color="auto"/>
        <w:left w:val="none" w:sz="0" w:space="0" w:color="auto"/>
        <w:bottom w:val="none" w:sz="0" w:space="0" w:color="auto"/>
        <w:right w:val="none" w:sz="0" w:space="0" w:color="auto"/>
      </w:divBdr>
    </w:div>
    <w:div w:id="275717633">
      <w:bodyDiv w:val="1"/>
      <w:marLeft w:val="0"/>
      <w:marRight w:val="0"/>
      <w:marTop w:val="0"/>
      <w:marBottom w:val="0"/>
      <w:divBdr>
        <w:top w:val="none" w:sz="0" w:space="0" w:color="auto"/>
        <w:left w:val="none" w:sz="0" w:space="0" w:color="auto"/>
        <w:bottom w:val="none" w:sz="0" w:space="0" w:color="auto"/>
        <w:right w:val="none" w:sz="0" w:space="0" w:color="auto"/>
      </w:divBdr>
    </w:div>
    <w:div w:id="278951523">
      <w:bodyDiv w:val="1"/>
      <w:marLeft w:val="0"/>
      <w:marRight w:val="0"/>
      <w:marTop w:val="0"/>
      <w:marBottom w:val="0"/>
      <w:divBdr>
        <w:top w:val="none" w:sz="0" w:space="0" w:color="auto"/>
        <w:left w:val="none" w:sz="0" w:space="0" w:color="auto"/>
        <w:bottom w:val="none" w:sz="0" w:space="0" w:color="auto"/>
        <w:right w:val="none" w:sz="0" w:space="0" w:color="auto"/>
      </w:divBdr>
    </w:div>
    <w:div w:id="281424445">
      <w:bodyDiv w:val="1"/>
      <w:marLeft w:val="0"/>
      <w:marRight w:val="0"/>
      <w:marTop w:val="0"/>
      <w:marBottom w:val="0"/>
      <w:divBdr>
        <w:top w:val="none" w:sz="0" w:space="0" w:color="auto"/>
        <w:left w:val="none" w:sz="0" w:space="0" w:color="auto"/>
        <w:bottom w:val="none" w:sz="0" w:space="0" w:color="auto"/>
        <w:right w:val="none" w:sz="0" w:space="0" w:color="auto"/>
      </w:divBdr>
    </w:div>
    <w:div w:id="289672686">
      <w:bodyDiv w:val="1"/>
      <w:marLeft w:val="0"/>
      <w:marRight w:val="0"/>
      <w:marTop w:val="0"/>
      <w:marBottom w:val="0"/>
      <w:divBdr>
        <w:top w:val="none" w:sz="0" w:space="0" w:color="auto"/>
        <w:left w:val="none" w:sz="0" w:space="0" w:color="auto"/>
        <w:bottom w:val="none" w:sz="0" w:space="0" w:color="auto"/>
        <w:right w:val="none" w:sz="0" w:space="0" w:color="auto"/>
      </w:divBdr>
    </w:div>
    <w:div w:id="298848976">
      <w:bodyDiv w:val="1"/>
      <w:marLeft w:val="0"/>
      <w:marRight w:val="0"/>
      <w:marTop w:val="0"/>
      <w:marBottom w:val="0"/>
      <w:divBdr>
        <w:top w:val="none" w:sz="0" w:space="0" w:color="auto"/>
        <w:left w:val="none" w:sz="0" w:space="0" w:color="auto"/>
        <w:bottom w:val="none" w:sz="0" w:space="0" w:color="auto"/>
        <w:right w:val="none" w:sz="0" w:space="0" w:color="auto"/>
      </w:divBdr>
    </w:div>
    <w:div w:id="299002707">
      <w:bodyDiv w:val="1"/>
      <w:marLeft w:val="0"/>
      <w:marRight w:val="0"/>
      <w:marTop w:val="0"/>
      <w:marBottom w:val="0"/>
      <w:divBdr>
        <w:top w:val="none" w:sz="0" w:space="0" w:color="auto"/>
        <w:left w:val="none" w:sz="0" w:space="0" w:color="auto"/>
        <w:bottom w:val="none" w:sz="0" w:space="0" w:color="auto"/>
        <w:right w:val="none" w:sz="0" w:space="0" w:color="auto"/>
      </w:divBdr>
    </w:div>
    <w:div w:id="304165535">
      <w:bodyDiv w:val="1"/>
      <w:marLeft w:val="0"/>
      <w:marRight w:val="0"/>
      <w:marTop w:val="0"/>
      <w:marBottom w:val="0"/>
      <w:divBdr>
        <w:top w:val="none" w:sz="0" w:space="0" w:color="auto"/>
        <w:left w:val="none" w:sz="0" w:space="0" w:color="auto"/>
        <w:bottom w:val="none" w:sz="0" w:space="0" w:color="auto"/>
        <w:right w:val="none" w:sz="0" w:space="0" w:color="auto"/>
      </w:divBdr>
    </w:div>
    <w:div w:id="317656071">
      <w:bodyDiv w:val="1"/>
      <w:marLeft w:val="0"/>
      <w:marRight w:val="0"/>
      <w:marTop w:val="0"/>
      <w:marBottom w:val="0"/>
      <w:divBdr>
        <w:top w:val="none" w:sz="0" w:space="0" w:color="auto"/>
        <w:left w:val="none" w:sz="0" w:space="0" w:color="auto"/>
        <w:bottom w:val="none" w:sz="0" w:space="0" w:color="auto"/>
        <w:right w:val="none" w:sz="0" w:space="0" w:color="auto"/>
      </w:divBdr>
    </w:div>
    <w:div w:id="318579357">
      <w:bodyDiv w:val="1"/>
      <w:marLeft w:val="0"/>
      <w:marRight w:val="0"/>
      <w:marTop w:val="0"/>
      <w:marBottom w:val="0"/>
      <w:divBdr>
        <w:top w:val="none" w:sz="0" w:space="0" w:color="auto"/>
        <w:left w:val="none" w:sz="0" w:space="0" w:color="auto"/>
        <w:bottom w:val="none" w:sz="0" w:space="0" w:color="auto"/>
        <w:right w:val="none" w:sz="0" w:space="0" w:color="auto"/>
      </w:divBdr>
    </w:div>
    <w:div w:id="319233808">
      <w:bodyDiv w:val="1"/>
      <w:marLeft w:val="0"/>
      <w:marRight w:val="0"/>
      <w:marTop w:val="0"/>
      <w:marBottom w:val="0"/>
      <w:divBdr>
        <w:top w:val="none" w:sz="0" w:space="0" w:color="auto"/>
        <w:left w:val="none" w:sz="0" w:space="0" w:color="auto"/>
        <w:bottom w:val="none" w:sz="0" w:space="0" w:color="auto"/>
        <w:right w:val="none" w:sz="0" w:space="0" w:color="auto"/>
      </w:divBdr>
    </w:div>
    <w:div w:id="324093819">
      <w:bodyDiv w:val="1"/>
      <w:marLeft w:val="0"/>
      <w:marRight w:val="0"/>
      <w:marTop w:val="0"/>
      <w:marBottom w:val="0"/>
      <w:divBdr>
        <w:top w:val="none" w:sz="0" w:space="0" w:color="auto"/>
        <w:left w:val="none" w:sz="0" w:space="0" w:color="auto"/>
        <w:bottom w:val="none" w:sz="0" w:space="0" w:color="auto"/>
        <w:right w:val="none" w:sz="0" w:space="0" w:color="auto"/>
      </w:divBdr>
    </w:div>
    <w:div w:id="337460654">
      <w:bodyDiv w:val="1"/>
      <w:marLeft w:val="0"/>
      <w:marRight w:val="0"/>
      <w:marTop w:val="0"/>
      <w:marBottom w:val="0"/>
      <w:divBdr>
        <w:top w:val="none" w:sz="0" w:space="0" w:color="auto"/>
        <w:left w:val="none" w:sz="0" w:space="0" w:color="auto"/>
        <w:bottom w:val="none" w:sz="0" w:space="0" w:color="auto"/>
        <w:right w:val="none" w:sz="0" w:space="0" w:color="auto"/>
      </w:divBdr>
    </w:div>
    <w:div w:id="341470668">
      <w:bodyDiv w:val="1"/>
      <w:marLeft w:val="0"/>
      <w:marRight w:val="0"/>
      <w:marTop w:val="0"/>
      <w:marBottom w:val="0"/>
      <w:divBdr>
        <w:top w:val="none" w:sz="0" w:space="0" w:color="auto"/>
        <w:left w:val="none" w:sz="0" w:space="0" w:color="auto"/>
        <w:bottom w:val="none" w:sz="0" w:space="0" w:color="auto"/>
        <w:right w:val="none" w:sz="0" w:space="0" w:color="auto"/>
      </w:divBdr>
    </w:div>
    <w:div w:id="346374096">
      <w:bodyDiv w:val="1"/>
      <w:marLeft w:val="0"/>
      <w:marRight w:val="0"/>
      <w:marTop w:val="0"/>
      <w:marBottom w:val="0"/>
      <w:divBdr>
        <w:top w:val="none" w:sz="0" w:space="0" w:color="auto"/>
        <w:left w:val="none" w:sz="0" w:space="0" w:color="auto"/>
        <w:bottom w:val="none" w:sz="0" w:space="0" w:color="auto"/>
        <w:right w:val="none" w:sz="0" w:space="0" w:color="auto"/>
      </w:divBdr>
    </w:div>
    <w:div w:id="365183846">
      <w:bodyDiv w:val="1"/>
      <w:marLeft w:val="0"/>
      <w:marRight w:val="0"/>
      <w:marTop w:val="0"/>
      <w:marBottom w:val="0"/>
      <w:divBdr>
        <w:top w:val="none" w:sz="0" w:space="0" w:color="auto"/>
        <w:left w:val="none" w:sz="0" w:space="0" w:color="auto"/>
        <w:bottom w:val="none" w:sz="0" w:space="0" w:color="auto"/>
        <w:right w:val="none" w:sz="0" w:space="0" w:color="auto"/>
      </w:divBdr>
    </w:div>
    <w:div w:id="383218011">
      <w:bodyDiv w:val="1"/>
      <w:marLeft w:val="0"/>
      <w:marRight w:val="0"/>
      <w:marTop w:val="0"/>
      <w:marBottom w:val="0"/>
      <w:divBdr>
        <w:top w:val="none" w:sz="0" w:space="0" w:color="auto"/>
        <w:left w:val="none" w:sz="0" w:space="0" w:color="auto"/>
        <w:bottom w:val="none" w:sz="0" w:space="0" w:color="auto"/>
        <w:right w:val="none" w:sz="0" w:space="0" w:color="auto"/>
      </w:divBdr>
    </w:div>
    <w:div w:id="430971436">
      <w:bodyDiv w:val="1"/>
      <w:marLeft w:val="0"/>
      <w:marRight w:val="0"/>
      <w:marTop w:val="0"/>
      <w:marBottom w:val="0"/>
      <w:divBdr>
        <w:top w:val="none" w:sz="0" w:space="0" w:color="auto"/>
        <w:left w:val="none" w:sz="0" w:space="0" w:color="auto"/>
        <w:bottom w:val="none" w:sz="0" w:space="0" w:color="auto"/>
        <w:right w:val="none" w:sz="0" w:space="0" w:color="auto"/>
      </w:divBdr>
    </w:div>
    <w:div w:id="437140853">
      <w:bodyDiv w:val="1"/>
      <w:marLeft w:val="0"/>
      <w:marRight w:val="0"/>
      <w:marTop w:val="0"/>
      <w:marBottom w:val="0"/>
      <w:divBdr>
        <w:top w:val="none" w:sz="0" w:space="0" w:color="auto"/>
        <w:left w:val="none" w:sz="0" w:space="0" w:color="auto"/>
        <w:bottom w:val="none" w:sz="0" w:space="0" w:color="auto"/>
        <w:right w:val="none" w:sz="0" w:space="0" w:color="auto"/>
      </w:divBdr>
    </w:div>
    <w:div w:id="441220129">
      <w:bodyDiv w:val="1"/>
      <w:marLeft w:val="0"/>
      <w:marRight w:val="0"/>
      <w:marTop w:val="0"/>
      <w:marBottom w:val="0"/>
      <w:divBdr>
        <w:top w:val="none" w:sz="0" w:space="0" w:color="auto"/>
        <w:left w:val="none" w:sz="0" w:space="0" w:color="auto"/>
        <w:bottom w:val="none" w:sz="0" w:space="0" w:color="auto"/>
        <w:right w:val="none" w:sz="0" w:space="0" w:color="auto"/>
      </w:divBdr>
    </w:div>
    <w:div w:id="481435058">
      <w:bodyDiv w:val="1"/>
      <w:marLeft w:val="0"/>
      <w:marRight w:val="0"/>
      <w:marTop w:val="0"/>
      <w:marBottom w:val="0"/>
      <w:divBdr>
        <w:top w:val="none" w:sz="0" w:space="0" w:color="auto"/>
        <w:left w:val="none" w:sz="0" w:space="0" w:color="auto"/>
        <w:bottom w:val="none" w:sz="0" w:space="0" w:color="auto"/>
        <w:right w:val="none" w:sz="0" w:space="0" w:color="auto"/>
      </w:divBdr>
    </w:div>
    <w:div w:id="483204246">
      <w:bodyDiv w:val="1"/>
      <w:marLeft w:val="0"/>
      <w:marRight w:val="0"/>
      <w:marTop w:val="0"/>
      <w:marBottom w:val="0"/>
      <w:divBdr>
        <w:top w:val="none" w:sz="0" w:space="0" w:color="auto"/>
        <w:left w:val="none" w:sz="0" w:space="0" w:color="auto"/>
        <w:bottom w:val="none" w:sz="0" w:space="0" w:color="auto"/>
        <w:right w:val="none" w:sz="0" w:space="0" w:color="auto"/>
      </w:divBdr>
    </w:div>
    <w:div w:id="488789654">
      <w:bodyDiv w:val="1"/>
      <w:marLeft w:val="0"/>
      <w:marRight w:val="0"/>
      <w:marTop w:val="0"/>
      <w:marBottom w:val="0"/>
      <w:divBdr>
        <w:top w:val="none" w:sz="0" w:space="0" w:color="auto"/>
        <w:left w:val="none" w:sz="0" w:space="0" w:color="auto"/>
        <w:bottom w:val="none" w:sz="0" w:space="0" w:color="auto"/>
        <w:right w:val="none" w:sz="0" w:space="0" w:color="auto"/>
      </w:divBdr>
    </w:div>
    <w:div w:id="492918325">
      <w:bodyDiv w:val="1"/>
      <w:marLeft w:val="0"/>
      <w:marRight w:val="0"/>
      <w:marTop w:val="0"/>
      <w:marBottom w:val="0"/>
      <w:divBdr>
        <w:top w:val="none" w:sz="0" w:space="0" w:color="auto"/>
        <w:left w:val="none" w:sz="0" w:space="0" w:color="auto"/>
        <w:bottom w:val="none" w:sz="0" w:space="0" w:color="auto"/>
        <w:right w:val="none" w:sz="0" w:space="0" w:color="auto"/>
      </w:divBdr>
    </w:div>
    <w:div w:id="501507789">
      <w:bodyDiv w:val="1"/>
      <w:marLeft w:val="0"/>
      <w:marRight w:val="0"/>
      <w:marTop w:val="0"/>
      <w:marBottom w:val="0"/>
      <w:divBdr>
        <w:top w:val="none" w:sz="0" w:space="0" w:color="auto"/>
        <w:left w:val="none" w:sz="0" w:space="0" w:color="auto"/>
        <w:bottom w:val="none" w:sz="0" w:space="0" w:color="auto"/>
        <w:right w:val="none" w:sz="0" w:space="0" w:color="auto"/>
      </w:divBdr>
    </w:div>
    <w:div w:id="507452667">
      <w:bodyDiv w:val="1"/>
      <w:marLeft w:val="0"/>
      <w:marRight w:val="0"/>
      <w:marTop w:val="0"/>
      <w:marBottom w:val="0"/>
      <w:divBdr>
        <w:top w:val="none" w:sz="0" w:space="0" w:color="auto"/>
        <w:left w:val="none" w:sz="0" w:space="0" w:color="auto"/>
        <w:bottom w:val="none" w:sz="0" w:space="0" w:color="auto"/>
        <w:right w:val="none" w:sz="0" w:space="0" w:color="auto"/>
      </w:divBdr>
    </w:div>
    <w:div w:id="518853556">
      <w:bodyDiv w:val="1"/>
      <w:marLeft w:val="0"/>
      <w:marRight w:val="0"/>
      <w:marTop w:val="0"/>
      <w:marBottom w:val="0"/>
      <w:divBdr>
        <w:top w:val="none" w:sz="0" w:space="0" w:color="auto"/>
        <w:left w:val="none" w:sz="0" w:space="0" w:color="auto"/>
        <w:bottom w:val="none" w:sz="0" w:space="0" w:color="auto"/>
        <w:right w:val="none" w:sz="0" w:space="0" w:color="auto"/>
      </w:divBdr>
    </w:div>
    <w:div w:id="525562688">
      <w:bodyDiv w:val="1"/>
      <w:marLeft w:val="0"/>
      <w:marRight w:val="0"/>
      <w:marTop w:val="0"/>
      <w:marBottom w:val="0"/>
      <w:divBdr>
        <w:top w:val="none" w:sz="0" w:space="0" w:color="auto"/>
        <w:left w:val="none" w:sz="0" w:space="0" w:color="auto"/>
        <w:bottom w:val="none" w:sz="0" w:space="0" w:color="auto"/>
        <w:right w:val="none" w:sz="0" w:space="0" w:color="auto"/>
      </w:divBdr>
    </w:div>
    <w:div w:id="531648339">
      <w:bodyDiv w:val="1"/>
      <w:marLeft w:val="0"/>
      <w:marRight w:val="0"/>
      <w:marTop w:val="0"/>
      <w:marBottom w:val="0"/>
      <w:divBdr>
        <w:top w:val="none" w:sz="0" w:space="0" w:color="auto"/>
        <w:left w:val="none" w:sz="0" w:space="0" w:color="auto"/>
        <w:bottom w:val="none" w:sz="0" w:space="0" w:color="auto"/>
        <w:right w:val="none" w:sz="0" w:space="0" w:color="auto"/>
      </w:divBdr>
    </w:div>
    <w:div w:id="533808318">
      <w:bodyDiv w:val="1"/>
      <w:marLeft w:val="0"/>
      <w:marRight w:val="0"/>
      <w:marTop w:val="0"/>
      <w:marBottom w:val="0"/>
      <w:divBdr>
        <w:top w:val="none" w:sz="0" w:space="0" w:color="auto"/>
        <w:left w:val="none" w:sz="0" w:space="0" w:color="auto"/>
        <w:bottom w:val="none" w:sz="0" w:space="0" w:color="auto"/>
        <w:right w:val="none" w:sz="0" w:space="0" w:color="auto"/>
      </w:divBdr>
    </w:div>
    <w:div w:id="538516563">
      <w:bodyDiv w:val="1"/>
      <w:marLeft w:val="0"/>
      <w:marRight w:val="0"/>
      <w:marTop w:val="0"/>
      <w:marBottom w:val="0"/>
      <w:divBdr>
        <w:top w:val="none" w:sz="0" w:space="0" w:color="auto"/>
        <w:left w:val="none" w:sz="0" w:space="0" w:color="auto"/>
        <w:bottom w:val="none" w:sz="0" w:space="0" w:color="auto"/>
        <w:right w:val="none" w:sz="0" w:space="0" w:color="auto"/>
      </w:divBdr>
    </w:div>
    <w:div w:id="543564137">
      <w:bodyDiv w:val="1"/>
      <w:marLeft w:val="0"/>
      <w:marRight w:val="0"/>
      <w:marTop w:val="0"/>
      <w:marBottom w:val="0"/>
      <w:divBdr>
        <w:top w:val="none" w:sz="0" w:space="0" w:color="auto"/>
        <w:left w:val="none" w:sz="0" w:space="0" w:color="auto"/>
        <w:bottom w:val="none" w:sz="0" w:space="0" w:color="auto"/>
        <w:right w:val="none" w:sz="0" w:space="0" w:color="auto"/>
      </w:divBdr>
    </w:div>
    <w:div w:id="549611829">
      <w:bodyDiv w:val="1"/>
      <w:marLeft w:val="0"/>
      <w:marRight w:val="0"/>
      <w:marTop w:val="0"/>
      <w:marBottom w:val="0"/>
      <w:divBdr>
        <w:top w:val="none" w:sz="0" w:space="0" w:color="auto"/>
        <w:left w:val="none" w:sz="0" w:space="0" w:color="auto"/>
        <w:bottom w:val="none" w:sz="0" w:space="0" w:color="auto"/>
        <w:right w:val="none" w:sz="0" w:space="0" w:color="auto"/>
      </w:divBdr>
    </w:div>
    <w:div w:id="556400761">
      <w:bodyDiv w:val="1"/>
      <w:marLeft w:val="0"/>
      <w:marRight w:val="0"/>
      <w:marTop w:val="0"/>
      <w:marBottom w:val="0"/>
      <w:divBdr>
        <w:top w:val="none" w:sz="0" w:space="0" w:color="auto"/>
        <w:left w:val="none" w:sz="0" w:space="0" w:color="auto"/>
        <w:bottom w:val="none" w:sz="0" w:space="0" w:color="auto"/>
        <w:right w:val="none" w:sz="0" w:space="0" w:color="auto"/>
      </w:divBdr>
    </w:div>
    <w:div w:id="556664852">
      <w:bodyDiv w:val="1"/>
      <w:marLeft w:val="0"/>
      <w:marRight w:val="0"/>
      <w:marTop w:val="0"/>
      <w:marBottom w:val="0"/>
      <w:divBdr>
        <w:top w:val="none" w:sz="0" w:space="0" w:color="auto"/>
        <w:left w:val="none" w:sz="0" w:space="0" w:color="auto"/>
        <w:bottom w:val="none" w:sz="0" w:space="0" w:color="auto"/>
        <w:right w:val="none" w:sz="0" w:space="0" w:color="auto"/>
      </w:divBdr>
    </w:div>
    <w:div w:id="561719746">
      <w:bodyDiv w:val="1"/>
      <w:marLeft w:val="0"/>
      <w:marRight w:val="0"/>
      <w:marTop w:val="0"/>
      <w:marBottom w:val="0"/>
      <w:divBdr>
        <w:top w:val="none" w:sz="0" w:space="0" w:color="auto"/>
        <w:left w:val="none" w:sz="0" w:space="0" w:color="auto"/>
        <w:bottom w:val="none" w:sz="0" w:space="0" w:color="auto"/>
        <w:right w:val="none" w:sz="0" w:space="0" w:color="auto"/>
      </w:divBdr>
    </w:div>
    <w:div w:id="565846769">
      <w:bodyDiv w:val="1"/>
      <w:marLeft w:val="0"/>
      <w:marRight w:val="0"/>
      <w:marTop w:val="0"/>
      <w:marBottom w:val="0"/>
      <w:divBdr>
        <w:top w:val="none" w:sz="0" w:space="0" w:color="auto"/>
        <w:left w:val="none" w:sz="0" w:space="0" w:color="auto"/>
        <w:bottom w:val="none" w:sz="0" w:space="0" w:color="auto"/>
        <w:right w:val="none" w:sz="0" w:space="0" w:color="auto"/>
      </w:divBdr>
    </w:div>
    <w:div w:id="568656666">
      <w:bodyDiv w:val="1"/>
      <w:marLeft w:val="0"/>
      <w:marRight w:val="0"/>
      <w:marTop w:val="0"/>
      <w:marBottom w:val="0"/>
      <w:divBdr>
        <w:top w:val="none" w:sz="0" w:space="0" w:color="auto"/>
        <w:left w:val="none" w:sz="0" w:space="0" w:color="auto"/>
        <w:bottom w:val="none" w:sz="0" w:space="0" w:color="auto"/>
        <w:right w:val="none" w:sz="0" w:space="0" w:color="auto"/>
      </w:divBdr>
    </w:div>
    <w:div w:id="589891505">
      <w:bodyDiv w:val="1"/>
      <w:marLeft w:val="0"/>
      <w:marRight w:val="0"/>
      <w:marTop w:val="0"/>
      <w:marBottom w:val="0"/>
      <w:divBdr>
        <w:top w:val="none" w:sz="0" w:space="0" w:color="auto"/>
        <w:left w:val="none" w:sz="0" w:space="0" w:color="auto"/>
        <w:bottom w:val="none" w:sz="0" w:space="0" w:color="auto"/>
        <w:right w:val="none" w:sz="0" w:space="0" w:color="auto"/>
      </w:divBdr>
    </w:div>
    <w:div w:id="595675267">
      <w:bodyDiv w:val="1"/>
      <w:marLeft w:val="0"/>
      <w:marRight w:val="0"/>
      <w:marTop w:val="0"/>
      <w:marBottom w:val="0"/>
      <w:divBdr>
        <w:top w:val="none" w:sz="0" w:space="0" w:color="auto"/>
        <w:left w:val="none" w:sz="0" w:space="0" w:color="auto"/>
        <w:bottom w:val="none" w:sz="0" w:space="0" w:color="auto"/>
        <w:right w:val="none" w:sz="0" w:space="0" w:color="auto"/>
      </w:divBdr>
    </w:div>
    <w:div w:id="606623452">
      <w:bodyDiv w:val="1"/>
      <w:marLeft w:val="0"/>
      <w:marRight w:val="0"/>
      <w:marTop w:val="0"/>
      <w:marBottom w:val="0"/>
      <w:divBdr>
        <w:top w:val="none" w:sz="0" w:space="0" w:color="auto"/>
        <w:left w:val="none" w:sz="0" w:space="0" w:color="auto"/>
        <w:bottom w:val="none" w:sz="0" w:space="0" w:color="auto"/>
        <w:right w:val="none" w:sz="0" w:space="0" w:color="auto"/>
      </w:divBdr>
    </w:div>
    <w:div w:id="621498098">
      <w:bodyDiv w:val="1"/>
      <w:marLeft w:val="0"/>
      <w:marRight w:val="0"/>
      <w:marTop w:val="0"/>
      <w:marBottom w:val="0"/>
      <w:divBdr>
        <w:top w:val="none" w:sz="0" w:space="0" w:color="auto"/>
        <w:left w:val="none" w:sz="0" w:space="0" w:color="auto"/>
        <w:bottom w:val="none" w:sz="0" w:space="0" w:color="auto"/>
        <w:right w:val="none" w:sz="0" w:space="0" w:color="auto"/>
      </w:divBdr>
    </w:div>
    <w:div w:id="628362021">
      <w:bodyDiv w:val="1"/>
      <w:marLeft w:val="0"/>
      <w:marRight w:val="0"/>
      <w:marTop w:val="0"/>
      <w:marBottom w:val="0"/>
      <w:divBdr>
        <w:top w:val="none" w:sz="0" w:space="0" w:color="auto"/>
        <w:left w:val="none" w:sz="0" w:space="0" w:color="auto"/>
        <w:bottom w:val="none" w:sz="0" w:space="0" w:color="auto"/>
        <w:right w:val="none" w:sz="0" w:space="0" w:color="auto"/>
      </w:divBdr>
    </w:div>
    <w:div w:id="632295127">
      <w:bodyDiv w:val="1"/>
      <w:marLeft w:val="0"/>
      <w:marRight w:val="0"/>
      <w:marTop w:val="0"/>
      <w:marBottom w:val="0"/>
      <w:divBdr>
        <w:top w:val="none" w:sz="0" w:space="0" w:color="auto"/>
        <w:left w:val="none" w:sz="0" w:space="0" w:color="auto"/>
        <w:bottom w:val="none" w:sz="0" w:space="0" w:color="auto"/>
        <w:right w:val="none" w:sz="0" w:space="0" w:color="auto"/>
      </w:divBdr>
    </w:div>
    <w:div w:id="643587207">
      <w:bodyDiv w:val="1"/>
      <w:marLeft w:val="0"/>
      <w:marRight w:val="0"/>
      <w:marTop w:val="0"/>
      <w:marBottom w:val="0"/>
      <w:divBdr>
        <w:top w:val="none" w:sz="0" w:space="0" w:color="auto"/>
        <w:left w:val="none" w:sz="0" w:space="0" w:color="auto"/>
        <w:bottom w:val="none" w:sz="0" w:space="0" w:color="auto"/>
        <w:right w:val="none" w:sz="0" w:space="0" w:color="auto"/>
      </w:divBdr>
    </w:div>
    <w:div w:id="645278434">
      <w:bodyDiv w:val="1"/>
      <w:marLeft w:val="0"/>
      <w:marRight w:val="0"/>
      <w:marTop w:val="0"/>
      <w:marBottom w:val="0"/>
      <w:divBdr>
        <w:top w:val="none" w:sz="0" w:space="0" w:color="auto"/>
        <w:left w:val="none" w:sz="0" w:space="0" w:color="auto"/>
        <w:bottom w:val="none" w:sz="0" w:space="0" w:color="auto"/>
        <w:right w:val="none" w:sz="0" w:space="0" w:color="auto"/>
      </w:divBdr>
    </w:div>
    <w:div w:id="647396800">
      <w:bodyDiv w:val="1"/>
      <w:marLeft w:val="0"/>
      <w:marRight w:val="0"/>
      <w:marTop w:val="0"/>
      <w:marBottom w:val="0"/>
      <w:divBdr>
        <w:top w:val="none" w:sz="0" w:space="0" w:color="auto"/>
        <w:left w:val="none" w:sz="0" w:space="0" w:color="auto"/>
        <w:bottom w:val="none" w:sz="0" w:space="0" w:color="auto"/>
        <w:right w:val="none" w:sz="0" w:space="0" w:color="auto"/>
      </w:divBdr>
    </w:div>
    <w:div w:id="648048604">
      <w:bodyDiv w:val="1"/>
      <w:marLeft w:val="0"/>
      <w:marRight w:val="0"/>
      <w:marTop w:val="0"/>
      <w:marBottom w:val="0"/>
      <w:divBdr>
        <w:top w:val="none" w:sz="0" w:space="0" w:color="auto"/>
        <w:left w:val="none" w:sz="0" w:space="0" w:color="auto"/>
        <w:bottom w:val="none" w:sz="0" w:space="0" w:color="auto"/>
        <w:right w:val="none" w:sz="0" w:space="0" w:color="auto"/>
      </w:divBdr>
    </w:div>
    <w:div w:id="649479296">
      <w:bodyDiv w:val="1"/>
      <w:marLeft w:val="0"/>
      <w:marRight w:val="0"/>
      <w:marTop w:val="0"/>
      <w:marBottom w:val="0"/>
      <w:divBdr>
        <w:top w:val="none" w:sz="0" w:space="0" w:color="auto"/>
        <w:left w:val="none" w:sz="0" w:space="0" w:color="auto"/>
        <w:bottom w:val="none" w:sz="0" w:space="0" w:color="auto"/>
        <w:right w:val="none" w:sz="0" w:space="0" w:color="auto"/>
      </w:divBdr>
    </w:div>
    <w:div w:id="650863583">
      <w:bodyDiv w:val="1"/>
      <w:marLeft w:val="0"/>
      <w:marRight w:val="0"/>
      <w:marTop w:val="0"/>
      <w:marBottom w:val="0"/>
      <w:divBdr>
        <w:top w:val="none" w:sz="0" w:space="0" w:color="auto"/>
        <w:left w:val="none" w:sz="0" w:space="0" w:color="auto"/>
        <w:bottom w:val="none" w:sz="0" w:space="0" w:color="auto"/>
        <w:right w:val="none" w:sz="0" w:space="0" w:color="auto"/>
      </w:divBdr>
    </w:div>
    <w:div w:id="654797854">
      <w:bodyDiv w:val="1"/>
      <w:marLeft w:val="0"/>
      <w:marRight w:val="0"/>
      <w:marTop w:val="0"/>
      <w:marBottom w:val="0"/>
      <w:divBdr>
        <w:top w:val="none" w:sz="0" w:space="0" w:color="auto"/>
        <w:left w:val="none" w:sz="0" w:space="0" w:color="auto"/>
        <w:bottom w:val="none" w:sz="0" w:space="0" w:color="auto"/>
        <w:right w:val="none" w:sz="0" w:space="0" w:color="auto"/>
      </w:divBdr>
    </w:div>
    <w:div w:id="658772514">
      <w:bodyDiv w:val="1"/>
      <w:marLeft w:val="0"/>
      <w:marRight w:val="0"/>
      <w:marTop w:val="0"/>
      <w:marBottom w:val="0"/>
      <w:divBdr>
        <w:top w:val="none" w:sz="0" w:space="0" w:color="auto"/>
        <w:left w:val="none" w:sz="0" w:space="0" w:color="auto"/>
        <w:bottom w:val="none" w:sz="0" w:space="0" w:color="auto"/>
        <w:right w:val="none" w:sz="0" w:space="0" w:color="auto"/>
      </w:divBdr>
    </w:div>
    <w:div w:id="694157654">
      <w:bodyDiv w:val="1"/>
      <w:marLeft w:val="0"/>
      <w:marRight w:val="0"/>
      <w:marTop w:val="0"/>
      <w:marBottom w:val="0"/>
      <w:divBdr>
        <w:top w:val="none" w:sz="0" w:space="0" w:color="auto"/>
        <w:left w:val="none" w:sz="0" w:space="0" w:color="auto"/>
        <w:bottom w:val="none" w:sz="0" w:space="0" w:color="auto"/>
        <w:right w:val="none" w:sz="0" w:space="0" w:color="auto"/>
      </w:divBdr>
    </w:div>
    <w:div w:id="697316692">
      <w:bodyDiv w:val="1"/>
      <w:marLeft w:val="0"/>
      <w:marRight w:val="0"/>
      <w:marTop w:val="0"/>
      <w:marBottom w:val="0"/>
      <w:divBdr>
        <w:top w:val="none" w:sz="0" w:space="0" w:color="auto"/>
        <w:left w:val="none" w:sz="0" w:space="0" w:color="auto"/>
        <w:bottom w:val="none" w:sz="0" w:space="0" w:color="auto"/>
        <w:right w:val="none" w:sz="0" w:space="0" w:color="auto"/>
      </w:divBdr>
    </w:div>
    <w:div w:id="717167475">
      <w:bodyDiv w:val="1"/>
      <w:marLeft w:val="0"/>
      <w:marRight w:val="0"/>
      <w:marTop w:val="0"/>
      <w:marBottom w:val="0"/>
      <w:divBdr>
        <w:top w:val="none" w:sz="0" w:space="0" w:color="auto"/>
        <w:left w:val="none" w:sz="0" w:space="0" w:color="auto"/>
        <w:bottom w:val="none" w:sz="0" w:space="0" w:color="auto"/>
        <w:right w:val="none" w:sz="0" w:space="0" w:color="auto"/>
      </w:divBdr>
    </w:div>
    <w:div w:id="733938431">
      <w:bodyDiv w:val="1"/>
      <w:marLeft w:val="0"/>
      <w:marRight w:val="0"/>
      <w:marTop w:val="0"/>
      <w:marBottom w:val="0"/>
      <w:divBdr>
        <w:top w:val="none" w:sz="0" w:space="0" w:color="auto"/>
        <w:left w:val="none" w:sz="0" w:space="0" w:color="auto"/>
        <w:bottom w:val="none" w:sz="0" w:space="0" w:color="auto"/>
        <w:right w:val="none" w:sz="0" w:space="0" w:color="auto"/>
      </w:divBdr>
    </w:div>
    <w:div w:id="734427008">
      <w:bodyDiv w:val="1"/>
      <w:marLeft w:val="0"/>
      <w:marRight w:val="0"/>
      <w:marTop w:val="0"/>
      <w:marBottom w:val="0"/>
      <w:divBdr>
        <w:top w:val="none" w:sz="0" w:space="0" w:color="auto"/>
        <w:left w:val="none" w:sz="0" w:space="0" w:color="auto"/>
        <w:bottom w:val="none" w:sz="0" w:space="0" w:color="auto"/>
        <w:right w:val="none" w:sz="0" w:space="0" w:color="auto"/>
      </w:divBdr>
    </w:div>
    <w:div w:id="743919292">
      <w:bodyDiv w:val="1"/>
      <w:marLeft w:val="0"/>
      <w:marRight w:val="0"/>
      <w:marTop w:val="0"/>
      <w:marBottom w:val="0"/>
      <w:divBdr>
        <w:top w:val="none" w:sz="0" w:space="0" w:color="auto"/>
        <w:left w:val="none" w:sz="0" w:space="0" w:color="auto"/>
        <w:bottom w:val="none" w:sz="0" w:space="0" w:color="auto"/>
        <w:right w:val="none" w:sz="0" w:space="0" w:color="auto"/>
      </w:divBdr>
    </w:div>
    <w:div w:id="746537445">
      <w:bodyDiv w:val="1"/>
      <w:marLeft w:val="0"/>
      <w:marRight w:val="0"/>
      <w:marTop w:val="0"/>
      <w:marBottom w:val="0"/>
      <w:divBdr>
        <w:top w:val="none" w:sz="0" w:space="0" w:color="auto"/>
        <w:left w:val="none" w:sz="0" w:space="0" w:color="auto"/>
        <w:bottom w:val="none" w:sz="0" w:space="0" w:color="auto"/>
        <w:right w:val="none" w:sz="0" w:space="0" w:color="auto"/>
      </w:divBdr>
    </w:div>
    <w:div w:id="766803568">
      <w:bodyDiv w:val="1"/>
      <w:marLeft w:val="0"/>
      <w:marRight w:val="0"/>
      <w:marTop w:val="0"/>
      <w:marBottom w:val="0"/>
      <w:divBdr>
        <w:top w:val="none" w:sz="0" w:space="0" w:color="auto"/>
        <w:left w:val="none" w:sz="0" w:space="0" w:color="auto"/>
        <w:bottom w:val="none" w:sz="0" w:space="0" w:color="auto"/>
        <w:right w:val="none" w:sz="0" w:space="0" w:color="auto"/>
      </w:divBdr>
    </w:div>
    <w:div w:id="776028885">
      <w:bodyDiv w:val="1"/>
      <w:marLeft w:val="0"/>
      <w:marRight w:val="0"/>
      <w:marTop w:val="0"/>
      <w:marBottom w:val="0"/>
      <w:divBdr>
        <w:top w:val="none" w:sz="0" w:space="0" w:color="auto"/>
        <w:left w:val="none" w:sz="0" w:space="0" w:color="auto"/>
        <w:bottom w:val="none" w:sz="0" w:space="0" w:color="auto"/>
        <w:right w:val="none" w:sz="0" w:space="0" w:color="auto"/>
      </w:divBdr>
    </w:div>
    <w:div w:id="779448419">
      <w:bodyDiv w:val="1"/>
      <w:marLeft w:val="0"/>
      <w:marRight w:val="0"/>
      <w:marTop w:val="0"/>
      <w:marBottom w:val="0"/>
      <w:divBdr>
        <w:top w:val="none" w:sz="0" w:space="0" w:color="auto"/>
        <w:left w:val="none" w:sz="0" w:space="0" w:color="auto"/>
        <w:bottom w:val="none" w:sz="0" w:space="0" w:color="auto"/>
        <w:right w:val="none" w:sz="0" w:space="0" w:color="auto"/>
      </w:divBdr>
    </w:div>
    <w:div w:id="785544724">
      <w:bodyDiv w:val="1"/>
      <w:marLeft w:val="0"/>
      <w:marRight w:val="0"/>
      <w:marTop w:val="0"/>
      <w:marBottom w:val="0"/>
      <w:divBdr>
        <w:top w:val="none" w:sz="0" w:space="0" w:color="auto"/>
        <w:left w:val="none" w:sz="0" w:space="0" w:color="auto"/>
        <w:bottom w:val="none" w:sz="0" w:space="0" w:color="auto"/>
        <w:right w:val="none" w:sz="0" w:space="0" w:color="auto"/>
      </w:divBdr>
    </w:div>
    <w:div w:id="786509888">
      <w:bodyDiv w:val="1"/>
      <w:marLeft w:val="0"/>
      <w:marRight w:val="0"/>
      <w:marTop w:val="0"/>
      <w:marBottom w:val="0"/>
      <w:divBdr>
        <w:top w:val="none" w:sz="0" w:space="0" w:color="auto"/>
        <w:left w:val="none" w:sz="0" w:space="0" w:color="auto"/>
        <w:bottom w:val="none" w:sz="0" w:space="0" w:color="auto"/>
        <w:right w:val="none" w:sz="0" w:space="0" w:color="auto"/>
      </w:divBdr>
    </w:div>
    <w:div w:id="802575112">
      <w:bodyDiv w:val="1"/>
      <w:marLeft w:val="0"/>
      <w:marRight w:val="0"/>
      <w:marTop w:val="0"/>
      <w:marBottom w:val="0"/>
      <w:divBdr>
        <w:top w:val="none" w:sz="0" w:space="0" w:color="auto"/>
        <w:left w:val="none" w:sz="0" w:space="0" w:color="auto"/>
        <w:bottom w:val="none" w:sz="0" w:space="0" w:color="auto"/>
        <w:right w:val="none" w:sz="0" w:space="0" w:color="auto"/>
      </w:divBdr>
    </w:div>
    <w:div w:id="803155655">
      <w:bodyDiv w:val="1"/>
      <w:marLeft w:val="0"/>
      <w:marRight w:val="0"/>
      <w:marTop w:val="0"/>
      <w:marBottom w:val="0"/>
      <w:divBdr>
        <w:top w:val="none" w:sz="0" w:space="0" w:color="auto"/>
        <w:left w:val="none" w:sz="0" w:space="0" w:color="auto"/>
        <w:bottom w:val="none" w:sz="0" w:space="0" w:color="auto"/>
        <w:right w:val="none" w:sz="0" w:space="0" w:color="auto"/>
      </w:divBdr>
    </w:div>
    <w:div w:id="815150239">
      <w:bodyDiv w:val="1"/>
      <w:marLeft w:val="0"/>
      <w:marRight w:val="0"/>
      <w:marTop w:val="0"/>
      <w:marBottom w:val="0"/>
      <w:divBdr>
        <w:top w:val="none" w:sz="0" w:space="0" w:color="auto"/>
        <w:left w:val="none" w:sz="0" w:space="0" w:color="auto"/>
        <w:bottom w:val="none" w:sz="0" w:space="0" w:color="auto"/>
        <w:right w:val="none" w:sz="0" w:space="0" w:color="auto"/>
      </w:divBdr>
    </w:div>
    <w:div w:id="821237874">
      <w:bodyDiv w:val="1"/>
      <w:marLeft w:val="0"/>
      <w:marRight w:val="0"/>
      <w:marTop w:val="0"/>
      <w:marBottom w:val="0"/>
      <w:divBdr>
        <w:top w:val="none" w:sz="0" w:space="0" w:color="auto"/>
        <w:left w:val="none" w:sz="0" w:space="0" w:color="auto"/>
        <w:bottom w:val="none" w:sz="0" w:space="0" w:color="auto"/>
        <w:right w:val="none" w:sz="0" w:space="0" w:color="auto"/>
      </w:divBdr>
    </w:div>
    <w:div w:id="825779598">
      <w:bodyDiv w:val="1"/>
      <w:marLeft w:val="0"/>
      <w:marRight w:val="0"/>
      <w:marTop w:val="0"/>
      <w:marBottom w:val="0"/>
      <w:divBdr>
        <w:top w:val="none" w:sz="0" w:space="0" w:color="auto"/>
        <w:left w:val="none" w:sz="0" w:space="0" w:color="auto"/>
        <w:bottom w:val="none" w:sz="0" w:space="0" w:color="auto"/>
        <w:right w:val="none" w:sz="0" w:space="0" w:color="auto"/>
      </w:divBdr>
    </w:div>
    <w:div w:id="834033883">
      <w:bodyDiv w:val="1"/>
      <w:marLeft w:val="0"/>
      <w:marRight w:val="0"/>
      <w:marTop w:val="0"/>
      <w:marBottom w:val="0"/>
      <w:divBdr>
        <w:top w:val="none" w:sz="0" w:space="0" w:color="auto"/>
        <w:left w:val="none" w:sz="0" w:space="0" w:color="auto"/>
        <w:bottom w:val="none" w:sz="0" w:space="0" w:color="auto"/>
        <w:right w:val="none" w:sz="0" w:space="0" w:color="auto"/>
      </w:divBdr>
    </w:div>
    <w:div w:id="838815414">
      <w:bodyDiv w:val="1"/>
      <w:marLeft w:val="0"/>
      <w:marRight w:val="0"/>
      <w:marTop w:val="0"/>
      <w:marBottom w:val="0"/>
      <w:divBdr>
        <w:top w:val="none" w:sz="0" w:space="0" w:color="auto"/>
        <w:left w:val="none" w:sz="0" w:space="0" w:color="auto"/>
        <w:bottom w:val="none" w:sz="0" w:space="0" w:color="auto"/>
        <w:right w:val="none" w:sz="0" w:space="0" w:color="auto"/>
      </w:divBdr>
    </w:div>
    <w:div w:id="848643659">
      <w:bodyDiv w:val="1"/>
      <w:marLeft w:val="0"/>
      <w:marRight w:val="0"/>
      <w:marTop w:val="0"/>
      <w:marBottom w:val="0"/>
      <w:divBdr>
        <w:top w:val="none" w:sz="0" w:space="0" w:color="auto"/>
        <w:left w:val="none" w:sz="0" w:space="0" w:color="auto"/>
        <w:bottom w:val="none" w:sz="0" w:space="0" w:color="auto"/>
        <w:right w:val="none" w:sz="0" w:space="0" w:color="auto"/>
      </w:divBdr>
    </w:div>
    <w:div w:id="855197677">
      <w:bodyDiv w:val="1"/>
      <w:marLeft w:val="0"/>
      <w:marRight w:val="0"/>
      <w:marTop w:val="0"/>
      <w:marBottom w:val="0"/>
      <w:divBdr>
        <w:top w:val="none" w:sz="0" w:space="0" w:color="auto"/>
        <w:left w:val="none" w:sz="0" w:space="0" w:color="auto"/>
        <w:bottom w:val="none" w:sz="0" w:space="0" w:color="auto"/>
        <w:right w:val="none" w:sz="0" w:space="0" w:color="auto"/>
      </w:divBdr>
    </w:div>
    <w:div w:id="861744203">
      <w:bodyDiv w:val="1"/>
      <w:marLeft w:val="0"/>
      <w:marRight w:val="0"/>
      <w:marTop w:val="0"/>
      <w:marBottom w:val="0"/>
      <w:divBdr>
        <w:top w:val="none" w:sz="0" w:space="0" w:color="auto"/>
        <w:left w:val="none" w:sz="0" w:space="0" w:color="auto"/>
        <w:bottom w:val="none" w:sz="0" w:space="0" w:color="auto"/>
        <w:right w:val="none" w:sz="0" w:space="0" w:color="auto"/>
      </w:divBdr>
    </w:div>
    <w:div w:id="862325259">
      <w:bodyDiv w:val="1"/>
      <w:marLeft w:val="0"/>
      <w:marRight w:val="0"/>
      <w:marTop w:val="0"/>
      <w:marBottom w:val="0"/>
      <w:divBdr>
        <w:top w:val="none" w:sz="0" w:space="0" w:color="auto"/>
        <w:left w:val="none" w:sz="0" w:space="0" w:color="auto"/>
        <w:bottom w:val="none" w:sz="0" w:space="0" w:color="auto"/>
        <w:right w:val="none" w:sz="0" w:space="0" w:color="auto"/>
      </w:divBdr>
    </w:div>
    <w:div w:id="869996107">
      <w:bodyDiv w:val="1"/>
      <w:marLeft w:val="0"/>
      <w:marRight w:val="0"/>
      <w:marTop w:val="0"/>
      <w:marBottom w:val="0"/>
      <w:divBdr>
        <w:top w:val="none" w:sz="0" w:space="0" w:color="auto"/>
        <w:left w:val="none" w:sz="0" w:space="0" w:color="auto"/>
        <w:bottom w:val="none" w:sz="0" w:space="0" w:color="auto"/>
        <w:right w:val="none" w:sz="0" w:space="0" w:color="auto"/>
      </w:divBdr>
    </w:div>
    <w:div w:id="872379158">
      <w:bodyDiv w:val="1"/>
      <w:marLeft w:val="0"/>
      <w:marRight w:val="0"/>
      <w:marTop w:val="0"/>
      <w:marBottom w:val="0"/>
      <w:divBdr>
        <w:top w:val="none" w:sz="0" w:space="0" w:color="auto"/>
        <w:left w:val="none" w:sz="0" w:space="0" w:color="auto"/>
        <w:bottom w:val="none" w:sz="0" w:space="0" w:color="auto"/>
        <w:right w:val="none" w:sz="0" w:space="0" w:color="auto"/>
      </w:divBdr>
    </w:div>
    <w:div w:id="872574718">
      <w:bodyDiv w:val="1"/>
      <w:marLeft w:val="0"/>
      <w:marRight w:val="0"/>
      <w:marTop w:val="0"/>
      <w:marBottom w:val="0"/>
      <w:divBdr>
        <w:top w:val="none" w:sz="0" w:space="0" w:color="auto"/>
        <w:left w:val="none" w:sz="0" w:space="0" w:color="auto"/>
        <w:bottom w:val="none" w:sz="0" w:space="0" w:color="auto"/>
        <w:right w:val="none" w:sz="0" w:space="0" w:color="auto"/>
      </w:divBdr>
    </w:div>
    <w:div w:id="900872611">
      <w:bodyDiv w:val="1"/>
      <w:marLeft w:val="0"/>
      <w:marRight w:val="0"/>
      <w:marTop w:val="0"/>
      <w:marBottom w:val="0"/>
      <w:divBdr>
        <w:top w:val="none" w:sz="0" w:space="0" w:color="auto"/>
        <w:left w:val="none" w:sz="0" w:space="0" w:color="auto"/>
        <w:bottom w:val="none" w:sz="0" w:space="0" w:color="auto"/>
        <w:right w:val="none" w:sz="0" w:space="0" w:color="auto"/>
      </w:divBdr>
    </w:div>
    <w:div w:id="908420905">
      <w:bodyDiv w:val="1"/>
      <w:marLeft w:val="0"/>
      <w:marRight w:val="0"/>
      <w:marTop w:val="0"/>
      <w:marBottom w:val="0"/>
      <w:divBdr>
        <w:top w:val="none" w:sz="0" w:space="0" w:color="auto"/>
        <w:left w:val="none" w:sz="0" w:space="0" w:color="auto"/>
        <w:bottom w:val="none" w:sz="0" w:space="0" w:color="auto"/>
        <w:right w:val="none" w:sz="0" w:space="0" w:color="auto"/>
      </w:divBdr>
    </w:div>
    <w:div w:id="910886840">
      <w:bodyDiv w:val="1"/>
      <w:marLeft w:val="0"/>
      <w:marRight w:val="0"/>
      <w:marTop w:val="0"/>
      <w:marBottom w:val="0"/>
      <w:divBdr>
        <w:top w:val="none" w:sz="0" w:space="0" w:color="auto"/>
        <w:left w:val="none" w:sz="0" w:space="0" w:color="auto"/>
        <w:bottom w:val="none" w:sz="0" w:space="0" w:color="auto"/>
        <w:right w:val="none" w:sz="0" w:space="0" w:color="auto"/>
      </w:divBdr>
    </w:div>
    <w:div w:id="912743693">
      <w:bodyDiv w:val="1"/>
      <w:marLeft w:val="0"/>
      <w:marRight w:val="0"/>
      <w:marTop w:val="0"/>
      <w:marBottom w:val="0"/>
      <w:divBdr>
        <w:top w:val="none" w:sz="0" w:space="0" w:color="auto"/>
        <w:left w:val="none" w:sz="0" w:space="0" w:color="auto"/>
        <w:bottom w:val="none" w:sz="0" w:space="0" w:color="auto"/>
        <w:right w:val="none" w:sz="0" w:space="0" w:color="auto"/>
      </w:divBdr>
    </w:div>
    <w:div w:id="915825638">
      <w:bodyDiv w:val="1"/>
      <w:marLeft w:val="0"/>
      <w:marRight w:val="0"/>
      <w:marTop w:val="0"/>
      <w:marBottom w:val="0"/>
      <w:divBdr>
        <w:top w:val="none" w:sz="0" w:space="0" w:color="auto"/>
        <w:left w:val="none" w:sz="0" w:space="0" w:color="auto"/>
        <w:bottom w:val="none" w:sz="0" w:space="0" w:color="auto"/>
        <w:right w:val="none" w:sz="0" w:space="0" w:color="auto"/>
      </w:divBdr>
    </w:div>
    <w:div w:id="921376072">
      <w:bodyDiv w:val="1"/>
      <w:marLeft w:val="0"/>
      <w:marRight w:val="0"/>
      <w:marTop w:val="0"/>
      <w:marBottom w:val="0"/>
      <w:divBdr>
        <w:top w:val="none" w:sz="0" w:space="0" w:color="auto"/>
        <w:left w:val="none" w:sz="0" w:space="0" w:color="auto"/>
        <w:bottom w:val="none" w:sz="0" w:space="0" w:color="auto"/>
        <w:right w:val="none" w:sz="0" w:space="0" w:color="auto"/>
      </w:divBdr>
    </w:div>
    <w:div w:id="928319542">
      <w:bodyDiv w:val="1"/>
      <w:marLeft w:val="0"/>
      <w:marRight w:val="0"/>
      <w:marTop w:val="0"/>
      <w:marBottom w:val="0"/>
      <w:divBdr>
        <w:top w:val="none" w:sz="0" w:space="0" w:color="auto"/>
        <w:left w:val="none" w:sz="0" w:space="0" w:color="auto"/>
        <w:bottom w:val="none" w:sz="0" w:space="0" w:color="auto"/>
        <w:right w:val="none" w:sz="0" w:space="0" w:color="auto"/>
      </w:divBdr>
    </w:div>
    <w:div w:id="936211088">
      <w:bodyDiv w:val="1"/>
      <w:marLeft w:val="0"/>
      <w:marRight w:val="0"/>
      <w:marTop w:val="0"/>
      <w:marBottom w:val="0"/>
      <w:divBdr>
        <w:top w:val="none" w:sz="0" w:space="0" w:color="auto"/>
        <w:left w:val="none" w:sz="0" w:space="0" w:color="auto"/>
        <w:bottom w:val="none" w:sz="0" w:space="0" w:color="auto"/>
        <w:right w:val="none" w:sz="0" w:space="0" w:color="auto"/>
      </w:divBdr>
    </w:div>
    <w:div w:id="943852468">
      <w:bodyDiv w:val="1"/>
      <w:marLeft w:val="0"/>
      <w:marRight w:val="0"/>
      <w:marTop w:val="0"/>
      <w:marBottom w:val="0"/>
      <w:divBdr>
        <w:top w:val="none" w:sz="0" w:space="0" w:color="auto"/>
        <w:left w:val="none" w:sz="0" w:space="0" w:color="auto"/>
        <w:bottom w:val="none" w:sz="0" w:space="0" w:color="auto"/>
        <w:right w:val="none" w:sz="0" w:space="0" w:color="auto"/>
      </w:divBdr>
    </w:div>
    <w:div w:id="952663892">
      <w:bodyDiv w:val="1"/>
      <w:marLeft w:val="0"/>
      <w:marRight w:val="0"/>
      <w:marTop w:val="0"/>
      <w:marBottom w:val="0"/>
      <w:divBdr>
        <w:top w:val="none" w:sz="0" w:space="0" w:color="auto"/>
        <w:left w:val="none" w:sz="0" w:space="0" w:color="auto"/>
        <w:bottom w:val="none" w:sz="0" w:space="0" w:color="auto"/>
        <w:right w:val="none" w:sz="0" w:space="0" w:color="auto"/>
      </w:divBdr>
    </w:div>
    <w:div w:id="954677200">
      <w:bodyDiv w:val="1"/>
      <w:marLeft w:val="0"/>
      <w:marRight w:val="0"/>
      <w:marTop w:val="0"/>
      <w:marBottom w:val="0"/>
      <w:divBdr>
        <w:top w:val="none" w:sz="0" w:space="0" w:color="auto"/>
        <w:left w:val="none" w:sz="0" w:space="0" w:color="auto"/>
        <w:bottom w:val="none" w:sz="0" w:space="0" w:color="auto"/>
        <w:right w:val="none" w:sz="0" w:space="0" w:color="auto"/>
      </w:divBdr>
    </w:div>
    <w:div w:id="964040422">
      <w:bodyDiv w:val="1"/>
      <w:marLeft w:val="0"/>
      <w:marRight w:val="0"/>
      <w:marTop w:val="0"/>
      <w:marBottom w:val="0"/>
      <w:divBdr>
        <w:top w:val="none" w:sz="0" w:space="0" w:color="auto"/>
        <w:left w:val="none" w:sz="0" w:space="0" w:color="auto"/>
        <w:bottom w:val="none" w:sz="0" w:space="0" w:color="auto"/>
        <w:right w:val="none" w:sz="0" w:space="0" w:color="auto"/>
      </w:divBdr>
    </w:div>
    <w:div w:id="967471852">
      <w:bodyDiv w:val="1"/>
      <w:marLeft w:val="0"/>
      <w:marRight w:val="0"/>
      <w:marTop w:val="0"/>
      <w:marBottom w:val="0"/>
      <w:divBdr>
        <w:top w:val="none" w:sz="0" w:space="0" w:color="auto"/>
        <w:left w:val="none" w:sz="0" w:space="0" w:color="auto"/>
        <w:bottom w:val="none" w:sz="0" w:space="0" w:color="auto"/>
        <w:right w:val="none" w:sz="0" w:space="0" w:color="auto"/>
      </w:divBdr>
    </w:div>
    <w:div w:id="968584227">
      <w:bodyDiv w:val="1"/>
      <w:marLeft w:val="0"/>
      <w:marRight w:val="0"/>
      <w:marTop w:val="0"/>
      <w:marBottom w:val="0"/>
      <w:divBdr>
        <w:top w:val="none" w:sz="0" w:space="0" w:color="auto"/>
        <w:left w:val="none" w:sz="0" w:space="0" w:color="auto"/>
        <w:bottom w:val="none" w:sz="0" w:space="0" w:color="auto"/>
        <w:right w:val="none" w:sz="0" w:space="0" w:color="auto"/>
      </w:divBdr>
    </w:div>
    <w:div w:id="970356340">
      <w:bodyDiv w:val="1"/>
      <w:marLeft w:val="0"/>
      <w:marRight w:val="0"/>
      <w:marTop w:val="0"/>
      <w:marBottom w:val="0"/>
      <w:divBdr>
        <w:top w:val="none" w:sz="0" w:space="0" w:color="auto"/>
        <w:left w:val="none" w:sz="0" w:space="0" w:color="auto"/>
        <w:bottom w:val="none" w:sz="0" w:space="0" w:color="auto"/>
        <w:right w:val="none" w:sz="0" w:space="0" w:color="auto"/>
      </w:divBdr>
    </w:div>
    <w:div w:id="974945817">
      <w:bodyDiv w:val="1"/>
      <w:marLeft w:val="0"/>
      <w:marRight w:val="0"/>
      <w:marTop w:val="0"/>
      <w:marBottom w:val="0"/>
      <w:divBdr>
        <w:top w:val="none" w:sz="0" w:space="0" w:color="auto"/>
        <w:left w:val="none" w:sz="0" w:space="0" w:color="auto"/>
        <w:bottom w:val="none" w:sz="0" w:space="0" w:color="auto"/>
        <w:right w:val="none" w:sz="0" w:space="0" w:color="auto"/>
      </w:divBdr>
    </w:div>
    <w:div w:id="991251524">
      <w:bodyDiv w:val="1"/>
      <w:marLeft w:val="0"/>
      <w:marRight w:val="0"/>
      <w:marTop w:val="0"/>
      <w:marBottom w:val="0"/>
      <w:divBdr>
        <w:top w:val="none" w:sz="0" w:space="0" w:color="auto"/>
        <w:left w:val="none" w:sz="0" w:space="0" w:color="auto"/>
        <w:bottom w:val="none" w:sz="0" w:space="0" w:color="auto"/>
        <w:right w:val="none" w:sz="0" w:space="0" w:color="auto"/>
      </w:divBdr>
    </w:div>
    <w:div w:id="1040521213">
      <w:bodyDiv w:val="1"/>
      <w:marLeft w:val="0"/>
      <w:marRight w:val="0"/>
      <w:marTop w:val="0"/>
      <w:marBottom w:val="0"/>
      <w:divBdr>
        <w:top w:val="none" w:sz="0" w:space="0" w:color="auto"/>
        <w:left w:val="none" w:sz="0" w:space="0" w:color="auto"/>
        <w:bottom w:val="none" w:sz="0" w:space="0" w:color="auto"/>
        <w:right w:val="none" w:sz="0" w:space="0" w:color="auto"/>
      </w:divBdr>
    </w:div>
    <w:div w:id="1044864326">
      <w:bodyDiv w:val="1"/>
      <w:marLeft w:val="0"/>
      <w:marRight w:val="0"/>
      <w:marTop w:val="0"/>
      <w:marBottom w:val="0"/>
      <w:divBdr>
        <w:top w:val="none" w:sz="0" w:space="0" w:color="auto"/>
        <w:left w:val="none" w:sz="0" w:space="0" w:color="auto"/>
        <w:bottom w:val="none" w:sz="0" w:space="0" w:color="auto"/>
        <w:right w:val="none" w:sz="0" w:space="0" w:color="auto"/>
      </w:divBdr>
    </w:div>
    <w:div w:id="1045105212">
      <w:bodyDiv w:val="1"/>
      <w:marLeft w:val="0"/>
      <w:marRight w:val="0"/>
      <w:marTop w:val="0"/>
      <w:marBottom w:val="0"/>
      <w:divBdr>
        <w:top w:val="none" w:sz="0" w:space="0" w:color="auto"/>
        <w:left w:val="none" w:sz="0" w:space="0" w:color="auto"/>
        <w:bottom w:val="none" w:sz="0" w:space="0" w:color="auto"/>
        <w:right w:val="none" w:sz="0" w:space="0" w:color="auto"/>
      </w:divBdr>
    </w:div>
    <w:div w:id="1045720982">
      <w:bodyDiv w:val="1"/>
      <w:marLeft w:val="0"/>
      <w:marRight w:val="0"/>
      <w:marTop w:val="0"/>
      <w:marBottom w:val="0"/>
      <w:divBdr>
        <w:top w:val="none" w:sz="0" w:space="0" w:color="auto"/>
        <w:left w:val="none" w:sz="0" w:space="0" w:color="auto"/>
        <w:bottom w:val="none" w:sz="0" w:space="0" w:color="auto"/>
        <w:right w:val="none" w:sz="0" w:space="0" w:color="auto"/>
      </w:divBdr>
    </w:div>
    <w:div w:id="1047483984">
      <w:bodyDiv w:val="1"/>
      <w:marLeft w:val="0"/>
      <w:marRight w:val="0"/>
      <w:marTop w:val="0"/>
      <w:marBottom w:val="0"/>
      <w:divBdr>
        <w:top w:val="none" w:sz="0" w:space="0" w:color="auto"/>
        <w:left w:val="none" w:sz="0" w:space="0" w:color="auto"/>
        <w:bottom w:val="none" w:sz="0" w:space="0" w:color="auto"/>
        <w:right w:val="none" w:sz="0" w:space="0" w:color="auto"/>
      </w:divBdr>
    </w:div>
    <w:div w:id="1050615586">
      <w:bodyDiv w:val="1"/>
      <w:marLeft w:val="0"/>
      <w:marRight w:val="0"/>
      <w:marTop w:val="0"/>
      <w:marBottom w:val="0"/>
      <w:divBdr>
        <w:top w:val="none" w:sz="0" w:space="0" w:color="auto"/>
        <w:left w:val="none" w:sz="0" w:space="0" w:color="auto"/>
        <w:bottom w:val="none" w:sz="0" w:space="0" w:color="auto"/>
        <w:right w:val="none" w:sz="0" w:space="0" w:color="auto"/>
      </w:divBdr>
    </w:div>
    <w:div w:id="1052391730">
      <w:bodyDiv w:val="1"/>
      <w:marLeft w:val="0"/>
      <w:marRight w:val="0"/>
      <w:marTop w:val="0"/>
      <w:marBottom w:val="0"/>
      <w:divBdr>
        <w:top w:val="none" w:sz="0" w:space="0" w:color="auto"/>
        <w:left w:val="none" w:sz="0" w:space="0" w:color="auto"/>
        <w:bottom w:val="none" w:sz="0" w:space="0" w:color="auto"/>
        <w:right w:val="none" w:sz="0" w:space="0" w:color="auto"/>
      </w:divBdr>
    </w:div>
    <w:div w:id="1054042720">
      <w:bodyDiv w:val="1"/>
      <w:marLeft w:val="0"/>
      <w:marRight w:val="0"/>
      <w:marTop w:val="0"/>
      <w:marBottom w:val="0"/>
      <w:divBdr>
        <w:top w:val="none" w:sz="0" w:space="0" w:color="auto"/>
        <w:left w:val="none" w:sz="0" w:space="0" w:color="auto"/>
        <w:bottom w:val="none" w:sz="0" w:space="0" w:color="auto"/>
        <w:right w:val="none" w:sz="0" w:space="0" w:color="auto"/>
      </w:divBdr>
    </w:div>
    <w:div w:id="1064567149">
      <w:bodyDiv w:val="1"/>
      <w:marLeft w:val="0"/>
      <w:marRight w:val="0"/>
      <w:marTop w:val="0"/>
      <w:marBottom w:val="0"/>
      <w:divBdr>
        <w:top w:val="none" w:sz="0" w:space="0" w:color="auto"/>
        <w:left w:val="none" w:sz="0" w:space="0" w:color="auto"/>
        <w:bottom w:val="none" w:sz="0" w:space="0" w:color="auto"/>
        <w:right w:val="none" w:sz="0" w:space="0" w:color="auto"/>
      </w:divBdr>
    </w:div>
    <w:div w:id="1070999445">
      <w:bodyDiv w:val="1"/>
      <w:marLeft w:val="0"/>
      <w:marRight w:val="0"/>
      <w:marTop w:val="0"/>
      <w:marBottom w:val="0"/>
      <w:divBdr>
        <w:top w:val="none" w:sz="0" w:space="0" w:color="auto"/>
        <w:left w:val="none" w:sz="0" w:space="0" w:color="auto"/>
        <w:bottom w:val="none" w:sz="0" w:space="0" w:color="auto"/>
        <w:right w:val="none" w:sz="0" w:space="0" w:color="auto"/>
      </w:divBdr>
    </w:div>
    <w:div w:id="1084303747">
      <w:bodyDiv w:val="1"/>
      <w:marLeft w:val="0"/>
      <w:marRight w:val="0"/>
      <w:marTop w:val="0"/>
      <w:marBottom w:val="0"/>
      <w:divBdr>
        <w:top w:val="none" w:sz="0" w:space="0" w:color="auto"/>
        <w:left w:val="none" w:sz="0" w:space="0" w:color="auto"/>
        <w:bottom w:val="none" w:sz="0" w:space="0" w:color="auto"/>
        <w:right w:val="none" w:sz="0" w:space="0" w:color="auto"/>
      </w:divBdr>
    </w:div>
    <w:div w:id="1095708152">
      <w:bodyDiv w:val="1"/>
      <w:marLeft w:val="0"/>
      <w:marRight w:val="0"/>
      <w:marTop w:val="0"/>
      <w:marBottom w:val="0"/>
      <w:divBdr>
        <w:top w:val="none" w:sz="0" w:space="0" w:color="auto"/>
        <w:left w:val="none" w:sz="0" w:space="0" w:color="auto"/>
        <w:bottom w:val="none" w:sz="0" w:space="0" w:color="auto"/>
        <w:right w:val="none" w:sz="0" w:space="0" w:color="auto"/>
      </w:divBdr>
    </w:div>
    <w:div w:id="1095901613">
      <w:bodyDiv w:val="1"/>
      <w:marLeft w:val="0"/>
      <w:marRight w:val="0"/>
      <w:marTop w:val="0"/>
      <w:marBottom w:val="0"/>
      <w:divBdr>
        <w:top w:val="none" w:sz="0" w:space="0" w:color="auto"/>
        <w:left w:val="none" w:sz="0" w:space="0" w:color="auto"/>
        <w:bottom w:val="none" w:sz="0" w:space="0" w:color="auto"/>
        <w:right w:val="none" w:sz="0" w:space="0" w:color="auto"/>
      </w:divBdr>
    </w:div>
    <w:div w:id="1114516540">
      <w:bodyDiv w:val="1"/>
      <w:marLeft w:val="0"/>
      <w:marRight w:val="0"/>
      <w:marTop w:val="0"/>
      <w:marBottom w:val="0"/>
      <w:divBdr>
        <w:top w:val="none" w:sz="0" w:space="0" w:color="auto"/>
        <w:left w:val="none" w:sz="0" w:space="0" w:color="auto"/>
        <w:bottom w:val="none" w:sz="0" w:space="0" w:color="auto"/>
        <w:right w:val="none" w:sz="0" w:space="0" w:color="auto"/>
      </w:divBdr>
    </w:div>
    <w:div w:id="1121149536">
      <w:bodyDiv w:val="1"/>
      <w:marLeft w:val="0"/>
      <w:marRight w:val="0"/>
      <w:marTop w:val="0"/>
      <w:marBottom w:val="0"/>
      <w:divBdr>
        <w:top w:val="none" w:sz="0" w:space="0" w:color="auto"/>
        <w:left w:val="none" w:sz="0" w:space="0" w:color="auto"/>
        <w:bottom w:val="none" w:sz="0" w:space="0" w:color="auto"/>
        <w:right w:val="none" w:sz="0" w:space="0" w:color="auto"/>
      </w:divBdr>
    </w:div>
    <w:div w:id="1124084141">
      <w:bodyDiv w:val="1"/>
      <w:marLeft w:val="0"/>
      <w:marRight w:val="0"/>
      <w:marTop w:val="0"/>
      <w:marBottom w:val="0"/>
      <w:divBdr>
        <w:top w:val="none" w:sz="0" w:space="0" w:color="auto"/>
        <w:left w:val="none" w:sz="0" w:space="0" w:color="auto"/>
        <w:bottom w:val="none" w:sz="0" w:space="0" w:color="auto"/>
        <w:right w:val="none" w:sz="0" w:space="0" w:color="auto"/>
      </w:divBdr>
    </w:div>
    <w:div w:id="1128474230">
      <w:bodyDiv w:val="1"/>
      <w:marLeft w:val="0"/>
      <w:marRight w:val="0"/>
      <w:marTop w:val="0"/>
      <w:marBottom w:val="0"/>
      <w:divBdr>
        <w:top w:val="none" w:sz="0" w:space="0" w:color="auto"/>
        <w:left w:val="none" w:sz="0" w:space="0" w:color="auto"/>
        <w:bottom w:val="none" w:sz="0" w:space="0" w:color="auto"/>
        <w:right w:val="none" w:sz="0" w:space="0" w:color="auto"/>
      </w:divBdr>
    </w:div>
    <w:div w:id="1143888643">
      <w:bodyDiv w:val="1"/>
      <w:marLeft w:val="0"/>
      <w:marRight w:val="0"/>
      <w:marTop w:val="0"/>
      <w:marBottom w:val="0"/>
      <w:divBdr>
        <w:top w:val="none" w:sz="0" w:space="0" w:color="auto"/>
        <w:left w:val="none" w:sz="0" w:space="0" w:color="auto"/>
        <w:bottom w:val="none" w:sz="0" w:space="0" w:color="auto"/>
        <w:right w:val="none" w:sz="0" w:space="0" w:color="auto"/>
      </w:divBdr>
    </w:div>
    <w:div w:id="1144078842">
      <w:bodyDiv w:val="1"/>
      <w:marLeft w:val="0"/>
      <w:marRight w:val="0"/>
      <w:marTop w:val="0"/>
      <w:marBottom w:val="0"/>
      <w:divBdr>
        <w:top w:val="none" w:sz="0" w:space="0" w:color="auto"/>
        <w:left w:val="none" w:sz="0" w:space="0" w:color="auto"/>
        <w:bottom w:val="none" w:sz="0" w:space="0" w:color="auto"/>
        <w:right w:val="none" w:sz="0" w:space="0" w:color="auto"/>
      </w:divBdr>
    </w:div>
    <w:div w:id="1178422650">
      <w:bodyDiv w:val="1"/>
      <w:marLeft w:val="0"/>
      <w:marRight w:val="0"/>
      <w:marTop w:val="0"/>
      <w:marBottom w:val="0"/>
      <w:divBdr>
        <w:top w:val="none" w:sz="0" w:space="0" w:color="auto"/>
        <w:left w:val="none" w:sz="0" w:space="0" w:color="auto"/>
        <w:bottom w:val="none" w:sz="0" w:space="0" w:color="auto"/>
        <w:right w:val="none" w:sz="0" w:space="0" w:color="auto"/>
      </w:divBdr>
    </w:div>
    <w:div w:id="1179199862">
      <w:bodyDiv w:val="1"/>
      <w:marLeft w:val="0"/>
      <w:marRight w:val="0"/>
      <w:marTop w:val="0"/>
      <w:marBottom w:val="0"/>
      <w:divBdr>
        <w:top w:val="none" w:sz="0" w:space="0" w:color="auto"/>
        <w:left w:val="none" w:sz="0" w:space="0" w:color="auto"/>
        <w:bottom w:val="none" w:sz="0" w:space="0" w:color="auto"/>
        <w:right w:val="none" w:sz="0" w:space="0" w:color="auto"/>
      </w:divBdr>
    </w:div>
    <w:div w:id="1199002900">
      <w:bodyDiv w:val="1"/>
      <w:marLeft w:val="0"/>
      <w:marRight w:val="0"/>
      <w:marTop w:val="0"/>
      <w:marBottom w:val="0"/>
      <w:divBdr>
        <w:top w:val="none" w:sz="0" w:space="0" w:color="auto"/>
        <w:left w:val="none" w:sz="0" w:space="0" w:color="auto"/>
        <w:bottom w:val="none" w:sz="0" w:space="0" w:color="auto"/>
        <w:right w:val="none" w:sz="0" w:space="0" w:color="auto"/>
      </w:divBdr>
    </w:div>
    <w:div w:id="1200704179">
      <w:bodyDiv w:val="1"/>
      <w:marLeft w:val="0"/>
      <w:marRight w:val="0"/>
      <w:marTop w:val="0"/>
      <w:marBottom w:val="0"/>
      <w:divBdr>
        <w:top w:val="none" w:sz="0" w:space="0" w:color="auto"/>
        <w:left w:val="none" w:sz="0" w:space="0" w:color="auto"/>
        <w:bottom w:val="none" w:sz="0" w:space="0" w:color="auto"/>
        <w:right w:val="none" w:sz="0" w:space="0" w:color="auto"/>
      </w:divBdr>
    </w:div>
    <w:div w:id="1247614649">
      <w:bodyDiv w:val="1"/>
      <w:marLeft w:val="0"/>
      <w:marRight w:val="0"/>
      <w:marTop w:val="0"/>
      <w:marBottom w:val="0"/>
      <w:divBdr>
        <w:top w:val="none" w:sz="0" w:space="0" w:color="auto"/>
        <w:left w:val="none" w:sz="0" w:space="0" w:color="auto"/>
        <w:bottom w:val="none" w:sz="0" w:space="0" w:color="auto"/>
        <w:right w:val="none" w:sz="0" w:space="0" w:color="auto"/>
      </w:divBdr>
    </w:div>
    <w:div w:id="1259219271">
      <w:bodyDiv w:val="1"/>
      <w:marLeft w:val="0"/>
      <w:marRight w:val="0"/>
      <w:marTop w:val="0"/>
      <w:marBottom w:val="0"/>
      <w:divBdr>
        <w:top w:val="none" w:sz="0" w:space="0" w:color="auto"/>
        <w:left w:val="none" w:sz="0" w:space="0" w:color="auto"/>
        <w:bottom w:val="none" w:sz="0" w:space="0" w:color="auto"/>
        <w:right w:val="none" w:sz="0" w:space="0" w:color="auto"/>
      </w:divBdr>
    </w:div>
    <w:div w:id="1268350134">
      <w:bodyDiv w:val="1"/>
      <w:marLeft w:val="0"/>
      <w:marRight w:val="0"/>
      <w:marTop w:val="0"/>
      <w:marBottom w:val="0"/>
      <w:divBdr>
        <w:top w:val="none" w:sz="0" w:space="0" w:color="auto"/>
        <w:left w:val="none" w:sz="0" w:space="0" w:color="auto"/>
        <w:bottom w:val="none" w:sz="0" w:space="0" w:color="auto"/>
        <w:right w:val="none" w:sz="0" w:space="0" w:color="auto"/>
      </w:divBdr>
    </w:div>
    <w:div w:id="1315061360">
      <w:bodyDiv w:val="1"/>
      <w:marLeft w:val="0"/>
      <w:marRight w:val="0"/>
      <w:marTop w:val="0"/>
      <w:marBottom w:val="0"/>
      <w:divBdr>
        <w:top w:val="none" w:sz="0" w:space="0" w:color="auto"/>
        <w:left w:val="none" w:sz="0" w:space="0" w:color="auto"/>
        <w:bottom w:val="none" w:sz="0" w:space="0" w:color="auto"/>
        <w:right w:val="none" w:sz="0" w:space="0" w:color="auto"/>
      </w:divBdr>
    </w:div>
    <w:div w:id="1326779479">
      <w:bodyDiv w:val="1"/>
      <w:marLeft w:val="0"/>
      <w:marRight w:val="0"/>
      <w:marTop w:val="0"/>
      <w:marBottom w:val="0"/>
      <w:divBdr>
        <w:top w:val="none" w:sz="0" w:space="0" w:color="auto"/>
        <w:left w:val="none" w:sz="0" w:space="0" w:color="auto"/>
        <w:bottom w:val="none" w:sz="0" w:space="0" w:color="auto"/>
        <w:right w:val="none" w:sz="0" w:space="0" w:color="auto"/>
      </w:divBdr>
    </w:div>
    <w:div w:id="1364285832">
      <w:bodyDiv w:val="1"/>
      <w:marLeft w:val="0"/>
      <w:marRight w:val="0"/>
      <w:marTop w:val="0"/>
      <w:marBottom w:val="0"/>
      <w:divBdr>
        <w:top w:val="none" w:sz="0" w:space="0" w:color="auto"/>
        <w:left w:val="none" w:sz="0" w:space="0" w:color="auto"/>
        <w:bottom w:val="none" w:sz="0" w:space="0" w:color="auto"/>
        <w:right w:val="none" w:sz="0" w:space="0" w:color="auto"/>
      </w:divBdr>
    </w:div>
    <w:div w:id="1365642289">
      <w:bodyDiv w:val="1"/>
      <w:marLeft w:val="0"/>
      <w:marRight w:val="0"/>
      <w:marTop w:val="0"/>
      <w:marBottom w:val="0"/>
      <w:divBdr>
        <w:top w:val="none" w:sz="0" w:space="0" w:color="auto"/>
        <w:left w:val="none" w:sz="0" w:space="0" w:color="auto"/>
        <w:bottom w:val="none" w:sz="0" w:space="0" w:color="auto"/>
        <w:right w:val="none" w:sz="0" w:space="0" w:color="auto"/>
      </w:divBdr>
    </w:div>
    <w:div w:id="1376394405">
      <w:bodyDiv w:val="1"/>
      <w:marLeft w:val="0"/>
      <w:marRight w:val="0"/>
      <w:marTop w:val="0"/>
      <w:marBottom w:val="0"/>
      <w:divBdr>
        <w:top w:val="none" w:sz="0" w:space="0" w:color="auto"/>
        <w:left w:val="none" w:sz="0" w:space="0" w:color="auto"/>
        <w:bottom w:val="none" w:sz="0" w:space="0" w:color="auto"/>
        <w:right w:val="none" w:sz="0" w:space="0" w:color="auto"/>
      </w:divBdr>
    </w:div>
    <w:div w:id="1381980953">
      <w:bodyDiv w:val="1"/>
      <w:marLeft w:val="0"/>
      <w:marRight w:val="0"/>
      <w:marTop w:val="0"/>
      <w:marBottom w:val="0"/>
      <w:divBdr>
        <w:top w:val="none" w:sz="0" w:space="0" w:color="auto"/>
        <w:left w:val="none" w:sz="0" w:space="0" w:color="auto"/>
        <w:bottom w:val="none" w:sz="0" w:space="0" w:color="auto"/>
        <w:right w:val="none" w:sz="0" w:space="0" w:color="auto"/>
      </w:divBdr>
    </w:div>
    <w:div w:id="1405109071">
      <w:bodyDiv w:val="1"/>
      <w:marLeft w:val="0"/>
      <w:marRight w:val="0"/>
      <w:marTop w:val="0"/>
      <w:marBottom w:val="0"/>
      <w:divBdr>
        <w:top w:val="none" w:sz="0" w:space="0" w:color="auto"/>
        <w:left w:val="none" w:sz="0" w:space="0" w:color="auto"/>
        <w:bottom w:val="none" w:sz="0" w:space="0" w:color="auto"/>
        <w:right w:val="none" w:sz="0" w:space="0" w:color="auto"/>
      </w:divBdr>
    </w:div>
    <w:div w:id="1406219854">
      <w:bodyDiv w:val="1"/>
      <w:marLeft w:val="0"/>
      <w:marRight w:val="0"/>
      <w:marTop w:val="0"/>
      <w:marBottom w:val="0"/>
      <w:divBdr>
        <w:top w:val="none" w:sz="0" w:space="0" w:color="auto"/>
        <w:left w:val="none" w:sz="0" w:space="0" w:color="auto"/>
        <w:bottom w:val="none" w:sz="0" w:space="0" w:color="auto"/>
        <w:right w:val="none" w:sz="0" w:space="0" w:color="auto"/>
      </w:divBdr>
    </w:div>
    <w:div w:id="1422407515">
      <w:bodyDiv w:val="1"/>
      <w:marLeft w:val="0"/>
      <w:marRight w:val="0"/>
      <w:marTop w:val="0"/>
      <w:marBottom w:val="0"/>
      <w:divBdr>
        <w:top w:val="none" w:sz="0" w:space="0" w:color="auto"/>
        <w:left w:val="none" w:sz="0" w:space="0" w:color="auto"/>
        <w:bottom w:val="none" w:sz="0" w:space="0" w:color="auto"/>
        <w:right w:val="none" w:sz="0" w:space="0" w:color="auto"/>
      </w:divBdr>
    </w:div>
    <w:div w:id="1448624147">
      <w:bodyDiv w:val="1"/>
      <w:marLeft w:val="0"/>
      <w:marRight w:val="0"/>
      <w:marTop w:val="0"/>
      <w:marBottom w:val="0"/>
      <w:divBdr>
        <w:top w:val="none" w:sz="0" w:space="0" w:color="auto"/>
        <w:left w:val="none" w:sz="0" w:space="0" w:color="auto"/>
        <w:bottom w:val="none" w:sz="0" w:space="0" w:color="auto"/>
        <w:right w:val="none" w:sz="0" w:space="0" w:color="auto"/>
      </w:divBdr>
    </w:div>
    <w:div w:id="1452015783">
      <w:bodyDiv w:val="1"/>
      <w:marLeft w:val="0"/>
      <w:marRight w:val="0"/>
      <w:marTop w:val="0"/>
      <w:marBottom w:val="0"/>
      <w:divBdr>
        <w:top w:val="none" w:sz="0" w:space="0" w:color="auto"/>
        <w:left w:val="none" w:sz="0" w:space="0" w:color="auto"/>
        <w:bottom w:val="none" w:sz="0" w:space="0" w:color="auto"/>
        <w:right w:val="none" w:sz="0" w:space="0" w:color="auto"/>
      </w:divBdr>
    </w:div>
    <w:div w:id="1460684247">
      <w:bodyDiv w:val="1"/>
      <w:marLeft w:val="0"/>
      <w:marRight w:val="0"/>
      <w:marTop w:val="0"/>
      <w:marBottom w:val="0"/>
      <w:divBdr>
        <w:top w:val="none" w:sz="0" w:space="0" w:color="auto"/>
        <w:left w:val="none" w:sz="0" w:space="0" w:color="auto"/>
        <w:bottom w:val="none" w:sz="0" w:space="0" w:color="auto"/>
        <w:right w:val="none" w:sz="0" w:space="0" w:color="auto"/>
      </w:divBdr>
    </w:div>
    <w:div w:id="1462533477">
      <w:bodyDiv w:val="1"/>
      <w:marLeft w:val="0"/>
      <w:marRight w:val="0"/>
      <w:marTop w:val="0"/>
      <w:marBottom w:val="0"/>
      <w:divBdr>
        <w:top w:val="none" w:sz="0" w:space="0" w:color="auto"/>
        <w:left w:val="none" w:sz="0" w:space="0" w:color="auto"/>
        <w:bottom w:val="none" w:sz="0" w:space="0" w:color="auto"/>
        <w:right w:val="none" w:sz="0" w:space="0" w:color="auto"/>
      </w:divBdr>
    </w:div>
    <w:div w:id="1471248797">
      <w:bodyDiv w:val="1"/>
      <w:marLeft w:val="0"/>
      <w:marRight w:val="0"/>
      <w:marTop w:val="0"/>
      <w:marBottom w:val="0"/>
      <w:divBdr>
        <w:top w:val="none" w:sz="0" w:space="0" w:color="auto"/>
        <w:left w:val="none" w:sz="0" w:space="0" w:color="auto"/>
        <w:bottom w:val="none" w:sz="0" w:space="0" w:color="auto"/>
        <w:right w:val="none" w:sz="0" w:space="0" w:color="auto"/>
      </w:divBdr>
    </w:div>
    <w:div w:id="1473791190">
      <w:bodyDiv w:val="1"/>
      <w:marLeft w:val="0"/>
      <w:marRight w:val="0"/>
      <w:marTop w:val="0"/>
      <w:marBottom w:val="0"/>
      <w:divBdr>
        <w:top w:val="none" w:sz="0" w:space="0" w:color="auto"/>
        <w:left w:val="none" w:sz="0" w:space="0" w:color="auto"/>
        <w:bottom w:val="none" w:sz="0" w:space="0" w:color="auto"/>
        <w:right w:val="none" w:sz="0" w:space="0" w:color="auto"/>
      </w:divBdr>
    </w:div>
    <w:div w:id="1479804060">
      <w:bodyDiv w:val="1"/>
      <w:marLeft w:val="0"/>
      <w:marRight w:val="0"/>
      <w:marTop w:val="0"/>
      <w:marBottom w:val="0"/>
      <w:divBdr>
        <w:top w:val="none" w:sz="0" w:space="0" w:color="auto"/>
        <w:left w:val="none" w:sz="0" w:space="0" w:color="auto"/>
        <w:bottom w:val="none" w:sz="0" w:space="0" w:color="auto"/>
        <w:right w:val="none" w:sz="0" w:space="0" w:color="auto"/>
      </w:divBdr>
    </w:div>
    <w:div w:id="1483307511">
      <w:bodyDiv w:val="1"/>
      <w:marLeft w:val="0"/>
      <w:marRight w:val="0"/>
      <w:marTop w:val="0"/>
      <w:marBottom w:val="0"/>
      <w:divBdr>
        <w:top w:val="none" w:sz="0" w:space="0" w:color="auto"/>
        <w:left w:val="none" w:sz="0" w:space="0" w:color="auto"/>
        <w:bottom w:val="none" w:sz="0" w:space="0" w:color="auto"/>
        <w:right w:val="none" w:sz="0" w:space="0" w:color="auto"/>
      </w:divBdr>
    </w:div>
    <w:div w:id="1501461890">
      <w:bodyDiv w:val="1"/>
      <w:marLeft w:val="0"/>
      <w:marRight w:val="0"/>
      <w:marTop w:val="0"/>
      <w:marBottom w:val="0"/>
      <w:divBdr>
        <w:top w:val="none" w:sz="0" w:space="0" w:color="auto"/>
        <w:left w:val="none" w:sz="0" w:space="0" w:color="auto"/>
        <w:bottom w:val="none" w:sz="0" w:space="0" w:color="auto"/>
        <w:right w:val="none" w:sz="0" w:space="0" w:color="auto"/>
      </w:divBdr>
    </w:div>
    <w:div w:id="1510604808">
      <w:bodyDiv w:val="1"/>
      <w:marLeft w:val="0"/>
      <w:marRight w:val="0"/>
      <w:marTop w:val="0"/>
      <w:marBottom w:val="0"/>
      <w:divBdr>
        <w:top w:val="none" w:sz="0" w:space="0" w:color="auto"/>
        <w:left w:val="none" w:sz="0" w:space="0" w:color="auto"/>
        <w:bottom w:val="none" w:sz="0" w:space="0" w:color="auto"/>
        <w:right w:val="none" w:sz="0" w:space="0" w:color="auto"/>
      </w:divBdr>
    </w:div>
    <w:div w:id="1511335811">
      <w:bodyDiv w:val="1"/>
      <w:marLeft w:val="0"/>
      <w:marRight w:val="0"/>
      <w:marTop w:val="0"/>
      <w:marBottom w:val="0"/>
      <w:divBdr>
        <w:top w:val="none" w:sz="0" w:space="0" w:color="auto"/>
        <w:left w:val="none" w:sz="0" w:space="0" w:color="auto"/>
        <w:bottom w:val="none" w:sz="0" w:space="0" w:color="auto"/>
        <w:right w:val="none" w:sz="0" w:space="0" w:color="auto"/>
      </w:divBdr>
    </w:div>
    <w:div w:id="1519391191">
      <w:bodyDiv w:val="1"/>
      <w:marLeft w:val="0"/>
      <w:marRight w:val="0"/>
      <w:marTop w:val="0"/>
      <w:marBottom w:val="0"/>
      <w:divBdr>
        <w:top w:val="none" w:sz="0" w:space="0" w:color="auto"/>
        <w:left w:val="none" w:sz="0" w:space="0" w:color="auto"/>
        <w:bottom w:val="none" w:sz="0" w:space="0" w:color="auto"/>
        <w:right w:val="none" w:sz="0" w:space="0" w:color="auto"/>
      </w:divBdr>
    </w:div>
    <w:div w:id="1519731026">
      <w:bodyDiv w:val="1"/>
      <w:marLeft w:val="0"/>
      <w:marRight w:val="0"/>
      <w:marTop w:val="0"/>
      <w:marBottom w:val="0"/>
      <w:divBdr>
        <w:top w:val="none" w:sz="0" w:space="0" w:color="auto"/>
        <w:left w:val="none" w:sz="0" w:space="0" w:color="auto"/>
        <w:bottom w:val="none" w:sz="0" w:space="0" w:color="auto"/>
        <w:right w:val="none" w:sz="0" w:space="0" w:color="auto"/>
      </w:divBdr>
    </w:div>
    <w:div w:id="1548952114">
      <w:bodyDiv w:val="1"/>
      <w:marLeft w:val="0"/>
      <w:marRight w:val="0"/>
      <w:marTop w:val="0"/>
      <w:marBottom w:val="0"/>
      <w:divBdr>
        <w:top w:val="none" w:sz="0" w:space="0" w:color="auto"/>
        <w:left w:val="none" w:sz="0" w:space="0" w:color="auto"/>
        <w:bottom w:val="none" w:sz="0" w:space="0" w:color="auto"/>
        <w:right w:val="none" w:sz="0" w:space="0" w:color="auto"/>
      </w:divBdr>
    </w:div>
    <w:div w:id="1559394031">
      <w:bodyDiv w:val="1"/>
      <w:marLeft w:val="0"/>
      <w:marRight w:val="0"/>
      <w:marTop w:val="0"/>
      <w:marBottom w:val="0"/>
      <w:divBdr>
        <w:top w:val="none" w:sz="0" w:space="0" w:color="auto"/>
        <w:left w:val="none" w:sz="0" w:space="0" w:color="auto"/>
        <w:bottom w:val="none" w:sz="0" w:space="0" w:color="auto"/>
        <w:right w:val="none" w:sz="0" w:space="0" w:color="auto"/>
      </w:divBdr>
    </w:div>
    <w:div w:id="1569875383">
      <w:bodyDiv w:val="1"/>
      <w:marLeft w:val="0"/>
      <w:marRight w:val="0"/>
      <w:marTop w:val="0"/>
      <w:marBottom w:val="0"/>
      <w:divBdr>
        <w:top w:val="none" w:sz="0" w:space="0" w:color="auto"/>
        <w:left w:val="none" w:sz="0" w:space="0" w:color="auto"/>
        <w:bottom w:val="none" w:sz="0" w:space="0" w:color="auto"/>
        <w:right w:val="none" w:sz="0" w:space="0" w:color="auto"/>
      </w:divBdr>
    </w:div>
    <w:div w:id="1575356965">
      <w:bodyDiv w:val="1"/>
      <w:marLeft w:val="0"/>
      <w:marRight w:val="0"/>
      <w:marTop w:val="0"/>
      <w:marBottom w:val="0"/>
      <w:divBdr>
        <w:top w:val="none" w:sz="0" w:space="0" w:color="auto"/>
        <w:left w:val="none" w:sz="0" w:space="0" w:color="auto"/>
        <w:bottom w:val="none" w:sz="0" w:space="0" w:color="auto"/>
        <w:right w:val="none" w:sz="0" w:space="0" w:color="auto"/>
      </w:divBdr>
    </w:div>
    <w:div w:id="1584142439">
      <w:bodyDiv w:val="1"/>
      <w:marLeft w:val="0"/>
      <w:marRight w:val="0"/>
      <w:marTop w:val="0"/>
      <w:marBottom w:val="0"/>
      <w:divBdr>
        <w:top w:val="none" w:sz="0" w:space="0" w:color="auto"/>
        <w:left w:val="none" w:sz="0" w:space="0" w:color="auto"/>
        <w:bottom w:val="none" w:sz="0" w:space="0" w:color="auto"/>
        <w:right w:val="none" w:sz="0" w:space="0" w:color="auto"/>
      </w:divBdr>
    </w:div>
    <w:div w:id="1588659926">
      <w:bodyDiv w:val="1"/>
      <w:marLeft w:val="0"/>
      <w:marRight w:val="0"/>
      <w:marTop w:val="0"/>
      <w:marBottom w:val="0"/>
      <w:divBdr>
        <w:top w:val="none" w:sz="0" w:space="0" w:color="auto"/>
        <w:left w:val="none" w:sz="0" w:space="0" w:color="auto"/>
        <w:bottom w:val="none" w:sz="0" w:space="0" w:color="auto"/>
        <w:right w:val="none" w:sz="0" w:space="0" w:color="auto"/>
      </w:divBdr>
    </w:div>
    <w:div w:id="1601836386">
      <w:bodyDiv w:val="1"/>
      <w:marLeft w:val="0"/>
      <w:marRight w:val="0"/>
      <w:marTop w:val="0"/>
      <w:marBottom w:val="0"/>
      <w:divBdr>
        <w:top w:val="none" w:sz="0" w:space="0" w:color="auto"/>
        <w:left w:val="none" w:sz="0" w:space="0" w:color="auto"/>
        <w:bottom w:val="none" w:sz="0" w:space="0" w:color="auto"/>
        <w:right w:val="none" w:sz="0" w:space="0" w:color="auto"/>
      </w:divBdr>
    </w:div>
    <w:div w:id="1610891061">
      <w:bodyDiv w:val="1"/>
      <w:marLeft w:val="0"/>
      <w:marRight w:val="0"/>
      <w:marTop w:val="0"/>
      <w:marBottom w:val="0"/>
      <w:divBdr>
        <w:top w:val="none" w:sz="0" w:space="0" w:color="auto"/>
        <w:left w:val="none" w:sz="0" w:space="0" w:color="auto"/>
        <w:bottom w:val="none" w:sz="0" w:space="0" w:color="auto"/>
        <w:right w:val="none" w:sz="0" w:space="0" w:color="auto"/>
      </w:divBdr>
    </w:div>
    <w:div w:id="1613853777">
      <w:bodyDiv w:val="1"/>
      <w:marLeft w:val="0"/>
      <w:marRight w:val="0"/>
      <w:marTop w:val="0"/>
      <w:marBottom w:val="0"/>
      <w:divBdr>
        <w:top w:val="none" w:sz="0" w:space="0" w:color="auto"/>
        <w:left w:val="none" w:sz="0" w:space="0" w:color="auto"/>
        <w:bottom w:val="none" w:sz="0" w:space="0" w:color="auto"/>
        <w:right w:val="none" w:sz="0" w:space="0" w:color="auto"/>
      </w:divBdr>
    </w:div>
    <w:div w:id="1628119856">
      <w:bodyDiv w:val="1"/>
      <w:marLeft w:val="0"/>
      <w:marRight w:val="0"/>
      <w:marTop w:val="0"/>
      <w:marBottom w:val="0"/>
      <w:divBdr>
        <w:top w:val="none" w:sz="0" w:space="0" w:color="auto"/>
        <w:left w:val="none" w:sz="0" w:space="0" w:color="auto"/>
        <w:bottom w:val="none" w:sz="0" w:space="0" w:color="auto"/>
        <w:right w:val="none" w:sz="0" w:space="0" w:color="auto"/>
      </w:divBdr>
    </w:div>
    <w:div w:id="1643272496">
      <w:bodyDiv w:val="1"/>
      <w:marLeft w:val="0"/>
      <w:marRight w:val="0"/>
      <w:marTop w:val="0"/>
      <w:marBottom w:val="0"/>
      <w:divBdr>
        <w:top w:val="none" w:sz="0" w:space="0" w:color="auto"/>
        <w:left w:val="none" w:sz="0" w:space="0" w:color="auto"/>
        <w:bottom w:val="none" w:sz="0" w:space="0" w:color="auto"/>
        <w:right w:val="none" w:sz="0" w:space="0" w:color="auto"/>
      </w:divBdr>
    </w:div>
    <w:div w:id="1644968076">
      <w:bodyDiv w:val="1"/>
      <w:marLeft w:val="0"/>
      <w:marRight w:val="0"/>
      <w:marTop w:val="0"/>
      <w:marBottom w:val="0"/>
      <w:divBdr>
        <w:top w:val="none" w:sz="0" w:space="0" w:color="auto"/>
        <w:left w:val="none" w:sz="0" w:space="0" w:color="auto"/>
        <w:bottom w:val="none" w:sz="0" w:space="0" w:color="auto"/>
        <w:right w:val="none" w:sz="0" w:space="0" w:color="auto"/>
      </w:divBdr>
    </w:div>
    <w:div w:id="1645626082">
      <w:bodyDiv w:val="1"/>
      <w:marLeft w:val="0"/>
      <w:marRight w:val="0"/>
      <w:marTop w:val="0"/>
      <w:marBottom w:val="0"/>
      <w:divBdr>
        <w:top w:val="none" w:sz="0" w:space="0" w:color="auto"/>
        <w:left w:val="none" w:sz="0" w:space="0" w:color="auto"/>
        <w:bottom w:val="none" w:sz="0" w:space="0" w:color="auto"/>
        <w:right w:val="none" w:sz="0" w:space="0" w:color="auto"/>
      </w:divBdr>
    </w:div>
    <w:div w:id="1657152259">
      <w:bodyDiv w:val="1"/>
      <w:marLeft w:val="0"/>
      <w:marRight w:val="0"/>
      <w:marTop w:val="0"/>
      <w:marBottom w:val="0"/>
      <w:divBdr>
        <w:top w:val="none" w:sz="0" w:space="0" w:color="auto"/>
        <w:left w:val="none" w:sz="0" w:space="0" w:color="auto"/>
        <w:bottom w:val="none" w:sz="0" w:space="0" w:color="auto"/>
        <w:right w:val="none" w:sz="0" w:space="0" w:color="auto"/>
      </w:divBdr>
    </w:div>
    <w:div w:id="1661227272">
      <w:bodyDiv w:val="1"/>
      <w:marLeft w:val="0"/>
      <w:marRight w:val="0"/>
      <w:marTop w:val="0"/>
      <w:marBottom w:val="0"/>
      <w:divBdr>
        <w:top w:val="none" w:sz="0" w:space="0" w:color="auto"/>
        <w:left w:val="none" w:sz="0" w:space="0" w:color="auto"/>
        <w:bottom w:val="none" w:sz="0" w:space="0" w:color="auto"/>
        <w:right w:val="none" w:sz="0" w:space="0" w:color="auto"/>
      </w:divBdr>
    </w:div>
    <w:div w:id="1661620244">
      <w:bodyDiv w:val="1"/>
      <w:marLeft w:val="0"/>
      <w:marRight w:val="0"/>
      <w:marTop w:val="0"/>
      <w:marBottom w:val="0"/>
      <w:divBdr>
        <w:top w:val="none" w:sz="0" w:space="0" w:color="auto"/>
        <w:left w:val="none" w:sz="0" w:space="0" w:color="auto"/>
        <w:bottom w:val="none" w:sz="0" w:space="0" w:color="auto"/>
        <w:right w:val="none" w:sz="0" w:space="0" w:color="auto"/>
      </w:divBdr>
    </w:div>
    <w:div w:id="1675454607">
      <w:bodyDiv w:val="1"/>
      <w:marLeft w:val="0"/>
      <w:marRight w:val="0"/>
      <w:marTop w:val="0"/>
      <w:marBottom w:val="0"/>
      <w:divBdr>
        <w:top w:val="none" w:sz="0" w:space="0" w:color="auto"/>
        <w:left w:val="none" w:sz="0" w:space="0" w:color="auto"/>
        <w:bottom w:val="none" w:sz="0" w:space="0" w:color="auto"/>
        <w:right w:val="none" w:sz="0" w:space="0" w:color="auto"/>
      </w:divBdr>
    </w:div>
    <w:div w:id="1684093650">
      <w:bodyDiv w:val="1"/>
      <w:marLeft w:val="0"/>
      <w:marRight w:val="0"/>
      <w:marTop w:val="0"/>
      <w:marBottom w:val="0"/>
      <w:divBdr>
        <w:top w:val="none" w:sz="0" w:space="0" w:color="auto"/>
        <w:left w:val="none" w:sz="0" w:space="0" w:color="auto"/>
        <w:bottom w:val="none" w:sz="0" w:space="0" w:color="auto"/>
        <w:right w:val="none" w:sz="0" w:space="0" w:color="auto"/>
      </w:divBdr>
    </w:div>
    <w:div w:id="1684237697">
      <w:bodyDiv w:val="1"/>
      <w:marLeft w:val="0"/>
      <w:marRight w:val="0"/>
      <w:marTop w:val="0"/>
      <w:marBottom w:val="0"/>
      <w:divBdr>
        <w:top w:val="none" w:sz="0" w:space="0" w:color="auto"/>
        <w:left w:val="none" w:sz="0" w:space="0" w:color="auto"/>
        <w:bottom w:val="none" w:sz="0" w:space="0" w:color="auto"/>
        <w:right w:val="none" w:sz="0" w:space="0" w:color="auto"/>
      </w:divBdr>
    </w:div>
    <w:div w:id="1702391385">
      <w:bodyDiv w:val="1"/>
      <w:marLeft w:val="0"/>
      <w:marRight w:val="0"/>
      <w:marTop w:val="0"/>
      <w:marBottom w:val="0"/>
      <w:divBdr>
        <w:top w:val="none" w:sz="0" w:space="0" w:color="auto"/>
        <w:left w:val="none" w:sz="0" w:space="0" w:color="auto"/>
        <w:bottom w:val="none" w:sz="0" w:space="0" w:color="auto"/>
        <w:right w:val="none" w:sz="0" w:space="0" w:color="auto"/>
      </w:divBdr>
    </w:div>
    <w:div w:id="1726560669">
      <w:bodyDiv w:val="1"/>
      <w:marLeft w:val="0"/>
      <w:marRight w:val="0"/>
      <w:marTop w:val="0"/>
      <w:marBottom w:val="0"/>
      <w:divBdr>
        <w:top w:val="none" w:sz="0" w:space="0" w:color="auto"/>
        <w:left w:val="none" w:sz="0" w:space="0" w:color="auto"/>
        <w:bottom w:val="none" w:sz="0" w:space="0" w:color="auto"/>
        <w:right w:val="none" w:sz="0" w:space="0" w:color="auto"/>
      </w:divBdr>
    </w:div>
    <w:div w:id="1750493898">
      <w:bodyDiv w:val="1"/>
      <w:marLeft w:val="0"/>
      <w:marRight w:val="0"/>
      <w:marTop w:val="0"/>
      <w:marBottom w:val="0"/>
      <w:divBdr>
        <w:top w:val="none" w:sz="0" w:space="0" w:color="auto"/>
        <w:left w:val="none" w:sz="0" w:space="0" w:color="auto"/>
        <w:bottom w:val="none" w:sz="0" w:space="0" w:color="auto"/>
        <w:right w:val="none" w:sz="0" w:space="0" w:color="auto"/>
      </w:divBdr>
    </w:div>
    <w:div w:id="1751074413">
      <w:bodyDiv w:val="1"/>
      <w:marLeft w:val="0"/>
      <w:marRight w:val="0"/>
      <w:marTop w:val="0"/>
      <w:marBottom w:val="0"/>
      <w:divBdr>
        <w:top w:val="none" w:sz="0" w:space="0" w:color="auto"/>
        <w:left w:val="none" w:sz="0" w:space="0" w:color="auto"/>
        <w:bottom w:val="none" w:sz="0" w:space="0" w:color="auto"/>
        <w:right w:val="none" w:sz="0" w:space="0" w:color="auto"/>
      </w:divBdr>
    </w:div>
    <w:div w:id="1751192733">
      <w:bodyDiv w:val="1"/>
      <w:marLeft w:val="0"/>
      <w:marRight w:val="0"/>
      <w:marTop w:val="0"/>
      <w:marBottom w:val="0"/>
      <w:divBdr>
        <w:top w:val="none" w:sz="0" w:space="0" w:color="auto"/>
        <w:left w:val="none" w:sz="0" w:space="0" w:color="auto"/>
        <w:bottom w:val="none" w:sz="0" w:space="0" w:color="auto"/>
        <w:right w:val="none" w:sz="0" w:space="0" w:color="auto"/>
      </w:divBdr>
    </w:div>
    <w:div w:id="1761289965">
      <w:bodyDiv w:val="1"/>
      <w:marLeft w:val="0"/>
      <w:marRight w:val="0"/>
      <w:marTop w:val="0"/>
      <w:marBottom w:val="0"/>
      <w:divBdr>
        <w:top w:val="none" w:sz="0" w:space="0" w:color="auto"/>
        <w:left w:val="none" w:sz="0" w:space="0" w:color="auto"/>
        <w:bottom w:val="none" w:sz="0" w:space="0" w:color="auto"/>
        <w:right w:val="none" w:sz="0" w:space="0" w:color="auto"/>
      </w:divBdr>
    </w:div>
    <w:div w:id="1765297930">
      <w:bodyDiv w:val="1"/>
      <w:marLeft w:val="0"/>
      <w:marRight w:val="0"/>
      <w:marTop w:val="0"/>
      <w:marBottom w:val="0"/>
      <w:divBdr>
        <w:top w:val="none" w:sz="0" w:space="0" w:color="auto"/>
        <w:left w:val="none" w:sz="0" w:space="0" w:color="auto"/>
        <w:bottom w:val="none" w:sz="0" w:space="0" w:color="auto"/>
        <w:right w:val="none" w:sz="0" w:space="0" w:color="auto"/>
      </w:divBdr>
    </w:div>
    <w:div w:id="1765951237">
      <w:bodyDiv w:val="1"/>
      <w:marLeft w:val="0"/>
      <w:marRight w:val="0"/>
      <w:marTop w:val="0"/>
      <w:marBottom w:val="0"/>
      <w:divBdr>
        <w:top w:val="none" w:sz="0" w:space="0" w:color="auto"/>
        <w:left w:val="none" w:sz="0" w:space="0" w:color="auto"/>
        <w:bottom w:val="none" w:sz="0" w:space="0" w:color="auto"/>
        <w:right w:val="none" w:sz="0" w:space="0" w:color="auto"/>
      </w:divBdr>
    </w:div>
    <w:div w:id="1792045467">
      <w:bodyDiv w:val="1"/>
      <w:marLeft w:val="0"/>
      <w:marRight w:val="0"/>
      <w:marTop w:val="0"/>
      <w:marBottom w:val="0"/>
      <w:divBdr>
        <w:top w:val="none" w:sz="0" w:space="0" w:color="auto"/>
        <w:left w:val="none" w:sz="0" w:space="0" w:color="auto"/>
        <w:bottom w:val="none" w:sz="0" w:space="0" w:color="auto"/>
        <w:right w:val="none" w:sz="0" w:space="0" w:color="auto"/>
      </w:divBdr>
    </w:div>
    <w:div w:id="1820152070">
      <w:bodyDiv w:val="1"/>
      <w:marLeft w:val="0"/>
      <w:marRight w:val="0"/>
      <w:marTop w:val="0"/>
      <w:marBottom w:val="0"/>
      <w:divBdr>
        <w:top w:val="none" w:sz="0" w:space="0" w:color="auto"/>
        <w:left w:val="none" w:sz="0" w:space="0" w:color="auto"/>
        <w:bottom w:val="none" w:sz="0" w:space="0" w:color="auto"/>
        <w:right w:val="none" w:sz="0" w:space="0" w:color="auto"/>
      </w:divBdr>
    </w:div>
    <w:div w:id="1829709972">
      <w:bodyDiv w:val="1"/>
      <w:marLeft w:val="0"/>
      <w:marRight w:val="0"/>
      <w:marTop w:val="0"/>
      <w:marBottom w:val="0"/>
      <w:divBdr>
        <w:top w:val="none" w:sz="0" w:space="0" w:color="auto"/>
        <w:left w:val="none" w:sz="0" w:space="0" w:color="auto"/>
        <w:bottom w:val="none" w:sz="0" w:space="0" w:color="auto"/>
        <w:right w:val="none" w:sz="0" w:space="0" w:color="auto"/>
      </w:divBdr>
    </w:div>
    <w:div w:id="1840076990">
      <w:bodyDiv w:val="1"/>
      <w:marLeft w:val="0"/>
      <w:marRight w:val="0"/>
      <w:marTop w:val="0"/>
      <w:marBottom w:val="0"/>
      <w:divBdr>
        <w:top w:val="none" w:sz="0" w:space="0" w:color="auto"/>
        <w:left w:val="none" w:sz="0" w:space="0" w:color="auto"/>
        <w:bottom w:val="none" w:sz="0" w:space="0" w:color="auto"/>
        <w:right w:val="none" w:sz="0" w:space="0" w:color="auto"/>
      </w:divBdr>
    </w:div>
    <w:div w:id="1845434573">
      <w:bodyDiv w:val="1"/>
      <w:marLeft w:val="0"/>
      <w:marRight w:val="0"/>
      <w:marTop w:val="0"/>
      <w:marBottom w:val="0"/>
      <w:divBdr>
        <w:top w:val="none" w:sz="0" w:space="0" w:color="auto"/>
        <w:left w:val="none" w:sz="0" w:space="0" w:color="auto"/>
        <w:bottom w:val="none" w:sz="0" w:space="0" w:color="auto"/>
        <w:right w:val="none" w:sz="0" w:space="0" w:color="auto"/>
      </w:divBdr>
    </w:div>
    <w:div w:id="1845585997">
      <w:bodyDiv w:val="1"/>
      <w:marLeft w:val="0"/>
      <w:marRight w:val="0"/>
      <w:marTop w:val="0"/>
      <w:marBottom w:val="0"/>
      <w:divBdr>
        <w:top w:val="none" w:sz="0" w:space="0" w:color="auto"/>
        <w:left w:val="none" w:sz="0" w:space="0" w:color="auto"/>
        <w:bottom w:val="none" w:sz="0" w:space="0" w:color="auto"/>
        <w:right w:val="none" w:sz="0" w:space="0" w:color="auto"/>
      </w:divBdr>
    </w:div>
    <w:div w:id="1853494300">
      <w:bodyDiv w:val="1"/>
      <w:marLeft w:val="0"/>
      <w:marRight w:val="0"/>
      <w:marTop w:val="0"/>
      <w:marBottom w:val="0"/>
      <w:divBdr>
        <w:top w:val="none" w:sz="0" w:space="0" w:color="auto"/>
        <w:left w:val="none" w:sz="0" w:space="0" w:color="auto"/>
        <w:bottom w:val="none" w:sz="0" w:space="0" w:color="auto"/>
        <w:right w:val="none" w:sz="0" w:space="0" w:color="auto"/>
      </w:divBdr>
    </w:div>
    <w:div w:id="1890795890">
      <w:bodyDiv w:val="1"/>
      <w:marLeft w:val="0"/>
      <w:marRight w:val="0"/>
      <w:marTop w:val="0"/>
      <w:marBottom w:val="0"/>
      <w:divBdr>
        <w:top w:val="none" w:sz="0" w:space="0" w:color="auto"/>
        <w:left w:val="none" w:sz="0" w:space="0" w:color="auto"/>
        <w:bottom w:val="none" w:sz="0" w:space="0" w:color="auto"/>
        <w:right w:val="none" w:sz="0" w:space="0" w:color="auto"/>
      </w:divBdr>
    </w:div>
    <w:div w:id="1894808505">
      <w:bodyDiv w:val="1"/>
      <w:marLeft w:val="0"/>
      <w:marRight w:val="0"/>
      <w:marTop w:val="0"/>
      <w:marBottom w:val="0"/>
      <w:divBdr>
        <w:top w:val="none" w:sz="0" w:space="0" w:color="auto"/>
        <w:left w:val="none" w:sz="0" w:space="0" w:color="auto"/>
        <w:bottom w:val="none" w:sz="0" w:space="0" w:color="auto"/>
        <w:right w:val="none" w:sz="0" w:space="0" w:color="auto"/>
      </w:divBdr>
    </w:div>
    <w:div w:id="1902209768">
      <w:bodyDiv w:val="1"/>
      <w:marLeft w:val="0"/>
      <w:marRight w:val="0"/>
      <w:marTop w:val="0"/>
      <w:marBottom w:val="0"/>
      <w:divBdr>
        <w:top w:val="none" w:sz="0" w:space="0" w:color="auto"/>
        <w:left w:val="none" w:sz="0" w:space="0" w:color="auto"/>
        <w:bottom w:val="none" w:sz="0" w:space="0" w:color="auto"/>
        <w:right w:val="none" w:sz="0" w:space="0" w:color="auto"/>
      </w:divBdr>
    </w:div>
    <w:div w:id="1926722216">
      <w:bodyDiv w:val="1"/>
      <w:marLeft w:val="0"/>
      <w:marRight w:val="0"/>
      <w:marTop w:val="0"/>
      <w:marBottom w:val="0"/>
      <w:divBdr>
        <w:top w:val="none" w:sz="0" w:space="0" w:color="auto"/>
        <w:left w:val="none" w:sz="0" w:space="0" w:color="auto"/>
        <w:bottom w:val="none" w:sz="0" w:space="0" w:color="auto"/>
        <w:right w:val="none" w:sz="0" w:space="0" w:color="auto"/>
      </w:divBdr>
    </w:div>
    <w:div w:id="1926764265">
      <w:bodyDiv w:val="1"/>
      <w:marLeft w:val="0"/>
      <w:marRight w:val="0"/>
      <w:marTop w:val="0"/>
      <w:marBottom w:val="0"/>
      <w:divBdr>
        <w:top w:val="none" w:sz="0" w:space="0" w:color="auto"/>
        <w:left w:val="none" w:sz="0" w:space="0" w:color="auto"/>
        <w:bottom w:val="none" w:sz="0" w:space="0" w:color="auto"/>
        <w:right w:val="none" w:sz="0" w:space="0" w:color="auto"/>
      </w:divBdr>
    </w:div>
    <w:div w:id="1927112207">
      <w:bodyDiv w:val="1"/>
      <w:marLeft w:val="0"/>
      <w:marRight w:val="0"/>
      <w:marTop w:val="0"/>
      <w:marBottom w:val="0"/>
      <w:divBdr>
        <w:top w:val="none" w:sz="0" w:space="0" w:color="auto"/>
        <w:left w:val="none" w:sz="0" w:space="0" w:color="auto"/>
        <w:bottom w:val="none" w:sz="0" w:space="0" w:color="auto"/>
        <w:right w:val="none" w:sz="0" w:space="0" w:color="auto"/>
      </w:divBdr>
    </w:div>
    <w:div w:id="1947348038">
      <w:bodyDiv w:val="1"/>
      <w:marLeft w:val="0"/>
      <w:marRight w:val="0"/>
      <w:marTop w:val="0"/>
      <w:marBottom w:val="0"/>
      <w:divBdr>
        <w:top w:val="none" w:sz="0" w:space="0" w:color="auto"/>
        <w:left w:val="none" w:sz="0" w:space="0" w:color="auto"/>
        <w:bottom w:val="none" w:sz="0" w:space="0" w:color="auto"/>
        <w:right w:val="none" w:sz="0" w:space="0" w:color="auto"/>
      </w:divBdr>
    </w:div>
    <w:div w:id="1947612796">
      <w:bodyDiv w:val="1"/>
      <w:marLeft w:val="0"/>
      <w:marRight w:val="0"/>
      <w:marTop w:val="0"/>
      <w:marBottom w:val="0"/>
      <w:divBdr>
        <w:top w:val="none" w:sz="0" w:space="0" w:color="auto"/>
        <w:left w:val="none" w:sz="0" w:space="0" w:color="auto"/>
        <w:bottom w:val="none" w:sz="0" w:space="0" w:color="auto"/>
        <w:right w:val="none" w:sz="0" w:space="0" w:color="auto"/>
      </w:divBdr>
    </w:div>
    <w:div w:id="1948194832">
      <w:bodyDiv w:val="1"/>
      <w:marLeft w:val="0"/>
      <w:marRight w:val="0"/>
      <w:marTop w:val="0"/>
      <w:marBottom w:val="0"/>
      <w:divBdr>
        <w:top w:val="none" w:sz="0" w:space="0" w:color="auto"/>
        <w:left w:val="none" w:sz="0" w:space="0" w:color="auto"/>
        <w:bottom w:val="none" w:sz="0" w:space="0" w:color="auto"/>
        <w:right w:val="none" w:sz="0" w:space="0" w:color="auto"/>
      </w:divBdr>
    </w:div>
    <w:div w:id="1967661723">
      <w:bodyDiv w:val="1"/>
      <w:marLeft w:val="0"/>
      <w:marRight w:val="0"/>
      <w:marTop w:val="0"/>
      <w:marBottom w:val="0"/>
      <w:divBdr>
        <w:top w:val="none" w:sz="0" w:space="0" w:color="auto"/>
        <w:left w:val="none" w:sz="0" w:space="0" w:color="auto"/>
        <w:bottom w:val="none" w:sz="0" w:space="0" w:color="auto"/>
        <w:right w:val="none" w:sz="0" w:space="0" w:color="auto"/>
      </w:divBdr>
    </w:div>
    <w:div w:id="1978947235">
      <w:bodyDiv w:val="1"/>
      <w:marLeft w:val="0"/>
      <w:marRight w:val="0"/>
      <w:marTop w:val="0"/>
      <w:marBottom w:val="0"/>
      <w:divBdr>
        <w:top w:val="none" w:sz="0" w:space="0" w:color="auto"/>
        <w:left w:val="none" w:sz="0" w:space="0" w:color="auto"/>
        <w:bottom w:val="none" w:sz="0" w:space="0" w:color="auto"/>
        <w:right w:val="none" w:sz="0" w:space="0" w:color="auto"/>
      </w:divBdr>
    </w:div>
    <w:div w:id="1999653764">
      <w:bodyDiv w:val="1"/>
      <w:marLeft w:val="0"/>
      <w:marRight w:val="0"/>
      <w:marTop w:val="0"/>
      <w:marBottom w:val="0"/>
      <w:divBdr>
        <w:top w:val="none" w:sz="0" w:space="0" w:color="auto"/>
        <w:left w:val="none" w:sz="0" w:space="0" w:color="auto"/>
        <w:bottom w:val="none" w:sz="0" w:space="0" w:color="auto"/>
        <w:right w:val="none" w:sz="0" w:space="0" w:color="auto"/>
      </w:divBdr>
    </w:div>
    <w:div w:id="2005819431">
      <w:bodyDiv w:val="1"/>
      <w:marLeft w:val="0"/>
      <w:marRight w:val="0"/>
      <w:marTop w:val="0"/>
      <w:marBottom w:val="0"/>
      <w:divBdr>
        <w:top w:val="none" w:sz="0" w:space="0" w:color="auto"/>
        <w:left w:val="none" w:sz="0" w:space="0" w:color="auto"/>
        <w:bottom w:val="none" w:sz="0" w:space="0" w:color="auto"/>
        <w:right w:val="none" w:sz="0" w:space="0" w:color="auto"/>
      </w:divBdr>
    </w:div>
    <w:div w:id="2014989125">
      <w:bodyDiv w:val="1"/>
      <w:marLeft w:val="0"/>
      <w:marRight w:val="0"/>
      <w:marTop w:val="0"/>
      <w:marBottom w:val="0"/>
      <w:divBdr>
        <w:top w:val="none" w:sz="0" w:space="0" w:color="auto"/>
        <w:left w:val="none" w:sz="0" w:space="0" w:color="auto"/>
        <w:bottom w:val="none" w:sz="0" w:space="0" w:color="auto"/>
        <w:right w:val="none" w:sz="0" w:space="0" w:color="auto"/>
      </w:divBdr>
    </w:div>
    <w:div w:id="2027754009">
      <w:bodyDiv w:val="1"/>
      <w:marLeft w:val="0"/>
      <w:marRight w:val="0"/>
      <w:marTop w:val="0"/>
      <w:marBottom w:val="0"/>
      <w:divBdr>
        <w:top w:val="none" w:sz="0" w:space="0" w:color="auto"/>
        <w:left w:val="none" w:sz="0" w:space="0" w:color="auto"/>
        <w:bottom w:val="none" w:sz="0" w:space="0" w:color="auto"/>
        <w:right w:val="none" w:sz="0" w:space="0" w:color="auto"/>
      </w:divBdr>
    </w:div>
    <w:div w:id="2041589116">
      <w:bodyDiv w:val="1"/>
      <w:marLeft w:val="0"/>
      <w:marRight w:val="0"/>
      <w:marTop w:val="0"/>
      <w:marBottom w:val="0"/>
      <w:divBdr>
        <w:top w:val="none" w:sz="0" w:space="0" w:color="auto"/>
        <w:left w:val="none" w:sz="0" w:space="0" w:color="auto"/>
        <w:bottom w:val="none" w:sz="0" w:space="0" w:color="auto"/>
        <w:right w:val="none" w:sz="0" w:space="0" w:color="auto"/>
      </w:divBdr>
    </w:div>
    <w:div w:id="2060592529">
      <w:bodyDiv w:val="1"/>
      <w:marLeft w:val="0"/>
      <w:marRight w:val="0"/>
      <w:marTop w:val="0"/>
      <w:marBottom w:val="0"/>
      <w:divBdr>
        <w:top w:val="none" w:sz="0" w:space="0" w:color="auto"/>
        <w:left w:val="none" w:sz="0" w:space="0" w:color="auto"/>
        <w:bottom w:val="none" w:sz="0" w:space="0" w:color="auto"/>
        <w:right w:val="none" w:sz="0" w:space="0" w:color="auto"/>
      </w:divBdr>
    </w:div>
    <w:div w:id="2069837838">
      <w:bodyDiv w:val="1"/>
      <w:marLeft w:val="0"/>
      <w:marRight w:val="0"/>
      <w:marTop w:val="0"/>
      <w:marBottom w:val="0"/>
      <w:divBdr>
        <w:top w:val="none" w:sz="0" w:space="0" w:color="auto"/>
        <w:left w:val="none" w:sz="0" w:space="0" w:color="auto"/>
        <w:bottom w:val="none" w:sz="0" w:space="0" w:color="auto"/>
        <w:right w:val="none" w:sz="0" w:space="0" w:color="auto"/>
      </w:divBdr>
    </w:div>
    <w:div w:id="2071993866">
      <w:bodyDiv w:val="1"/>
      <w:marLeft w:val="0"/>
      <w:marRight w:val="0"/>
      <w:marTop w:val="0"/>
      <w:marBottom w:val="0"/>
      <w:divBdr>
        <w:top w:val="none" w:sz="0" w:space="0" w:color="auto"/>
        <w:left w:val="none" w:sz="0" w:space="0" w:color="auto"/>
        <w:bottom w:val="none" w:sz="0" w:space="0" w:color="auto"/>
        <w:right w:val="none" w:sz="0" w:space="0" w:color="auto"/>
      </w:divBdr>
    </w:div>
    <w:div w:id="2075472575">
      <w:bodyDiv w:val="1"/>
      <w:marLeft w:val="0"/>
      <w:marRight w:val="0"/>
      <w:marTop w:val="0"/>
      <w:marBottom w:val="0"/>
      <w:divBdr>
        <w:top w:val="none" w:sz="0" w:space="0" w:color="auto"/>
        <w:left w:val="none" w:sz="0" w:space="0" w:color="auto"/>
        <w:bottom w:val="none" w:sz="0" w:space="0" w:color="auto"/>
        <w:right w:val="none" w:sz="0" w:space="0" w:color="auto"/>
      </w:divBdr>
    </w:div>
    <w:div w:id="2089383280">
      <w:bodyDiv w:val="1"/>
      <w:marLeft w:val="0"/>
      <w:marRight w:val="0"/>
      <w:marTop w:val="0"/>
      <w:marBottom w:val="0"/>
      <w:divBdr>
        <w:top w:val="none" w:sz="0" w:space="0" w:color="auto"/>
        <w:left w:val="none" w:sz="0" w:space="0" w:color="auto"/>
        <w:bottom w:val="none" w:sz="0" w:space="0" w:color="auto"/>
        <w:right w:val="none" w:sz="0" w:space="0" w:color="auto"/>
      </w:divBdr>
    </w:div>
    <w:div w:id="2102985823">
      <w:bodyDiv w:val="1"/>
      <w:marLeft w:val="0"/>
      <w:marRight w:val="0"/>
      <w:marTop w:val="0"/>
      <w:marBottom w:val="0"/>
      <w:divBdr>
        <w:top w:val="none" w:sz="0" w:space="0" w:color="auto"/>
        <w:left w:val="none" w:sz="0" w:space="0" w:color="auto"/>
        <w:bottom w:val="none" w:sz="0" w:space="0" w:color="auto"/>
        <w:right w:val="none" w:sz="0" w:space="0" w:color="auto"/>
      </w:divBdr>
    </w:div>
    <w:div w:id="2106073476">
      <w:bodyDiv w:val="1"/>
      <w:marLeft w:val="0"/>
      <w:marRight w:val="0"/>
      <w:marTop w:val="0"/>
      <w:marBottom w:val="0"/>
      <w:divBdr>
        <w:top w:val="none" w:sz="0" w:space="0" w:color="auto"/>
        <w:left w:val="none" w:sz="0" w:space="0" w:color="auto"/>
        <w:bottom w:val="none" w:sz="0" w:space="0" w:color="auto"/>
        <w:right w:val="none" w:sz="0" w:space="0" w:color="auto"/>
      </w:divBdr>
    </w:div>
    <w:div w:id="2112162718">
      <w:bodyDiv w:val="1"/>
      <w:marLeft w:val="0"/>
      <w:marRight w:val="0"/>
      <w:marTop w:val="0"/>
      <w:marBottom w:val="0"/>
      <w:divBdr>
        <w:top w:val="none" w:sz="0" w:space="0" w:color="auto"/>
        <w:left w:val="none" w:sz="0" w:space="0" w:color="auto"/>
        <w:bottom w:val="none" w:sz="0" w:space="0" w:color="auto"/>
        <w:right w:val="none" w:sz="0" w:space="0" w:color="auto"/>
      </w:divBdr>
    </w:div>
    <w:div w:id="2114549852">
      <w:bodyDiv w:val="1"/>
      <w:marLeft w:val="0"/>
      <w:marRight w:val="0"/>
      <w:marTop w:val="0"/>
      <w:marBottom w:val="0"/>
      <w:divBdr>
        <w:top w:val="none" w:sz="0" w:space="0" w:color="auto"/>
        <w:left w:val="none" w:sz="0" w:space="0" w:color="auto"/>
        <w:bottom w:val="none" w:sz="0" w:space="0" w:color="auto"/>
        <w:right w:val="none" w:sz="0" w:space="0" w:color="auto"/>
      </w:divBdr>
    </w:div>
    <w:div w:id="2114590789">
      <w:bodyDiv w:val="1"/>
      <w:marLeft w:val="0"/>
      <w:marRight w:val="0"/>
      <w:marTop w:val="0"/>
      <w:marBottom w:val="0"/>
      <w:divBdr>
        <w:top w:val="none" w:sz="0" w:space="0" w:color="auto"/>
        <w:left w:val="none" w:sz="0" w:space="0" w:color="auto"/>
        <w:bottom w:val="none" w:sz="0" w:space="0" w:color="auto"/>
        <w:right w:val="none" w:sz="0" w:space="0" w:color="auto"/>
      </w:divBdr>
    </w:div>
    <w:div w:id="2130737666">
      <w:bodyDiv w:val="1"/>
      <w:marLeft w:val="0"/>
      <w:marRight w:val="0"/>
      <w:marTop w:val="0"/>
      <w:marBottom w:val="0"/>
      <w:divBdr>
        <w:top w:val="none" w:sz="0" w:space="0" w:color="auto"/>
        <w:left w:val="none" w:sz="0" w:space="0" w:color="auto"/>
        <w:bottom w:val="none" w:sz="0" w:space="0" w:color="auto"/>
        <w:right w:val="none" w:sz="0" w:space="0" w:color="auto"/>
      </w:divBdr>
    </w:div>
    <w:div w:id="2141221040">
      <w:bodyDiv w:val="1"/>
      <w:marLeft w:val="0"/>
      <w:marRight w:val="0"/>
      <w:marTop w:val="0"/>
      <w:marBottom w:val="0"/>
      <w:divBdr>
        <w:top w:val="none" w:sz="0" w:space="0" w:color="auto"/>
        <w:left w:val="none" w:sz="0" w:space="0" w:color="auto"/>
        <w:bottom w:val="none" w:sz="0" w:space="0" w:color="auto"/>
        <w:right w:val="none" w:sz="0" w:space="0" w:color="auto"/>
      </w:divBdr>
    </w:div>
    <w:div w:id="214284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3797A47FF65C85B63A0A82B423B21E79E7AC92076E636D49D4A01453ED8A6383FB195CA94575844A84ED90D6F36650A413EBB46279E09CD7DF033B3pA5BD" TargetMode="External"/><Relationship Id="rId18" Type="http://schemas.openxmlformats.org/officeDocument/2006/relationships/hyperlink" Target="consultantplus://offline/ref=D3A0B567639CA94A1250DE12ABD4FB1BD212788220CACFF3594EC346A605C56D51C6E75983D5EC4CDDAB113BD9BA2DB1A3B9EFBAF9AE5D93443367D3m3h1G" TargetMode="External"/><Relationship Id="rId3" Type="http://schemas.openxmlformats.org/officeDocument/2006/relationships/styles" Target="styles.xml"/><Relationship Id="rId21" Type="http://schemas.openxmlformats.org/officeDocument/2006/relationships/hyperlink" Target="consultantplus://offline/ref=A24F9DAE6C7567EFB39B81DB9BF384E3E18F2E1320C723C770701870998378D262584F3E6E7388EF3DBA1BD3hEX5H" TargetMode="External"/><Relationship Id="rId7" Type="http://schemas.openxmlformats.org/officeDocument/2006/relationships/endnotes" Target="endnotes.xml"/><Relationship Id="rId12" Type="http://schemas.openxmlformats.org/officeDocument/2006/relationships/hyperlink" Target="consultantplus://offline/ref=43797A47FF65C85B63A0A82B423B21E79E7AC92076E636D49D4A01453ED8A6383FB195CA94575844A84ED90D6F36650A413EBB46279E09CD7DF033B3pA5BD" TargetMode="External"/><Relationship Id="rId17" Type="http://schemas.openxmlformats.org/officeDocument/2006/relationships/hyperlink" Target="consultantplus://offline/ref=BB59986574AC34E82411B007E688D07A4062A3C35B7A505F6D374ABF439FF875C001C936DD0FD6B24265F2C79B7221093EFCC017722EC143E47D4FDEoFg8D" TargetMode="External"/><Relationship Id="rId2" Type="http://schemas.openxmlformats.org/officeDocument/2006/relationships/numbering" Target="numbering.xml"/><Relationship Id="rId16" Type="http://schemas.openxmlformats.org/officeDocument/2006/relationships/hyperlink" Target="consultantplus://offline/ref=F383BD705E52FE7778B6266FE06EA85D080ED98D89F48E3D994F48CF3CC55D903972867582324679DF1CB4F07A7C29CA1671B037527F5D434403A8CDsFE8I" TargetMode="External"/><Relationship Id="rId20" Type="http://schemas.openxmlformats.org/officeDocument/2006/relationships/hyperlink" Target="consultantplus://offline/ref=D3A0B567639CA94A1250DE12ABD4FB1BD212788220CACFF3594EC346A605C56D51C6E75983D5EC4CDDAB113BD9BA2DB1A3B9EFBAF9AE5D93443367D3m3h1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3797A47FF65C85B63A0A82B423B21E79E7AC92076E636D49D4A01453ED8A6383FB195CA94575844A84ED90D6F36650A413EBB46279E09CD7DF033B3pA5B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43797A47FF65C85B63A0A82B423B21E79E7AC92076E636D49D4A01453ED8A6383FB195CA94575844A84EDD0E6E36650A413EBB46279E09CD7DF033B3pA5BD" TargetMode="External"/><Relationship Id="rId23" Type="http://schemas.openxmlformats.org/officeDocument/2006/relationships/fontTable" Target="fontTable.xml"/><Relationship Id="rId10" Type="http://schemas.openxmlformats.org/officeDocument/2006/relationships/hyperlink" Target="consultantplus://offline/ref=43797A47FF65C85B63A0A82B423B21E79E7AC92076E636D49D4A01453ED8A6383FB195CA94575844A84ED90D6F36650A413EBB46279E09CD7DF033B3pA5BD" TargetMode="External"/><Relationship Id="rId19" Type="http://schemas.openxmlformats.org/officeDocument/2006/relationships/hyperlink" Target="consultantplus://offline/ref=7DB8D48EF8C93E62445E9857237D93B04BBA3C32040DDEEBB68486B1070E1FBC41525771FFB5D5586536B9201C07E48E8FD6075747FD3CDAE9B2A78BT153D" TargetMode="External"/><Relationship Id="rId4" Type="http://schemas.openxmlformats.org/officeDocument/2006/relationships/settings" Target="settings.xml"/><Relationship Id="rId9" Type="http://schemas.openxmlformats.org/officeDocument/2006/relationships/hyperlink" Target="https://bogotol-okrug.gosuslugi.ru/" TargetMode="External"/><Relationship Id="rId14" Type="http://schemas.openxmlformats.org/officeDocument/2006/relationships/hyperlink" Target="consultantplus://offline/ref=43797A47FF65C85B63A0A82B423B21E79E7AC92076E636D49D4A01453ED8A6383FB195CA94575844A84ED90D6F36650A413EBB46279E09CD7DF033B3pA5BD" TargetMode="External"/><Relationship Id="rId22" Type="http://schemas.openxmlformats.org/officeDocument/2006/relationships/hyperlink" Target="consultantplus://offline/ref=A24F9DAE6C7567EFB39B81DB9BF384E3E18F2E1320C723C770701870998378D262584F3E6E7388EF3DB912D0hEX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7A5B6-8174-41BD-B6B2-4F95963A7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2390</TotalTime>
  <Pages>1</Pages>
  <Words>22828</Words>
  <Characters>130123</Characters>
  <Application>Microsoft Office Word</Application>
  <DocSecurity>0</DocSecurity>
  <Lines>1084</Lines>
  <Paragraphs>305</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GUGOCHS</Company>
  <LinksUpToDate>false</LinksUpToDate>
  <CharactersWithSpaces>152646</CharactersWithSpaces>
  <SharedDoc>false</SharedDoc>
  <HLinks>
    <vt:vector size="60" baseType="variant">
      <vt:variant>
        <vt:i4>3145831</vt:i4>
      </vt:variant>
      <vt:variant>
        <vt:i4>27</vt:i4>
      </vt:variant>
      <vt:variant>
        <vt:i4>0</vt:i4>
      </vt:variant>
      <vt:variant>
        <vt:i4>5</vt:i4>
      </vt:variant>
      <vt:variant>
        <vt:lpwstr>consultantplus://offline/ref=A24F9DAE6C7567EFB39B81DB9BF384E3E18F2E1320C723C770701870998378D262584F3E6E7388EF3DB912D0hEX1H</vt:lpwstr>
      </vt:variant>
      <vt:variant>
        <vt:lpwstr/>
      </vt:variant>
      <vt:variant>
        <vt:i4>3145832</vt:i4>
      </vt:variant>
      <vt:variant>
        <vt:i4>24</vt:i4>
      </vt:variant>
      <vt:variant>
        <vt:i4>0</vt:i4>
      </vt:variant>
      <vt:variant>
        <vt:i4>5</vt:i4>
      </vt:variant>
      <vt:variant>
        <vt:lpwstr>consultantplus://offline/ref=A24F9DAE6C7567EFB39B81DB9BF384E3E18F2E1320C723C770701870998378D262584F3E6E7388EF3DBA1BD3hEX5H</vt:lpwstr>
      </vt:variant>
      <vt:variant>
        <vt:lpwstr/>
      </vt:variant>
      <vt:variant>
        <vt:i4>7471166</vt:i4>
      </vt:variant>
      <vt:variant>
        <vt:i4>21</vt:i4>
      </vt:variant>
      <vt:variant>
        <vt:i4>0</vt:i4>
      </vt:variant>
      <vt:variant>
        <vt:i4>5</vt:i4>
      </vt:variant>
      <vt:variant>
        <vt:lpwstr>consultantplus://offline/ref=D3A0B567639CA94A1250DE12ABD4FB1BD212788220CACFF3594EC346A605C56D51C6E75983D5EC4CDDAB113BD9BA2DB1A3B9EFBAF9AE5D93443367D3m3h1G</vt:lpwstr>
      </vt:variant>
      <vt:variant>
        <vt:lpwstr/>
      </vt:variant>
      <vt:variant>
        <vt:i4>6422638</vt:i4>
      </vt:variant>
      <vt:variant>
        <vt:i4>18</vt:i4>
      </vt:variant>
      <vt:variant>
        <vt:i4>0</vt:i4>
      </vt:variant>
      <vt:variant>
        <vt:i4>5</vt:i4>
      </vt:variant>
      <vt:variant>
        <vt:lpwstr>consultantplus://offline/ref=7DB8D48EF8C93E62445E9857237D93B04BBA3C32040DDEEBB68486B1070E1FBC41525771FFB5D5586536B9201C07E48E8FD6075747FD3CDAE9B2A78BT153D</vt:lpwstr>
      </vt:variant>
      <vt:variant>
        <vt:lpwstr/>
      </vt:variant>
      <vt:variant>
        <vt:i4>3080289</vt:i4>
      </vt:variant>
      <vt:variant>
        <vt:i4>15</vt:i4>
      </vt:variant>
      <vt:variant>
        <vt:i4>0</vt:i4>
      </vt:variant>
      <vt:variant>
        <vt:i4>5</vt:i4>
      </vt:variant>
      <vt:variant>
        <vt:lpwstr>consultantplus://offline/ref=BB59986574AC34E82411B007E688D07A4062A3C35B7A505F6D374ABF439FF875C001C936DD0FD6B24265F2C79B7221093EFCC017722EC143E47D4FDEoFg8D</vt:lpwstr>
      </vt:variant>
      <vt:variant>
        <vt:lpwstr/>
      </vt:variant>
      <vt:variant>
        <vt:i4>6881330</vt:i4>
      </vt:variant>
      <vt:variant>
        <vt:i4>12</vt:i4>
      </vt:variant>
      <vt:variant>
        <vt:i4>0</vt:i4>
      </vt:variant>
      <vt:variant>
        <vt:i4>5</vt:i4>
      </vt:variant>
      <vt:variant>
        <vt:lpwstr>consultantplus://offline/ref=F383BD705E52FE7778B6266FE06EA85D080ED98D89F48E3D994F48CF3CC55D903972867582324679DF1CB4F07A7C29CA1671B037527F5D434403A8CDsFE8I</vt:lpwstr>
      </vt:variant>
      <vt:variant>
        <vt:lpwstr/>
      </vt:variant>
      <vt:variant>
        <vt:i4>7077942</vt:i4>
      </vt:variant>
      <vt:variant>
        <vt:i4>9</vt:i4>
      </vt:variant>
      <vt:variant>
        <vt:i4>0</vt:i4>
      </vt:variant>
      <vt:variant>
        <vt:i4>5</vt:i4>
      </vt:variant>
      <vt:variant>
        <vt:lpwstr>consultantplus://offline/ref=43797A47FF65C85B63A0A82B423B21E79E7AC92076E636D49D4A01453ED8A6383FB195CA94575844A84ED90D6F36650A413EBB46279E09CD7DF033B3pA5BD</vt:lpwstr>
      </vt:variant>
      <vt:variant>
        <vt:lpwstr/>
      </vt:variant>
      <vt:variant>
        <vt:i4>7077993</vt:i4>
      </vt:variant>
      <vt:variant>
        <vt:i4>6</vt:i4>
      </vt:variant>
      <vt:variant>
        <vt:i4>0</vt:i4>
      </vt:variant>
      <vt:variant>
        <vt:i4>5</vt:i4>
      </vt:variant>
      <vt:variant>
        <vt:lpwstr>consultantplus://offline/ref=43797A47FF65C85B63A0A82B423B21E79E7AC92076E636D49D4A01453ED8A6383FB195CA94575844A84EDD0E6E36650A413EBB46279E09CD7DF033B3pA5BD</vt:lpwstr>
      </vt:variant>
      <vt:variant>
        <vt:lpwstr/>
      </vt:variant>
      <vt:variant>
        <vt:i4>7077942</vt:i4>
      </vt:variant>
      <vt:variant>
        <vt:i4>3</vt:i4>
      </vt:variant>
      <vt:variant>
        <vt:i4>0</vt:i4>
      </vt:variant>
      <vt:variant>
        <vt:i4>5</vt:i4>
      </vt:variant>
      <vt:variant>
        <vt:lpwstr>consultantplus://offline/ref=43797A47FF65C85B63A0A82B423B21E79E7AC92076E636D49D4A01453ED8A6383FB195CA94575844A84ED90D6F36650A413EBB46279E09CD7DF033B3pA5BD</vt:lpwstr>
      </vt:variant>
      <vt:variant>
        <vt:lpwstr/>
      </vt:variant>
      <vt:variant>
        <vt:i4>7077942</vt:i4>
      </vt:variant>
      <vt:variant>
        <vt:i4>0</vt:i4>
      </vt:variant>
      <vt:variant>
        <vt:i4>0</vt:i4>
      </vt:variant>
      <vt:variant>
        <vt:i4>5</vt:i4>
      </vt:variant>
      <vt:variant>
        <vt:lpwstr>consultantplus://offline/ref=43797A47FF65C85B63A0A82B423B21E79E7AC92076E636D49D4A01453ED8A6383FB195CA94575844A84ED90D6F36650A413EBB46279E09CD7DF033B3pA5BD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subject/>
  <dc:creator>nikitina</dc:creator>
  <cp:keywords/>
  <dc:description/>
  <cp:lastModifiedBy>Marchuk_LV</cp:lastModifiedBy>
  <cp:revision>170</cp:revision>
  <cp:lastPrinted>2025-11-06T09:23:00Z</cp:lastPrinted>
  <dcterms:created xsi:type="dcterms:W3CDTF">2025-05-05T07:35:00Z</dcterms:created>
  <dcterms:modified xsi:type="dcterms:W3CDTF">2025-11-07T03:00:00Z</dcterms:modified>
</cp:coreProperties>
</file>