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D9C" w:rsidRPr="00257D9C" w:rsidRDefault="00257D9C" w:rsidP="00257D9C">
      <w:pPr>
        <w:spacing w:after="0" w:line="240" w:lineRule="auto"/>
        <w:jc w:val="center"/>
        <w:rPr>
          <w:rFonts w:ascii="Times New Roman" w:eastAsia="Times New Roman" w:hAnsi="Times New Roman"/>
          <w:sz w:val="16"/>
          <w:szCs w:val="20"/>
          <w:lang w:eastAsia="ru-RU"/>
        </w:rPr>
      </w:pPr>
      <w:r w:rsidRPr="00257D9C">
        <w:rPr>
          <w:rFonts w:ascii="Times New Roman" w:eastAsia="Times New Roman" w:hAnsi="Times New Roman"/>
          <w:noProof/>
          <w:sz w:val="16"/>
          <w:szCs w:val="20"/>
          <w:lang w:eastAsia="ru-RU"/>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257D9C" w:rsidRPr="00257D9C" w:rsidRDefault="00257D9C" w:rsidP="00257D9C">
      <w:pPr>
        <w:spacing w:after="0" w:line="240" w:lineRule="auto"/>
        <w:rPr>
          <w:rFonts w:ascii="Times New Roman" w:eastAsia="Times New Roman" w:hAnsi="Times New Roman"/>
          <w:b/>
          <w:sz w:val="36"/>
          <w:szCs w:val="20"/>
          <w:lang w:eastAsia="ru-RU"/>
        </w:rPr>
      </w:pPr>
      <w:r w:rsidRPr="00257D9C">
        <w:rPr>
          <w:rFonts w:ascii="Times New Roman" w:eastAsia="Times New Roman" w:hAnsi="Times New Roman"/>
          <w:b/>
          <w:sz w:val="36"/>
          <w:szCs w:val="20"/>
          <w:lang w:eastAsia="ru-RU"/>
        </w:rPr>
        <w:t xml:space="preserve">          </w:t>
      </w:r>
    </w:p>
    <w:p w:rsidR="00257D9C" w:rsidRPr="00257D9C" w:rsidRDefault="00257D9C" w:rsidP="00257D9C">
      <w:pPr>
        <w:spacing w:after="0" w:line="240" w:lineRule="auto"/>
        <w:jc w:val="center"/>
        <w:rPr>
          <w:rFonts w:ascii="Times New Roman" w:eastAsia="Times New Roman" w:hAnsi="Times New Roman"/>
          <w:b/>
          <w:sz w:val="36"/>
          <w:szCs w:val="20"/>
          <w:lang w:eastAsia="ru-RU"/>
        </w:rPr>
      </w:pPr>
      <w:r w:rsidRPr="00257D9C">
        <w:rPr>
          <w:rFonts w:ascii="Times New Roman" w:eastAsia="Times New Roman" w:hAnsi="Times New Roman"/>
          <w:b/>
          <w:sz w:val="36"/>
          <w:szCs w:val="20"/>
          <w:lang w:eastAsia="ru-RU"/>
        </w:rPr>
        <w:t>АДМИНИСТРАЦИЯ ГОРОДА БОГОТОЛА</w:t>
      </w:r>
    </w:p>
    <w:p w:rsidR="00257D9C" w:rsidRPr="00257D9C" w:rsidRDefault="00257D9C" w:rsidP="00257D9C">
      <w:pPr>
        <w:spacing w:after="0" w:line="240" w:lineRule="auto"/>
        <w:jc w:val="center"/>
        <w:rPr>
          <w:rFonts w:ascii="Times New Roman" w:eastAsia="Times New Roman" w:hAnsi="Times New Roman"/>
          <w:b/>
          <w:sz w:val="28"/>
          <w:szCs w:val="20"/>
          <w:lang w:eastAsia="ru-RU"/>
        </w:rPr>
      </w:pPr>
      <w:r w:rsidRPr="00257D9C">
        <w:rPr>
          <w:rFonts w:ascii="Times New Roman" w:eastAsia="Times New Roman" w:hAnsi="Times New Roman"/>
          <w:b/>
          <w:sz w:val="28"/>
          <w:szCs w:val="20"/>
          <w:lang w:eastAsia="ru-RU"/>
        </w:rPr>
        <w:t>Красноярского края</w:t>
      </w:r>
    </w:p>
    <w:p w:rsidR="00257D9C" w:rsidRPr="00257D9C" w:rsidRDefault="00257D9C" w:rsidP="00257D9C">
      <w:pPr>
        <w:spacing w:after="0" w:line="240" w:lineRule="auto"/>
        <w:jc w:val="center"/>
        <w:rPr>
          <w:rFonts w:ascii="Times New Roman" w:eastAsia="Times New Roman" w:hAnsi="Times New Roman"/>
          <w:b/>
          <w:sz w:val="28"/>
          <w:szCs w:val="20"/>
          <w:lang w:eastAsia="ru-RU"/>
        </w:rPr>
      </w:pPr>
    </w:p>
    <w:p w:rsidR="00257D9C" w:rsidRPr="00257D9C" w:rsidRDefault="00257D9C" w:rsidP="00257D9C">
      <w:pPr>
        <w:spacing w:after="0" w:line="240" w:lineRule="auto"/>
        <w:jc w:val="center"/>
        <w:rPr>
          <w:rFonts w:ascii="Times New Roman" w:eastAsia="Times New Roman" w:hAnsi="Times New Roman"/>
          <w:b/>
          <w:sz w:val="28"/>
          <w:szCs w:val="20"/>
          <w:lang w:eastAsia="ru-RU"/>
        </w:rPr>
      </w:pPr>
    </w:p>
    <w:p w:rsidR="00257D9C" w:rsidRPr="00257D9C" w:rsidRDefault="00257D9C" w:rsidP="00257D9C">
      <w:pPr>
        <w:spacing w:after="0" w:line="240" w:lineRule="auto"/>
        <w:jc w:val="center"/>
        <w:rPr>
          <w:rFonts w:ascii="Times New Roman" w:eastAsia="Times New Roman" w:hAnsi="Times New Roman"/>
          <w:b/>
          <w:sz w:val="48"/>
          <w:szCs w:val="20"/>
          <w:lang w:eastAsia="ru-RU"/>
        </w:rPr>
      </w:pPr>
      <w:r w:rsidRPr="00257D9C">
        <w:rPr>
          <w:rFonts w:ascii="Times New Roman" w:eastAsia="Times New Roman" w:hAnsi="Times New Roman"/>
          <w:b/>
          <w:sz w:val="48"/>
          <w:szCs w:val="20"/>
          <w:lang w:eastAsia="ru-RU"/>
        </w:rPr>
        <w:t>ПОСТАНОВЛЕНИЕ</w:t>
      </w:r>
    </w:p>
    <w:p w:rsidR="00257D9C" w:rsidRPr="00257D9C" w:rsidRDefault="00257D9C" w:rsidP="00257D9C">
      <w:pPr>
        <w:spacing w:after="0" w:line="240" w:lineRule="auto"/>
        <w:jc w:val="both"/>
        <w:rPr>
          <w:rFonts w:ascii="Times New Roman" w:eastAsia="Times New Roman" w:hAnsi="Times New Roman"/>
          <w:b/>
          <w:sz w:val="32"/>
          <w:szCs w:val="20"/>
          <w:lang w:eastAsia="ru-RU"/>
        </w:rPr>
      </w:pPr>
    </w:p>
    <w:p w:rsidR="00257D9C" w:rsidRPr="00257D9C" w:rsidRDefault="00257D9C" w:rsidP="00257D9C">
      <w:pPr>
        <w:spacing w:after="0" w:line="240" w:lineRule="auto"/>
        <w:jc w:val="both"/>
        <w:rPr>
          <w:rFonts w:ascii="Times New Roman" w:eastAsia="Times New Roman" w:hAnsi="Times New Roman"/>
          <w:b/>
          <w:sz w:val="32"/>
          <w:szCs w:val="20"/>
          <w:lang w:eastAsia="ru-RU"/>
        </w:rPr>
      </w:pPr>
    </w:p>
    <w:p w:rsidR="00257D9C" w:rsidRPr="00257D9C" w:rsidRDefault="00257D9C" w:rsidP="00257D9C">
      <w:pPr>
        <w:spacing w:after="0" w:line="240" w:lineRule="auto"/>
        <w:rPr>
          <w:rFonts w:ascii="Times New Roman" w:eastAsia="Times New Roman" w:hAnsi="Times New Roman"/>
          <w:b/>
          <w:sz w:val="32"/>
          <w:szCs w:val="20"/>
          <w:lang w:eastAsia="ru-RU"/>
        </w:rPr>
      </w:pPr>
      <w:r w:rsidRPr="00257D9C">
        <w:rPr>
          <w:rFonts w:ascii="Times New Roman" w:eastAsia="Times New Roman" w:hAnsi="Times New Roman"/>
          <w:b/>
          <w:sz w:val="32"/>
          <w:szCs w:val="20"/>
          <w:lang w:eastAsia="ru-RU"/>
        </w:rPr>
        <w:t xml:space="preserve">« </w:t>
      </w:r>
      <w:r w:rsidR="008B49BF">
        <w:rPr>
          <w:rFonts w:ascii="Times New Roman" w:eastAsia="Times New Roman" w:hAnsi="Times New Roman"/>
          <w:b/>
          <w:sz w:val="32"/>
          <w:szCs w:val="20"/>
          <w:lang w:eastAsia="ru-RU"/>
        </w:rPr>
        <w:t>07</w:t>
      </w:r>
      <w:r w:rsidRPr="00257D9C">
        <w:rPr>
          <w:rFonts w:ascii="Times New Roman" w:eastAsia="Times New Roman" w:hAnsi="Times New Roman"/>
          <w:b/>
          <w:sz w:val="32"/>
          <w:szCs w:val="20"/>
          <w:lang w:eastAsia="ru-RU"/>
        </w:rPr>
        <w:t xml:space="preserve"> » ___</w:t>
      </w:r>
      <w:r w:rsidR="008B49BF" w:rsidRPr="008B49BF">
        <w:rPr>
          <w:rFonts w:ascii="Times New Roman" w:eastAsia="Times New Roman" w:hAnsi="Times New Roman"/>
          <w:b/>
          <w:sz w:val="32"/>
          <w:szCs w:val="20"/>
          <w:u w:val="single"/>
          <w:lang w:eastAsia="ru-RU"/>
        </w:rPr>
        <w:t>11</w:t>
      </w:r>
      <w:r w:rsidRPr="00257D9C">
        <w:rPr>
          <w:rFonts w:ascii="Times New Roman" w:eastAsia="Times New Roman" w:hAnsi="Times New Roman"/>
          <w:b/>
          <w:sz w:val="32"/>
          <w:szCs w:val="20"/>
          <w:lang w:eastAsia="ru-RU"/>
        </w:rPr>
        <w:t xml:space="preserve">___2025   г.   </w:t>
      </w:r>
      <w:r w:rsidR="008B49BF">
        <w:rPr>
          <w:rFonts w:ascii="Times New Roman" w:eastAsia="Times New Roman" w:hAnsi="Times New Roman"/>
          <w:b/>
          <w:sz w:val="32"/>
          <w:szCs w:val="20"/>
          <w:lang w:eastAsia="ru-RU"/>
        </w:rPr>
        <w:t xml:space="preserve">   </w:t>
      </w:r>
      <w:r w:rsidRPr="00257D9C">
        <w:rPr>
          <w:rFonts w:ascii="Times New Roman" w:eastAsia="Times New Roman" w:hAnsi="Times New Roman"/>
          <w:b/>
          <w:sz w:val="32"/>
          <w:szCs w:val="20"/>
          <w:lang w:eastAsia="ru-RU"/>
        </w:rPr>
        <w:t xml:space="preserve">  г. Боготол                             №</w:t>
      </w:r>
      <w:r w:rsidR="008B49BF">
        <w:rPr>
          <w:rFonts w:ascii="Times New Roman" w:eastAsia="Times New Roman" w:hAnsi="Times New Roman"/>
          <w:b/>
          <w:sz w:val="32"/>
          <w:szCs w:val="20"/>
          <w:lang w:eastAsia="ru-RU"/>
        </w:rPr>
        <w:t xml:space="preserve"> 0812-п</w:t>
      </w:r>
    </w:p>
    <w:p w:rsidR="00257D9C" w:rsidRPr="00257D9C" w:rsidRDefault="00257D9C" w:rsidP="00257D9C">
      <w:pPr>
        <w:spacing w:after="0" w:line="240" w:lineRule="auto"/>
        <w:jc w:val="both"/>
        <w:rPr>
          <w:rFonts w:ascii="Times New Roman" w:hAnsi="Times New Roman"/>
          <w:sz w:val="28"/>
          <w:szCs w:val="28"/>
        </w:rPr>
      </w:pPr>
    </w:p>
    <w:p w:rsidR="00257D9C" w:rsidRPr="00257D9C" w:rsidRDefault="00257D9C" w:rsidP="00257D9C">
      <w:pPr>
        <w:spacing w:after="0" w:line="240" w:lineRule="auto"/>
        <w:jc w:val="both"/>
        <w:rPr>
          <w:rFonts w:ascii="Times New Roman" w:hAnsi="Times New Roman"/>
          <w:sz w:val="28"/>
          <w:szCs w:val="28"/>
        </w:rPr>
      </w:pPr>
    </w:p>
    <w:p w:rsidR="00257D9C" w:rsidRPr="00257D9C" w:rsidRDefault="00257D9C" w:rsidP="00257D9C">
      <w:pPr>
        <w:spacing w:after="0" w:line="240" w:lineRule="auto"/>
        <w:ind w:firstLine="709"/>
        <w:jc w:val="both"/>
        <w:rPr>
          <w:rFonts w:ascii="Times New Roman" w:hAnsi="Times New Roman"/>
          <w:sz w:val="24"/>
          <w:szCs w:val="24"/>
        </w:rPr>
      </w:pPr>
      <w:r w:rsidRPr="00257D9C">
        <w:rPr>
          <w:rFonts w:ascii="Times New Roman" w:hAnsi="Times New Roman"/>
          <w:sz w:val="28"/>
          <w:szCs w:val="28"/>
        </w:rPr>
        <w:t>Об утверждении муниципальной программы Боготольского муниципального округа Красноярского края «Эффективное муниципальное управление»</w:t>
      </w:r>
    </w:p>
    <w:p w:rsidR="00257D9C" w:rsidRPr="00257D9C" w:rsidRDefault="00257D9C" w:rsidP="00257D9C">
      <w:pPr>
        <w:spacing w:after="0" w:line="240" w:lineRule="auto"/>
        <w:jc w:val="both"/>
        <w:rPr>
          <w:rFonts w:ascii="Times New Roman" w:hAnsi="Times New Roman"/>
          <w:sz w:val="28"/>
          <w:szCs w:val="28"/>
        </w:rPr>
      </w:pPr>
    </w:p>
    <w:p w:rsidR="00990732" w:rsidRPr="00856125" w:rsidRDefault="00257D9C" w:rsidP="00856125">
      <w:pPr>
        <w:jc w:val="both"/>
        <w:rPr>
          <w:rFonts w:ascii="Times New Roman" w:hAnsi="Times New Roman"/>
          <w:sz w:val="28"/>
          <w:szCs w:val="28"/>
        </w:rPr>
      </w:pPr>
      <w:r w:rsidRPr="00856125">
        <w:rPr>
          <w:rFonts w:ascii="Times New Roman" w:hAnsi="Times New Roman"/>
          <w:sz w:val="28"/>
          <w:szCs w:val="28"/>
        </w:rPr>
        <w:t xml:space="preserve">В соответствии со ст. 179 Бюджетного кодекса Российской Федерации, законом Красноярского края от 15.05.2025 № 9-3914 «О территориальной организации местного самоуправления в Красноярском крае», постановлением администрации города Боготола от 15.08.2025 </w:t>
      </w:r>
      <w:r w:rsidR="00990732" w:rsidRPr="00856125">
        <w:rPr>
          <w:rFonts w:ascii="Times New Roman" w:hAnsi="Times New Roman"/>
          <w:sz w:val="28"/>
          <w:szCs w:val="28"/>
        </w:rPr>
        <w:t xml:space="preserve">                   </w:t>
      </w:r>
      <w:r w:rsidRPr="00856125">
        <w:rPr>
          <w:rFonts w:ascii="Times New Roman" w:hAnsi="Times New Roman"/>
          <w:sz w:val="28"/>
          <w:szCs w:val="28"/>
        </w:rPr>
        <w:t>№ 0685-п «</w:t>
      </w:r>
      <w:r w:rsidRPr="00856125">
        <w:rPr>
          <w:rFonts w:ascii="Times New Roman" w:hAnsi="Times New Roman"/>
          <w:color w:val="000000"/>
          <w:sz w:val="28"/>
          <w:szCs w:val="28"/>
        </w:rPr>
        <w:t>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w:t>
      </w:r>
      <w:r w:rsidRPr="00856125">
        <w:rPr>
          <w:rFonts w:ascii="Times New Roman" w:hAnsi="Times New Roman"/>
          <w:sz w:val="28"/>
          <w:szCs w:val="28"/>
        </w:rPr>
        <w:t xml:space="preserve">, </w:t>
      </w:r>
      <w:r w:rsidR="00856125" w:rsidRPr="00856125">
        <w:rPr>
          <w:rFonts w:ascii="Times New Roman" w:hAnsi="Times New Roman"/>
          <w:sz w:val="28"/>
          <w:szCs w:val="28"/>
        </w:rPr>
        <w:t>руководствуясь решением Боготольского</w:t>
      </w:r>
      <w:r w:rsidR="001F5FA9">
        <w:rPr>
          <w:rFonts w:ascii="Times New Roman" w:hAnsi="Times New Roman"/>
          <w:sz w:val="28"/>
          <w:szCs w:val="28"/>
        </w:rPr>
        <w:t xml:space="preserve"> окружного</w:t>
      </w:r>
      <w:r w:rsidR="00856125" w:rsidRPr="00856125">
        <w:rPr>
          <w:rFonts w:ascii="Times New Roman" w:hAnsi="Times New Roman"/>
          <w:sz w:val="28"/>
          <w:szCs w:val="28"/>
        </w:rPr>
        <w:t xml:space="preserve"> Совета депутатов от 05.11.2025 № 2-27 «Об отдельных вопросах правопреемства Администрации Боготольского муниципального округа»,</w:t>
      </w:r>
      <w:r w:rsidRPr="00856125">
        <w:rPr>
          <w:rFonts w:ascii="Times New Roman" w:hAnsi="Times New Roman"/>
          <w:sz w:val="28"/>
          <w:szCs w:val="28"/>
        </w:rPr>
        <w:t xml:space="preserve"> п. 10 ст. 41, ст.</w:t>
      </w:r>
      <w:r w:rsidR="00990732" w:rsidRPr="00856125">
        <w:rPr>
          <w:rFonts w:ascii="Times New Roman" w:hAnsi="Times New Roman"/>
          <w:sz w:val="28"/>
          <w:szCs w:val="28"/>
        </w:rPr>
        <w:t xml:space="preserve"> </w:t>
      </w:r>
      <w:r w:rsidRPr="00856125">
        <w:rPr>
          <w:rFonts w:ascii="Times New Roman" w:hAnsi="Times New Roman"/>
          <w:sz w:val="28"/>
          <w:szCs w:val="28"/>
        </w:rPr>
        <w:t>71, ст.</w:t>
      </w:r>
      <w:r w:rsidR="00990732" w:rsidRPr="00856125">
        <w:rPr>
          <w:rFonts w:ascii="Times New Roman" w:hAnsi="Times New Roman"/>
          <w:sz w:val="28"/>
          <w:szCs w:val="28"/>
        </w:rPr>
        <w:t xml:space="preserve"> </w:t>
      </w:r>
      <w:r w:rsidRPr="00856125">
        <w:rPr>
          <w:rFonts w:ascii="Times New Roman" w:hAnsi="Times New Roman"/>
          <w:sz w:val="28"/>
          <w:szCs w:val="28"/>
        </w:rPr>
        <w:t>72 Устава городского округа город Боготол К</w:t>
      </w:r>
      <w:r w:rsidR="00990732" w:rsidRPr="00856125">
        <w:rPr>
          <w:rFonts w:ascii="Times New Roman" w:hAnsi="Times New Roman"/>
          <w:sz w:val="28"/>
          <w:szCs w:val="28"/>
        </w:rPr>
        <w:t>расноярского края, ПОСТАНОВЛЯЮ:</w:t>
      </w:r>
    </w:p>
    <w:p w:rsidR="00257D9C" w:rsidRPr="00856125" w:rsidRDefault="00990732" w:rsidP="00990732">
      <w:pPr>
        <w:spacing w:after="0" w:line="240" w:lineRule="auto"/>
        <w:ind w:firstLine="709"/>
        <w:jc w:val="both"/>
        <w:rPr>
          <w:rFonts w:ascii="Times New Roman" w:hAnsi="Times New Roman"/>
          <w:sz w:val="28"/>
          <w:szCs w:val="28"/>
        </w:rPr>
      </w:pPr>
      <w:r w:rsidRPr="00856125">
        <w:rPr>
          <w:rFonts w:ascii="Times New Roman" w:hAnsi="Times New Roman"/>
          <w:sz w:val="28"/>
          <w:szCs w:val="28"/>
        </w:rPr>
        <w:t xml:space="preserve">1. </w:t>
      </w:r>
      <w:r w:rsidR="00257D9C" w:rsidRPr="00856125">
        <w:rPr>
          <w:rFonts w:ascii="Times New Roman" w:hAnsi="Times New Roman"/>
          <w:sz w:val="28"/>
          <w:szCs w:val="28"/>
        </w:rPr>
        <w:t>Утвердить муниципальную программу Боготольского муниципального округа Красноярского края «Эффективное муниципальное у</w:t>
      </w:r>
      <w:r w:rsidRPr="00856125">
        <w:rPr>
          <w:rFonts w:ascii="Times New Roman" w:hAnsi="Times New Roman"/>
          <w:sz w:val="28"/>
          <w:szCs w:val="28"/>
        </w:rPr>
        <w:t xml:space="preserve">правление» согласно приложению </w:t>
      </w:r>
      <w:r w:rsidR="00257D9C" w:rsidRPr="00856125">
        <w:rPr>
          <w:rFonts w:ascii="Times New Roman" w:hAnsi="Times New Roman"/>
          <w:sz w:val="28"/>
          <w:szCs w:val="28"/>
        </w:rPr>
        <w:t>к настоящему постановлению.</w:t>
      </w:r>
    </w:p>
    <w:p w:rsidR="00856125" w:rsidRDefault="00257D9C" w:rsidP="00856125">
      <w:pPr>
        <w:ind w:right="-2" w:firstLine="709"/>
        <w:jc w:val="both"/>
        <w:rPr>
          <w:rFonts w:ascii="Times New Roman" w:hAnsi="Times New Roman"/>
          <w:sz w:val="28"/>
          <w:szCs w:val="28"/>
        </w:rPr>
      </w:pPr>
      <w:r w:rsidRPr="00856125">
        <w:rPr>
          <w:rFonts w:ascii="Times New Roman" w:hAnsi="Times New Roman"/>
          <w:sz w:val="28"/>
          <w:szCs w:val="28"/>
        </w:rPr>
        <w:t>2. Разместить настоящее постановление на официальном сайте администрации</w:t>
      </w:r>
      <w:r w:rsidR="00856125" w:rsidRPr="00856125">
        <w:rPr>
          <w:rFonts w:ascii="Times New Roman" w:hAnsi="Times New Roman"/>
          <w:sz w:val="28"/>
          <w:szCs w:val="28"/>
        </w:rPr>
        <w:t xml:space="preserve"> </w:t>
      </w:r>
      <w:r w:rsidRPr="00856125">
        <w:rPr>
          <w:rFonts w:ascii="Times New Roman" w:hAnsi="Times New Roman"/>
          <w:sz w:val="28"/>
          <w:szCs w:val="28"/>
        </w:rPr>
        <w:t>города</w:t>
      </w:r>
      <w:r w:rsidR="00856125" w:rsidRPr="00856125">
        <w:rPr>
          <w:rFonts w:ascii="Times New Roman" w:hAnsi="Times New Roman"/>
          <w:sz w:val="28"/>
          <w:szCs w:val="28"/>
        </w:rPr>
        <w:t xml:space="preserve"> </w:t>
      </w:r>
      <w:r w:rsidRPr="00856125">
        <w:rPr>
          <w:rFonts w:ascii="Times New Roman" w:hAnsi="Times New Roman"/>
          <w:sz w:val="28"/>
          <w:szCs w:val="28"/>
        </w:rPr>
        <w:t xml:space="preserve">Боготола </w:t>
      </w:r>
      <w:hyperlink r:id="rId9" w:history="1">
        <w:r w:rsidR="00856125" w:rsidRPr="00856125">
          <w:rPr>
            <w:rStyle w:val="a7"/>
            <w:rFonts w:ascii="Times New Roman" w:hAnsi="Times New Roman"/>
            <w:sz w:val="28"/>
            <w:szCs w:val="28"/>
          </w:rPr>
          <w:t>https://bogotol-okrug.gosuslugi.ru/</w:t>
        </w:r>
      </w:hyperlink>
      <w:r w:rsidRPr="00856125">
        <w:rPr>
          <w:rFonts w:ascii="Times New Roman" w:hAnsi="Times New Roman"/>
          <w:sz w:val="28"/>
          <w:szCs w:val="28"/>
        </w:rPr>
        <w:br/>
        <w:t>в сети Интернет и опубликовать в официальном печатном издании газете «Земля Боготольская».</w:t>
      </w:r>
    </w:p>
    <w:p w:rsidR="00257D9C" w:rsidRPr="00856125" w:rsidRDefault="00257D9C" w:rsidP="00856125">
      <w:pPr>
        <w:ind w:right="-2" w:firstLine="709"/>
        <w:jc w:val="both"/>
        <w:rPr>
          <w:rFonts w:ascii="Times New Roman" w:hAnsi="Times New Roman"/>
          <w:color w:val="000000"/>
          <w:sz w:val="28"/>
          <w:szCs w:val="28"/>
        </w:rPr>
      </w:pPr>
      <w:r w:rsidRPr="00856125">
        <w:rPr>
          <w:rFonts w:ascii="Times New Roman" w:hAnsi="Times New Roman"/>
          <w:sz w:val="28"/>
          <w:szCs w:val="28"/>
        </w:rPr>
        <w:t xml:space="preserve">3. </w:t>
      </w:r>
      <w:r w:rsidRPr="00856125">
        <w:rPr>
          <w:rFonts w:ascii="Times New Roman" w:hAnsi="Times New Roman"/>
          <w:color w:val="000000"/>
          <w:sz w:val="28"/>
          <w:szCs w:val="28"/>
        </w:rPr>
        <w:t>Контроль за исполнением настоящего постановления возложить на начальника Финансового управления администрации города Боготола.</w:t>
      </w:r>
    </w:p>
    <w:p w:rsidR="00856125" w:rsidRDefault="00856125" w:rsidP="00257D9C">
      <w:pPr>
        <w:spacing w:after="0" w:line="240" w:lineRule="auto"/>
        <w:ind w:firstLine="709"/>
        <w:jc w:val="both"/>
        <w:rPr>
          <w:rFonts w:ascii="Times New Roman" w:hAnsi="Times New Roman"/>
          <w:color w:val="000000"/>
          <w:sz w:val="28"/>
          <w:szCs w:val="28"/>
        </w:rPr>
      </w:pPr>
    </w:p>
    <w:p w:rsidR="00257D9C" w:rsidRPr="00257D9C" w:rsidRDefault="00257D9C" w:rsidP="00257D9C">
      <w:pPr>
        <w:spacing w:after="0" w:line="240" w:lineRule="auto"/>
        <w:ind w:firstLine="709"/>
        <w:jc w:val="both"/>
        <w:rPr>
          <w:rFonts w:ascii="Times New Roman" w:hAnsi="Times New Roman"/>
          <w:color w:val="000000"/>
          <w:sz w:val="28"/>
          <w:szCs w:val="28"/>
        </w:rPr>
      </w:pPr>
      <w:r w:rsidRPr="00257D9C">
        <w:rPr>
          <w:rFonts w:ascii="Times New Roman" w:hAnsi="Times New Roman"/>
          <w:color w:val="000000"/>
          <w:sz w:val="28"/>
          <w:szCs w:val="28"/>
        </w:rPr>
        <w:t>4. Постановление вступает в силу с 1 января 2026 года, но не ранее дня, следующего за днём его официального опубликования.</w:t>
      </w:r>
    </w:p>
    <w:p w:rsid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p>
    <w:p w:rsidR="00990732" w:rsidRPr="00257D9C" w:rsidRDefault="00990732" w:rsidP="00257D9C">
      <w:pPr>
        <w:autoSpaceDE w:val="0"/>
        <w:autoSpaceDN w:val="0"/>
        <w:adjustRightInd w:val="0"/>
        <w:spacing w:after="0" w:line="240" w:lineRule="auto"/>
        <w:ind w:firstLine="709"/>
        <w:jc w:val="both"/>
        <w:outlineLvl w:val="0"/>
        <w:rPr>
          <w:rFonts w:ascii="Times New Roman" w:eastAsia="Times New Roman" w:hAnsi="Times New Roman"/>
          <w:bCs/>
          <w:sz w:val="28"/>
          <w:szCs w:val="28"/>
          <w:lang w:eastAsia="ru-RU"/>
        </w:rPr>
      </w:pPr>
    </w:p>
    <w:p w:rsidR="004A39D6" w:rsidRDefault="00257D9C" w:rsidP="00257D9C">
      <w:pPr>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257D9C">
        <w:rPr>
          <w:rFonts w:ascii="Times New Roman" w:eastAsia="Times New Roman" w:hAnsi="Times New Roman"/>
          <w:bCs/>
          <w:sz w:val="28"/>
          <w:szCs w:val="28"/>
          <w:lang w:eastAsia="ru-RU"/>
        </w:rPr>
        <w:t>Глава Боготол</w:t>
      </w:r>
      <w:r w:rsidR="004A39D6">
        <w:rPr>
          <w:rFonts w:ascii="Times New Roman" w:eastAsia="Times New Roman" w:hAnsi="Times New Roman"/>
          <w:bCs/>
          <w:sz w:val="28"/>
          <w:szCs w:val="28"/>
          <w:lang w:eastAsia="ru-RU"/>
        </w:rPr>
        <w:t xml:space="preserve">ьского </w:t>
      </w:r>
    </w:p>
    <w:p w:rsidR="00257D9C" w:rsidRPr="00257D9C" w:rsidRDefault="004A39D6" w:rsidP="00257D9C">
      <w:pPr>
        <w:autoSpaceDE w:val="0"/>
        <w:autoSpaceDN w:val="0"/>
        <w:adjustRightInd w:val="0"/>
        <w:spacing w:after="0" w:line="240" w:lineRule="auto"/>
        <w:jc w:val="both"/>
        <w:outlineLvl w:val="0"/>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муниципального округа</w:t>
      </w:r>
      <w:r w:rsidR="00257D9C" w:rsidRPr="00257D9C">
        <w:rPr>
          <w:rFonts w:ascii="Times New Roman" w:eastAsia="Times New Roman" w:hAnsi="Times New Roman"/>
          <w:bCs/>
          <w:sz w:val="28"/>
          <w:szCs w:val="28"/>
          <w:lang w:eastAsia="ru-RU"/>
        </w:rPr>
        <w:t xml:space="preserve">                                                                </w:t>
      </w:r>
      <w:r w:rsidR="00990732">
        <w:rPr>
          <w:rFonts w:ascii="Times New Roman" w:eastAsia="Times New Roman" w:hAnsi="Times New Roman"/>
          <w:bCs/>
          <w:sz w:val="28"/>
          <w:szCs w:val="28"/>
          <w:lang w:eastAsia="ru-RU"/>
        </w:rPr>
        <w:t xml:space="preserve">      </w:t>
      </w:r>
      <w:r w:rsidR="00257D9C" w:rsidRPr="00257D9C">
        <w:rPr>
          <w:rFonts w:ascii="Times New Roman" w:eastAsia="Times New Roman" w:hAnsi="Times New Roman"/>
          <w:bCs/>
          <w:sz w:val="28"/>
          <w:szCs w:val="28"/>
          <w:lang w:eastAsia="ru-RU"/>
        </w:rPr>
        <w:t>А.В. Байков</w:t>
      </w:r>
    </w:p>
    <w:p w:rsidR="00257D9C" w:rsidRPr="00257D9C" w:rsidRDefault="00257D9C" w:rsidP="00257D9C">
      <w:pPr>
        <w:shd w:val="clear" w:color="auto" w:fill="FFFFFF"/>
        <w:spacing w:after="0" w:line="240" w:lineRule="auto"/>
        <w:rPr>
          <w:rFonts w:ascii="Times New Roman" w:hAnsi="Times New Roman"/>
          <w:color w:val="000000"/>
          <w:spacing w:val="-11"/>
          <w:sz w:val="20"/>
          <w:szCs w:val="20"/>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990732" w:rsidRDefault="00990732" w:rsidP="00257D9C">
      <w:pPr>
        <w:shd w:val="clear" w:color="auto" w:fill="FFFFFF"/>
        <w:spacing w:after="0" w:line="240" w:lineRule="auto"/>
        <w:rPr>
          <w:rFonts w:ascii="Times New Roman" w:hAnsi="Times New Roman"/>
          <w:color w:val="000000"/>
          <w:spacing w:val="-11"/>
          <w:sz w:val="16"/>
          <w:szCs w:val="16"/>
        </w:rPr>
      </w:pPr>
    </w:p>
    <w:p w:rsidR="00257D9C" w:rsidRPr="00257D9C" w:rsidRDefault="00257D9C" w:rsidP="00257D9C">
      <w:pPr>
        <w:shd w:val="clear" w:color="auto" w:fill="FFFFFF"/>
        <w:spacing w:after="0" w:line="240" w:lineRule="auto"/>
        <w:rPr>
          <w:rFonts w:ascii="Times New Roman" w:hAnsi="Times New Roman"/>
          <w:color w:val="000000"/>
          <w:spacing w:val="-11"/>
          <w:sz w:val="16"/>
          <w:szCs w:val="16"/>
        </w:rPr>
      </w:pPr>
      <w:r w:rsidRPr="00257D9C">
        <w:rPr>
          <w:rFonts w:ascii="Times New Roman" w:hAnsi="Times New Roman"/>
          <w:color w:val="000000"/>
          <w:spacing w:val="-11"/>
          <w:sz w:val="16"/>
          <w:szCs w:val="16"/>
        </w:rPr>
        <w:t>Сысоева Татьяна Валерьевна</w:t>
      </w:r>
    </w:p>
    <w:p w:rsidR="00257D9C" w:rsidRPr="00257D9C" w:rsidRDefault="00257D9C" w:rsidP="00257D9C">
      <w:pPr>
        <w:shd w:val="clear" w:color="auto" w:fill="FFFFFF"/>
        <w:spacing w:after="0" w:line="240" w:lineRule="auto"/>
        <w:rPr>
          <w:rFonts w:ascii="Times New Roman" w:hAnsi="Times New Roman"/>
          <w:color w:val="000000"/>
          <w:spacing w:val="-11"/>
          <w:sz w:val="16"/>
          <w:szCs w:val="16"/>
        </w:rPr>
      </w:pPr>
      <w:r w:rsidRPr="00257D9C">
        <w:rPr>
          <w:rFonts w:ascii="Times New Roman" w:hAnsi="Times New Roman"/>
          <w:color w:val="000000"/>
          <w:spacing w:val="-11"/>
          <w:sz w:val="16"/>
          <w:szCs w:val="16"/>
        </w:rPr>
        <w:t>2-54-52</w:t>
      </w:r>
    </w:p>
    <w:p w:rsidR="00257D9C" w:rsidRPr="00257D9C" w:rsidRDefault="00257D9C" w:rsidP="00257D9C">
      <w:pPr>
        <w:shd w:val="clear" w:color="auto" w:fill="FFFFFF"/>
        <w:spacing w:after="0" w:line="240" w:lineRule="auto"/>
        <w:rPr>
          <w:rFonts w:ascii="Times New Roman" w:hAnsi="Times New Roman"/>
          <w:color w:val="000000"/>
          <w:spacing w:val="-11"/>
          <w:sz w:val="16"/>
          <w:szCs w:val="16"/>
        </w:rPr>
      </w:pPr>
      <w:r w:rsidRPr="00257D9C">
        <w:rPr>
          <w:rFonts w:ascii="Times New Roman" w:hAnsi="Times New Roman"/>
          <w:color w:val="000000"/>
          <w:spacing w:val="-11"/>
          <w:sz w:val="16"/>
          <w:szCs w:val="16"/>
        </w:rPr>
        <w:t>Зырянова Антонина Валерьевна</w:t>
      </w:r>
    </w:p>
    <w:p w:rsidR="00257D9C" w:rsidRPr="00257D9C" w:rsidRDefault="00257D9C" w:rsidP="00257D9C">
      <w:pPr>
        <w:shd w:val="clear" w:color="auto" w:fill="FFFFFF"/>
        <w:spacing w:after="0" w:line="240" w:lineRule="auto"/>
        <w:rPr>
          <w:rFonts w:ascii="Times New Roman" w:hAnsi="Times New Roman"/>
          <w:color w:val="000000"/>
          <w:spacing w:val="-11"/>
          <w:sz w:val="16"/>
          <w:szCs w:val="16"/>
        </w:rPr>
      </w:pPr>
      <w:r w:rsidRPr="00257D9C">
        <w:rPr>
          <w:rFonts w:ascii="Times New Roman" w:hAnsi="Times New Roman"/>
          <w:color w:val="000000"/>
          <w:spacing w:val="-11"/>
          <w:sz w:val="16"/>
          <w:szCs w:val="16"/>
        </w:rPr>
        <w:t>2-49-54</w:t>
      </w:r>
    </w:p>
    <w:p w:rsidR="00257D9C" w:rsidRPr="00257D9C" w:rsidRDefault="00257D9C" w:rsidP="00257D9C">
      <w:pPr>
        <w:spacing w:after="0" w:line="240" w:lineRule="auto"/>
        <w:rPr>
          <w:rFonts w:ascii="Times New Roman" w:hAnsi="Times New Roman"/>
          <w:color w:val="000000"/>
          <w:spacing w:val="-11"/>
          <w:sz w:val="20"/>
          <w:szCs w:val="20"/>
        </w:rPr>
        <w:sectPr w:rsidR="00257D9C" w:rsidRPr="00257D9C" w:rsidSect="00A13B38">
          <w:type w:val="nextColumn"/>
          <w:pgSz w:w="11905" w:h="16838"/>
          <w:pgMar w:top="1134" w:right="1134" w:bottom="1134" w:left="1701" w:header="720" w:footer="720" w:gutter="0"/>
          <w:cols w:space="720"/>
        </w:sectPr>
      </w:pPr>
    </w:p>
    <w:p w:rsidR="00257D9C" w:rsidRPr="00257D9C" w:rsidRDefault="00257D9C" w:rsidP="00257D9C">
      <w:pPr>
        <w:autoSpaceDE w:val="0"/>
        <w:autoSpaceDN w:val="0"/>
        <w:adjustRightInd w:val="0"/>
        <w:spacing w:after="0" w:line="240" w:lineRule="auto"/>
        <w:ind w:firstLine="4962"/>
        <w:rPr>
          <w:rFonts w:ascii="Times New Roman" w:hAnsi="Times New Roman"/>
          <w:sz w:val="28"/>
          <w:szCs w:val="28"/>
        </w:rPr>
      </w:pPr>
      <w:r w:rsidRPr="00257D9C">
        <w:rPr>
          <w:rFonts w:ascii="Times New Roman" w:hAnsi="Times New Roman"/>
          <w:sz w:val="28"/>
          <w:szCs w:val="28"/>
        </w:rPr>
        <w:lastRenderedPageBreak/>
        <w:t>Приложение</w:t>
      </w:r>
    </w:p>
    <w:p w:rsidR="00257D9C" w:rsidRPr="00257D9C" w:rsidRDefault="00257D9C" w:rsidP="00257D9C">
      <w:pPr>
        <w:autoSpaceDE w:val="0"/>
        <w:autoSpaceDN w:val="0"/>
        <w:adjustRightInd w:val="0"/>
        <w:spacing w:after="0" w:line="240" w:lineRule="auto"/>
        <w:ind w:firstLine="4962"/>
        <w:rPr>
          <w:rFonts w:ascii="Times New Roman" w:hAnsi="Times New Roman"/>
          <w:sz w:val="28"/>
          <w:szCs w:val="28"/>
        </w:rPr>
      </w:pPr>
      <w:r w:rsidRPr="00257D9C">
        <w:rPr>
          <w:rFonts w:ascii="Times New Roman" w:hAnsi="Times New Roman"/>
          <w:sz w:val="28"/>
          <w:szCs w:val="28"/>
        </w:rPr>
        <w:t>к постановлению администрации</w:t>
      </w:r>
    </w:p>
    <w:p w:rsidR="00257D9C" w:rsidRPr="00257D9C" w:rsidRDefault="00257D9C" w:rsidP="00257D9C">
      <w:pPr>
        <w:autoSpaceDE w:val="0"/>
        <w:autoSpaceDN w:val="0"/>
        <w:adjustRightInd w:val="0"/>
        <w:spacing w:after="0" w:line="240" w:lineRule="auto"/>
        <w:ind w:firstLine="4962"/>
        <w:rPr>
          <w:rFonts w:ascii="Times New Roman" w:hAnsi="Times New Roman"/>
          <w:sz w:val="28"/>
          <w:szCs w:val="28"/>
        </w:rPr>
      </w:pPr>
      <w:r w:rsidRPr="00257D9C">
        <w:rPr>
          <w:rFonts w:ascii="Times New Roman" w:hAnsi="Times New Roman"/>
          <w:sz w:val="28"/>
          <w:szCs w:val="28"/>
        </w:rPr>
        <w:t>города Боготола</w:t>
      </w:r>
    </w:p>
    <w:p w:rsidR="00257D9C" w:rsidRPr="008B49BF" w:rsidRDefault="00990732" w:rsidP="00257D9C">
      <w:pPr>
        <w:autoSpaceDE w:val="0"/>
        <w:autoSpaceDN w:val="0"/>
        <w:adjustRightInd w:val="0"/>
        <w:spacing w:after="0" w:line="240" w:lineRule="auto"/>
        <w:ind w:firstLine="4962"/>
        <w:rPr>
          <w:rFonts w:ascii="Times New Roman" w:hAnsi="Times New Roman"/>
          <w:bCs/>
          <w:sz w:val="56"/>
          <w:szCs w:val="56"/>
          <w:u w:val="single"/>
        </w:rPr>
      </w:pPr>
      <w:r>
        <w:rPr>
          <w:rFonts w:ascii="Times New Roman" w:hAnsi="Times New Roman"/>
          <w:sz w:val="28"/>
          <w:szCs w:val="28"/>
        </w:rPr>
        <w:t>от «_</w:t>
      </w:r>
      <w:r w:rsidR="008B49BF" w:rsidRPr="008B49BF">
        <w:rPr>
          <w:rFonts w:ascii="Times New Roman" w:hAnsi="Times New Roman"/>
          <w:sz w:val="28"/>
          <w:szCs w:val="28"/>
          <w:u w:val="single"/>
        </w:rPr>
        <w:t>07</w:t>
      </w:r>
      <w:r>
        <w:rPr>
          <w:rFonts w:ascii="Times New Roman" w:hAnsi="Times New Roman"/>
          <w:sz w:val="28"/>
          <w:szCs w:val="28"/>
        </w:rPr>
        <w:t>_» _</w:t>
      </w:r>
      <w:r w:rsidR="008B49BF" w:rsidRPr="008B49BF">
        <w:rPr>
          <w:rFonts w:ascii="Times New Roman" w:hAnsi="Times New Roman"/>
          <w:sz w:val="28"/>
          <w:szCs w:val="28"/>
          <w:u w:val="single"/>
        </w:rPr>
        <w:t>11</w:t>
      </w:r>
      <w:r>
        <w:rPr>
          <w:rFonts w:ascii="Times New Roman" w:hAnsi="Times New Roman"/>
          <w:sz w:val="28"/>
          <w:szCs w:val="28"/>
        </w:rPr>
        <w:t xml:space="preserve">_ 2025 г. № </w:t>
      </w:r>
      <w:bookmarkStart w:id="0" w:name="_GoBack"/>
      <w:r w:rsidR="008B49BF" w:rsidRPr="008B49BF">
        <w:rPr>
          <w:rFonts w:ascii="Times New Roman" w:hAnsi="Times New Roman"/>
          <w:sz w:val="28"/>
          <w:szCs w:val="28"/>
          <w:u w:val="single"/>
        </w:rPr>
        <w:t>0812-п</w:t>
      </w:r>
    </w:p>
    <w:bookmarkEnd w:id="0"/>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r w:rsidRPr="00257D9C">
        <w:rPr>
          <w:rFonts w:ascii="Times New Roman" w:hAnsi="Times New Roman"/>
          <w:bCs/>
          <w:sz w:val="56"/>
          <w:szCs w:val="56"/>
        </w:rPr>
        <w:t>МУНИЦИПАЛЬНАЯ ПРОГРАММА БОГОТОЛЬСКОГО МУНИЦИПАЛЬНОГО ОКРУГА КРАСНОЯРСКОГО КРАЯ</w:t>
      </w: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r w:rsidRPr="00257D9C">
        <w:rPr>
          <w:rFonts w:ascii="Times New Roman" w:hAnsi="Times New Roman"/>
          <w:bCs/>
          <w:sz w:val="56"/>
          <w:szCs w:val="56"/>
        </w:rPr>
        <w:t xml:space="preserve">«ЭФФЕКТИВНОЕ </w:t>
      </w:r>
      <w:r w:rsidRPr="00257D9C">
        <w:rPr>
          <w:rFonts w:ascii="Times New Roman" w:hAnsi="Times New Roman"/>
          <w:sz w:val="56"/>
          <w:szCs w:val="56"/>
        </w:rPr>
        <w:t>МУНИЦИПАЛЬНОЕ УПРАВЛЕНИЕ</w:t>
      </w:r>
      <w:r w:rsidRPr="00257D9C">
        <w:rPr>
          <w:rFonts w:ascii="Times New Roman" w:hAnsi="Times New Roman"/>
          <w:bCs/>
          <w:sz w:val="56"/>
          <w:szCs w:val="56"/>
        </w:rPr>
        <w:t xml:space="preserve">» </w:t>
      </w: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56"/>
          <w:szCs w:val="56"/>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bCs/>
          <w:sz w:val="28"/>
          <w:szCs w:val="28"/>
        </w:rPr>
      </w:pPr>
      <w:r w:rsidRPr="00257D9C">
        <w:rPr>
          <w:rFonts w:ascii="Times New Roman" w:hAnsi="Times New Roman"/>
          <w:bCs/>
          <w:sz w:val="28"/>
          <w:szCs w:val="28"/>
        </w:rPr>
        <w:t xml:space="preserve"> 2025 г.</w:t>
      </w:r>
    </w:p>
    <w:p w:rsidR="00257D9C" w:rsidRPr="00257D9C" w:rsidRDefault="00257D9C" w:rsidP="00257D9C">
      <w:pPr>
        <w:spacing w:after="0" w:line="240" w:lineRule="auto"/>
        <w:rPr>
          <w:rFonts w:ascii="Times New Roman" w:hAnsi="Times New Roman"/>
          <w:bCs/>
          <w:sz w:val="28"/>
          <w:szCs w:val="28"/>
        </w:rPr>
        <w:sectPr w:rsidR="00257D9C" w:rsidRPr="00257D9C">
          <w:pgSz w:w="11905" w:h="16838"/>
          <w:pgMar w:top="1134" w:right="1134" w:bottom="1134" w:left="1701" w:header="720" w:footer="720" w:gutter="0"/>
          <w:cols w:space="720"/>
        </w:sect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lastRenderedPageBreak/>
        <w:t>1. ПАСПОРТ</w:t>
      </w: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муниципальной программы Боготольского муниципального округа Красноярского края</w:t>
      </w:r>
    </w:p>
    <w:p w:rsid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«Эффективное муниципальное управление»</w:t>
      </w:r>
    </w:p>
    <w:p w:rsidR="00990732" w:rsidRPr="00257D9C" w:rsidRDefault="00990732" w:rsidP="00257D9C">
      <w:pPr>
        <w:autoSpaceDE w:val="0"/>
        <w:autoSpaceDN w:val="0"/>
        <w:adjustRightInd w:val="0"/>
        <w:spacing w:after="0" w:line="240" w:lineRule="auto"/>
        <w:jc w:val="center"/>
        <w:rPr>
          <w:rFonts w:ascii="Times New Roman" w:hAnsi="Times New Roman"/>
          <w:bCs/>
          <w:sz w:val="28"/>
          <w:szCs w:val="28"/>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1"/>
        <w:gridCol w:w="7034"/>
      </w:tblGrid>
      <w:tr w:rsidR="00257D9C" w:rsidRPr="00257D9C" w:rsidTr="00257D9C">
        <w:trPr>
          <w:trHeight w:val="600"/>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Наименование муниципальной программы</w:t>
            </w:r>
          </w:p>
        </w:tc>
        <w:tc>
          <w:tcPr>
            <w:tcW w:w="7034"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«Эффективное муниципальное управление» (далее - муниципальная программа)</w:t>
            </w:r>
          </w:p>
          <w:p w:rsidR="00257D9C" w:rsidRPr="00257D9C" w:rsidRDefault="00257D9C" w:rsidP="00257D9C">
            <w:pPr>
              <w:widowControl w:val="0"/>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p>
        </w:tc>
      </w:tr>
      <w:tr w:rsidR="00257D9C" w:rsidRPr="00257D9C" w:rsidTr="00257D9C">
        <w:trPr>
          <w:trHeight w:val="600"/>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Основания для разработки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ind w:left="9" w:right="138" w:firstLine="426"/>
              <w:jc w:val="both"/>
              <w:rPr>
                <w:rFonts w:ascii="Times New Roman" w:hAnsi="Times New Roman"/>
                <w:sz w:val="28"/>
                <w:szCs w:val="28"/>
                <w:lang w:eastAsia="ru-RU"/>
              </w:rPr>
            </w:pPr>
            <w:r w:rsidRPr="00257D9C">
              <w:rPr>
                <w:rFonts w:ascii="Times New Roman" w:hAnsi="Times New Roman"/>
                <w:sz w:val="28"/>
                <w:szCs w:val="28"/>
                <w:lang w:eastAsia="ru-RU"/>
              </w:rPr>
              <w:t>статья 179 Бюджетного кодекса Российской Федерации;</w:t>
            </w:r>
          </w:p>
          <w:p w:rsidR="00257D9C" w:rsidRPr="00257D9C" w:rsidRDefault="00257D9C" w:rsidP="00257D9C">
            <w:pPr>
              <w:autoSpaceDE w:val="0"/>
              <w:autoSpaceDN w:val="0"/>
              <w:adjustRightInd w:val="0"/>
              <w:spacing w:after="0" w:line="240" w:lineRule="auto"/>
              <w:ind w:left="9" w:right="138" w:firstLine="426"/>
              <w:jc w:val="both"/>
              <w:outlineLvl w:val="0"/>
              <w:rPr>
                <w:rFonts w:ascii="Times New Roman" w:hAnsi="Times New Roman"/>
                <w:sz w:val="28"/>
                <w:szCs w:val="28"/>
              </w:rPr>
            </w:pPr>
            <w:r w:rsidRPr="00257D9C">
              <w:rPr>
                <w:rFonts w:ascii="Times New Roman" w:hAnsi="Times New Roman"/>
                <w:sz w:val="28"/>
                <w:szCs w:val="28"/>
              </w:rPr>
              <w:t>постановление администрации города Боготола от 15.08.2025 №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w:t>
            </w:r>
          </w:p>
          <w:p w:rsidR="00257D9C" w:rsidRPr="00257D9C" w:rsidRDefault="00257D9C" w:rsidP="00257D9C">
            <w:pPr>
              <w:spacing w:after="0" w:line="240" w:lineRule="auto"/>
              <w:ind w:left="9" w:right="138" w:firstLine="426"/>
              <w:jc w:val="both"/>
              <w:rPr>
                <w:rFonts w:ascii="Times New Roman" w:hAnsi="Times New Roman"/>
                <w:b/>
                <w:sz w:val="28"/>
                <w:szCs w:val="28"/>
              </w:rPr>
            </w:pPr>
            <w:r w:rsidRPr="00257D9C">
              <w:rPr>
                <w:rFonts w:ascii="Times New Roman" w:hAnsi="Times New Roman"/>
                <w:bCs/>
                <w:sz w:val="28"/>
                <w:szCs w:val="28"/>
              </w:rPr>
              <w:t>Распоряжение администрации города Боготола от 15.08.2025 № 550-р (в ред. от 16.10.2025 № 773-р)</w:t>
            </w:r>
          </w:p>
        </w:tc>
      </w:tr>
      <w:tr w:rsidR="00257D9C" w:rsidRPr="00257D9C" w:rsidTr="00257D9C">
        <w:trPr>
          <w:trHeight w:val="600"/>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Ответственный исполнитель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Финансовое управление администрации города Боготола;</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Финансовое управление администрации Боготольского района;</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Отдел кадров, муниципальной службы и организационной работы администрации Боготольского района;</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Финансовый отдел администрации Тюхтетского муниципального округа</w:t>
            </w:r>
          </w:p>
        </w:tc>
      </w:tr>
      <w:tr w:rsidR="00257D9C" w:rsidRPr="00257D9C" w:rsidTr="00257D9C">
        <w:trPr>
          <w:trHeight w:val="600"/>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Соисполнители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МКУ «Центр муниципальных закупок»;</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 xml:space="preserve">МКУ </w:t>
            </w:r>
            <w:r w:rsidR="00990732">
              <w:rPr>
                <w:rFonts w:ascii="Times New Roman" w:hAnsi="Times New Roman"/>
                <w:sz w:val="28"/>
                <w:szCs w:val="28"/>
              </w:rPr>
              <w:t>«</w:t>
            </w:r>
            <w:r w:rsidRPr="00257D9C">
              <w:rPr>
                <w:rFonts w:ascii="Times New Roman" w:hAnsi="Times New Roman"/>
                <w:sz w:val="28"/>
                <w:szCs w:val="28"/>
              </w:rPr>
              <w:t>Специализированное учреждение по ведению бухгалтерского учета</w:t>
            </w:r>
            <w:r w:rsidR="00990732">
              <w:rPr>
                <w:rFonts w:ascii="Times New Roman" w:hAnsi="Times New Roman"/>
                <w:sz w:val="28"/>
                <w:szCs w:val="28"/>
              </w:rPr>
              <w:t>»</w:t>
            </w:r>
            <w:r w:rsidRPr="00257D9C">
              <w:rPr>
                <w:rFonts w:ascii="Times New Roman" w:hAnsi="Times New Roman"/>
                <w:sz w:val="28"/>
                <w:szCs w:val="28"/>
              </w:rPr>
              <w:t xml:space="preserve"> города Боготола;</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Администрация города Боготола;</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Администрация Боготольского района;</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МКУ «Межведомственная централизованная бухгалтерия» Боготольского района;</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МКУ «Отдел закупок Боготольского района»;</w:t>
            </w:r>
          </w:p>
          <w:p w:rsidR="00257D9C" w:rsidRPr="00257D9C" w:rsidRDefault="00990732" w:rsidP="00257D9C">
            <w:pPr>
              <w:autoSpaceDE w:val="0"/>
              <w:autoSpaceDN w:val="0"/>
              <w:adjustRightInd w:val="0"/>
              <w:spacing w:after="0" w:line="240" w:lineRule="auto"/>
              <w:ind w:left="9" w:right="138" w:firstLine="426"/>
              <w:jc w:val="both"/>
              <w:rPr>
                <w:rFonts w:ascii="Times New Roman" w:hAnsi="Times New Roman"/>
                <w:sz w:val="28"/>
                <w:szCs w:val="28"/>
              </w:rPr>
            </w:pPr>
            <w:r>
              <w:rPr>
                <w:rFonts w:ascii="Times New Roman" w:hAnsi="Times New Roman"/>
                <w:sz w:val="28"/>
                <w:szCs w:val="28"/>
              </w:rPr>
              <w:t xml:space="preserve">МКУ </w:t>
            </w:r>
            <w:r w:rsidR="00257D9C" w:rsidRPr="00257D9C">
              <w:rPr>
                <w:rFonts w:ascii="Times New Roman" w:hAnsi="Times New Roman"/>
                <w:sz w:val="28"/>
                <w:szCs w:val="28"/>
              </w:rPr>
              <w:t>«Межведомственная централизованная бухгалтерия» Тюхтетского муниципального округа</w:t>
            </w:r>
          </w:p>
        </w:tc>
      </w:tr>
      <w:tr w:rsidR="00257D9C" w:rsidRPr="00257D9C" w:rsidTr="00257D9C">
        <w:trPr>
          <w:trHeight w:val="600"/>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Перечень подпрограмм, отдельных мероприятий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Подпрограммы:</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 xml:space="preserve">1. </w:t>
            </w:r>
            <w:r w:rsidRPr="00257D9C">
              <w:rPr>
                <w:rFonts w:ascii="Times New Roman" w:eastAsia="Times New Roman" w:hAnsi="Times New Roman"/>
                <w:sz w:val="28"/>
                <w:szCs w:val="28"/>
                <w:lang w:eastAsia="ru-RU"/>
              </w:rPr>
              <w:t>«Эффективное управление муниципальными финансами, муниципальным долгом, муниципальный и финансовый контроль»</w:t>
            </w:r>
            <w:r w:rsidRPr="00257D9C">
              <w:rPr>
                <w:rFonts w:ascii="Times New Roman" w:hAnsi="Times New Roman"/>
                <w:sz w:val="28"/>
                <w:szCs w:val="28"/>
              </w:rPr>
              <w:t>;</w:t>
            </w:r>
          </w:p>
          <w:p w:rsidR="00257D9C" w:rsidRPr="00257D9C" w:rsidRDefault="00257D9C" w:rsidP="00257D9C">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2. «Открытость деятельности органов местного самоуправления»;</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lang w:eastAsia="ru-RU"/>
              </w:rPr>
            </w:pPr>
            <w:r w:rsidRPr="00257D9C">
              <w:rPr>
                <w:rFonts w:ascii="Times New Roman" w:hAnsi="Times New Roman"/>
                <w:sz w:val="28"/>
                <w:szCs w:val="28"/>
                <w:lang w:eastAsia="ru-RU"/>
              </w:rPr>
              <w:t>3. «Прочие мероприятия муниципальной программы»</w:t>
            </w:r>
          </w:p>
        </w:tc>
      </w:tr>
      <w:tr w:rsidR="00257D9C" w:rsidRPr="00257D9C" w:rsidTr="00257D9C">
        <w:trPr>
          <w:trHeight w:val="1957"/>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8"/>
                <w:szCs w:val="28"/>
                <w:lang w:eastAsia="ru-RU"/>
              </w:rPr>
            </w:pPr>
            <w:bookmarkStart w:id="1" w:name="_Hlk212495416"/>
            <w:r w:rsidRPr="00257D9C">
              <w:rPr>
                <w:rFonts w:ascii="Times New Roman" w:eastAsia="Times New Roman" w:hAnsi="Times New Roman"/>
                <w:sz w:val="28"/>
                <w:szCs w:val="28"/>
                <w:lang w:eastAsia="ru-RU"/>
              </w:rPr>
              <w:lastRenderedPageBreak/>
              <w:t>Цели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numPr>
                <w:ilvl w:val="0"/>
                <w:numId w:val="22"/>
              </w:numPr>
              <w:autoSpaceDE w:val="0"/>
              <w:autoSpaceDN w:val="0"/>
              <w:adjustRightInd w:val="0"/>
              <w:spacing w:after="0" w:line="240" w:lineRule="auto"/>
              <w:ind w:left="9" w:right="138" w:firstLine="426"/>
              <w:jc w:val="both"/>
              <w:rPr>
                <w:rFonts w:ascii="Times New Roman" w:hAnsi="Times New Roman"/>
                <w:sz w:val="28"/>
                <w:szCs w:val="28"/>
              </w:rPr>
            </w:pPr>
            <w:bookmarkStart w:id="2" w:name="_Hlk212495384"/>
            <w:r w:rsidRPr="00257D9C">
              <w:rPr>
                <w:rFonts w:ascii="Times New Roman" w:hAnsi="Times New Roman"/>
                <w:sz w:val="28"/>
                <w:szCs w:val="28"/>
              </w:rPr>
              <w:t xml:space="preserve">Обеспечение долгосрочной сбалансированности и устойчивости бюджетной системы Боготольского муниципального округа Красноярского края, повышение качества и прозрачности управления муниципальными финансами. </w:t>
            </w:r>
          </w:p>
          <w:p w:rsidR="00257D9C" w:rsidRPr="00257D9C" w:rsidRDefault="00257D9C" w:rsidP="00257D9C">
            <w:pPr>
              <w:widowControl w:val="0"/>
              <w:numPr>
                <w:ilvl w:val="0"/>
                <w:numId w:val="22"/>
              </w:num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Повышение прозрачности деятельности органов местного самоуправления.</w:t>
            </w:r>
          </w:p>
          <w:p w:rsidR="00257D9C" w:rsidRPr="00257D9C" w:rsidRDefault="00257D9C" w:rsidP="00257D9C">
            <w:pPr>
              <w:numPr>
                <w:ilvl w:val="0"/>
                <w:numId w:val="22"/>
              </w:numPr>
              <w:autoSpaceDE w:val="0"/>
              <w:autoSpaceDN w:val="0"/>
              <w:adjustRightInd w:val="0"/>
              <w:spacing w:after="0" w:line="240" w:lineRule="auto"/>
              <w:ind w:left="9" w:right="138" w:firstLine="426"/>
              <w:jc w:val="both"/>
              <w:rPr>
                <w:rFonts w:ascii="Times New Roman" w:eastAsia="Times New Roman" w:hAnsi="Times New Roman"/>
                <w:sz w:val="28"/>
                <w:szCs w:val="28"/>
              </w:rPr>
            </w:pPr>
            <w:bookmarkStart w:id="3" w:name="_Hlk211887191"/>
            <w:bookmarkStart w:id="4" w:name="_Hlk211887035"/>
            <w:r w:rsidRPr="00257D9C">
              <w:rPr>
                <w:rFonts w:ascii="Times New Roman" w:hAnsi="Times New Roman"/>
                <w:sz w:val="28"/>
                <w:szCs w:val="28"/>
              </w:rPr>
              <w:t>Организация</w:t>
            </w:r>
            <w:r w:rsidRPr="00257D9C">
              <w:rPr>
                <w:rFonts w:ascii="Times New Roman" w:hAnsi="Times New Roman"/>
                <w:sz w:val="28"/>
                <w:szCs w:val="28"/>
                <w:lang w:eastAsia="ar-SA"/>
              </w:rPr>
              <w:t xml:space="preserve"> бухгалтерского (бюджетного) учета, отчетности, планирования финансово-хозяйственной деятельности муниципальных учреждений, </w:t>
            </w:r>
            <w:r w:rsidRPr="00257D9C">
              <w:rPr>
                <w:rFonts w:ascii="Times New Roman" w:hAnsi="Times New Roman"/>
                <w:sz w:val="28"/>
                <w:szCs w:val="28"/>
              </w:rPr>
              <w:t xml:space="preserve">повышение качества проведения закупок, </w:t>
            </w:r>
            <w:r w:rsidRPr="00257D9C">
              <w:rPr>
                <w:rFonts w:ascii="Times New Roman" w:eastAsia="Times New Roman" w:hAnsi="Times New Roman"/>
                <w:sz w:val="28"/>
                <w:szCs w:val="28"/>
              </w:rPr>
              <w:t>о</w:t>
            </w:r>
            <w:r w:rsidRPr="00257D9C">
              <w:rPr>
                <w:rFonts w:ascii="Times New Roman" w:hAnsi="Times New Roman"/>
                <w:sz w:val="28"/>
                <w:szCs w:val="28"/>
              </w:rPr>
              <w:t>беспечение бесперебойного режима работы инфокоммуникационной системы</w:t>
            </w:r>
            <w:bookmarkEnd w:id="3"/>
            <w:r w:rsidRPr="00257D9C">
              <w:rPr>
                <w:rFonts w:ascii="Times New Roman" w:hAnsi="Times New Roman"/>
                <w:sz w:val="28"/>
                <w:szCs w:val="28"/>
              </w:rPr>
              <w:t>.</w:t>
            </w:r>
            <w:bookmarkEnd w:id="2"/>
            <w:bookmarkEnd w:id="4"/>
          </w:p>
        </w:tc>
      </w:tr>
      <w:tr w:rsidR="00257D9C" w:rsidRPr="00257D9C" w:rsidTr="00257D9C">
        <w:trPr>
          <w:trHeight w:val="1124"/>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8"/>
                <w:szCs w:val="28"/>
                <w:lang w:eastAsia="ru-RU"/>
              </w:rPr>
            </w:pPr>
            <w:bookmarkStart w:id="5" w:name="_Hlk212495465"/>
            <w:bookmarkEnd w:id="1"/>
            <w:r w:rsidRPr="00257D9C">
              <w:rPr>
                <w:rFonts w:ascii="Times New Roman" w:eastAsia="Times New Roman" w:hAnsi="Times New Roman"/>
                <w:sz w:val="28"/>
                <w:szCs w:val="28"/>
                <w:lang w:eastAsia="ru-RU"/>
              </w:rPr>
              <w:t>Задачи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1.</w:t>
            </w:r>
            <w:r w:rsidRPr="00257D9C">
              <w:rPr>
                <w:rFonts w:ascii="Times New Roman" w:hAnsi="Times New Roman"/>
                <w:sz w:val="28"/>
                <w:szCs w:val="28"/>
              </w:rPr>
              <w:t xml:space="preserve"> Повышение качества планирования и управления муниципальными финансами, развитие программно-целевых принципов формирования бюджета,</w:t>
            </w:r>
            <w:r w:rsidRPr="00257D9C">
              <w:rPr>
                <w:rFonts w:ascii="Times New Roman" w:eastAsia="Times New Roman" w:hAnsi="Times New Roman"/>
                <w:sz w:val="28"/>
                <w:szCs w:val="28"/>
                <w:lang w:eastAsia="ru-RU"/>
              </w:rPr>
              <w:t xml:space="preserve"> обеспечение сбалансированности и повышение финансовой самостоятельности главных распорядителей бюджетных средств.</w:t>
            </w:r>
          </w:p>
          <w:p w:rsidR="00257D9C" w:rsidRPr="00257D9C" w:rsidRDefault="00257D9C" w:rsidP="00257D9C">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2. Эффективное управление муниципальным долгом округа.</w:t>
            </w:r>
          </w:p>
          <w:p w:rsidR="00257D9C" w:rsidRPr="00257D9C" w:rsidRDefault="00257D9C" w:rsidP="00257D9C">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p w:rsidR="00257D9C" w:rsidRPr="00257D9C" w:rsidRDefault="00257D9C" w:rsidP="00257D9C">
            <w:pPr>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57D9C">
              <w:rPr>
                <w:rFonts w:ascii="Times New Roman" w:hAnsi="Times New Roman"/>
                <w:sz w:val="28"/>
                <w:szCs w:val="28"/>
              </w:rPr>
              <w:t>4. Получение гражданами и организациями информации о деятельности и решениях органов местного самоуправления, социально значимой информации.</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lang w:eastAsia="ar-SA"/>
              </w:rPr>
            </w:pPr>
            <w:r w:rsidRPr="00257D9C">
              <w:rPr>
                <w:rFonts w:ascii="Times New Roman" w:hAnsi="Times New Roman"/>
                <w:sz w:val="28"/>
                <w:szCs w:val="28"/>
              </w:rPr>
              <w:t xml:space="preserve">5. </w:t>
            </w:r>
            <w:bookmarkStart w:id="6" w:name="_Hlk211887252"/>
            <w:r w:rsidRPr="00257D9C">
              <w:rPr>
                <w:rFonts w:ascii="Times New Roman" w:hAnsi="Times New Roman"/>
                <w:sz w:val="28"/>
                <w:szCs w:val="28"/>
              </w:rPr>
              <w:t>Создание условий для эффективного и прозрачного муниципального управления в рамках установленных функций и полномочий, а также повышения эффективности расходов бюджета округа</w:t>
            </w:r>
            <w:bookmarkEnd w:id="6"/>
            <w:r w:rsidRPr="00257D9C">
              <w:rPr>
                <w:rFonts w:ascii="Times New Roman" w:hAnsi="Times New Roman"/>
                <w:sz w:val="28"/>
                <w:szCs w:val="28"/>
              </w:rPr>
              <w:t>.</w:t>
            </w:r>
          </w:p>
        </w:tc>
      </w:tr>
      <w:bookmarkEnd w:id="5"/>
      <w:tr w:rsidR="00257D9C" w:rsidRPr="00257D9C" w:rsidTr="00257D9C">
        <w:trPr>
          <w:trHeight w:val="840"/>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Сроки реализации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2026-2028 годы</w:t>
            </w:r>
          </w:p>
        </w:tc>
      </w:tr>
      <w:tr w:rsidR="00257D9C" w:rsidRPr="00257D9C" w:rsidTr="00257D9C">
        <w:trPr>
          <w:trHeight w:val="840"/>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hAnsi="Times New Roman"/>
                <w:sz w:val="28"/>
                <w:szCs w:val="28"/>
              </w:rPr>
            </w:pPr>
            <w:r w:rsidRPr="00257D9C">
              <w:rPr>
                <w:rFonts w:ascii="Times New Roman" w:hAnsi="Times New Roman"/>
                <w:sz w:val="28"/>
                <w:szCs w:val="28"/>
              </w:rPr>
              <w:t>Перечень целевых показателей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ind w:left="9" w:right="138" w:firstLine="426"/>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xml:space="preserve">Приведены в приложении № 1 к паспорту муниципальной программы </w:t>
            </w:r>
          </w:p>
        </w:tc>
      </w:tr>
      <w:tr w:rsidR="00257D9C" w:rsidRPr="00257D9C" w:rsidTr="00257D9C">
        <w:trPr>
          <w:trHeight w:val="416"/>
          <w:jc w:val="center"/>
        </w:trPr>
        <w:tc>
          <w:tcPr>
            <w:tcW w:w="240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hAnsi="Times New Roman"/>
                <w:sz w:val="28"/>
                <w:szCs w:val="28"/>
              </w:rPr>
            </w:pPr>
            <w:r w:rsidRPr="00257D9C">
              <w:rPr>
                <w:rFonts w:ascii="Times New Roman" w:hAnsi="Times New Roman"/>
                <w:sz w:val="28"/>
                <w:szCs w:val="28"/>
              </w:rPr>
              <w:t>Информация по ресурсному обеспечению муниципальной программы</w:t>
            </w:r>
          </w:p>
        </w:tc>
        <w:tc>
          <w:tcPr>
            <w:tcW w:w="7034"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 xml:space="preserve">Общий объем финансирования программы составит – </w:t>
            </w:r>
            <w:r w:rsidRPr="00257D9C">
              <w:rPr>
                <w:rFonts w:ascii="Times New Roman" w:hAnsi="Times New Roman"/>
                <w:b/>
                <w:sz w:val="28"/>
                <w:szCs w:val="28"/>
              </w:rPr>
              <w:t>390 183,7</w:t>
            </w:r>
            <w:r w:rsidRPr="00257D9C">
              <w:rPr>
                <w:rFonts w:ascii="Times New Roman" w:hAnsi="Times New Roman"/>
                <w:sz w:val="28"/>
                <w:szCs w:val="28"/>
              </w:rPr>
              <w:t xml:space="preserve"> тыс. рублей, в том числе по годам:</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2026 год – 130 027,9 тыс. руб.;</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 xml:space="preserve">2027 год – </w:t>
            </w:r>
            <w:r w:rsidRPr="00257D9C">
              <w:rPr>
                <w:rFonts w:ascii="Times New Roman" w:hAnsi="Times New Roman"/>
                <w:bCs/>
                <w:sz w:val="28"/>
                <w:szCs w:val="28"/>
              </w:rPr>
              <w:t xml:space="preserve">130 077,9 </w:t>
            </w:r>
            <w:r w:rsidRPr="00257D9C">
              <w:rPr>
                <w:rFonts w:ascii="Times New Roman" w:hAnsi="Times New Roman"/>
                <w:sz w:val="28"/>
                <w:szCs w:val="28"/>
              </w:rPr>
              <w:t>тыс. руб.;</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 xml:space="preserve">2028 год – </w:t>
            </w:r>
            <w:r w:rsidRPr="00257D9C">
              <w:rPr>
                <w:rFonts w:ascii="Times New Roman" w:hAnsi="Times New Roman"/>
                <w:bCs/>
                <w:sz w:val="28"/>
                <w:szCs w:val="28"/>
              </w:rPr>
              <w:t xml:space="preserve">130 077,9 </w:t>
            </w:r>
            <w:r w:rsidRPr="00257D9C">
              <w:rPr>
                <w:rFonts w:ascii="Times New Roman" w:hAnsi="Times New Roman"/>
                <w:sz w:val="28"/>
                <w:szCs w:val="28"/>
              </w:rPr>
              <w:t>тыс. руб.</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lastRenderedPageBreak/>
              <w:t>из них за счет средств:</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 xml:space="preserve">краевого бюджета – </w:t>
            </w:r>
            <w:r w:rsidRPr="00257D9C">
              <w:rPr>
                <w:rFonts w:ascii="Times New Roman" w:hAnsi="Times New Roman"/>
                <w:b/>
                <w:sz w:val="28"/>
                <w:szCs w:val="28"/>
              </w:rPr>
              <w:t>0,00</w:t>
            </w:r>
            <w:r w:rsidRPr="00257D9C">
              <w:rPr>
                <w:rFonts w:ascii="Times New Roman" w:hAnsi="Times New Roman"/>
                <w:sz w:val="28"/>
                <w:szCs w:val="28"/>
              </w:rPr>
              <w:t xml:space="preserve"> тыс. руб., в том числе по годам:</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2026 год – 0,0 тыс. руб.;</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2027 год – 0,0 тыс. руб.;</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2028 год – 0,0 тыс. руб.</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 xml:space="preserve">местного бюджета – </w:t>
            </w:r>
            <w:r w:rsidRPr="00257D9C">
              <w:rPr>
                <w:rFonts w:ascii="Times New Roman" w:hAnsi="Times New Roman"/>
                <w:b/>
                <w:sz w:val="28"/>
                <w:szCs w:val="28"/>
              </w:rPr>
              <w:t>390 183,7</w:t>
            </w:r>
            <w:r w:rsidRPr="00257D9C">
              <w:rPr>
                <w:rFonts w:ascii="Times New Roman" w:hAnsi="Times New Roman"/>
                <w:sz w:val="28"/>
                <w:szCs w:val="28"/>
              </w:rPr>
              <w:t xml:space="preserve"> тыс. руб., в том числе по годам:</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sz w:val="28"/>
                <w:szCs w:val="28"/>
              </w:rPr>
              <w:t>2026 год – 130 027,9 тыс. руб.;</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bCs/>
                <w:sz w:val="28"/>
                <w:szCs w:val="28"/>
              </w:rPr>
            </w:pPr>
            <w:r w:rsidRPr="00257D9C">
              <w:rPr>
                <w:rFonts w:ascii="Times New Roman" w:hAnsi="Times New Roman"/>
                <w:sz w:val="28"/>
                <w:szCs w:val="28"/>
              </w:rPr>
              <w:t xml:space="preserve">2027 год – </w:t>
            </w:r>
            <w:r w:rsidRPr="00257D9C">
              <w:rPr>
                <w:rFonts w:ascii="Times New Roman" w:hAnsi="Times New Roman"/>
                <w:bCs/>
                <w:sz w:val="28"/>
                <w:szCs w:val="28"/>
              </w:rPr>
              <w:t>130 077,9 тыс. руб.;</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8"/>
                <w:szCs w:val="28"/>
              </w:rPr>
            </w:pPr>
            <w:r w:rsidRPr="00257D9C">
              <w:rPr>
                <w:rFonts w:ascii="Times New Roman" w:hAnsi="Times New Roman"/>
                <w:bCs/>
                <w:sz w:val="28"/>
                <w:szCs w:val="28"/>
              </w:rPr>
              <w:t>2028 год – 130 077,9</w:t>
            </w:r>
            <w:r w:rsidRPr="00257D9C">
              <w:rPr>
                <w:rFonts w:ascii="Times New Roman" w:hAnsi="Times New Roman"/>
                <w:b/>
              </w:rPr>
              <w:t xml:space="preserve"> </w:t>
            </w:r>
            <w:r w:rsidRPr="00257D9C">
              <w:rPr>
                <w:rFonts w:ascii="Times New Roman" w:hAnsi="Times New Roman"/>
                <w:sz w:val="28"/>
                <w:szCs w:val="28"/>
              </w:rPr>
              <w:t>тыс. руб.</w:t>
            </w:r>
          </w:p>
        </w:tc>
      </w:tr>
    </w:tbl>
    <w:p w:rsidR="00257D9C" w:rsidRPr="00257D9C" w:rsidRDefault="00257D9C" w:rsidP="00257D9C">
      <w:pPr>
        <w:spacing w:after="0" w:line="240" w:lineRule="auto"/>
        <w:rPr>
          <w:rFonts w:ascii="Times New Roman" w:hAnsi="Times New Roman"/>
          <w:b/>
          <w:sz w:val="28"/>
          <w:szCs w:val="28"/>
        </w:rPr>
        <w:sectPr w:rsidR="00257D9C" w:rsidRPr="00257D9C">
          <w:pgSz w:w="11905" w:h="16838"/>
          <w:pgMar w:top="1134" w:right="1134" w:bottom="1134" w:left="1701" w:header="720" w:footer="720" w:gutter="0"/>
          <w:cols w:space="720"/>
        </w:sect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lastRenderedPageBreak/>
        <w:t xml:space="preserve">2. Характеристика текущего состояния </w:t>
      </w: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социально-экономического развития в сфере управления муниципальными финансами Боготольского муниципального округа Красноярского края</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Современное состояние системы управления муниципальными финансами характеризуется проведением ответственной и прозрачной бюджетной политики, исполнением в полном объеме принятых бюджетных обязательств, повышением эффективности и результативности расходов бюджета Боготольского муниципального ок</w:t>
      </w:r>
      <w:r w:rsidR="00990732">
        <w:rPr>
          <w:rFonts w:ascii="Times New Roman" w:hAnsi="Times New Roman"/>
          <w:sz w:val="28"/>
          <w:szCs w:val="28"/>
        </w:rPr>
        <w:t>руга Красноярского края (далее -</w:t>
      </w:r>
      <w:r w:rsidRPr="00257D9C">
        <w:rPr>
          <w:rFonts w:ascii="Times New Roman" w:hAnsi="Times New Roman"/>
          <w:sz w:val="28"/>
          <w:szCs w:val="28"/>
        </w:rPr>
        <w:t xml:space="preserve"> бюджет округа).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Боготольского муниципального ок</w:t>
      </w:r>
      <w:r w:rsidR="00990732">
        <w:rPr>
          <w:rFonts w:ascii="Times New Roman" w:hAnsi="Times New Roman"/>
          <w:sz w:val="28"/>
          <w:szCs w:val="28"/>
        </w:rPr>
        <w:t>руга Красноярского края (далее -</w:t>
      </w:r>
      <w:r w:rsidRPr="00257D9C">
        <w:rPr>
          <w:rFonts w:ascii="Times New Roman" w:hAnsi="Times New Roman"/>
          <w:sz w:val="28"/>
          <w:szCs w:val="28"/>
        </w:rPr>
        <w:t xml:space="preserve"> Боготольского муниципального округа).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Муниципальная программа имеет существенные отличия от большинства других муниципальных программ Боготольского муниципального округа.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органов местного самоуправления Боготольского муниципального органа, реализующих другие муниципальные программы, условий и механизмов их реализации.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Важную роль в организации бюджетного процесса на современном этапе развития занимает система финансового контроля, в том числе внутреннего муниципального финансового контроля, способная своевременно выявлять и, самое главное, предотвращать бюджетные правонарушения.</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основной риск для муниципальной программы - замедление темпов экономического развития, спад производства, зависимость перспективы развития муниципального округа от деятельности предприятий ж/д транспорта и многое другое может привести к возможному снижению поступлений налоговых и неналоговых доходов в бюджет округа и, как </w:t>
      </w:r>
      <w:r w:rsidRPr="00257D9C">
        <w:rPr>
          <w:rFonts w:ascii="Times New Roman" w:hAnsi="Times New Roman"/>
          <w:sz w:val="28"/>
          <w:szCs w:val="28"/>
        </w:rPr>
        <w:lastRenderedPageBreak/>
        <w:t>следствие, отсутствие возможности исполнения расходов бюджета округа, в связи, с чем заданные показатели результативности могут быть невыполненными;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изменение федерального законодательства. В первую очередь, данный риск влияет на формирование межбюджетных отношений между Красноярским краем и муниципальными образованиями Красноярского края. Перераспределение расходных полномочий между краевым и местными бюджетами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rsidR="00257D9C" w:rsidRPr="00257D9C" w:rsidRDefault="00257D9C" w:rsidP="00257D9C">
      <w:pPr>
        <w:autoSpaceDE w:val="0"/>
        <w:autoSpaceDN w:val="0"/>
        <w:adjustRightInd w:val="0"/>
        <w:spacing w:after="0" w:line="240" w:lineRule="auto"/>
        <w:ind w:firstLine="700"/>
        <w:jc w:val="both"/>
        <w:rPr>
          <w:rFonts w:ascii="Times New Roman" w:hAnsi="Times New Roman"/>
          <w:sz w:val="28"/>
          <w:szCs w:val="28"/>
        </w:rPr>
      </w:pPr>
      <w:r w:rsidRPr="00257D9C">
        <w:rPr>
          <w:rFonts w:ascii="Times New Roman" w:hAnsi="Times New Roman"/>
          <w:sz w:val="28"/>
          <w:szCs w:val="28"/>
        </w:rPr>
        <w:t>Программа нацелена на развитие информационной сферы Боготольского муниципального округа, создание условий для получения жителями и организациями информации о деятельности и решениях органов местного самоуправления, а также иной социально значимой информации. Программа отражает интересы населения, связанные с предоставлением полной, своевременной и объективной информации о деятельности органов местного самоуправления, а также событиях, происходящих в жизни Боготольского муниципального округа в целях вовлечения населения в процессы управления округом, участия в реализации социально значимых проектов, а также решения вопросов социально-экономического развития округа.</w:t>
      </w:r>
    </w:p>
    <w:p w:rsidR="00257D9C" w:rsidRPr="00257D9C" w:rsidRDefault="00257D9C" w:rsidP="00257D9C">
      <w:pPr>
        <w:autoSpaceDE w:val="0"/>
        <w:autoSpaceDN w:val="0"/>
        <w:adjustRightInd w:val="0"/>
        <w:spacing w:after="0" w:line="240" w:lineRule="auto"/>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3. Приоритеты и цели социально-экономического развития в сфере эффективного муниципального управления, описание основных целей и задач муниципальной программы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Эффективное муниципальное управление в Боготольском муниципальном округе ориентировано на приоритеты социально-экономического развития, обозначенные на федеральном и краевом уровнях. </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Приоритеты и цели государственной политики в сфере эффективного муниципального управления Боготольского муниципального округа определены с учетом приоритетов, целей и задач, обозначенных в следующих документах стратегического характера федерального и регионального уровней:</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ежегодные послания Президента Российской Федерации Федеральному Собранию Российской Федерации;</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 xml:space="preserve">Указ Президента Российской Федерации от 07.05.2024 № 309 </w:t>
      </w:r>
      <w:r w:rsidRPr="00257D9C">
        <w:rPr>
          <w:rFonts w:ascii="Times New Roman" w:hAnsi="Times New Roman"/>
          <w:sz w:val="28"/>
          <w:szCs w:val="28"/>
        </w:rPr>
        <w:br/>
        <w:t>«О национальных целях развития Российской Федерации на период до 2030 года и на перспективу до 2036 года»;</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основные направления бюджетной, налоговой и таможенно-тарифной политики Российской Федерации на очередной финансовый год и плановый период;</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 xml:space="preserve">государственная программа Российской Федерации «Управление государственными финансами и регулирование финансовых рынков», </w:t>
      </w:r>
      <w:r w:rsidRPr="00257D9C">
        <w:rPr>
          <w:rFonts w:ascii="Times New Roman" w:hAnsi="Times New Roman"/>
          <w:sz w:val="28"/>
          <w:szCs w:val="28"/>
        </w:rPr>
        <w:lastRenderedPageBreak/>
        <w:t>утвержденная постановлением Правительства Российской Федерации от 15.04.2014 № 320;</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государственная программа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утвержденная постановлением Правительства Российской Федерации от 18.05.2016 № 445;</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государственная программа Красноярского края «Управление государственными финансами», утвержденная постановлением Правительства Красноярского края от 30.09.2013 № 501-п;</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основные направления бюджетной и налоговой политики Красноярского края;</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бюджетный прогноз Красноярского края на период до 2036 года, утвержденный постановлением Правительства Красноярского края от 20.02.2023 № 148-п, учитывающий положения Стратегии социально-экономического развития Красноярского края до 2030 года, утвержденной постановлением Правительства Красноярского края от 30.10.2018 № 647-п.</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основные направления бюджетной и налоговой политики Боготольского муниципального округа;</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бюджетный прогноз города Боготола на период до 2031 года, согласно проекту постановления администрации города Боготола, учитывающий положения Стратегии социально-экономического развития города Боготола до 2030 года, утвержденной решением Боготольского городского Совета депутатов от 13.12.2018 № 14</w:t>
      </w:r>
      <w:r w:rsidRPr="00257D9C">
        <w:rPr>
          <w:rFonts w:ascii="Times New Roman" w:hAnsi="Times New Roman"/>
          <w:sz w:val="28"/>
          <w:szCs w:val="28"/>
        </w:rPr>
        <w:noBreakHyphen/>
        <w:t>181.</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В муниципальной программе отражены следующие основные задачи на новый бюджетный цикл, обозначенные Президентом Российской Федерации в бюджетном послании Федеральному собранию:</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 обеспечение долгосрочной сбалансированности и устойчивости бюджетной системы;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совершенствование бюджетного процесса, повышение эффективности использования бюджетных средств;</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развитие системы управления муниципальным долгом;</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совершенствование системы оказания муниципальных услуг;</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обеспечение прозрачности и открытости муниципальных финансов;</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повышение уровня финансовой грамотности населения в округе.</w:t>
      </w:r>
    </w:p>
    <w:p w:rsidR="00990732" w:rsidRDefault="00257D9C" w:rsidP="00990732">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Целями му</w:t>
      </w:r>
      <w:r w:rsidR="00990732">
        <w:rPr>
          <w:rFonts w:ascii="Times New Roman" w:hAnsi="Times New Roman"/>
          <w:sz w:val="28"/>
          <w:szCs w:val="28"/>
        </w:rPr>
        <w:t>ниципальной программы являются:</w:t>
      </w:r>
    </w:p>
    <w:p w:rsidR="00990732" w:rsidRDefault="00990732" w:rsidP="009907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00257D9C" w:rsidRPr="00257D9C">
        <w:rPr>
          <w:rFonts w:ascii="Times New Roman" w:hAnsi="Times New Roman"/>
          <w:sz w:val="28"/>
          <w:szCs w:val="28"/>
          <w:lang w:eastAsia="ar-SA"/>
        </w:rPr>
        <w:t>Обеспечение долгосрочной сбалансированности и устойчивости бюджетной системы Боготольского муниципального округа, повышение качества и прозрачности управления муниципальными финансами.</w:t>
      </w:r>
    </w:p>
    <w:p w:rsidR="00990732" w:rsidRDefault="00990732" w:rsidP="009907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00257D9C" w:rsidRPr="00257D9C">
        <w:rPr>
          <w:rFonts w:ascii="Times New Roman" w:hAnsi="Times New Roman"/>
          <w:sz w:val="28"/>
          <w:szCs w:val="28"/>
          <w:lang w:eastAsia="ar-SA"/>
        </w:rPr>
        <w:t>Повышение прозрачности деятельности органов местного самоуправления.</w:t>
      </w:r>
    </w:p>
    <w:p w:rsidR="00257D9C" w:rsidRPr="00257D9C" w:rsidRDefault="00990732" w:rsidP="0099073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257D9C" w:rsidRPr="00257D9C">
        <w:rPr>
          <w:rFonts w:ascii="Times New Roman" w:hAnsi="Times New Roman"/>
          <w:sz w:val="28"/>
          <w:szCs w:val="28"/>
        </w:rPr>
        <w:t>Организация</w:t>
      </w:r>
      <w:r w:rsidR="00257D9C" w:rsidRPr="00257D9C">
        <w:rPr>
          <w:rFonts w:ascii="Times New Roman" w:hAnsi="Times New Roman"/>
          <w:sz w:val="28"/>
          <w:szCs w:val="28"/>
          <w:lang w:eastAsia="ar-SA"/>
        </w:rPr>
        <w:t xml:space="preserve"> бухгалтерского (бюджетного) учета, отчетности, планирования финансово-хозяйственной деятельности муниципальных учреждений, </w:t>
      </w:r>
      <w:r w:rsidR="00257D9C" w:rsidRPr="00257D9C">
        <w:rPr>
          <w:rFonts w:ascii="Times New Roman" w:hAnsi="Times New Roman"/>
          <w:sz w:val="28"/>
          <w:szCs w:val="28"/>
        </w:rPr>
        <w:t xml:space="preserve">повышение качества проведения закупок, </w:t>
      </w:r>
      <w:r w:rsidR="00257D9C" w:rsidRPr="00257D9C">
        <w:rPr>
          <w:rFonts w:ascii="Times New Roman" w:eastAsia="Times New Roman" w:hAnsi="Times New Roman"/>
          <w:sz w:val="28"/>
          <w:szCs w:val="28"/>
        </w:rPr>
        <w:t>о</w:t>
      </w:r>
      <w:r w:rsidR="00257D9C" w:rsidRPr="00257D9C">
        <w:rPr>
          <w:rFonts w:ascii="Times New Roman" w:hAnsi="Times New Roman"/>
          <w:sz w:val="28"/>
          <w:szCs w:val="28"/>
        </w:rPr>
        <w:t>беспечение бесперебойного режима работы инфокоммуникационной системы.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lastRenderedPageBreak/>
        <w:t>Для достижения цели «Обеспечение долгосрочной сбалансированности и устойчивости бюджетной системы Боготольского муниципального округа, повышение качества и прозрачности управления муниципальными финансами» предполагается решение следующих задач:</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1. Повышение качества планирования и управления муниципальными финансами, развитие программно-целевых принципов формирования бюджета, обеспечение сбалансированности и повышение финансовой самостоятельности главных распорядителей бюджетных средств.</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2. Эффективное управление муниципальным долгом округа.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p w:rsidR="00257D9C" w:rsidRPr="00257D9C" w:rsidRDefault="00257D9C" w:rsidP="00257D9C">
      <w:pPr>
        <w:autoSpaceDE w:val="0"/>
        <w:autoSpaceDN w:val="0"/>
        <w:adjustRightInd w:val="0"/>
        <w:spacing w:after="0" w:line="240" w:lineRule="auto"/>
        <w:ind w:firstLine="700"/>
        <w:jc w:val="both"/>
        <w:rPr>
          <w:rFonts w:ascii="Times New Roman" w:hAnsi="Times New Roman"/>
          <w:sz w:val="28"/>
          <w:szCs w:val="28"/>
        </w:rPr>
      </w:pPr>
      <w:r w:rsidRPr="00257D9C">
        <w:rPr>
          <w:rFonts w:ascii="Times New Roman" w:hAnsi="Times New Roman"/>
          <w:sz w:val="28"/>
          <w:szCs w:val="28"/>
        </w:rPr>
        <w:t>Достижение цели «Повышение прозрачности деятельности органов местного самоуправления» предполагается путем достижения задачи «Получение гражданами и организациями информации о деятельности и решениях органов местного самоуправления, социально значимой информации».</w:t>
      </w:r>
    </w:p>
    <w:p w:rsidR="00257D9C" w:rsidRPr="00257D9C" w:rsidRDefault="00257D9C" w:rsidP="00990732">
      <w:pPr>
        <w:autoSpaceDE w:val="0"/>
        <w:autoSpaceDN w:val="0"/>
        <w:adjustRightInd w:val="0"/>
        <w:spacing w:after="0" w:line="240" w:lineRule="auto"/>
        <w:ind w:right="138" w:firstLine="709"/>
        <w:jc w:val="both"/>
        <w:rPr>
          <w:rFonts w:ascii="Times New Roman" w:eastAsia="Times New Roman" w:hAnsi="Times New Roman"/>
          <w:sz w:val="28"/>
          <w:szCs w:val="28"/>
        </w:rPr>
      </w:pPr>
      <w:r w:rsidRPr="00257D9C">
        <w:rPr>
          <w:rFonts w:ascii="Times New Roman" w:hAnsi="Times New Roman"/>
          <w:sz w:val="28"/>
          <w:szCs w:val="28"/>
        </w:rPr>
        <w:t>Для достижения цели: «Организация</w:t>
      </w:r>
      <w:r w:rsidRPr="00257D9C">
        <w:rPr>
          <w:rFonts w:ascii="Times New Roman" w:hAnsi="Times New Roman"/>
          <w:sz w:val="28"/>
          <w:szCs w:val="28"/>
          <w:lang w:eastAsia="ar-SA"/>
        </w:rPr>
        <w:t xml:space="preserve"> бухгалтерского (бюджетного) учета, отчетности, планирования финансово-хозяйственной деятельности муниципальных учреждений, </w:t>
      </w:r>
      <w:r w:rsidRPr="00257D9C">
        <w:rPr>
          <w:rFonts w:ascii="Times New Roman" w:hAnsi="Times New Roman"/>
          <w:sz w:val="28"/>
          <w:szCs w:val="28"/>
        </w:rPr>
        <w:t xml:space="preserve">повышение качества проведения закупок, </w:t>
      </w:r>
      <w:r w:rsidRPr="00257D9C">
        <w:rPr>
          <w:rFonts w:ascii="Times New Roman" w:eastAsia="Times New Roman" w:hAnsi="Times New Roman"/>
          <w:sz w:val="28"/>
          <w:szCs w:val="28"/>
        </w:rPr>
        <w:t>о</w:t>
      </w:r>
      <w:r w:rsidRPr="00257D9C">
        <w:rPr>
          <w:rFonts w:ascii="Times New Roman" w:hAnsi="Times New Roman"/>
          <w:sz w:val="28"/>
          <w:szCs w:val="28"/>
        </w:rPr>
        <w:t>беспечение бесперебойного режима работы инфокоммуникационной системы» предполагается решение задачи «Создание условий для эффективного и прозрачного муниципального управления в рамках установленных функций и полномочий, а также повышения эффективности расходов бюджета округа</w:t>
      </w:r>
      <w:r w:rsidRPr="00257D9C">
        <w:rPr>
          <w:rFonts w:ascii="Times New Roman" w:hAnsi="Times New Roman"/>
          <w:sz w:val="28"/>
          <w:szCs w:val="28"/>
          <w:lang w:eastAsia="ar-SA"/>
        </w:rPr>
        <w:t>».</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w:t>
      </w:r>
    </w:p>
    <w:p w:rsidR="00257D9C" w:rsidRPr="00257D9C" w:rsidRDefault="00257D9C" w:rsidP="00257D9C">
      <w:pPr>
        <w:autoSpaceDE w:val="0"/>
        <w:autoSpaceDN w:val="0"/>
        <w:adjustRightInd w:val="0"/>
        <w:spacing w:after="0" w:line="240" w:lineRule="auto"/>
        <w:jc w:val="center"/>
        <w:rPr>
          <w:rFonts w:ascii="Times New Roman" w:hAnsi="Times New Roman"/>
          <w:b/>
          <w:sz w:val="28"/>
          <w:szCs w:val="28"/>
        </w:rPr>
      </w:pPr>
      <w:r w:rsidRPr="00257D9C">
        <w:rPr>
          <w:rFonts w:ascii="Times New Roman" w:hAnsi="Times New Roman"/>
          <w:sz w:val="28"/>
          <w:szCs w:val="28"/>
        </w:rPr>
        <w:t>в сфере эффективного муниципального управления</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При реализации муниципальной программы к 2028 году планируется обеспечить достижение следующих результатов муниципальной программы: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доля расходов бюджета округа, формируемых в рамках муниципальных п</w:t>
      </w:r>
      <w:r w:rsidR="00990732">
        <w:rPr>
          <w:rFonts w:ascii="Times New Roman" w:hAnsi="Times New Roman"/>
          <w:sz w:val="28"/>
          <w:szCs w:val="28"/>
        </w:rPr>
        <w:t>рограмм округа, не менее 90,2 %;</w:t>
      </w:r>
      <w:r w:rsidRPr="00257D9C">
        <w:rPr>
          <w:rFonts w:ascii="Times New Roman" w:hAnsi="Times New Roman"/>
          <w:sz w:val="28"/>
          <w:szCs w:val="28"/>
        </w:rPr>
        <w:t xml:space="preserve">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обеспечение исполнения расходных обязательств округа, не менее 95%;</w:t>
      </w:r>
    </w:p>
    <w:p w:rsidR="00257D9C" w:rsidRPr="00257D9C" w:rsidRDefault="00257D9C" w:rsidP="00257D9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7D9C">
        <w:rPr>
          <w:rFonts w:ascii="Times New Roman" w:hAnsi="Times New Roman"/>
          <w:sz w:val="28"/>
          <w:szCs w:val="28"/>
        </w:rPr>
        <w:t>- отношение муниципального долга округа к доходам бюджета округа без учета утвержденного объема безвозмездных поступлений</w:t>
      </w:r>
      <w:r w:rsidRPr="00257D9C">
        <w:rPr>
          <w:rFonts w:ascii="Times New Roman" w:eastAsia="Times New Roman" w:hAnsi="Times New Roman"/>
          <w:sz w:val="28"/>
          <w:szCs w:val="28"/>
          <w:lang w:eastAsia="ru-RU"/>
        </w:rPr>
        <w:t xml:space="preserve"> и (или) поступлений налоговых доходов по дополнительным нормативам отчислений</w:t>
      </w:r>
      <w:r w:rsidRPr="00257D9C">
        <w:rPr>
          <w:rFonts w:ascii="Times New Roman" w:hAnsi="Times New Roman"/>
          <w:sz w:val="28"/>
          <w:szCs w:val="28"/>
        </w:rPr>
        <w:t xml:space="preserve">, не более 10 %;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соотношение количества фактически проведенных контрольных мероприятий к количеству запланированных в размере 100%;</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lastRenderedPageBreak/>
        <w:t>- количество публичных слушаний, проводимых на территории округа, не менее 9;</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доля закупок у единственного поставщика (подрядчика, исполнителя) в общем объеме закупок, за исключением закупок по п.</w:t>
      </w:r>
      <w:r w:rsidR="00990732">
        <w:rPr>
          <w:rFonts w:ascii="Times New Roman" w:hAnsi="Times New Roman"/>
          <w:sz w:val="28"/>
          <w:szCs w:val="28"/>
        </w:rPr>
        <w:t xml:space="preserve"> </w:t>
      </w:r>
      <w:r w:rsidRPr="00257D9C">
        <w:rPr>
          <w:rFonts w:ascii="Times New Roman" w:hAnsi="Times New Roman"/>
          <w:sz w:val="28"/>
          <w:szCs w:val="28"/>
        </w:rPr>
        <w:t>8, 29 ч.</w:t>
      </w:r>
      <w:r w:rsidR="00990732">
        <w:rPr>
          <w:rFonts w:ascii="Times New Roman" w:hAnsi="Times New Roman"/>
          <w:sz w:val="28"/>
          <w:szCs w:val="28"/>
        </w:rPr>
        <w:t xml:space="preserve"> </w:t>
      </w:r>
      <w:r w:rsidRPr="00257D9C">
        <w:rPr>
          <w:rFonts w:ascii="Times New Roman" w:hAnsi="Times New Roman"/>
          <w:sz w:val="28"/>
          <w:szCs w:val="28"/>
        </w:rPr>
        <w:t>1 ст.</w:t>
      </w:r>
      <w:r w:rsidR="00990732">
        <w:rPr>
          <w:rFonts w:ascii="Times New Roman" w:hAnsi="Times New Roman"/>
          <w:sz w:val="28"/>
          <w:szCs w:val="28"/>
        </w:rPr>
        <w:t xml:space="preserve"> </w:t>
      </w:r>
      <w:r w:rsidRPr="00257D9C">
        <w:rPr>
          <w:rFonts w:ascii="Times New Roman" w:hAnsi="Times New Roman"/>
          <w:sz w:val="28"/>
          <w:szCs w:val="28"/>
        </w:rPr>
        <w:t>93 Федерального Закона №</w:t>
      </w:r>
      <w:r w:rsidR="00990732">
        <w:rPr>
          <w:rFonts w:ascii="Times New Roman" w:hAnsi="Times New Roman"/>
          <w:sz w:val="28"/>
          <w:szCs w:val="28"/>
        </w:rPr>
        <w:t xml:space="preserve"> </w:t>
      </w:r>
      <w:r w:rsidRPr="00257D9C">
        <w:rPr>
          <w:rFonts w:ascii="Times New Roman" w:hAnsi="Times New Roman"/>
          <w:sz w:val="28"/>
          <w:szCs w:val="28"/>
        </w:rPr>
        <w:t>44-ФЗ в размере не более 43 %;</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 рост объема налоговых и неналоговых доходов округа;</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 отсутствие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поддержание рейтинга округа по качеству управления муниципальными финансами не ниже уровня, соответствующего надлежащему качеству;</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повышение качества финансового менеджмента главных распорядителей бюджетных средств;</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не превышение размера дефицита бюджета к общему годовому объему доходов выше уровня, установленного Бюджетным кодексов Российской Федерации;</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качественное планирование доходов округа;</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повышение квалификации муниципальных служащих, работающих в финансовом управлении.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Перечень целевых показателей муниципальной программы с расшифровкой плановых значений по годам ее реализации приведен в приложении № 1 к настоящей программе.</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5. Информация по подпрограммам</w:t>
      </w: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муниципальной программы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Решение задач муниципальной программы достигается реализацией трёх подпрограмм:</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5.1. «</w:t>
      </w:r>
      <w:r w:rsidRPr="00257D9C">
        <w:rPr>
          <w:rFonts w:ascii="Times New Roman" w:eastAsia="Times New Roman" w:hAnsi="Times New Roman"/>
          <w:sz w:val="28"/>
          <w:szCs w:val="28"/>
          <w:lang w:eastAsia="ru-RU"/>
        </w:rPr>
        <w:t>Эффективное управление муниципальными финансами, муниципальным долгом, муниципальный и финансовый контроль</w:t>
      </w:r>
      <w:r w:rsidR="00990732">
        <w:rPr>
          <w:rFonts w:ascii="Times New Roman" w:hAnsi="Times New Roman"/>
          <w:sz w:val="28"/>
          <w:szCs w:val="28"/>
        </w:rPr>
        <w:t>» (далее -</w:t>
      </w:r>
      <w:r w:rsidRPr="00257D9C">
        <w:rPr>
          <w:rFonts w:ascii="Times New Roman" w:hAnsi="Times New Roman"/>
          <w:sz w:val="28"/>
          <w:szCs w:val="28"/>
        </w:rPr>
        <w:t xml:space="preserve"> подпрограмма № 1).</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В целях обеспечения равных условий для устойчивого и эффективного исполнения расходных обязательств главных распорядителей бюджетных средств, обеспечения сбалансированности и повышение финансовой самостоятельности главных распорядителей бюджетных средств реализуются следующие задачи: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1. Повышение качества управления муниципальными финансами;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2. Создание условий для обеспечения финансовой устойчивости бюджетов главных распорядителей бюджетных средств.</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Решение вышеуказанных задач происходит путем повышения качества планирования муниципальных финансов, развития программно-целевых принципов формирования бюджета, обеспечения сбалансированности и повышения финансовой самостоятельности главных распорядителей бюджетных средств, полностью охватывающего стадии </w:t>
      </w:r>
      <w:r w:rsidRPr="00257D9C">
        <w:rPr>
          <w:rFonts w:ascii="Times New Roman" w:hAnsi="Times New Roman"/>
          <w:sz w:val="28"/>
          <w:szCs w:val="28"/>
        </w:rPr>
        <w:lastRenderedPageBreak/>
        <w:t>планирования и исполнения бюджета округа в рамках бюджетного процесса в Боготольском муниципальном округе. Эффективность реализации данных задач зависит не только от деятельности финансового управления как органа местного самоуправления, ответственного за обеспечение реализации стратегических направлений единой муниципальной политики в финансовой сфере, но и от деятельности других органов местного самоуправления округа, принимающих участие в бюджетном процессе.</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Качественная реализация органами местного самоуправления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бюджета округа по доходам и расходам. Деятельность финансового управления по организации и совершенствованию системы исполнения бюджета округа и бюджетной отчетности будет осуществляться в рамках мероприятия «Обеспечение исполнения бюджета по доходам и расходам».</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Одними из основных вопросов, решаемых финансовым управлением в рамках выполнения установленных функций и полномочий являются:</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подготовка проектов решения о бюджете Боготольского муниципального округа на очередной финансовый год и плановый период, о внесении изменений в решение о бюджете Боготольского муниципального округа на очередной финансовый год и плановый период, об утверждении отчета об исполнении бюджета Бого</w:t>
      </w:r>
      <w:r w:rsidR="00990732">
        <w:rPr>
          <w:rFonts w:ascii="Times New Roman" w:hAnsi="Times New Roman"/>
          <w:sz w:val="28"/>
          <w:szCs w:val="28"/>
        </w:rPr>
        <w:t>тольского муниципального округа;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формирование пакета документов для представления на рассмотрение Боготольскому окружному Совету депутатов одновременно с проектами решений о бюджете Боготольского муниципального округа на очередной финансовый год и плановый период, об утверждении отчета об исполнении бюджета Бого</w:t>
      </w:r>
      <w:r w:rsidR="00990732">
        <w:rPr>
          <w:rFonts w:ascii="Times New Roman" w:hAnsi="Times New Roman"/>
          <w:sz w:val="28"/>
          <w:szCs w:val="28"/>
        </w:rPr>
        <w:t>тольского муниципального округа;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определение параметров бюджета округа на очередной финансовый год и плановый период с учетом различ</w:t>
      </w:r>
      <w:r w:rsidR="00990732">
        <w:rPr>
          <w:rFonts w:ascii="Times New Roman" w:hAnsi="Times New Roman"/>
          <w:sz w:val="28"/>
          <w:szCs w:val="28"/>
        </w:rPr>
        <w:t>ных вариантов сценарных условий;</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выявление рисков возникновения дополнительных расходов при проектировании бюджета округа на очередной ф</w:t>
      </w:r>
      <w:r w:rsidR="00990732">
        <w:rPr>
          <w:rFonts w:ascii="Times New Roman" w:hAnsi="Times New Roman"/>
          <w:sz w:val="28"/>
          <w:szCs w:val="28"/>
        </w:rPr>
        <w:t>инансовый год и плановый период;</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обеспечение исполнения бюджета округа по доходам и расходам.</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Приказом Финансового управления администрации г. Боготола от 31.12.2019 № 100 утвержден Порядок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дефицита б</w:t>
      </w:r>
      <w:r w:rsidR="00990732">
        <w:rPr>
          <w:rFonts w:ascii="Times New Roman" w:hAnsi="Times New Roman"/>
          <w:sz w:val="28"/>
          <w:szCs w:val="28"/>
        </w:rPr>
        <w:t>юджета города Боготола) (далее -</w:t>
      </w:r>
      <w:r w:rsidRPr="00257D9C">
        <w:rPr>
          <w:rFonts w:ascii="Times New Roman" w:hAnsi="Times New Roman"/>
          <w:sz w:val="28"/>
          <w:szCs w:val="28"/>
        </w:rPr>
        <w:t xml:space="preserve"> ГАБС). Мониторинг позволяет оценить качество исполнения ГАБС бюджетных полномочий, установленных бюджетным законодательством Российской Федерации, управления активами, осуществления закупок товаров, работ и услуг для обеспечения муниципальных нужд, а также оценки уровня открытости бюджетных данных.</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lastRenderedPageBreak/>
        <w:t xml:space="preserve">Организована работа в государственной информационной интегрированной системе управления общественными финансами «Электронный бюджет» по ведению и актуализации информации в реестре участников бюджетного процесса, сформированного в соответствии с приказом Министерства финансов Российской Федерации от 23.12.2014 </w:t>
      </w:r>
      <w:r w:rsidRPr="00257D9C">
        <w:rPr>
          <w:rFonts w:ascii="Times New Roman" w:hAnsi="Times New Roman"/>
          <w:sz w:val="28"/>
          <w:szCs w:val="28"/>
        </w:rPr>
        <w:br/>
        <w:t xml:space="preserve">№ 163н «О порядке формирования и ведения реестра участников бюджетного процесса, а также юридических лиц, не являющихся участниками бюджетного процесса» (далее - Сводный реестр).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В соответствии с Общими требованиями к порядку, утвержденному приказом Министерства финансов Российской Федерации от 28.12.2016 </w:t>
      </w:r>
      <w:r w:rsidRPr="00257D9C">
        <w:rPr>
          <w:rFonts w:ascii="Times New Roman" w:hAnsi="Times New Roman"/>
          <w:sz w:val="28"/>
          <w:szCs w:val="28"/>
        </w:rPr>
        <w:br/>
        <w:t>№ 243н, финансовым управлением, как участником государственной интегрированной информационной системы «Электронный бюджет», обеспечено размещение и предоставление информации на едином портале бюджетной системы Российской Федерации.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Эффективность деятельности органов местного самоуправления в конечном счете определяется жителями, проживающими на территории округа.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В соответствии со статьей 28 Бюджетного кодекса Российской Федерации одним из принципов бюджетной системы Российской Федерации является принцип прозрачности (открытости). Принцип прозрачности (открытости) в том числе подразумевает:</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представительных органов государственной власти;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обязательную открытость для общества и средств массовой информации проектов бюджетов, внес</w:t>
      </w:r>
      <w:r w:rsidR="00990732">
        <w:rPr>
          <w:rFonts w:ascii="Times New Roman" w:hAnsi="Times New Roman"/>
          <w:sz w:val="28"/>
          <w:szCs w:val="28"/>
        </w:rPr>
        <w:t>енных в представительные органы.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В целях обеспечения прозрачности и открытости бюджета округа и бюджетного процесса для граждан предусмотрено мероприятие «Наполнение и поддержание в актуальном состоянии рубрики «Открытый бюджет», созданной на официальном сайте Администрации Боготольского муниципального округа.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В целях эффективного управления муниципальным долгом округа реализуются следующие задачи: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1.Сохранение объема и структуры муниципального долга округа на экономически безопасном уровне;</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2. Обслуживание муниципального долга округа.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Выполнение поставленных задач обусловлено тем, что долговая политика Боготольского муниципального округа (далее - долговая политика) является неотъемлемой частью финансовой политики округа.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lastRenderedPageBreak/>
        <w:t>Приоритетом долговой политики является обеспечение сбалансированности бюджета округа. В качестве основного инструмента заимствований используются бюджетные кредиты.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Финансовое управление, в случае необходимости заимствования средств, обязуется строго следить за соблюдением сроков исполнения и недопущением просроченной задолженности по долговым обязательствам округа.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В связи с этим долговая политика будет направлена, прежде всего, на обеспечение финансирования дефицита бюджета округа путем привлечения бюджетных кредитов из краевого бюджета. С учетом этого объем муниципального долга в бюджете округа ежегодно не превысит ограничений, установленных Бюджетным кодексом Российской Федерации (10 процентов от объема собственных доходов), соответственно и расходы на обслуживание муниципального долга также планируются в пределах установленных ограничений не более 10%.</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В целях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 реализуются следующие задачи: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1. Обеспечение соблюдения бюджетного законодательства Российской Федерации;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2. Повышение результативности внутреннего муниципального финансового контроля.</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Решение вышеуказанных задач происходит путем четкого определения направлений последующего внутреннего муниципального финансового контроля, переориентации на контроль за результатами использования бюджетных средств.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Финансовое управление осуществляет внутренний муниципальный финансовый контроль и контроль в сфере закупок товаров, работ, услуг для обеспечения муниципальных нужд в финансово-бюджетной сфере округа.</w:t>
      </w:r>
    </w:p>
    <w:p w:rsidR="00257D9C" w:rsidRPr="00257D9C" w:rsidRDefault="00257D9C" w:rsidP="00257D9C">
      <w:pPr>
        <w:spacing w:after="0" w:line="288" w:lineRule="atLeast"/>
        <w:ind w:firstLine="54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В числе установленных принципов Федеральными стандартами внутреннего государственного (муниципального) финансового контроля:</w:t>
      </w:r>
    </w:p>
    <w:p w:rsidR="00257D9C" w:rsidRPr="00257D9C" w:rsidRDefault="00257D9C" w:rsidP="00257D9C">
      <w:pPr>
        <w:spacing w:after="0" w:line="288" w:lineRule="atLeast"/>
        <w:ind w:firstLine="54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xml:space="preserve">- этические принципы; </w:t>
      </w:r>
    </w:p>
    <w:p w:rsidR="00257D9C" w:rsidRPr="00257D9C" w:rsidRDefault="00257D9C" w:rsidP="00257D9C">
      <w:pPr>
        <w:spacing w:after="0" w:line="288" w:lineRule="atLeast"/>
        <w:ind w:firstLine="54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принципы независимости;</w:t>
      </w:r>
    </w:p>
    <w:p w:rsidR="00257D9C" w:rsidRPr="00257D9C" w:rsidRDefault="00257D9C" w:rsidP="00257D9C">
      <w:pPr>
        <w:spacing w:after="0" w:line="288" w:lineRule="atLeast"/>
        <w:ind w:firstLine="54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объективности;</w:t>
      </w:r>
    </w:p>
    <w:p w:rsidR="00257D9C" w:rsidRPr="00257D9C" w:rsidRDefault="00257D9C" w:rsidP="00257D9C">
      <w:pPr>
        <w:spacing w:after="0" w:line="288" w:lineRule="atLeast"/>
        <w:ind w:firstLine="54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профессиональной компетентности;</w:t>
      </w:r>
    </w:p>
    <w:p w:rsidR="00257D9C" w:rsidRPr="00257D9C" w:rsidRDefault="00257D9C" w:rsidP="00257D9C">
      <w:pPr>
        <w:spacing w:after="0" w:line="288" w:lineRule="atLeast"/>
        <w:ind w:firstLine="54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целеустремленности;</w:t>
      </w:r>
    </w:p>
    <w:p w:rsidR="00257D9C" w:rsidRPr="00257D9C" w:rsidRDefault="00257D9C" w:rsidP="00257D9C">
      <w:pPr>
        <w:spacing w:after="0" w:line="288" w:lineRule="atLeast"/>
        <w:ind w:firstLine="54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достоверности;</w:t>
      </w:r>
    </w:p>
    <w:p w:rsidR="00257D9C" w:rsidRPr="00257D9C" w:rsidRDefault="00257D9C" w:rsidP="00257D9C">
      <w:pPr>
        <w:spacing w:after="0" w:line="288" w:lineRule="atLeast"/>
        <w:ind w:firstLine="54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профессионального скептицизма.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Участниками бюджетного процесса на разных этапах допускают нарушение: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в том числе не на указанные цели; на долю неэффективных расходов приходится более половины объема всех нарушений.</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lastRenderedPageBreak/>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для обеспечения государственных и муниципальных нужд, обеспечения гласности и прозрачности осуществления закупок, предотвращения коррупции и других злоупотреблений в сфере закупок.</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Решение поставленной задачи осуществляется посредством:</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проведения плановых (внеплановых) контрольных мероприятий (проверка, ревизия, обследования).</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При выборе объектов контроля финансовое управление исходит из следующих критериев (принципов):</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законность, своевременность и периодичность проведения контрольных мероприятий;</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конкретность, актуальность и обоснованность планируемых контрольных мероприятий;</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наличие поступивших сообщений и заявлений, указывающих на признаки нарушения бюджетного законодательства;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реальность сроков проведения контрольного мероприятия, определяемая с учетом всех возможных временных затрат;</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реальность, оптимальность планируемых мероприятий, равномерность распределения нагрузки (по временным и трудовым ресурсам);</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наличие резерва времени для выполнения внеплановых контрольных мероприятий.</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Срок реализации подпрограммы № 1: 2026-2028 годы.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Планируемые значения показателей результативности подпрограммы № 1: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1. Отсутствие просроченной кредиторской задолженности по выплате заработной платы.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2. Средняя оценка качества финансового менеджмента главных распорядителей бюджетных средств составит не менее 86% ежегодно.</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3. Просроченная задолженность по долговым обязательствам составит 0,0 тыс. рублей ежегодно.</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4. Соотношение объема проверенных средств бюджета округа к общему объему расходов бюджета округа (без учета субвенций) составит не менее 10 % ежегодно;</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5. Разработка аналитических материалов по итогам контрольных мероприятий составит не менее 2 единиц ежегодно.</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lastRenderedPageBreak/>
        <w:t xml:space="preserve">Показатели результативности приведены в приложении № 1 к паспорту подпрограммы № 1.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5.2. «Открытость деятельности органов местного самоупра</w:t>
      </w:r>
      <w:r w:rsidR="00CB2BD1">
        <w:rPr>
          <w:rFonts w:ascii="Times New Roman" w:hAnsi="Times New Roman"/>
          <w:sz w:val="28"/>
          <w:szCs w:val="28"/>
        </w:rPr>
        <w:t xml:space="preserve">вления» (далее - подпрограмма </w:t>
      </w:r>
      <w:r w:rsidRPr="00257D9C">
        <w:rPr>
          <w:rFonts w:ascii="Times New Roman" w:hAnsi="Times New Roman"/>
          <w:sz w:val="28"/>
          <w:szCs w:val="28"/>
        </w:rPr>
        <w:t>2).</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Социально-экономическое развитие округа невозможно без активного участия со стороны населения, а, следовательно, необходимо не только обеспечивать доступность информации о деятельности и решениях органов местного самоуправления, но и вести разъяснительную работу.</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Конституция Российской Федерации гарантирует право каждого человека свободно искать, получать, передавать, производить и распространять информацию любым законным способом. Реализация данного права в отношении информации о деятельности государственных органов и органов местного самоуправления на федеральном уровне конкретизируется Федеральным законом от 09.02.2009 № 8-ФЗ «Об обеспечении доступа к информации о деятельности государственных органов и органов местного самоуправления», а на краевом уровне - Законом Красноярского края от 25.11.2010 № 11-5331 «О порядке обеспечения доступа граждан к информации о деятельности органов государственной власти Красноярского края, иных государственных органов Красноярского края».</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Объем социально значимой информации, присутствующей в информационном пространстве, во многом зависит от инициативы органов местного самоуправления в проведении мероприятий, направленных в том числе на развитие телерадиовещания и печати.</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Широкий доступ к информации о муниципальных органах расширяет возможность оценивать их деятельность, повышает понятность решений, принимаемых муниципальными органами.</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Реализация мероприятий подпрограммы № 2 позволит повысить уровень информированности населения округа о деятельности и решениях органов местного самоуправления и иных государственных органов Красноярского края, уровень доступности социально значимой информации, и в качестве конечного результата реализации мероприятий подпрограммы № 2 повысится уровень удовлетворенности населения округа деятельностью муниципальных органов и реализуемыми ими мероприятиями.</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Целью подпрограммы является создание условий для получения гражданами и организациями информации о деятельности и решениях органов местного самоуправления, иной социально значимой информации.</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Для достижения поставленной цели в рамках подпрограммы № 2 решаются следующие задачи:</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 обеспечение размещения </w:t>
      </w:r>
      <w:r w:rsidR="00E41416">
        <w:rPr>
          <w:rFonts w:ascii="Times New Roman" w:hAnsi="Times New Roman"/>
          <w:sz w:val="28"/>
          <w:szCs w:val="28"/>
        </w:rPr>
        <w:t xml:space="preserve">информации </w:t>
      </w:r>
      <w:r w:rsidR="00691D4D" w:rsidRPr="00257D9C">
        <w:rPr>
          <w:rFonts w:ascii="Times New Roman" w:hAnsi="Times New Roman"/>
          <w:sz w:val="28"/>
          <w:szCs w:val="28"/>
        </w:rPr>
        <w:t xml:space="preserve">органами местного самоуправления </w:t>
      </w:r>
      <w:r w:rsidRPr="00257D9C">
        <w:rPr>
          <w:rFonts w:ascii="Times New Roman" w:hAnsi="Times New Roman"/>
          <w:sz w:val="28"/>
          <w:szCs w:val="28"/>
        </w:rPr>
        <w:t>в средствах массовой информации;</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 информирование жителей по социально-значимым вопросам.</w:t>
      </w:r>
    </w:p>
    <w:p w:rsidR="00257D9C" w:rsidRPr="00257D9C" w:rsidRDefault="00257D9C" w:rsidP="00257D9C">
      <w:pPr>
        <w:autoSpaceDE w:val="0"/>
        <w:autoSpaceDN w:val="0"/>
        <w:adjustRightInd w:val="0"/>
        <w:spacing w:after="0" w:line="240" w:lineRule="auto"/>
        <w:ind w:firstLine="708"/>
        <w:jc w:val="both"/>
        <w:rPr>
          <w:rFonts w:ascii="Times New Roman" w:hAnsi="Times New Roman"/>
          <w:sz w:val="28"/>
          <w:szCs w:val="28"/>
        </w:rPr>
      </w:pPr>
      <w:r w:rsidRPr="00257D9C">
        <w:rPr>
          <w:rFonts w:ascii="Times New Roman" w:hAnsi="Times New Roman"/>
          <w:sz w:val="28"/>
          <w:szCs w:val="28"/>
        </w:rPr>
        <w:t>Сроки реализации подпрограммы № 2: 2026 - 2028 годы.</w:t>
      </w:r>
    </w:p>
    <w:p w:rsidR="00257D9C" w:rsidRPr="00257D9C" w:rsidRDefault="00257D9C" w:rsidP="00257D9C">
      <w:pPr>
        <w:autoSpaceDE w:val="0"/>
        <w:autoSpaceDN w:val="0"/>
        <w:adjustRightInd w:val="0"/>
        <w:spacing w:after="0" w:line="240" w:lineRule="auto"/>
        <w:ind w:firstLine="708"/>
        <w:jc w:val="both"/>
        <w:rPr>
          <w:rFonts w:ascii="Times New Roman" w:hAnsi="Times New Roman"/>
          <w:sz w:val="28"/>
          <w:szCs w:val="28"/>
        </w:rPr>
      </w:pPr>
      <w:r w:rsidRPr="00257D9C">
        <w:rPr>
          <w:rFonts w:ascii="Times New Roman" w:hAnsi="Times New Roman"/>
          <w:sz w:val="28"/>
          <w:szCs w:val="28"/>
        </w:rPr>
        <w:lastRenderedPageBreak/>
        <w:t>Планируемые значения показателей результативности Подпрограммы № 2:</w:t>
      </w:r>
    </w:p>
    <w:p w:rsidR="00257D9C" w:rsidRPr="00257D9C" w:rsidRDefault="00257D9C" w:rsidP="00257D9C">
      <w:pPr>
        <w:numPr>
          <w:ilvl w:val="0"/>
          <w:numId w:val="31"/>
        </w:numPr>
        <w:autoSpaceDE w:val="0"/>
        <w:autoSpaceDN w:val="0"/>
        <w:adjustRightInd w:val="0"/>
        <w:spacing w:after="0" w:line="240" w:lineRule="auto"/>
        <w:ind w:left="0" w:firstLine="708"/>
        <w:jc w:val="both"/>
        <w:rPr>
          <w:rFonts w:ascii="Times New Roman" w:hAnsi="Times New Roman"/>
          <w:color w:val="000000" w:themeColor="text1"/>
          <w:sz w:val="28"/>
          <w:szCs w:val="28"/>
        </w:rPr>
      </w:pPr>
      <w:r w:rsidRPr="00257D9C">
        <w:rPr>
          <w:rFonts w:ascii="Times New Roman" w:hAnsi="Times New Roman"/>
          <w:color w:val="000000" w:themeColor="text1"/>
          <w:sz w:val="28"/>
          <w:szCs w:val="28"/>
        </w:rPr>
        <w:t>объем распространения информации в печатных изданиях к 2028 году составит 240 штук</w:t>
      </w:r>
      <w:r w:rsidR="007D1533">
        <w:rPr>
          <w:rFonts w:ascii="Times New Roman" w:hAnsi="Times New Roman"/>
          <w:color w:val="000000" w:themeColor="text1"/>
          <w:sz w:val="28"/>
          <w:szCs w:val="28"/>
        </w:rPr>
        <w:t>;</w:t>
      </w:r>
    </w:p>
    <w:p w:rsidR="00257D9C" w:rsidRPr="00257D9C" w:rsidRDefault="00257D9C" w:rsidP="00257D9C">
      <w:pPr>
        <w:numPr>
          <w:ilvl w:val="0"/>
          <w:numId w:val="31"/>
        </w:numPr>
        <w:autoSpaceDE w:val="0"/>
        <w:autoSpaceDN w:val="0"/>
        <w:adjustRightInd w:val="0"/>
        <w:spacing w:after="0" w:line="240" w:lineRule="auto"/>
        <w:ind w:left="0" w:firstLine="708"/>
        <w:jc w:val="both"/>
        <w:rPr>
          <w:rFonts w:ascii="Times New Roman" w:hAnsi="Times New Roman"/>
          <w:color w:val="000000" w:themeColor="text1"/>
          <w:sz w:val="28"/>
          <w:szCs w:val="28"/>
        </w:rPr>
      </w:pPr>
      <w:r w:rsidRPr="00257D9C">
        <w:rPr>
          <w:rFonts w:ascii="Times New Roman" w:hAnsi="Times New Roman"/>
          <w:color w:val="000000" w:themeColor="text1"/>
          <w:sz w:val="28"/>
          <w:szCs w:val="28"/>
        </w:rPr>
        <w:t>количество уникальных посетителей официального сайта округа к 2028 году составит 25 000 посещений.</w:t>
      </w:r>
    </w:p>
    <w:p w:rsidR="00257D9C" w:rsidRPr="00257D9C" w:rsidRDefault="00257D9C" w:rsidP="00257D9C">
      <w:pPr>
        <w:autoSpaceDE w:val="0"/>
        <w:autoSpaceDN w:val="0"/>
        <w:adjustRightInd w:val="0"/>
        <w:spacing w:after="0" w:line="240" w:lineRule="auto"/>
        <w:ind w:firstLine="708"/>
        <w:jc w:val="both"/>
        <w:rPr>
          <w:rFonts w:ascii="Times New Roman" w:hAnsi="Times New Roman"/>
          <w:sz w:val="28"/>
          <w:szCs w:val="28"/>
        </w:rPr>
      </w:pPr>
      <w:bookmarkStart w:id="7" w:name="_Hlk212409984"/>
      <w:r w:rsidRPr="00257D9C">
        <w:rPr>
          <w:rFonts w:ascii="Times New Roman" w:hAnsi="Times New Roman"/>
          <w:color w:val="000000" w:themeColor="text1"/>
          <w:sz w:val="28"/>
          <w:szCs w:val="28"/>
        </w:rPr>
        <w:t xml:space="preserve">Показатели результативности приведены в </w:t>
      </w:r>
      <w:r w:rsidRPr="00257D9C">
        <w:rPr>
          <w:rFonts w:ascii="Times New Roman" w:hAnsi="Times New Roman"/>
          <w:sz w:val="28"/>
          <w:szCs w:val="28"/>
        </w:rPr>
        <w:t>приложении № 1 к паспорту подпрограммы № 2.</w:t>
      </w:r>
      <w:bookmarkEnd w:id="7"/>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5.3. «Прочие мероприятия м</w:t>
      </w:r>
      <w:r w:rsidR="007D1533">
        <w:rPr>
          <w:rFonts w:ascii="Times New Roman" w:hAnsi="Times New Roman"/>
          <w:sz w:val="28"/>
          <w:szCs w:val="28"/>
        </w:rPr>
        <w:t>униципальной программы» (далее -</w:t>
      </w:r>
      <w:r w:rsidRPr="00257D9C">
        <w:rPr>
          <w:rFonts w:ascii="Times New Roman" w:hAnsi="Times New Roman"/>
          <w:sz w:val="28"/>
          <w:szCs w:val="28"/>
        </w:rPr>
        <w:t>подпрограмма № 3).</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В целях эффективного расходования бюджетных средств, направленного на повышение качества проведения закупок, необходима реализация таких задач, как оптимизация бюджетных расходов, повышение эффективности, результативности осуществления закупок для муниципальных нужд. </w:t>
      </w:r>
    </w:p>
    <w:p w:rsidR="00257D9C" w:rsidRPr="00257D9C" w:rsidRDefault="00257D9C" w:rsidP="00257D9C">
      <w:pPr>
        <w:autoSpaceDE w:val="0"/>
        <w:autoSpaceDN w:val="0"/>
        <w:adjustRightInd w:val="0"/>
        <w:spacing w:after="0" w:line="240" w:lineRule="auto"/>
        <w:ind w:firstLine="709"/>
        <w:jc w:val="both"/>
        <w:rPr>
          <w:rFonts w:ascii="Times New Roman" w:hAnsi="Times New Roman"/>
          <w:color w:val="000000" w:themeColor="text1"/>
          <w:sz w:val="28"/>
          <w:szCs w:val="28"/>
        </w:rPr>
      </w:pPr>
      <w:r w:rsidRPr="00257D9C">
        <w:rPr>
          <w:rFonts w:ascii="Times New Roman" w:hAnsi="Times New Roman"/>
          <w:color w:val="000000" w:themeColor="text1"/>
          <w:sz w:val="28"/>
          <w:szCs w:val="28"/>
        </w:rPr>
        <w:t>Для решения вышеуказанных задач создано муниципальное казенное учреждения «Центр закупок Боготольского муниципального округа». МКУ «Центр закупок Боготольского муниципального округа» осуществляет на территории муниципального образования Боготольский муниципальный округ следующие полномочия и функции: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1. Планирование совместных закупок;</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2. Определение поставщиков (подрядчиков, исполнителей) по процедурам торгов для муниципальных заказчиков муниципального образования Боготольский муниципальный округ;</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3. Рассмотрение заявок заказчиков на предмет выявления нарушений требований законодательства о закупках в части формирования технического задания и обоснования цены и утверждения документации, подготовки мотивированного заключения по итогам рассмотрения заявок, утверждения документации;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4. Осуществление регулирования контрактной системы в части разработки проектов муниципальных нормативных правовых актов, необходимых для функционирования контрактной системы, методологическое сопровождение деятельности заказчиков, подготовки аналитической и отчетной информации, осуществления мониторинга закупок.</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Реализация системы централизованного осуществления закупок через МКУ «Центр закупок</w:t>
      </w:r>
      <w:r w:rsidRPr="00257D9C">
        <w:rPr>
          <w:rFonts w:ascii="Times New Roman" w:hAnsi="Times New Roman"/>
          <w:color w:val="000000" w:themeColor="text1"/>
          <w:sz w:val="28"/>
          <w:szCs w:val="28"/>
        </w:rPr>
        <w:t xml:space="preserve"> Боготольского муниципального округа</w:t>
      </w:r>
      <w:r w:rsidRPr="00257D9C">
        <w:rPr>
          <w:rFonts w:ascii="Times New Roman" w:hAnsi="Times New Roman"/>
          <w:sz w:val="28"/>
          <w:szCs w:val="28"/>
        </w:rPr>
        <w:t>» в данном случае позволит:</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1. В полной мере реализовать цели, определенные в Законе о контрактной системе, направленные, в том числе, на предотвращение коррупционных и иных злоупотреблений в сфере закупок;</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2. Повысить качество документации о закупках;</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3. Увеличить количество участников осуществления закупок;</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lastRenderedPageBreak/>
        <w:t>4. Снизить расходы бюджетов всех уровней за счет увеличения экономии бюджетных средств, как до объявления закупки, так и по результатам состоявшихся торгов;</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5. Сократить количество несостоявшихся торгов, которые приводят к закупке у единственного поставщика.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Цель, установленная в подпрограмме, предопределена необходимостью рационального и эффективного использования средств бюджета, соответствует основным направлениям деятельности МКУ «Центр закупок</w:t>
      </w:r>
      <w:r w:rsidRPr="00257D9C">
        <w:rPr>
          <w:rFonts w:ascii="Times New Roman" w:hAnsi="Times New Roman"/>
          <w:color w:val="000000" w:themeColor="text1"/>
          <w:sz w:val="28"/>
          <w:szCs w:val="28"/>
        </w:rPr>
        <w:t xml:space="preserve"> Боготольского муниципального округа</w:t>
      </w:r>
      <w:r w:rsidRPr="00257D9C">
        <w:rPr>
          <w:rFonts w:ascii="Times New Roman" w:hAnsi="Times New Roman"/>
          <w:sz w:val="28"/>
          <w:szCs w:val="28"/>
        </w:rPr>
        <w:t>» и позволит достичь следующих результатов:</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Уменьшить количество нарушений требований Закона о контрактной системе при составлении документации о закупках путем включения условий, направленных на ограничение конкуренции;</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Уменьшить количество нарушений требований законодательства о закупках при формировании начальной (максимальной) цены контракта;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Повысить уровень качества осуществления муниципальных закупок путем методического сопровождения деятельности заказчиков. </w:t>
      </w:r>
    </w:p>
    <w:p w:rsidR="00257D9C" w:rsidRPr="00257D9C" w:rsidRDefault="00257D9C" w:rsidP="00257D9C">
      <w:pPr>
        <w:autoSpaceDE w:val="0"/>
        <w:autoSpaceDN w:val="0"/>
        <w:adjustRightInd w:val="0"/>
        <w:spacing w:after="0" w:line="240" w:lineRule="auto"/>
        <w:ind w:right="138" w:firstLine="709"/>
        <w:jc w:val="both"/>
        <w:rPr>
          <w:rFonts w:ascii="Times New Roman" w:eastAsia="Times New Roman" w:hAnsi="Times New Roman"/>
          <w:sz w:val="28"/>
          <w:szCs w:val="28"/>
        </w:rPr>
      </w:pPr>
      <w:r w:rsidRPr="00257D9C">
        <w:rPr>
          <w:rFonts w:ascii="Times New Roman" w:hAnsi="Times New Roman"/>
          <w:spacing w:val="1"/>
          <w:sz w:val="28"/>
          <w:szCs w:val="28"/>
        </w:rPr>
        <w:t xml:space="preserve">Муниципальное казенное учреждение «Специализированное учреждение по ведению бухгалтерского учета» </w:t>
      </w:r>
      <w:r w:rsidRPr="00257D9C">
        <w:rPr>
          <w:rFonts w:ascii="Times New Roman" w:hAnsi="Times New Roman"/>
          <w:sz w:val="28"/>
          <w:szCs w:val="28"/>
          <w:lang w:eastAsia="ar-SA"/>
        </w:rPr>
        <w:t>оказывает услуги по организации бухгалтерского (бюджетного) учета, отчетности, планирования финансово-хозяйственной деятельности муниципальных учреждений.</w:t>
      </w:r>
    </w:p>
    <w:p w:rsidR="00257D9C" w:rsidRPr="00257D9C" w:rsidRDefault="00257D9C" w:rsidP="00257D9C">
      <w:pPr>
        <w:autoSpaceDE w:val="0"/>
        <w:autoSpaceDN w:val="0"/>
        <w:adjustRightInd w:val="0"/>
        <w:spacing w:after="0" w:line="240" w:lineRule="auto"/>
        <w:ind w:right="138" w:firstLine="709"/>
        <w:jc w:val="both"/>
        <w:rPr>
          <w:rFonts w:ascii="Times New Roman" w:hAnsi="Times New Roman"/>
          <w:sz w:val="28"/>
          <w:szCs w:val="28"/>
        </w:rPr>
      </w:pPr>
      <w:r w:rsidRPr="00257D9C">
        <w:rPr>
          <w:rFonts w:ascii="Times New Roman" w:hAnsi="Times New Roman"/>
          <w:sz w:val="28"/>
          <w:szCs w:val="28"/>
          <w:lang w:eastAsia="ar-SA"/>
        </w:rPr>
        <w:t xml:space="preserve">Муниципальное казенное учреждение «Системного администрирования и технического обеспечения» </w:t>
      </w:r>
      <w:r w:rsidRPr="00257D9C">
        <w:rPr>
          <w:rFonts w:ascii="Times New Roman" w:hAnsi="Times New Roman"/>
          <w:sz w:val="28"/>
          <w:szCs w:val="28"/>
        </w:rPr>
        <w:t>обеспечивает качественный бесперебойный режим работы инфокоммуникационной системы.</w:t>
      </w:r>
    </w:p>
    <w:p w:rsidR="00257D9C" w:rsidRPr="00257D9C" w:rsidRDefault="00257D9C" w:rsidP="00257D9C">
      <w:pPr>
        <w:autoSpaceDE w:val="0"/>
        <w:autoSpaceDN w:val="0"/>
        <w:adjustRightInd w:val="0"/>
        <w:spacing w:after="0" w:line="240" w:lineRule="auto"/>
        <w:ind w:right="138" w:firstLine="709"/>
        <w:jc w:val="both"/>
        <w:rPr>
          <w:rFonts w:ascii="Times New Roman" w:hAnsi="Times New Roman"/>
          <w:sz w:val="28"/>
          <w:szCs w:val="28"/>
        </w:rPr>
      </w:pPr>
      <w:r w:rsidRPr="00257D9C">
        <w:rPr>
          <w:rFonts w:ascii="Times New Roman" w:hAnsi="Times New Roman"/>
          <w:sz w:val="28"/>
          <w:szCs w:val="28"/>
        </w:rPr>
        <w:t>Срок реализации подпрограммы № 3: 2026-2028 годы.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Планируемые значения показателей результативности подпрограммы № 3: </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 составит не менее 380 человек ежегодно;</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2) Количество конкурентных процедур при осуществлении закупок для обеспечения муниципальных нужд не менее 200 единиц</w:t>
      </w:r>
      <w:r w:rsidR="00CD3A68">
        <w:rPr>
          <w:rFonts w:ascii="Times New Roman" w:hAnsi="Times New Roman"/>
          <w:sz w:val="28"/>
          <w:szCs w:val="28"/>
        </w:rPr>
        <w:t xml:space="preserve"> ежегодно;</w:t>
      </w:r>
    </w:p>
    <w:p w:rsidR="00257D9C" w:rsidRPr="00257D9C" w:rsidRDefault="00257D9C" w:rsidP="00257D9C">
      <w:pPr>
        <w:widowControl w:val="0"/>
        <w:shd w:val="clear" w:color="auto" w:fill="FFFFFF" w:themeFill="background1"/>
        <w:tabs>
          <w:tab w:val="left" w:pos="9355"/>
        </w:tabs>
        <w:suppressAutoHyphens/>
        <w:autoSpaceDE w:val="0"/>
        <w:snapToGrid w:val="0"/>
        <w:spacing w:after="0" w:line="240" w:lineRule="auto"/>
        <w:ind w:right="-1" w:firstLine="708"/>
        <w:contextualSpacing/>
        <w:jc w:val="both"/>
        <w:rPr>
          <w:rFonts w:ascii="Times New Roman" w:hAnsi="Times New Roman"/>
          <w:sz w:val="28"/>
          <w:szCs w:val="28"/>
          <w:lang w:eastAsia="ar-SA"/>
        </w:rPr>
      </w:pPr>
      <w:r w:rsidRPr="00257D9C">
        <w:rPr>
          <w:rFonts w:ascii="Times New Roman" w:hAnsi="Times New Roman"/>
          <w:sz w:val="28"/>
          <w:szCs w:val="28"/>
          <w:lang w:eastAsia="ar-SA"/>
        </w:rPr>
        <w:t>3) Соблюдение сроков представления годовой бюджетной отчетности главным р</w:t>
      </w:r>
      <w:r w:rsidR="00CD3A68">
        <w:rPr>
          <w:rFonts w:ascii="Times New Roman" w:hAnsi="Times New Roman"/>
          <w:sz w:val="28"/>
          <w:szCs w:val="28"/>
          <w:lang w:eastAsia="ar-SA"/>
        </w:rPr>
        <w:t>аспорядителям бюджетных средств;</w:t>
      </w:r>
      <w:r w:rsidRPr="00257D9C">
        <w:rPr>
          <w:rFonts w:ascii="Times New Roman" w:hAnsi="Times New Roman"/>
          <w:sz w:val="28"/>
          <w:szCs w:val="28"/>
          <w:lang w:eastAsia="ar-SA"/>
        </w:rPr>
        <w:t xml:space="preserve"> </w:t>
      </w:r>
    </w:p>
    <w:p w:rsidR="00257D9C" w:rsidRPr="00257D9C" w:rsidRDefault="00257D9C" w:rsidP="00257D9C">
      <w:pPr>
        <w:spacing w:after="0" w:line="240" w:lineRule="auto"/>
        <w:ind w:firstLine="709"/>
        <w:jc w:val="both"/>
        <w:rPr>
          <w:rFonts w:ascii="Times New Roman" w:hAnsi="Times New Roman"/>
          <w:color w:val="000000" w:themeColor="text1"/>
          <w:sz w:val="28"/>
          <w:szCs w:val="28"/>
        </w:rPr>
      </w:pPr>
      <w:r w:rsidRPr="00257D9C">
        <w:rPr>
          <w:rFonts w:ascii="Times New Roman" w:hAnsi="Times New Roman"/>
          <w:sz w:val="28"/>
          <w:szCs w:val="28"/>
          <w:lang w:eastAsia="ar-SA"/>
        </w:rPr>
        <w:t xml:space="preserve">4) </w:t>
      </w:r>
      <w:r w:rsidRPr="00257D9C">
        <w:rPr>
          <w:rFonts w:ascii="Times New Roman" w:hAnsi="Times New Roman"/>
          <w:color w:val="000000" w:themeColor="text1"/>
          <w:sz w:val="28"/>
          <w:szCs w:val="28"/>
        </w:rPr>
        <w:t>Количество мероприятий по модернизации вычислительной техники для бесперебойной работы информационных систем не менее 10 штук ежегодно.</w:t>
      </w:r>
    </w:p>
    <w:p w:rsidR="00257D9C" w:rsidRPr="00257D9C" w:rsidRDefault="00257D9C" w:rsidP="00257D9C">
      <w:pPr>
        <w:spacing w:after="0" w:line="240" w:lineRule="auto"/>
        <w:ind w:firstLine="709"/>
        <w:jc w:val="both"/>
        <w:rPr>
          <w:rFonts w:ascii="Times New Roman" w:hAnsi="Times New Roman"/>
          <w:color w:val="000000" w:themeColor="text1"/>
          <w:sz w:val="28"/>
          <w:szCs w:val="28"/>
        </w:rPr>
      </w:pPr>
      <w:r w:rsidRPr="00257D9C">
        <w:rPr>
          <w:rFonts w:ascii="Times New Roman" w:hAnsi="Times New Roman"/>
          <w:color w:val="000000" w:themeColor="text1"/>
          <w:sz w:val="28"/>
          <w:szCs w:val="28"/>
        </w:rPr>
        <w:t xml:space="preserve">Показатели результативности приведены в </w:t>
      </w:r>
      <w:r w:rsidRPr="00257D9C">
        <w:rPr>
          <w:rFonts w:ascii="Times New Roman" w:hAnsi="Times New Roman"/>
          <w:sz w:val="28"/>
          <w:szCs w:val="28"/>
        </w:rPr>
        <w:t>приложении № 1 к паспорту подпрограммы № 3.</w:t>
      </w:r>
    </w:p>
    <w:p w:rsidR="00257D9C" w:rsidRPr="00257D9C" w:rsidRDefault="00257D9C" w:rsidP="00257D9C">
      <w:pPr>
        <w:shd w:val="clear" w:color="auto" w:fill="FFFFFF" w:themeFill="background1"/>
        <w:spacing w:after="0" w:line="240" w:lineRule="auto"/>
        <w:ind w:firstLine="708"/>
        <w:jc w:val="both"/>
        <w:rPr>
          <w:rFonts w:ascii="Times New Roman" w:eastAsia="Times New Roman" w:hAnsi="Times New Roman"/>
          <w:spacing w:val="1"/>
          <w:sz w:val="28"/>
          <w:szCs w:val="28"/>
          <w:lang w:eastAsia="ru-RU"/>
        </w:rPr>
      </w:pPr>
      <w:r w:rsidRPr="00257D9C">
        <w:rPr>
          <w:rFonts w:ascii="Times New Roman" w:eastAsia="Times New Roman" w:hAnsi="Times New Roman"/>
          <w:spacing w:val="1"/>
          <w:sz w:val="28"/>
          <w:szCs w:val="28"/>
          <w:lang w:eastAsia="ru-RU"/>
        </w:rPr>
        <w:t>Обязательным условием эффективности подпрограммы является успешное выполнение целевых показателей, а также мероприятий в установленные сроки.</w:t>
      </w:r>
    </w:p>
    <w:p w:rsidR="00257D9C" w:rsidRPr="00257D9C" w:rsidRDefault="00257D9C" w:rsidP="00257D9C">
      <w:pPr>
        <w:shd w:val="clear" w:color="auto" w:fill="FFFFFF" w:themeFill="background1"/>
        <w:spacing w:after="0" w:line="240" w:lineRule="auto"/>
        <w:ind w:firstLine="708"/>
        <w:jc w:val="both"/>
        <w:rPr>
          <w:rFonts w:ascii="Times New Roman" w:eastAsia="Times New Roman" w:hAnsi="Times New Roman"/>
          <w:spacing w:val="1"/>
          <w:sz w:val="28"/>
          <w:szCs w:val="28"/>
          <w:lang w:eastAsia="ru-RU"/>
        </w:r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lastRenderedPageBreak/>
        <w:t>6. Перечень объектов недвижимого имущества муниципальной собственности Боготольского муниципального округа, подлежащих строительству, реконструкции, техническому перевооружению или приобретению</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в муниципальную собственность округа.</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 xml:space="preserve">7. Информация о ресурсном обеспечении </w:t>
      </w: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муниципальной программы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Информация о ресурсном обеспечении муниципальной программы за счет средств бюджета округа,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в разрезе подпрограмм, отдельных мероприятий муниципальной программы), приведена в приложении № 2 к муниципальной программе.</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Информация об источниках финансирования подпрограмм, отдельных мероприятиях муниципальной программы (средства бюджета округа, в том числе средства, поступившие из бюджетов других уровней бюджетной системы, бюджетов государственных внебюджетных фондов), приведена в приложении № 3 к муниципальной программе.</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8. Управление и контроль за реализацией</w:t>
      </w: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муниципальной программы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Управление и контроль за реализацией программы осуществляет</w:t>
      </w:r>
      <w:r w:rsidRPr="00257D9C">
        <w:rPr>
          <w:rFonts w:ascii="Times New Roman" w:hAnsi="Times New Roman"/>
          <w:iCs/>
          <w:sz w:val="28"/>
          <w:szCs w:val="28"/>
        </w:rPr>
        <w:t xml:space="preserve"> Контрольно-счетном органе города Боготола</w:t>
      </w:r>
      <w:r w:rsidRPr="00257D9C">
        <w:rPr>
          <w:rFonts w:ascii="Times New Roman" w:hAnsi="Times New Roman"/>
          <w:sz w:val="28"/>
          <w:szCs w:val="28"/>
        </w:rPr>
        <w:t xml:space="preserve">, </w:t>
      </w:r>
      <w:r w:rsidRPr="00257D9C">
        <w:rPr>
          <w:rFonts w:ascii="Times New Roman" w:hAnsi="Times New Roman"/>
          <w:color w:val="000000" w:themeColor="text1"/>
          <w:sz w:val="28"/>
          <w:szCs w:val="28"/>
        </w:rPr>
        <w:t>финансовое управление админи</w:t>
      </w:r>
      <w:r w:rsidR="00CD3A68">
        <w:rPr>
          <w:rFonts w:ascii="Times New Roman" w:hAnsi="Times New Roman"/>
          <w:color w:val="000000" w:themeColor="text1"/>
          <w:sz w:val="28"/>
          <w:szCs w:val="28"/>
        </w:rPr>
        <w:t>страции города Боготола (далее -</w:t>
      </w:r>
      <w:r w:rsidRPr="00257D9C">
        <w:rPr>
          <w:rFonts w:ascii="Times New Roman" w:hAnsi="Times New Roman"/>
          <w:color w:val="000000" w:themeColor="text1"/>
          <w:sz w:val="28"/>
          <w:szCs w:val="28"/>
        </w:rPr>
        <w:t xml:space="preserve"> финансовое управление)</w:t>
      </w:r>
      <w:r w:rsidRPr="00257D9C">
        <w:rPr>
          <w:rFonts w:ascii="Times New Roman" w:hAnsi="Times New Roman"/>
          <w:sz w:val="28"/>
          <w:szCs w:val="28"/>
        </w:rPr>
        <w:t>, которое обеспечивает подготовку и реализацию программных мероприятий, целевое и эффективное использование бюджетных средств, готовит информацию о ходе реализации программы за полугодие и по итогам за год.</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Отчет о реализации муниципальной программы за первое полугодие отчетного года представляется одновременно в </w:t>
      </w:r>
      <w:r w:rsidRPr="00257D9C">
        <w:rPr>
          <w:rFonts w:ascii="Times New Roman" w:hAnsi="Times New Roman"/>
          <w:color w:val="000000" w:themeColor="text1"/>
          <w:sz w:val="28"/>
          <w:szCs w:val="28"/>
        </w:rPr>
        <w:t xml:space="preserve">финансовое управление </w:t>
      </w:r>
      <w:r w:rsidRPr="00257D9C">
        <w:rPr>
          <w:rFonts w:ascii="Times New Roman" w:hAnsi="Times New Roman"/>
          <w:sz w:val="28"/>
          <w:szCs w:val="28"/>
        </w:rPr>
        <w:t>и отдел экономического развития в срок не позднее 10-го августа отчетного года по формам согласно приложениям № 9-13 Порядка принятия решений о разработке муниципальных программ Боготольского муниципального округа Красноярского края, их формирования и реализации, утвержденного постановлением администрации города Боготола от 15.08.2025 № 0685-п.</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lastRenderedPageBreak/>
        <w:t xml:space="preserve">Отчет о реализации муниципальной программы за отчетный год представляется одновременно в </w:t>
      </w:r>
      <w:r w:rsidRPr="00257D9C">
        <w:rPr>
          <w:rFonts w:ascii="Times New Roman" w:hAnsi="Times New Roman"/>
          <w:color w:val="000000" w:themeColor="text1"/>
          <w:sz w:val="28"/>
          <w:szCs w:val="28"/>
        </w:rPr>
        <w:t xml:space="preserve">финансовое управление </w:t>
      </w:r>
      <w:r w:rsidRPr="00257D9C">
        <w:rPr>
          <w:rFonts w:ascii="Times New Roman" w:hAnsi="Times New Roman"/>
          <w:sz w:val="28"/>
          <w:szCs w:val="28"/>
        </w:rPr>
        <w:t>и отдел экономического развития в срок не позднее 1 марта года, следующего за отчетным годом.</w:t>
      </w: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rPr>
      </w:pPr>
      <w:r w:rsidRPr="00257D9C">
        <w:rPr>
          <w:rFonts w:ascii="Times New Roman" w:hAnsi="Times New Roman"/>
          <w:sz w:val="28"/>
          <w:szCs w:val="28"/>
        </w:rPr>
        <w:t xml:space="preserve">Внутренний муниципальный финансовый контроль осуществляет финансовое управление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w:t>
      </w:r>
      <w:r w:rsidRPr="00257D9C">
        <w:rPr>
          <w:rFonts w:ascii="Times New Roman" w:hAnsi="Times New Roman"/>
          <w:color w:val="000000" w:themeColor="text1"/>
          <w:sz w:val="28"/>
          <w:szCs w:val="28"/>
        </w:rPr>
        <w:t xml:space="preserve">сформированного плана контрольных мероприятий на очередной </w:t>
      </w:r>
      <w:r w:rsidRPr="00257D9C">
        <w:rPr>
          <w:rFonts w:ascii="Times New Roman" w:hAnsi="Times New Roman"/>
          <w:sz w:val="28"/>
          <w:szCs w:val="28"/>
        </w:rPr>
        <w:t>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w:t>
      </w:r>
      <w:r w:rsidR="00CD3A68">
        <w:rPr>
          <w:rFonts w:ascii="Times New Roman" w:hAnsi="Times New Roman"/>
          <w:sz w:val="28"/>
          <w:szCs w:val="28"/>
        </w:rPr>
        <w:t xml:space="preserve"> Федерации </w:t>
      </w:r>
      <w:r w:rsidR="00CD3A68">
        <w:rPr>
          <w:rFonts w:ascii="Times New Roman" w:hAnsi="Times New Roman"/>
          <w:sz w:val="28"/>
          <w:szCs w:val="28"/>
        </w:rPr>
        <w:br/>
        <w:t>от 27.02.2020 № 208</w:t>
      </w:r>
      <w:r w:rsidRPr="00257D9C">
        <w:rPr>
          <w:rFonts w:ascii="Times New Roman" w:hAnsi="Times New Roman"/>
          <w:sz w:val="28"/>
          <w:szCs w:val="28"/>
        </w:rPr>
        <w:t>.</w:t>
      </w:r>
    </w:p>
    <w:p w:rsidR="00257D9C" w:rsidRPr="00257D9C" w:rsidRDefault="00257D9C" w:rsidP="00257D9C">
      <w:pPr>
        <w:autoSpaceDE w:val="0"/>
        <w:autoSpaceDN w:val="0"/>
        <w:adjustRightInd w:val="0"/>
        <w:spacing w:after="0" w:line="240" w:lineRule="auto"/>
        <w:ind w:firstLine="709"/>
        <w:jc w:val="both"/>
        <w:rPr>
          <w:rFonts w:ascii="Times New Roman" w:hAnsi="Times New Roman"/>
          <w:iCs/>
          <w:sz w:val="28"/>
          <w:szCs w:val="28"/>
        </w:rPr>
      </w:pPr>
      <w:r w:rsidRPr="00257D9C">
        <w:rPr>
          <w:rFonts w:ascii="Times New Roman" w:hAnsi="Times New Roman"/>
          <w:sz w:val="28"/>
          <w:szCs w:val="28"/>
        </w:rPr>
        <w:t xml:space="preserve">Внешний муниципальный финансовый контроль за использованием средств бюджета осуществляет </w:t>
      </w:r>
      <w:r w:rsidRPr="00257D9C">
        <w:rPr>
          <w:rFonts w:ascii="Times New Roman" w:hAnsi="Times New Roman"/>
          <w:color w:val="000000" w:themeColor="text1"/>
          <w:sz w:val="28"/>
          <w:szCs w:val="28"/>
        </w:rPr>
        <w:t xml:space="preserve">Контрольно-счетный орган в соответствии с Бюджетным кодексом Российской Федерации, Федеральным </w:t>
      </w:r>
      <w:r w:rsidR="00CD3A68">
        <w:rPr>
          <w:rFonts w:ascii="Times New Roman" w:hAnsi="Times New Roman"/>
          <w:sz w:val="28"/>
          <w:szCs w:val="28"/>
        </w:rPr>
        <w:t>законом от 7.02.2011</w:t>
      </w:r>
      <w:r w:rsidRPr="00257D9C">
        <w:rPr>
          <w:rFonts w:ascii="Times New Roman" w:hAnsi="Times New Roman"/>
          <w:sz w:val="28"/>
          <w:szCs w:val="28"/>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федеральными стандартами внешнего государственного (муниципального) финансового контроля, </w:t>
      </w:r>
      <w:r w:rsidRPr="00257D9C">
        <w:rPr>
          <w:rFonts w:ascii="Times New Roman" w:hAnsi="Times New Roman"/>
          <w:iCs/>
          <w:sz w:val="28"/>
          <w:szCs w:val="28"/>
        </w:rPr>
        <w:t>Решением Боготольского городского Совета депутатов «Об утвержден</w:t>
      </w:r>
      <w:bookmarkStart w:id="8" w:name="_Hlk212410234"/>
      <w:r w:rsidR="00CD3A68">
        <w:rPr>
          <w:rFonts w:ascii="Times New Roman" w:hAnsi="Times New Roman"/>
          <w:iCs/>
          <w:sz w:val="28"/>
          <w:szCs w:val="28"/>
        </w:rPr>
        <w:t xml:space="preserve">ии Положения о </w:t>
      </w:r>
      <w:r w:rsidRPr="00257D9C">
        <w:rPr>
          <w:rFonts w:ascii="Times New Roman" w:hAnsi="Times New Roman"/>
          <w:iCs/>
          <w:sz w:val="28"/>
          <w:szCs w:val="28"/>
        </w:rPr>
        <w:t>Контрольно-счетном органе города Боготола</w:t>
      </w:r>
      <w:bookmarkEnd w:id="8"/>
      <w:r w:rsidR="00CD3A68">
        <w:rPr>
          <w:rFonts w:ascii="Times New Roman" w:hAnsi="Times New Roman"/>
          <w:iCs/>
          <w:sz w:val="28"/>
          <w:szCs w:val="28"/>
        </w:rPr>
        <w:t>» от 29.09.2022</w:t>
      </w:r>
      <w:r w:rsidR="00CD3A68">
        <w:rPr>
          <w:rFonts w:ascii="Times New Roman" w:hAnsi="Times New Roman"/>
          <w:iCs/>
          <w:sz w:val="28"/>
          <w:szCs w:val="28"/>
        </w:rPr>
        <w:br/>
        <w:t>№ 8-143</w:t>
      </w:r>
      <w:r w:rsidRPr="00257D9C">
        <w:rPr>
          <w:rFonts w:ascii="Times New Roman" w:hAnsi="Times New Roman"/>
          <w:iCs/>
          <w:sz w:val="28"/>
          <w:szCs w:val="28"/>
        </w:rPr>
        <w:t>.</w:t>
      </w:r>
    </w:p>
    <w:p w:rsidR="00257D9C" w:rsidRPr="00257D9C" w:rsidRDefault="00257D9C" w:rsidP="00257D9C">
      <w:pPr>
        <w:autoSpaceDE w:val="0"/>
        <w:autoSpaceDN w:val="0"/>
        <w:adjustRightInd w:val="0"/>
        <w:spacing w:after="0" w:line="240" w:lineRule="auto"/>
        <w:ind w:firstLine="709"/>
        <w:jc w:val="both"/>
        <w:rPr>
          <w:rFonts w:ascii="Times New Roman" w:hAnsi="Times New Roman"/>
          <w:color w:val="FF0000"/>
          <w:sz w:val="28"/>
          <w:szCs w:val="28"/>
        </w:rPr>
      </w:pPr>
    </w:p>
    <w:p w:rsidR="00257D9C" w:rsidRPr="00257D9C" w:rsidRDefault="00257D9C" w:rsidP="00257D9C">
      <w:pPr>
        <w:spacing w:after="0" w:line="240" w:lineRule="auto"/>
        <w:rPr>
          <w:rFonts w:ascii="Times New Roman" w:hAnsi="Times New Roman"/>
          <w:sz w:val="28"/>
          <w:szCs w:val="28"/>
        </w:rPr>
        <w:sectPr w:rsidR="00257D9C" w:rsidRPr="00257D9C">
          <w:pgSz w:w="11905" w:h="16838"/>
          <w:pgMar w:top="1134" w:right="1134" w:bottom="1134" w:left="1701" w:header="720" w:footer="720" w:gutter="0"/>
          <w:cols w:space="720"/>
        </w:sectPr>
      </w:pPr>
    </w:p>
    <w:p w:rsidR="00257D9C" w:rsidRPr="00257D9C" w:rsidRDefault="00257D9C" w:rsidP="00257D9C">
      <w:pPr>
        <w:widowControl w:val="0"/>
        <w:autoSpaceDE w:val="0"/>
        <w:autoSpaceDN w:val="0"/>
        <w:adjustRightInd w:val="0"/>
        <w:spacing w:after="0" w:line="240" w:lineRule="auto"/>
        <w:ind w:left="11907" w:right="1529"/>
        <w:rPr>
          <w:rFonts w:ascii="Times New Roman" w:eastAsia="Times New Roman" w:hAnsi="Times New Roman"/>
          <w:sz w:val="26"/>
          <w:szCs w:val="26"/>
          <w:lang w:eastAsia="ru-RU"/>
        </w:rPr>
      </w:pPr>
      <w:bookmarkStart w:id="9" w:name="P551"/>
      <w:bookmarkStart w:id="10" w:name="P590"/>
      <w:bookmarkEnd w:id="9"/>
      <w:bookmarkEnd w:id="10"/>
      <w:r w:rsidRPr="00257D9C">
        <w:rPr>
          <w:rFonts w:ascii="Times New Roman" w:eastAsia="Times New Roman" w:hAnsi="Times New Roman"/>
          <w:sz w:val="26"/>
          <w:szCs w:val="26"/>
          <w:lang w:eastAsia="ru-RU"/>
        </w:rPr>
        <w:lastRenderedPageBreak/>
        <w:t>Приложение № 1</w:t>
      </w:r>
    </w:p>
    <w:p w:rsidR="00257D9C" w:rsidRPr="00257D9C" w:rsidRDefault="00257D9C" w:rsidP="00257D9C">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 xml:space="preserve">к муниципальной программе </w:t>
      </w:r>
    </w:p>
    <w:p w:rsidR="00257D9C" w:rsidRPr="00257D9C" w:rsidRDefault="00257D9C" w:rsidP="00257D9C">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 xml:space="preserve">Боготольского муниципального округа Красноярского края «Эффективное </w:t>
      </w:r>
    </w:p>
    <w:p w:rsidR="00257D9C" w:rsidRPr="00257D9C" w:rsidRDefault="00257D9C" w:rsidP="00257D9C">
      <w:pPr>
        <w:widowControl w:val="0"/>
        <w:tabs>
          <w:tab w:val="left" w:pos="9781"/>
        </w:tabs>
        <w:autoSpaceDE w:val="0"/>
        <w:autoSpaceDN w:val="0"/>
        <w:adjustRightInd w:val="0"/>
        <w:spacing w:after="0" w:line="240" w:lineRule="auto"/>
        <w:ind w:left="11907"/>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муниципальное управление»</w:t>
      </w:r>
    </w:p>
    <w:p w:rsidR="00257D9C" w:rsidRPr="00257D9C" w:rsidRDefault="00257D9C" w:rsidP="00257D9C">
      <w:pPr>
        <w:autoSpaceDE w:val="0"/>
        <w:autoSpaceDN w:val="0"/>
        <w:adjustRightInd w:val="0"/>
        <w:spacing w:after="0" w:line="240" w:lineRule="auto"/>
        <w:jc w:val="center"/>
        <w:rPr>
          <w:rFonts w:ascii="Times New Roman" w:eastAsia="Times New Roman" w:hAnsi="Times New Roman"/>
          <w:sz w:val="26"/>
          <w:szCs w:val="26"/>
          <w:lang w:eastAsia="ru-RU"/>
        </w:rPr>
      </w:pPr>
    </w:p>
    <w:p w:rsidR="00257D9C" w:rsidRPr="00257D9C" w:rsidRDefault="00257D9C" w:rsidP="00257D9C">
      <w:pPr>
        <w:autoSpaceDE w:val="0"/>
        <w:autoSpaceDN w:val="0"/>
        <w:adjustRightInd w:val="0"/>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ПЕРЕЧЕНЬ</w:t>
      </w:r>
    </w:p>
    <w:p w:rsidR="00257D9C" w:rsidRPr="00257D9C" w:rsidRDefault="00257D9C" w:rsidP="00257D9C">
      <w:pPr>
        <w:autoSpaceDE w:val="0"/>
        <w:autoSpaceDN w:val="0"/>
        <w:adjustRightInd w:val="0"/>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ЦЕЛЕВЫХ ПОКАЗАТЕЛЕЙ МУНИЦИПАЛЬНОЙ ПРОГРАММЫ БОГОТОЛЬСКОГО МУНИЦИПАЛЬНОГО ОКРУГА КРАСНОЯРСКОГО КРАЯ С УКАЗАНИЕМ ПЛАНИРУЕМЫХ К ДОСТИЖЕНИЮ ЗНАЧЕНИЙ В РЕЗУЛЬТАТЕ</w:t>
      </w:r>
    </w:p>
    <w:p w:rsidR="00257D9C" w:rsidRPr="00257D9C" w:rsidRDefault="00257D9C" w:rsidP="00257D9C">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РЕАЛИЗАЦИИ МУНИЦИПАЛЬНОЙ ПРОГРАММЫ БОГОТОЛЬСКОГО МУНИЦИПАЛЬНОГО ОКРУГА КРАСНОЯРСКОГО КРАЯ</w:t>
      </w:r>
    </w:p>
    <w:p w:rsidR="00257D9C" w:rsidRPr="00257D9C" w:rsidRDefault="00257D9C" w:rsidP="00257D9C">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tbl>
      <w:tblPr>
        <w:tblStyle w:val="af7"/>
        <w:tblW w:w="14170" w:type="dxa"/>
        <w:tblLook w:val="04A0" w:firstRow="1" w:lastRow="0" w:firstColumn="1" w:lastColumn="0" w:noHBand="0" w:noVBand="1"/>
      </w:tblPr>
      <w:tblGrid>
        <w:gridCol w:w="528"/>
        <w:gridCol w:w="5737"/>
        <w:gridCol w:w="555"/>
        <w:gridCol w:w="2279"/>
        <w:gridCol w:w="2489"/>
        <w:gridCol w:w="2582"/>
      </w:tblGrid>
      <w:tr w:rsidR="00257D9C" w:rsidRPr="00257D9C" w:rsidTr="00257D9C">
        <w:tc>
          <w:tcPr>
            <w:tcW w:w="516" w:type="dxa"/>
            <w:vMerge w:val="restart"/>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18"/>
                <w:szCs w:val="20"/>
                <w:lang w:eastAsia="ru-RU"/>
              </w:rPr>
              <w:t>№ п/п</w:t>
            </w:r>
          </w:p>
        </w:tc>
        <w:tc>
          <w:tcPr>
            <w:tcW w:w="5747" w:type="dxa"/>
            <w:vMerge w:val="restart"/>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18"/>
                <w:szCs w:val="20"/>
                <w:lang w:eastAsia="ru-RU"/>
              </w:rPr>
              <w:t>Цели, целевые показатели муниципальной программы Боготольского муниципального округа</w:t>
            </w:r>
          </w:p>
        </w:tc>
        <w:tc>
          <w:tcPr>
            <w:tcW w:w="543" w:type="dxa"/>
            <w:vMerge w:val="restart"/>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18"/>
                <w:szCs w:val="20"/>
                <w:lang w:eastAsia="ru-RU"/>
              </w:rPr>
              <w:t>Ед.</w:t>
            </w:r>
            <w:r w:rsidRPr="00257D9C">
              <w:rPr>
                <w:rFonts w:ascii="Times New Roman" w:eastAsia="Times New Roman" w:hAnsi="Times New Roman"/>
                <w:spacing w:val="3"/>
                <w:sz w:val="18"/>
                <w:szCs w:val="20"/>
                <w:lang w:eastAsia="ru-RU"/>
              </w:rPr>
              <w:br/>
              <w:t>изм.</w:t>
            </w:r>
          </w:p>
        </w:tc>
        <w:tc>
          <w:tcPr>
            <w:tcW w:w="7364" w:type="dxa"/>
            <w:gridSpan w:val="3"/>
            <w:vAlign w:val="center"/>
          </w:tcPr>
          <w:p w:rsidR="00257D9C" w:rsidRPr="00257D9C" w:rsidRDefault="00257D9C" w:rsidP="00257D9C">
            <w:pPr>
              <w:widowControl w:val="0"/>
              <w:shd w:val="clear" w:color="auto" w:fill="FFFFFF"/>
              <w:spacing w:before="540" w:after="0" w:line="240" w:lineRule="auto"/>
              <w:jc w:val="center"/>
              <w:rPr>
                <w:rFonts w:ascii="Times New Roman" w:eastAsia="Times New Roman" w:hAnsi="Times New Roman"/>
                <w:b/>
                <w:spacing w:val="3"/>
                <w:sz w:val="24"/>
                <w:szCs w:val="24"/>
                <w:lang w:eastAsia="ru-RU"/>
              </w:rPr>
            </w:pPr>
            <w:r w:rsidRPr="00257D9C">
              <w:rPr>
                <w:rFonts w:ascii="Times New Roman" w:eastAsia="Times New Roman" w:hAnsi="Times New Roman"/>
                <w:b/>
                <w:spacing w:val="3"/>
                <w:sz w:val="24"/>
                <w:szCs w:val="24"/>
                <w:lang w:eastAsia="ru-RU"/>
              </w:rPr>
              <w:t>Годы реализации муниципальной программы</w:t>
            </w:r>
          </w:p>
        </w:tc>
      </w:tr>
      <w:tr w:rsidR="00257D9C" w:rsidRPr="00257D9C" w:rsidTr="00257D9C">
        <w:tc>
          <w:tcPr>
            <w:tcW w:w="516" w:type="dxa"/>
            <w:vMerge/>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p>
        </w:tc>
        <w:tc>
          <w:tcPr>
            <w:tcW w:w="5747" w:type="dxa"/>
            <w:vMerge/>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p>
        </w:tc>
        <w:tc>
          <w:tcPr>
            <w:tcW w:w="543" w:type="dxa"/>
            <w:vMerge/>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p>
        </w:tc>
        <w:tc>
          <w:tcPr>
            <w:tcW w:w="228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2026</w:t>
            </w:r>
          </w:p>
        </w:tc>
        <w:tc>
          <w:tcPr>
            <w:tcW w:w="2494"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2027</w:t>
            </w:r>
          </w:p>
        </w:tc>
        <w:tc>
          <w:tcPr>
            <w:tcW w:w="258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2028</w:t>
            </w:r>
          </w:p>
        </w:tc>
      </w:tr>
      <w:tr w:rsidR="00257D9C" w:rsidRPr="00257D9C" w:rsidTr="00257D9C">
        <w:tc>
          <w:tcPr>
            <w:tcW w:w="516"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b/>
                <w:bCs/>
                <w:spacing w:val="3"/>
                <w:sz w:val="16"/>
                <w:szCs w:val="16"/>
                <w:lang w:eastAsia="ru-RU"/>
              </w:rPr>
            </w:pPr>
            <w:r w:rsidRPr="00257D9C">
              <w:rPr>
                <w:rFonts w:ascii="Times New Roman" w:eastAsia="Times New Roman" w:hAnsi="Times New Roman"/>
                <w:b/>
                <w:bCs/>
                <w:spacing w:val="3"/>
                <w:sz w:val="16"/>
                <w:szCs w:val="16"/>
                <w:lang w:eastAsia="ru-RU"/>
              </w:rPr>
              <w:t>1</w:t>
            </w:r>
          </w:p>
        </w:tc>
        <w:tc>
          <w:tcPr>
            <w:tcW w:w="574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b/>
                <w:bCs/>
                <w:spacing w:val="3"/>
                <w:sz w:val="16"/>
                <w:szCs w:val="16"/>
                <w:lang w:eastAsia="ru-RU"/>
              </w:rPr>
            </w:pPr>
            <w:r w:rsidRPr="00257D9C">
              <w:rPr>
                <w:rFonts w:ascii="Times New Roman" w:eastAsia="Times New Roman" w:hAnsi="Times New Roman"/>
                <w:b/>
                <w:bCs/>
                <w:spacing w:val="3"/>
                <w:sz w:val="16"/>
                <w:szCs w:val="16"/>
                <w:lang w:eastAsia="ru-RU"/>
              </w:rPr>
              <w:t>2</w:t>
            </w:r>
          </w:p>
        </w:tc>
        <w:tc>
          <w:tcPr>
            <w:tcW w:w="54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b/>
                <w:bCs/>
                <w:spacing w:val="3"/>
                <w:sz w:val="16"/>
                <w:szCs w:val="16"/>
                <w:lang w:eastAsia="ru-RU"/>
              </w:rPr>
            </w:pPr>
            <w:r w:rsidRPr="00257D9C">
              <w:rPr>
                <w:rFonts w:ascii="Times New Roman" w:eastAsia="Times New Roman" w:hAnsi="Times New Roman"/>
                <w:b/>
                <w:bCs/>
                <w:spacing w:val="3"/>
                <w:sz w:val="16"/>
                <w:szCs w:val="16"/>
                <w:lang w:eastAsia="ru-RU"/>
              </w:rPr>
              <w:t>3</w:t>
            </w:r>
          </w:p>
        </w:tc>
        <w:tc>
          <w:tcPr>
            <w:tcW w:w="228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b/>
                <w:bCs/>
                <w:spacing w:val="3"/>
                <w:sz w:val="16"/>
                <w:szCs w:val="16"/>
                <w:lang w:eastAsia="ru-RU"/>
              </w:rPr>
            </w:pPr>
            <w:r w:rsidRPr="00257D9C">
              <w:rPr>
                <w:rFonts w:ascii="Times New Roman" w:eastAsia="Times New Roman" w:hAnsi="Times New Roman"/>
                <w:b/>
                <w:bCs/>
                <w:spacing w:val="3"/>
                <w:sz w:val="16"/>
                <w:szCs w:val="16"/>
                <w:lang w:eastAsia="ru-RU"/>
              </w:rPr>
              <w:t>4</w:t>
            </w:r>
          </w:p>
        </w:tc>
        <w:tc>
          <w:tcPr>
            <w:tcW w:w="2494"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b/>
                <w:bCs/>
                <w:spacing w:val="3"/>
                <w:sz w:val="16"/>
                <w:szCs w:val="16"/>
                <w:lang w:eastAsia="ru-RU"/>
              </w:rPr>
            </w:pPr>
            <w:r w:rsidRPr="00257D9C">
              <w:rPr>
                <w:rFonts w:ascii="Times New Roman" w:eastAsia="Times New Roman" w:hAnsi="Times New Roman"/>
                <w:b/>
                <w:bCs/>
                <w:spacing w:val="3"/>
                <w:sz w:val="16"/>
                <w:szCs w:val="16"/>
                <w:lang w:eastAsia="ru-RU"/>
              </w:rPr>
              <w:t>5</w:t>
            </w:r>
          </w:p>
        </w:tc>
        <w:tc>
          <w:tcPr>
            <w:tcW w:w="258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b/>
                <w:bCs/>
                <w:spacing w:val="3"/>
                <w:sz w:val="16"/>
                <w:szCs w:val="16"/>
                <w:lang w:eastAsia="ru-RU"/>
              </w:rPr>
            </w:pPr>
            <w:r w:rsidRPr="00257D9C">
              <w:rPr>
                <w:rFonts w:ascii="Times New Roman" w:eastAsia="Times New Roman" w:hAnsi="Times New Roman"/>
                <w:b/>
                <w:bCs/>
                <w:spacing w:val="3"/>
                <w:sz w:val="16"/>
                <w:szCs w:val="16"/>
                <w:lang w:eastAsia="ru-RU"/>
              </w:rPr>
              <w:t>6</w:t>
            </w:r>
          </w:p>
        </w:tc>
      </w:tr>
      <w:tr w:rsidR="00257D9C" w:rsidRPr="00257D9C" w:rsidTr="00257D9C">
        <w:tc>
          <w:tcPr>
            <w:tcW w:w="14170" w:type="dxa"/>
            <w:gridSpan w:val="6"/>
            <w:vAlign w:val="center"/>
          </w:tcPr>
          <w:p w:rsidR="00257D9C" w:rsidRPr="00257D9C" w:rsidRDefault="00257D9C" w:rsidP="00257D9C">
            <w:pPr>
              <w:widowControl w:val="0"/>
              <w:shd w:val="clear" w:color="auto" w:fill="FFFFFF"/>
              <w:spacing w:before="540" w:after="0" w:line="240" w:lineRule="auto"/>
              <w:jc w:val="center"/>
              <w:rPr>
                <w:rFonts w:ascii="Times New Roman" w:eastAsia="Times New Roman" w:hAnsi="Times New Roman"/>
                <w:b/>
                <w:spacing w:val="3"/>
                <w:lang w:eastAsia="ru-RU"/>
              </w:rPr>
            </w:pPr>
            <w:r w:rsidRPr="00257D9C">
              <w:rPr>
                <w:rFonts w:ascii="Times New Roman" w:eastAsia="Times New Roman" w:hAnsi="Times New Roman"/>
                <w:b/>
                <w:spacing w:val="3"/>
                <w:lang w:eastAsia="ru-RU"/>
              </w:rPr>
              <w:t>Муниципальная программа «Эффективное муниципальное управление»</w:t>
            </w:r>
          </w:p>
        </w:tc>
      </w:tr>
      <w:tr w:rsidR="00257D9C" w:rsidRPr="00257D9C" w:rsidTr="00257D9C">
        <w:tc>
          <w:tcPr>
            <w:tcW w:w="14170" w:type="dxa"/>
            <w:gridSpan w:val="6"/>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lang w:eastAsia="ru-RU"/>
              </w:rPr>
              <w:t>Цель 1: Обеспечение долгосрочной сбалансированности и устойчивости бюджетной системы Боготольского муниципального округа Красноярского края, повышение качества и прозрачности управления муниципальными финансами.</w:t>
            </w:r>
          </w:p>
        </w:tc>
      </w:tr>
      <w:tr w:rsidR="00257D9C" w:rsidRPr="00257D9C" w:rsidTr="00257D9C">
        <w:tc>
          <w:tcPr>
            <w:tcW w:w="14170" w:type="dxa"/>
            <w:gridSpan w:val="6"/>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lang w:eastAsia="ru-RU"/>
              </w:rPr>
            </w:pPr>
            <w:r w:rsidRPr="00257D9C">
              <w:rPr>
                <w:rFonts w:ascii="Times New Roman" w:eastAsia="Times New Roman" w:hAnsi="Times New Roman"/>
                <w:spacing w:val="3"/>
                <w:lang w:eastAsia="ru-RU"/>
              </w:rPr>
              <w:t>Задача 1: Повышение качества планирования и управления муниципальными финансами, развитие программно-целевых принципов формирования бюджета, обеспечение сбалансированности и повышение финансовой самостоятельности главных распорядителей бюджетных средств</w:t>
            </w:r>
          </w:p>
        </w:tc>
      </w:tr>
      <w:tr w:rsidR="00257D9C" w:rsidRPr="00257D9C" w:rsidTr="00257D9C">
        <w:tc>
          <w:tcPr>
            <w:tcW w:w="516"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lang w:eastAsia="ru-RU"/>
              </w:rPr>
              <w:t>1.1</w:t>
            </w:r>
          </w:p>
        </w:tc>
        <w:tc>
          <w:tcPr>
            <w:tcW w:w="5747" w:type="dxa"/>
          </w:tcPr>
          <w:p w:rsidR="00257D9C" w:rsidRPr="00257D9C" w:rsidRDefault="00257D9C" w:rsidP="00257D9C">
            <w:pPr>
              <w:widowControl w:val="0"/>
              <w:shd w:val="clear" w:color="auto" w:fill="FFFFFF"/>
              <w:autoSpaceDE w:val="0"/>
              <w:autoSpaceDN w:val="0"/>
              <w:adjustRightInd w:val="0"/>
              <w:spacing w:before="540" w:after="0" w:line="240" w:lineRule="auto"/>
              <w:jc w:val="both"/>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Доля расходов бюджета округа, формируемых в рамках муниципальных программ округа</w:t>
            </w:r>
          </w:p>
        </w:tc>
        <w:tc>
          <w:tcPr>
            <w:tcW w:w="54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6"/>
                <w:szCs w:val="26"/>
                <w:lang w:eastAsia="ru-RU"/>
              </w:rPr>
              <w:t>%</w:t>
            </w:r>
          </w:p>
        </w:tc>
        <w:tc>
          <w:tcPr>
            <w:tcW w:w="2283" w:type="dxa"/>
          </w:tcPr>
          <w:p w:rsidR="00257D9C" w:rsidRPr="00257D9C" w:rsidRDefault="00257D9C" w:rsidP="00257D9C">
            <w:pPr>
              <w:widowControl w:val="0"/>
              <w:shd w:val="clear" w:color="auto" w:fill="FFFFFF"/>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менее 90,0</w:t>
            </w:r>
          </w:p>
        </w:tc>
        <w:tc>
          <w:tcPr>
            <w:tcW w:w="2494"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менее 90,1</w:t>
            </w:r>
          </w:p>
        </w:tc>
        <w:tc>
          <w:tcPr>
            <w:tcW w:w="258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менее 90,2</w:t>
            </w:r>
          </w:p>
        </w:tc>
      </w:tr>
      <w:tr w:rsidR="00257D9C" w:rsidRPr="00257D9C" w:rsidTr="00257D9C">
        <w:tc>
          <w:tcPr>
            <w:tcW w:w="516"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lang w:eastAsia="ru-RU"/>
              </w:rPr>
              <w:lastRenderedPageBreak/>
              <w:t>1.2</w:t>
            </w:r>
          </w:p>
        </w:tc>
        <w:tc>
          <w:tcPr>
            <w:tcW w:w="5747" w:type="dxa"/>
          </w:tcPr>
          <w:p w:rsidR="00257D9C" w:rsidRPr="00257D9C" w:rsidRDefault="00257D9C" w:rsidP="00257D9C">
            <w:pPr>
              <w:widowControl w:val="0"/>
              <w:shd w:val="clear" w:color="auto" w:fill="FFFFFF"/>
              <w:autoSpaceDE w:val="0"/>
              <w:autoSpaceDN w:val="0"/>
              <w:adjustRightInd w:val="0"/>
              <w:spacing w:before="540" w:after="0" w:line="240" w:lineRule="auto"/>
              <w:jc w:val="both"/>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Обеспечение исполнения расходных обязательств округа</w:t>
            </w:r>
          </w:p>
        </w:tc>
        <w:tc>
          <w:tcPr>
            <w:tcW w:w="54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lang w:eastAsia="ru-RU"/>
              </w:rPr>
              <w:t>%</w:t>
            </w:r>
          </w:p>
        </w:tc>
        <w:tc>
          <w:tcPr>
            <w:tcW w:w="228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менее 94,5</w:t>
            </w:r>
          </w:p>
        </w:tc>
        <w:tc>
          <w:tcPr>
            <w:tcW w:w="2494"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менее 95,0</w:t>
            </w:r>
          </w:p>
        </w:tc>
        <w:tc>
          <w:tcPr>
            <w:tcW w:w="258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менее 95,0</w:t>
            </w:r>
          </w:p>
        </w:tc>
      </w:tr>
      <w:tr w:rsidR="00257D9C" w:rsidRPr="00257D9C" w:rsidTr="00257D9C">
        <w:tc>
          <w:tcPr>
            <w:tcW w:w="14170" w:type="dxa"/>
            <w:gridSpan w:val="6"/>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lang w:eastAsia="ru-RU"/>
              </w:rPr>
              <w:t>Задача 2: Эффективное управление муниципальным долгом округа</w:t>
            </w:r>
          </w:p>
        </w:tc>
      </w:tr>
      <w:tr w:rsidR="00257D9C" w:rsidRPr="00257D9C" w:rsidTr="00257D9C">
        <w:tc>
          <w:tcPr>
            <w:tcW w:w="516"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lang w:eastAsia="ru-RU"/>
              </w:rPr>
              <w:t>2.1</w:t>
            </w:r>
          </w:p>
        </w:tc>
        <w:tc>
          <w:tcPr>
            <w:tcW w:w="574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Отношение муниципального долга округа к доходам бюджета округа без учета утвержденного объема безвозмездных поступлений</w:t>
            </w:r>
            <w:r w:rsidRPr="00257D9C">
              <w:rPr>
                <w:rFonts w:ascii="Times New Roman" w:eastAsia="Times New Roman" w:hAnsi="Times New Roman"/>
                <w:spacing w:val="3"/>
                <w:sz w:val="20"/>
                <w:szCs w:val="20"/>
              </w:rPr>
              <w:t xml:space="preserve"> </w:t>
            </w:r>
            <w:r w:rsidRPr="00257D9C">
              <w:rPr>
                <w:rFonts w:ascii="Times New Roman" w:eastAsia="Times New Roman" w:hAnsi="Times New Roman"/>
                <w:spacing w:val="3"/>
                <w:sz w:val="20"/>
                <w:szCs w:val="20"/>
                <w:lang w:eastAsia="ru-RU"/>
              </w:rPr>
              <w:t>и (или) поступлений налоговых доходов по дополнительным нормативам отчислений</w:t>
            </w:r>
          </w:p>
        </w:tc>
        <w:tc>
          <w:tcPr>
            <w:tcW w:w="54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6"/>
                <w:szCs w:val="26"/>
                <w:lang w:eastAsia="ru-RU"/>
              </w:rPr>
              <w:t>%</w:t>
            </w:r>
          </w:p>
        </w:tc>
        <w:tc>
          <w:tcPr>
            <w:tcW w:w="2283" w:type="dxa"/>
          </w:tcPr>
          <w:p w:rsidR="00257D9C" w:rsidRPr="00257D9C" w:rsidRDefault="00257D9C" w:rsidP="00257D9C">
            <w:pPr>
              <w:widowControl w:val="0"/>
              <w:shd w:val="clear" w:color="auto" w:fill="FFFFFF"/>
              <w:spacing w:before="540" w:after="0" w:line="240" w:lineRule="auto"/>
              <w:jc w:val="center"/>
              <w:rPr>
                <w:rFonts w:ascii="Times New Roman" w:eastAsia="Times New Roman" w:hAnsi="Times New Roman"/>
                <w:spacing w:val="3"/>
                <w:sz w:val="18"/>
                <w:szCs w:val="18"/>
                <w:lang w:eastAsia="ru-RU"/>
              </w:rPr>
            </w:pPr>
            <w:r w:rsidRPr="00257D9C">
              <w:rPr>
                <w:rFonts w:ascii="Times New Roman" w:eastAsia="Times New Roman" w:hAnsi="Times New Roman"/>
                <w:spacing w:val="3"/>
                <w:sz w:val="18"/>
                <w:szCs w:val="18"/>
                <w:lang w:eastAsia="ru-RU"/>
              </w:rPr>
              <w:t>не более 10</w:t>
            </w:r>
          </w:p>
        </w:tc>
        <w:tc>
          <w:tcPr>
            <w:tcW w:w="2494"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18"/>
                <w:szCs w:val="18"/>
                <w:lang w:eastAsia="ru-RU"/>
              </w:rPr>
              <w:t>не более 10</w:t>
            </w:r>
          </w:p>
        </w:tc>
        <w:tc>
          <w:tcPr>
            <w:tcW w:w="258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18"/>
                <w:szCs w:val="18"/>
                <w:lang w:eastAsia="ru-RU"/>
              </w:rPr>
              <w:t>не более 10</w:t>
            </w:r>
          </w:p>
        </w:tc>
      </w:tr>
      <w:tr w:rsidR="00257D9C" w:rsidRPr="00257D9C" w:rsidTr="00257D9C">
        <w:tc>
          <w:tcPr>
            <w:tcW w:w="14170" w:type="dxa"/>
            <w:gridSpan w:val="6"/>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lang w:eastAsia="ru-RU"/>
              </w:rPr>
              <w:t>Задача 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257D9C" w:rsidRPr="00257D9C" w:rsidTr="00257D9C">
        <w:tc>
          <w:tcPr>
            <w:tcW w:w="516"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0"/>
                <w:szCs w:val="20"/>
              </w:rPr>
              <w:t>3.1</w:t>
            </w:r>
          </w:p>
        </w:tc>
        <w:tc>
          <w:tcPr>
            <w:tcW w:w="574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Соотношение количества фактически проведенных контрольных мероприятий к количеству запланированных</w:t>
            </w:r>
          </w:p>
        </w:tc>
        <w:tc>
          <w:tcPr>
            <w:tcW w:w="54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6"/>
                <w:szCs w:val="26"/>
                <w:lang w:eastAsia="ru-RU"/>
              </w:rPr>
              <w:t>%</w:t>
            </w:r>
          </w:p>
        </w:tc>
        <w:tc>
          <w:tcPr>
            <w:tcW w:w="228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100</w:t>
            </w:r>
          </w:p>
        </w:tc>
        <w:tc>
          <w:tcPr>
            <w:tcW w:w="2494"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100</w:t>
            </w:r>
          </w:p>
        </w:tc>
        <w:tc>
          <w:tcPr>
            <w:tcW w:w="258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100</w:t>
            </w:r>
          </w:p>
        </w:tc>
      </w:tr>
      <w:tr w:rsidR="00257D9C" w:rsidRPr="00257D9C" w:rsidTr="00257D9C">
        <w:tc>
          <w:tcPr>
            <w:tcW w:w="14170" w:type="dxa"/>
            <w:gridSpan w:val="6"/>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lang w:eastAsia="ru-RU"/>
              </w:rPr>
              <w:t>Цель 2: Повышение прозрачности деятельности органов местного самоуправления</w:t>
            </w:r>
          </w:p>
        </w:tc>
      </w:tr>
      <w:tr w:rsidR="00257D9C" w:rsidRPr="00257D9C" w:rsidTr="00257D9C">
        <w:tc>
          <w:tcPr>
            <w:tcW w:w="14170" w:type="dxa"/>
            <w:gridSpan w:val="6"/>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rPr>
              <w:t>Задача 4: Получение гражданами и организациями информации о деятельности и решениях органов местного самоуправления, социально значимой информации</w:t>
            </w:r>
          </w:p>
        </w:tc>
      </w:tr>
      <w:tr w:rsidR="00257D9C" w:rsidRPr="00257D9C" w:rsidTr="00257D9C">
        <w:tc>
          <w:tcPr>
            <w:tcW w:w="516"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0"/>
                <w:szCs w:val="20"/>
              </w:rPr>
              <w:t>4.1.</w:t>
            </w:r>
          </w:p>
        </w:tc>
        <w:tc>
          <w:tcPr>
            <w:tcW w:w="574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0"/>
                <w:szCs w:val="20"/>
              </w:rPr>
              <w:t>количество публичных слушаний, проводимых на территории округа</w:t>
            </w:r>
          </w:p>
        </w:tc>
        <w:tc>
          <w:tcPr>
            <w:tcW w:w="54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6"/>
                <w:szCs w:val="26"/>
                <w:lang w:eastAsia="ru-RU"/>
              </w:rPr>
              <w:t>ед.</w:t>
            </w:r>
          </w:p>
        </w:tc>
        <w:tc>
          <w:tcPr>
            <w:tcW w:w="228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7</w:t>
            </w:r>
          </w:p>
        </w:tc>
        <w:tc>
          <w:tcPr>
            <w:tcW w:w="2494"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8</w:t>
            </w:r>
          </w:p>
        </w:tc>
        <w:tc>
          <w:tcPr>
            <w:tcW w:w="258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9</w:t>
            </w:r>
          </w:p>
        </w:tc>
      </w:tr>
      <w:tr w:rsidR="00257D9C" w:rsidRPr="00257D9C" w:rsidTr="00257D9C">
        <w:tc>
          <w:tcPr>
            <w:tcW w:w="14170" w:type="dxa"/>
            <w:gridSpan w:val="6"/>
            <w:vAlign w:val="center"/>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lang w:eastAsia="ru-RU"/>
              </w:rPr>
            </w:pPr>
            <w:r w:rsidRPr="00257D9C">
              <w:rPr>
                <w:rFonts w:ascii="Times New Roman" w:eastAsia="Times New Roman" w:hAnsi="Times New Roman"/>
                <w:spacing w:val="3"/>
                <w:lang w:eastAsia="ru-RU"/>
              </w:rPr>
              <w:t xml:space="preserve">Цель 3: </w:t>
            </w:r>
            <w:r w:rsidRPr="00257D9C">
              <w:rPr>
                <w:rFonts w:ascii="Times New Roman" w:eastAsia="Times New Roman" w:hAnsi="Times New Roman"/>
                <w:spacing w:val="3"/>
              </w:rPr>
              <w:t>Организация</w:t>
            </w:r>
            <w:r w:rsidRPr="00257D9C">
              <w:rPr>
                <w:rFonts w:ascii="Times New Roman" w:eastAsia="Times New Roman" w:hAnsi="Times New Roman"/>
                <w:spacing w:val="3"/>
                <w:lang w:eastAsia="ar-SA"/>
              </w:rPr>
              <w:t xml:space="preserve"> бухгалтерского (бюджетного) учета, отчетности, планирования финансово-хозяйственной деятельности муниципальных учреждений, </w:t>
            </w:r>
            <w:r w:rsidRPr="00257D9C">
              <w:rPr>
                <w:rFonts w:ascii="Times New Roman" w:eastAsia="Times New Roman" w:hAnsi="Times New Roman"/>
                <w:spacing w:val="3"/>
              </w:rPr>
              <w:t>повышение качества проведения закупок, обеспечение бесперебойного режима работы инфокоммуникационной системы</w:t>
            </w:r>
          </w:p>
        </w:tc>
      </w:tr>
      <w:tr w:rsidR="00257D9C" w:rsidRPr="00257D9C" w:rsidTr="00257D9C">
        <w:tc>
          <w:tcPr>
            <w:tcW w:w="14170" w:type="dxa"/>
            <w:gridSpan w:val="6"/>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lang w:eastAsia="ru-RU"/>
              </w:rPr>
            </w:pPr>
            <w:r w:rsidRPr="00257D9C">
              <w:rPr>
                <w:rFonts w:ascii="Times New Roman" w:eastAsia="Times New Roman" w:hAnsi="Times New Roman"/>
                <w:spacing w:val="3"/>
                <w:lang w:eastAsia="ru-RU"/>
              </w:rPr>
              <w:t xml:space="preserve">Задача 5: </w:t>
            </w:r>
            <w:r w:rsidRPr="00257D9C">
              <w:rPr>
                <w:rFonts w:ascii="Times New Roman" w:eastAsia="Times New Roman" w:hAnsi="Times New Roman"/>
                <w:spacing w:val="3"/>
              </w:rPr>
              <w:t>Создание условий для эффективного и прозрачного муниципального управления в рамках установленных функций и полномочий, а также повышения эффективности расходов бюджета округа</w:t>
            </w:r>
          </w:p>
        </w:tc>
      </w:tr>
      <w:tr w:rsidR="00257D9C" w:rsidRPr="00257D9C" w:rsidTr="00257D9C">
        <w:tc>
          <w:tcPr>
            <w:tcW w:w="516"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0"/>
                <w:szCs w:val="20"/>
              </w:rPr>
              <w:lastRenderedPageBreak/>
              <w:t>5.1</w:t>
            </w:r>
          </w:p>
        </w:tc>
        <w:tc>
          <w:tcPr>
            <w:tcW w:w="574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Доля закупок у единственного поставщика (подрядчика, исполнителя) в общем объеме закупок, за исключением закупок по п.8, 29 ч.1 ст.93 Федерального закона № 44-ФЗ</w:t>
            </w:r>
          </w:p>
        </w:tc>
        <w:tc>
          <w:tcPr>
            <w:tcW w:w="54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6"/>
                <w:szCs w:val="26"/>
                <w:lang w:eastAsia="ru-RU"/>
              </w:rPr>
            </w:pPr>
            <w:r w:rsidRPr="00257D9C">
              <w:rPr>
                <w:rFonts w:ascii="Times New Roman" w:eastAsia="Times New Roman" w:hAnsi="Times New Roman"/>
                <w:spacing w:val="3"/>
                <w:sz w:val="26"/>
                <w:szCs w:val="26"/>
                <w:lang w:eastAsia="ru-RU"/>
              </w:rPr>
              <w:t>%</w:t>
            </w:r>
          </w:p>
        </w:tc>
        <w:tc>
          <w:tcPr>
            <w:tcW w:w="2283"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более 43</w:t>
            </w:r>
          </w:p>
        </w:tc>
        <w:tc>
          <w:tcPr>
            <w:tcW w:w="2494"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более 43</w:t>
            </w:r>
          </w:p>
        </w:tc>
        <w:tc>
          <w:tcPr>
            <w:tcW w:w="2587" w:type="dxa"/>
          </w:tcPr>
          <w:p w:rsidR="00257D9C" w:rsidRPr="00257D9C" w:rsidRDefault="00257D9C" w:rsidP="00257D9C">
            <w:pPr>
              <w:widowControl w:val="0"/>
              <w:shd w:val="clear" w:color="auto" w:fill="FFFFFF"/>
              <w:autoSpaceDE w:val="0"/>
              <w:autoSpaceDN w:val="0"/>
              <w:adjustRightInd w:val="0"/>
              <w:spacing w:before="540" w:after="0" w:line="240" w:lineRule="auto"/>
              <w:jc w:val="center"/>
              <w:rPr>
                <w:rFonts w:ascii="Times New Roman" w:eastAsia="Times New Roman" w:hAnsi="Times New Roman"/>
                <w:spacing w:val="3"/>
                <w:sz w:val="20"/>
                <w:szCs w:val="20"/>
                <w:lang w:eastAsia="ru-RU"/>
              </w:rPr>
            </w:pPr>
            <w:r w:rsidRPr="00257D9C">
              <w:rPr>
                <w:rFonts w:ascii="Times New Roman" w:eastAsia="Times New Roman" w:hAnsi="Times New Roman"/>
                <w:spacing w:val="3"/>
                <w:sz w:val="20"/>
                <w:szCs w:val="20"/>
                <w:lang w:eastAsia="ru-RU"/>
              </w:rPr>
              <w:t>не более 43</w:t>
            </w:r>
          </w:p>
        </w:tc>
      </w:tr>
    </w:tbl>
    <w:p w:rsidR="00257D9C" w:rsidRPr="00257D9C" w:rsidRDefault="00257D9C" w:rsidP="00257D9C">
      <w:pPr>
        <w:widowControl w:val="0"/>
        <w:autoSpaceDE w:val="0"/>
        <w:autoSpaceDN w:val="0"/>
        <w:adjustRightInd w:val="0"/>
        <w:spacing w:after="0" w:line="240" w:lineRule="auto"/>
        <w:jc w:val="center"/>
        <w:rPr>
          <w:rFonts w:ascii="Times New Roman" w:eastAsia="Times New Roman" w:hAnsi="Times New Roman"/>
          <w:sz w:val="26"/>
          <w:szCs w:val="26"/>
          <w:lang w:eastAsia="ru-RU"/>
        </w:rPr>
      </w:pPr>
    </w:p>
    <w:p w:rsidR="00257D9C" w:rsidRPr="00257D9C" w:rsidRDefault="00257D9C" w:rsidP="00257D9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257D9C" w:rsidRPr="00257D9C" w:rsidRDefault="00257D9C" w:rsidP="00257D9C">
      <w:pPr>
        <w:widowControl w:val="0"/>
        <w:autoSpaceDE w:val="0"/>
        <w:autoSpaceDN w:val="0"/>
        <w:adjustRightInd w:val="0"/>
        <w:spacing w:after="0" w:line="240" w:lineRule="auto"/>
        <w:ind w:left="10490" w:hanging="142"/>
        <w:rPr>
          <w:rFonts w:ascii="Times New Roman" w:eastAsia="Times New Roman" w:hAnsi="Times New Roman" w:cs="Arial"/>
          <w:sz w:val="24"/>
          <w:szCs w:val="24"/>
          <w:lang w:eastAsia="ru-RU"/>
        </w:rPr>
      </w:pPr>
    </w:p>
    <w:p w:rsidR="00257D9C" w:rsidRPr="00257D9C" w:rsidRDefault="00257D9C" w:rsidP="00257D9C">
      <w:pPr>
        <w:widowControl w:val="0"/>
        <w:autoSpaceDE w:val="0"/>
        <w:autoSpaceDN w:val="0"/>
        <w:adjustRightInd w:val="0"/>
        <w:spacing w:after="0" w:line="240" w:lineRule="auto"/>
        <w:ind w:left="10490" w:hanging="142"/>
        <w:rPr>
          <w:rFonts w:ascii="Times New Roman" w:eastAsia="Times New Roman" w:hAnsi="Times New Roman"/>
          <w:sz w:val="26"/>
          <w:szCs w:val="26"/>
          <w:lang w:eastAsia="ru-RU"/>
        </w:rPr>
      </w:pPr>
      <w:r w:rsidRPr="00257D9C">
        <w:rPr>
          <w:rFonts w:ascii="Arial" w:eastAsia="Times New Roman" w:hAnsi="Arial" w:cs="Arial"/>
          <w:sz w:val="20"/>
          <w:szCs w:val="20"/>
          <w:lang w:eastAsia="ru-RU"/>
        </w:rPr>
        <w:br w:type="page"/>
      </w:r>
      <w:r w:rsidRPr="00257D9C">
        <w:rPr>
          <w:rFonts w:ascii="Times New Roman" w:eastAsia="Times New Roman" w:hAnsi="Times New Roman"/>
          <w:sz w:val="26"/>
          <w:szCs w:val="26"/>
          <w:lang w:eastAsia="ru-RU"/>
        </w:rPr>
        <w:lastRenderedPageBreak/>
        <w:t>Приложение № 2</w:t>
      </w:r>
    </w:p>
    <w:p w:rsidR="00257D9C" w:rsidRPr="00257D9C" w:rsidRDefault="00257D9C" w:rsidP="00257D9C">
      <w:pPr>
        <w:widowControl w:val="0"/>
        <w:tabs>
          <w:tab w:val="left" w:pos="9781"/>
          <w:tab w:val="left" w:pos="10773"/>
        </w:tabs>
        <w:autoSpaceDE w:val="0"/>
        <w:autoSpaceDN w:val="0"/>
        <w:adjustRightInd w:val="0"/>
        <w:spacing w:after="0" w:line="240" w:lineRule="auto"/>
        <w:ind w:left="10490" w:hanging="142"/>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 xml:space="preserve">к муниципальной программе </w:t>
      </w:r>
    </w:p>
    <w:p w:rsidR="00257D9C" w:rsidRPr="00257D9C" w:rsidRDefault="00257D9C" w:rsidP="00257D9C">
      <w:pPr>
        <w:widowControl w:val="0"/>
        <w:tabs>
          <w:tab w:val="left" w:pos="9781"/>
          <w:tab w:val="left" w:pos="10773"/>
        </w:tabs>
        <w:autoSpaceDE w:val="0"/>
        <w:autoSpaceDN w:val="0"/>
        <w:adjustRightInd w:val="0"/>
        <w:spacing w:after="0" w:line="240" w:lineRule="auto"/>
        <w:ind w:left="10348"/>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Боготольского муниципального округа Красноярского края</w:t>
      </w:r>
    </w:p>
    <w:p w:rsidR="00257D9C" w:rsidRPr="00257D9C" w:rsidRDefault="00257D9C" w:rsidP="00257D9C">
      <w:pPr>
        <w:widowControl w:val="0"/>
        <w:tabs>
          <w:tab w:val="left" w:pos="9781"/>
          <w:tab w:val="left" w:pos="10773"/>
        </w:tabs>
        <w:autoSpaceDE w:val="0"/>
        <w:autoSpaceDN w:val="0"/>
        <w:adjustRightInd w:val="0"/>
        <w:spacing w:after="0" w:line="240" w:lineRule="auto"/>
        <w:ind w:left="10490" w:hanging="142"/>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«Эффективное муниципальное управление»</w:t>
      </w:r>
    </w:p>
    <w:p w:rsidR="00257D9C" w:rsidRPr="00257D9C" w:rsidRDefault="00257D9C" w:rsidP="00257D9C">
      <w:pPr>
        <w:widowControl w:val="0"/>
        <w:autoSpaceDE w:val="0"/>
        <w:autoSpaceDN w:val="0"/>
        <w:adjustRightInd w:val="0"/>
        <w:spacing w:after="0" w:line="240" w:lineRule="auto"/>
        <w:ind w:firstLine="720"/>
        <w:jc w:val="center"/>
        <w:rPr>
          <w:rFonts w:ascii="Times New Roman" w:eastAsia="Times New Roman" w:hAnsi="Times New Roman"/>
          <w:sz w:val="26"/>
          <w:szCs w:val="26"/>
          <w:lang w:eastAsia="ru-RU"/>
        </w:rPr>
      </w:pPr>
    </w:p>
    <w:p w:rsidR="00257D9C" w:rsidRPr="00257D9C" w:rsidRDefault="00257D9C" w:rsidP="00257D9C">
      <w:pPr>
        <w:widowControl w:val="0"/>
        <w:autoSpaceDE w:val="0"/>
        <w:autoSpaceDN w:val="0"/>
        <w:adjustRightInd w:val="0"/>
        <w:spacing w:after="0" w:line="240" w:lineRule="auto"/>
        <w:ind w:firstLine="720"/>
        <w:jc w:val="center"/>
        <w:rPr>
          <w:rFonts w:ascii="Times New Roman" w:eastAsia="Times New Roman" w:hAnsi="Times New Roman"/>
          <w:sz w:val="26"/>
          <w:szCs w:val="26"/>
          <w:lang w:eastAsia="ru-RU"/>
        </w:rPr>
      </w:pP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ИНФОРМАЦИЯ</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О РЕСУРСНОМ ОБЕСПЕЧЕНИИ МУНИЦИПАЛЬНОЙ ПРОГРАММЫ БОГОТОЛЬСКОГО МУНИЦИПАЛЬНОГО ОКРУГА КРАСНОЯРСКОГО КРАЯ ЗА СЧЕТ СРЕДСТВ БЮДЖЕТА ОКРУГА, В ТОМ ЧИСЛЕ СРЕДСТВ, ПОСТУПИВШИХ ИЗ БЮДЖЕТОВ ДРУГИХ УРОВНЕЙ БЮДЖЕТНОЙ СИСТЕМЫ И БЮДЖЕТОВ ГОСУДАРСТВЕННЫХ ВНЕБЮДЖЕТНЫХ ФОНДОВ</w:t>
      </w:r>
    </w:p>
    <w:p w:rsidR="00257D9C" w:rsidRPr="00257D9C" w:rsidRDefault="00257D9C" w:rsidP="00257D9C">
      <w:pPr>
        <w:widowControl w:val="0"/>
        <w:autoSpaceDE w:val="0"/>
        <w:autoSpaceDN w:val="0"/>
        <w:adjustRightInd w:val="0"/>
        <w:spacing w:after="0" w:line="240" w:lineRule="auto"/>
        <w:ind w:firstLine="720"/>
        <w:jc w:val="center"/>
        <w:rPr>
          <w:rFonts w:ascii="Times New Roman" w:eastAsia="Times New Roman" w:hAnsi="Times New Roman"/>
          <w:sz w:val="26"/>
          <w:szCs w:val="26"/>
          <w:lang w:eastAsia="ru-RU"/>
        </w:rPr>
      </w:pP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825"/>
        <w:gridCol w:w="1923"/>
        <w:gridCol w:w="1954"/>
        <w:gridCol w:w="850"/>
        <w:gridCol w:w="696"/>
        <w:gridCol w:w="1216"/>
        <w:gridCol w:w="677"/>
        <w:gridCol w:w="1115"/>
        <w:gridCol w:w="1096"/>
        <w:gridCol w:w="1096"/>
        <w:gridCol w:w="1327"/>
        <w:gridCol w:w="13"/>
      </w:tblGrid>
      <w:tr w:rsidR="00257D9C" w:rsidRPr="00257D9C" w:rsidTr="00257D9C">
        <w:trPr>
          <w:trHeight w:val="57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w:t>
            </w:r>
          </w:p>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п/п</w:t>
            </w:r>
          </w:p>
        </w:tc>
        <w:tc>
          <w:tcPr>
            <w:tcW w:w="1858"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rPr>
              <w:t xml:space="preserve"> Статус (муниципальная программа, подпрограмма)</w:t>
            </w:r>
          </w:p>
        </w:tc>
        <w:tc>
          <w:tcPr>
            <w:tcW w:w="1940"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rPr>
            </w:pPr>
            <w:r w:rsidRPr="00257D9C">
              <w:rPr>
                <w:rFonts w:ascii="Times New Roman" w:eastAsia="Times New Roman" w:hAnsi="Times New Roman"/>
              </w:rPr>
              <w:t>Наименование муниципальной программы, подпрограммы</w:t>
            </w:r>
          </w:p>
          <w:p w:rsidR="00257D9C" w:rsidRPr="00257D9C" w:rsidRDefault="00257D9C" w:rsidP="00257D9C">
            <w:pPr>
              <w:spacing w:after="0" w:line="240" w:lineRule="auto"/>
              <w:jc w:val="center"/>
              <w:rPr>
                <w:rFonts w:ascii="Times New Roman" w:eastAsia="Times New Roman" w:hAnsi="Times New Roman"/>
                <w:lang w:eastAsia="ru-RU"/>
              </w:rPr>
            </w:pPr>
          </w:p>
        </w:tc>
        <w:tc>
          <w:tcPr>
            <w:tcW w:w="2028"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rPr>
              <w:t>Наименование главного распорядителя бюджетных средств (далее - ГРБС)</w:t>
            </w:r>
          </w:p>
        </w:tc>
        <w:tc>
          <w:tcPr>
            <w:tcW w:w="3439" w:type="dxa"/>
            <w:gridSpan w:val="4"/>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Код бюджетной классификации</w:t>
            </w:r>
          </w:p>
        </w:tc>
        <w:tc>
          <w:tcPr>
            <w:tcW w:w="4517" w:type="dxa"/>
            <w:gridSpan w:val="5"/>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 xml:space="preserve">Расходы </w:t>
            </w:r>
            <w:r w:rsidRPr="00257D9C">
              <w:rPr>
                <w:rFonts w:ascii="Times New Roman" w:eastAsia="Times New Roman" w:hAnsi="Times New Roman"/>
                <w:lang w:eastAsia="ru-RU"/>
              </w:rPr>
              <w:br/>
              <w:t>(тыс. руб.), годы</w:t>
            </w:r>
          </w:p>
        </w:tc>
      </w:tr>
      <w:tr w:rsidR="00257D9C" w:rsidRPr="00257D9C" w:rsidTr="00257D9C">
        <w:trPr>
          <w:trHeight w:val="12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p>
        </w:tc>
        <w:tc>
          <w:tcPr>
            <w:tcW w:w="2028"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ГРБС</w:t>
            </w:r>
          </w:p>
        </w:tc>
        <w:tc>
          <w:tcPr>
            <w:tcW w:w="69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Рз Пр</w:t>
            </w:r>
          </w:p>
        </w:tc>
        <w:tc>
          <w:tcPr>
            <w:tcW w:w="121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ЦСР</w:t>
            </w:r>
          </w:p>
        </w:tc>
        <w:tc>
          <w:tcPr>
            <w:tcW w:w="67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ВР</w:t>
            </w:r>
          </w:p>
        </w:tc>
        <w:tc>
          <w:tcPr>
            <w:tcW w:w="112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2026</w:t>
            </w:r>
          </w:p>
          <w:p w:rsidR="00257D9C" w:rsidRPr="00257D9C" w:rsidRDefault="00257D9C" w:rsidP="00257D9C">
            <w:pPr>
              <w:spacing w:after="0" w:line="240" w:lineRule="auto"/>
              <w:jc w:val="center"/>
              <w:rPr>
                <w:rFonts w:ascii="Times New Roman" w:eastAsia="Times New Roman" w:hAnsi="Times New Roman"/>
                <w:lang w:eastAsia="ru-RU"/>
              </w:rPr>
            </w:pPr>
          </w:p>
        </w:tc>
        <w:tc>
          <w:tcPr>
            <w:tcW w:w="101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2027</w:t>
            </w:r>
          </w:p>
          <w:p w:rsidR="00257D9C" w:rsidRPr="00257D9C" w:rsidRDefault="00257D9C" w:rsidP="00257D9C">
            <w:pPr>
              <w:spacing w:after="0" w:line="240" w:lineRule="auto"/>
              <w:jc w:val="center"/>
              <w:rPr>
                <w:rFonts w:ascii="Times New Roman" w:eastAsia="Times New Roman" w:hAnsi="Times New Roman"/>
                <w:lang w:eastAsia="ru-RU"/>
              </w:rPr>
            </w:pPr>
          </w:p>
        </w:tc>
        <w:tc>
          <w:tcPr>
            <w:tcW w:w="100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2028</w:t>
            </w:r>
          </w:p>
          <w:p w:rsidR="00257D9C" w:rsidRPr="00257D9C" w:rsidRDefault="00257D9C" w:rsidP="00257D9C">
            <w:pPr>
              <w:spacing w:after="0" w:line="240" w:lineRule="auto"/>
              <w:jc w:val="center"/>
              <w:rPr>
                <w:rFonts w:ascii="Times New Roman" w:eastAsia="Times New Roman" w:hAnsi="Times New Roman"/>
                <w:lang w:eastAsia="ru-RU"/>
              </w:rPr>
            </w:pPr>
          </w:p>
        </w:tc>
        <w:tc>
          <w:tcPr>
            <w:tcW w:w="1367" w:type="dxa"/>
            <w:gridSpan w:val="2"/>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20"/>
              </w:rPr>
              <w:t>Итого на очередной финансовый год и плановый период</w:t>
            </w:r>
          </w:p>
        </w:tc>
      </w:tr>
      <w:tr w:rsidR="00257D9C" w:rsidRPr="00257D9C" w:rsidTr="00257D9C">
        <w:trPr>
          <w:trHeight w:val="266"/>
          <w:jc w:val="center"/>
        </w:trPr>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1</w:t>
            </w:r>
          </w:p>
        </w:tc>
        <w:tc>
          <w:tcPr>
            <w:tcW w:w="185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2</w:t>
            </w:r>
          </w:p>
        </w:tc>
        <w:tc>
          <w:tcPr>
            <w:tcW w:w="194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3</w:t>
            </w: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5</w:t>
            </w:r>
          </w:p>
        </w:tc>
        <w:tc>
          <w:tcPr>
            <w:tcW w:w="696"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6</w:t>
            </w:r>
          </w:p>
        </w:tc>
        <w:tc>
          <w:tcPr>
            <w:tcW w:w="1216"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7</w:t>
            </w:r>
          </w:p>
        </w:tc>
        <w:tc>
          <w:tcPr>
            <w:tcW w:w="677"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8</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9</w:t>
            </w: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10</w:t>
            </w: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11</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sz w:val="20"/>
              </w:rPr>
            </w:pPr>
            <w:r w:rsidRPr="00257D9C">
              <w:rPr>
                <w:rFonts w:ascii="Times New Roman" w:eastAsia="Times New Roman" w:hAnsi="Times New Roman"/>
                <w:sz w:val="20"/>
              </w:rPr>
              <w:t>12</w:t>
            </w:r>
          </w:p>
        </w:tc>
      </w:tr>
      <w:tr w:rsidR="00257D9C" w:rsidRPr="00257D9C" w:rsidTr="00257D9C">
        <w:trPr>
          <w:trHeight w:val="992"/>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br/>
              <w:t>1</w:t>
            </w:r>
          </w:p>
          <w:p w:rsidR="00257D9C" w:rsidRPr="00257D9C" w:rsidRDefault="00257D9C" w:rsidP="00257D9C">
            <w:pPr>
              <w:spacing w:after="0" w:line="240" w:lineRule="auto"/>
              <w:jc w:val="center"/>
              <w:rPr>
                <w:rFonts w:ascii="Times New Roman" w:eastAsia="Times New Roman" w:hAnsi="Times New Roman"/>
                <w:lang w:eastAsia="ru-RU"/>
              </w:rPr>
            </w:pPr>
          </w:p>
        </w:tc>
        <w:tc>
          <w:tcPr>
            <w:tcW w:w="1858"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Муниципальная</w:t>
            </w:r>
          </w:p>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программа</w:t>
            </w:r>
          </w:p>
        </w:tc>
        <w:tc>
          <w:tcPr>
            <w:tcW w:w="1940" w:type="dxa"/>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«Эффективное муниципальное управление»</w:t>
            </w:r>
          </w:p>
        </w:tc>
        <w:tc>
          <w:tcPr>
            <w:tcW w:w="202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всего расходные обязательства по муниципальной</w:t>
            </w:r>
          </w:p>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программе</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center"/>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х</w:t>
            </w:r>
          </w:p>
        </w:tc>
        <w:tc>
          <w:tcPr>
            <w:tcW w:w="696"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center"/>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center"/>
              <w:rPr>
                <w:rFonts w:ascii="Times New Roman" w:eastAsia="Times New Roman" w:hAnsi="Times New Roman"/>
                <w:sz w:val="20"/>
                <w:szCs w:val="20"/>
                <w:lang w:eastAsia="ru-RU"/>
              </w:rPr>
            </w:pPr>
            <w:r w:rsidRPr="00257D9C">
              <w:rPr>
                <w:rFonts w:ascii="Times New Roman" w:eastAsia="Times New Roman" w:hAnsi="Times New Roman"/>
                <w:sz w:val="20"/>
                <w:szCs w:val="20"/>
                <w:lang w:eastAsia="ru-RU"/>
              </w:rPr>
              <w:t>1200000000</w:t>
            </w:r>
          </w:p>
        </w:tc>
        <w:tc>
          <w:tcPr>
            <w:tcW w:w="677"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center"/>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х</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
              </w:rPr>
            </w:pPr>
            <w:r w:rsidRPr="00257D9C">
              <w:rPr>
                <w:rFonts w:ascii="Times New Roman" w:hAnsi="Times New Roman"/>
                <w:b/>
              </w:rPr>
              <w:t>130 027,9</w:t>
            </w:r>
          </w:p>
        </w:tc>
        <w:tc>
          <w:tcPr>
            <w:tcW w:w="101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
              </w:rPr>
            </w:pPr>
            <w:r w:rsidRPr="00257D9C">
              <w:rPr>
                <w:rFonts w:ascii="Times New Roman" w:hAnsi="Times New Roman"/>
                <w:b/>
              </w:rPr>
              <w:t>130 077,9</w:t>
            </w:r>
          </w:p>
        </w:tc>
        <w:tc>
          <w:tcPr>
            <w:tcW w:w="100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
              </w:rPr>
            </w:pPr>
            <w:r w:rsidRPr="00257D9C">
              <w:rPr>
                <w:rFonts w:ascii="Times New Roman" w:hAnsi="Times New Roman"/>
                <w:b/>
              </w:rPr>
              <w:t>130 077,9</w:t>
            </w:r>
          </w:p>
        </w:tc>
        <w:tc>
          <w:tcPr>
            <w:tcW w:w="1367" w:type="dxa"/>
            <w:gridSpan w:val="2"/>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
              </w:rPr>
            </w:pPr>
            <w:r w:rsidRPr="00257D9C">
              <w:rPr>
                <w:rFonts w:ascii="Times New Roman" w:hAnsi="Times New Roman"/>
                <w:b/>
              </w:rPr>
              <w:t>390 183,7</w:t>
            </w:r>
          </w:p>
        </w:tc>
      </w:tr>
      <w:tr w:rsidR="00257D9C" w:rsidRPr="00257D9C" w:rsidTr="00257D9C">
        <w:trPr>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в том числе по ГРБС:</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1124"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018"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008"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367" w:type="dxa"/>
            <w:gridSpan w:val="2"/>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r>
      <w:tr w:rsidR="00257D9C" w:rsidRPr="00257D9C" w:rsidTr="00257D9C">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ФУ администрации Боготольского МО</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555</w:t>
            </w: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sz w:val="16"/>
                <w:szCs w:val="16"/>
                <w:lang w:eastAsia="ru-RU"/>
              </w:rPr>
            </w:pPr>
            <w:r w:rsidRPr="00257D9C">
              <w:rPr>
                <w:rFonts w:ascii="Times New Roman" w:eastAsia="Times New Roman" w:hAnsi="Times New Roman"/>
                <w:sz w:val="16"/>
                <w:szCs w:val="16"/>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sz w:val="16"/>
                <w:szCs w:val="16"/>
                <w:lang w:eastAsia="ru-RU"/>
              </w:rPr>
            </w:pPr>
            <w:r w:rsidRPr="00257D9C">
              <w:rPr>
                <w:rFonts w:ascii="Times New Roman" w:eastAsia="Times New Roman" w:hAnsi="Times New Roman"/>
                <w:sz w:val="16"/>
                <w:szCs w:val="16"/>
                <w:lang w:eastAsia="ru-RU"/>
              </w:rPr>
              <w:t>Х</w:t>
            </w: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sz w:val="16"/>
                <w:szCs w:val="16"/>
                <w:lang w:eastAsia="ru-RU"/>
              </w:rPr>
            </w:pPr>
            <w:r w:rsidRPr="00257D9C">
              <w:rPr>
                <w:rFonts w:ascii="Times New Roman" w:eastAsia="Times New Roman" w:hAnsi="Times New Roman"/>
                <w:sz w:val="16"/>
                <w:szCs w:val="16"/>
                <w:lang w:eastAsia="ru-RU"/>
              </w:rPr>
              <w:t>Х</w:t>
            </w:r>
          </w:p>
        </w:tc>
        <w:tc>
          <w:tcPr>
            <w:tcW w:w="1124"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33 792,3</w:t>
            </w:r>
          </w:p>
        </w:tc>
        <w:tc>
          <w:tcPr>
            <w:tcW w:w="1018"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33 842,3</w:t>
            </w:r>
          </w:p>
        </w:tc>
        <w:tc>
          <w:tcPr>
            <w:tcW w:w="1008"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33 842,3</w:t>
            </w:r>
          </w:p>
        </w:tc>
        <w:tc>
          <w:tcPr>
            <w:tcW w:w="1367" w:type="dxa"/>
            <w:gridSpan w:val="2"/>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101 476,9</w:t>
            </w:r>
          </w:p>
        </w:tc>
      </w:tr>
      <w:tr w:rsidR="00257D9C" w:rsidRPr="00257D9C" w:rsidTr="00257D9C">
        <w:trPr>
          <w:gridAfter w:val="1"/>
          <w:wAfter w:w="16" w:type="dxa"/>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202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Администрация Боготольского муниципального округа</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553</w:t>
            </w: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96 235,6</w:t>
            </w: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96 235,6</w:t>
            </w: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96 235,6</w:t>
            </w: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288 706,8</w:t>
            </w:r>
          </w:p>
        </w:tc>
      </w:tr>
      <w:tr w:rsidR="00257D9C" w:rsidRPr="00257D9C" w:rsidTr="00257D9C">
        <w:trPr>
          <w:gridAfter w:val="1"/>
          <w:wAfter w:w="16" w:type="dxa"/>
          <w:trHeight w:val="564"/>
          <w:jc w:val="center"/>
        </w:trPr>
        <w:tc>
          <w:tcPr>
            <w:tcW w:w="0" w:type="auto"/>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2</w:t>
            </w:r>
          </w:p>
        </w:tc>
        <w:tc>
          <w:tcPr>
            <w:tcW w:w="1858" w:type="dxa"/>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Подпрограмма 1</w:t>
            </w:r>
          </w:p>
        </w:tc>
        <w:tc>
          <w:tcPr>
            <w:tcW w:w="1940" w:type="dxa"/>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eastAsia="Times New Roman" w:hAnsi="Times New Roman"/>
                <w:lang w:eastAsia="ru-RU"/>
              </w:rPr>
              <w:t xml:space="preserve">«Эффективное управление муниципальными </w:t>
            </w:r>
            <w:r w:rsidRPr="00257D9C">
              <w:rPr>
                <w:rFonts w:ascii="Times New Roman" w:eastAsia="Times New Roman" w:hAnsi="Times New Roman"/>
                <w:lang w:eastAsia="ru-RU"/>
              </w:rPr>
              <w:lastRenderedPageBreak/>
              <w:t>финансами, муниципальным долгом, муниципальный и финансовый контроль»</w:t>
            </w: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lastRenderedPageBreak/>
              <w:t>всего расходные обязательства по муниципальной</w:t>
            </w:r>
          </w:p>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lastRenderedPageBreak/>
              <w:t>программе</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lastRenderedPageBreak/>
              <w:t>Х</w:t>
            </w: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sz w:val="20"/>
                <w:szCs w:val="20"/>
                <w:lang w:eastAsia="ru-RU"/>
              </w:rPr>
            </w:pPr>
            <w:r w:rsidRPr="00257D9C">
              <w:rPr>
                <w:rFonts w:ascii="Times New Roman" w:eastAsia="Times New Roman" w:hAnsi="Times New Roman"/>
                <w:sz w:val="20"/>
                <w:szCs w:val="20"/>
                <w:lang w:eastAsia="ru-RU"/>
              </w:rPr>
              <w:t>1210000000</w:t>
            </w: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33 792,3</w:t>
            </w: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33 842,3</w:t>
            </w: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33 842,3</w:t>
            </w: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101 476,9</w:t>
            </w:r>
          </w:p>
        </w:tc>
      </w:tr>
      <w:tr w:rsidR="00257D9C" w:rsidRPr="00257D9C" w:rsidTr="00257D9C">
        <w:trPr>
          <w:gridAfter w:val="1"/>
          <w:wAfter w:w="16" w:type="dxa"/>
          <w:trHeight w:val="564"/>
          <w:jc w:val="center"/>
        </w:trPr>
        <w:tc>
          <w:tcPr>
            <w:tcW w:w="0" w:type="auto"/>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в том числе по ГРБС:</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r>
      <w:tr w:rsidR="00257D9C" w:rsidRPr="00257D9C" w:rsidTr="00257D9C">
        <w:trPr>
          <w:gridAfter w:val="1"/>
          <w:wAfter w:w="16" w:type="dxa"/>
          <w:trHeight w:val="498"/>
          <w:jc w:val="center"/>
        </w:trPr>
        <w:tc>
          <w:tcPr>
            <w:tcW w:w="0" w:type="auto"/>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ФУ администрации Боготольского муниципального округа</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555</w:t>
            </w: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bCs/>
              </w:rPr>
              <w:t>33 792,3</w:t>
            </w: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33 842,3</w:t>
            </w: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33 842,3</w:t>
            </w: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101 476,9</w:t>
            </w:r>
          </w:p>
        </w:tc>
      </w:tr>
      <w:tr w:rsidR="00257D9C" w:rsidRPr="00257D9C" w:rsidTr="00257D9C">
        <w:trPr>
          <w:gridAfter w:val="1"/>
          <w:wAfter w:w="16" w:type="dxa"/>
          <w:trHeight w:val="972"/>
          <w:jc w:val="center"/>
        </w:trPr>
        <w:tc>
          <w:tcPr>
            <w:tcW w:w="0" w:type="auto"/>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3</w:t>
            </w:r>
          </w:p>
        </w:tc>
        <w:tc>
          <w:tcPr>
            <w:tcW w:w="1858" w:type="dxa"/>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Подпрограмма 2</w:t>
            </w:r>
          </w:p>
        </w:tc>
        <w:tc>
          <w:tcPr>
            <w:tcW w:w="1940" w:type="dxa"/>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eastAsia="Times New Roman" w:hAnsi="Times New Roman"/>
                <w:lang w:eastAsia="ru-RU"/>
              </w:rPr>
              <w:t>«Открытость деятельности органов местного самоуправления»</w:t>
            </w: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всего расходные обязательства по муниципальной</w:t>
            </w:r>
          </w:p>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программе</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sz w:val="20"/>
                <w:szCs w:val="20"/>
                <w:lang w:eastAsia="ru-RU"/>
              </w:rPr>
            </w:pPr>
            <w:r w:rsidRPr="00257D9C">
              <w:rPr>
                <w:rFonts w:ascii="Times New Roman" w:eastAsia="Times New Roman" w:hAnsi="Times New Roman"/>
                <w:sz w:val="20"/>
                <w:szCs w:val="20"/>
                <w:lang w:eastAsia="ru-RU"/>
              </w:rPr>
              <w:t>1220000000</w:t>
            </w: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1 031,9</w:t>
            </w: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1 031,9</w:t>
            </w: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1 031,9</w:t>
            </w: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3 095,7</w:t>
            </w:r>
          </w:p>
        </w:tc>
      </w:tr>
      <w:tr w:rsidR="00257D9C" w:rsidRPr="00257D9C" w:rsidTr="00257D9C">
        <w:trPr>
          <w:gridAfter w:val="1"/>
          <w:wAfter w:w="16" w:type="dxa"/>
          <w:trHeight w:val="519"/>
          <w:jc w:val="center"/>
        </w:trPr>
        <w:tc>
          <w:tcPr>
            <w:tcW w:w="0" w:type="auto"/>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в том числе по ГРБС:</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r>
      <w:tr w:rsidR="00257D9C" w:rsidRPr="00257D9C" w:rsidTr="00257D9C">
        <w:trPr>
          <w:gridAfter w:val="1"/>
          <w:wAfter w:w="16" w:type="dxa"/>
          <w:trHeight w:val="430"/>
          <w:jc w:val="center"/>
        </w:trPr>
        <w:tc>
          <w:tcPr>
            <w:tcW w:w="0" w:type="auto"/>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Администрация Боготольского муниципального округа</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553</w:t>
            </w: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1 031,9</w:t>
            </w: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1 031,9</w:t>
            </w: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1 031,9</w:t>
            </w: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3 095,7</w:t>
            </w:r>
          </w:p>
        </w:tc>
      </w:tr>
      <w:tr w:rsidR="00257D9C" w:rsidRPr="00257D9C" w:rsidTr="00257D9C">
        <w:trPr>
          <w:gridAfter w:val="1"/>
          <w:wAfter w:w="16" w:type="dxa"/>
          <w:trHeight w:val="1107"/>
          <w:jc w:val="center"/>
        </w:trPr>
        <w:tc>
          <w:tcPr>
            <w:tcW w:w="0" w:type="auto"/>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4</w:t>
            </w:r>
          </w:p>
        </w:tc>
        <w:tc>
          <w:tcPr>
            <w:tcW w:w="1858" w:type="dxa"/>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Подпрограмма 3</w:t>
            </w:r>
          </w:p>
        </w:tc>
        <w:tc>
          <w:tcPr>
            <w:tcW w:w="1940" w:type="dxa"/>
            <w:vMerge w:val="restart"/>
            <w:tcBorders>
              <w:top w:val="single" w:sz="4" w:space="0" w:color="auto"/>
              <w:left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lang w:eastAsia="ru-RU"/>
              </w:rPr>
              <w:t>«Прочие мероприятия муниципальной программы»</w:t>
            </w: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всего расходные обязательства по муниципальной</w:t>
            </w:r>
          </w:p>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программе</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sz w:val="20"/>
                <w:szCs w:val="20"/>
                <w:lang w:eastAsia="ru-RU"/>
              </w:rPr>
            </w:pPr>
            <w:r w:rsidRPr="00257D9C">
              <w:rPr>
                <w:rFonts w:ascii="Times New Roman" w:eastAsia="Times New Roman" w:hAnsi="Times New Roman"/>
                <w:sz w:val="20"/>
                <w:szCs w:val="20"/>
                <w:lang w:eastAsia="ru-RU"/>
              </w:rPr>
              <w:t>1230000000</w:t>
            </w: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95 203,7</w:t>
            </w: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bCs/>
              </w:rPr>
              <w:t>95 203,7</w:t>
            </w: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bCs/>
              </w:rPr>
              <w:t>95 203,7</w:t>
            </w: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285 611,1</w:t>
            </w:r>
          </w:p>
        </w:tc>
      </w:tr>
      <w:tr w:rsidR="00257D9C" w:rsidRPr="00257D9C" w:rsidTr="00257D9C">
        <w:trPr>
          <w:gridAfter w:val="1"/>
          <w:wAfter w:w="16" w:type="dxa"/>
          <w:trHeight w:val="615"/>
          <w:jc w:val="center"/>
        </w:trPr>
        <w:tc>
          <w:tcPr>
            <w:tcW w:w="0" w:type="auto"/>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в том числе по ГРБС:</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p>
        </w:tc>
      </w:tr>
      <w:tr w:rsidR="00257D9C" w:rsidRPr="00257D9C" w:rsidTr="00257D9C">
        <w:trPr>
          <w:gridAfter w:val="1"/>
          <w:wAfter w:w="16" w:type="dxa"/>
          <w:trHeight w:val="366"/>
          <w:jc w:val="center"/>
        </w:trPr>
        <w:tc>
          <w:tcPr>
            <w:tcW w:w="0" w:type="auto"/>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858"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p>
        </w:tc>
        <w:tc>
          <w:tcPr>
            <w:tcW w:w="1940" w:type="dxa"/>
            <w:vMerge/>
            <w:tcBorders>
              <w:left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p>
        </w:tc>
        <w:tc>
          <w:tcPr>
            <w:tcW w:w="202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eastAsia="Times New Roman" w:hAnsi="Times New Roman"/>
                <w:lang w:eastAsia="ru-RU"/>
              </w:rPr>
            </w:pPr>
            <w:r w:rsidRPr="00257D9C">
              <w:rPr>
                <w:rFonts w:ascii="Times New Roman" w:eastAsia="Times New Roman" w:hAnsi="Times New Roman"/>
                <w:lang w:eastAsia="ru-RU"/>
              </w:rPr>
              <w:t>Администрация Боготольского муниципального округа</w:t>
            </w: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lang w:eastAsia="ru-RU"/>
              </w:rPr>
              <w:t>553</w:t>
            </w:r>
          </w:p>
        </w:tc>
        <w:tc>
          <w:tcPr>
            <w:tcW w:w="69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216"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67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center"/>
              <w:rPr>
                <w:rFonts w:ascii="Times New Roman" w:eastAsia="Times New Roman" w:hAnsi="Times New Roman"/>
                <w:lang w:eastAsia="ru-RU"/>
              </w:rPr>
            </w:pPr>
            <w:r w:rsidRPr="00257D9C">
              <w:rPr>
                <w:rFonts w:ascii="Times New Roman" w:eastAsia="Times New Roman" w:hAnsi="Times New Roman"/>
                <w:sz w:val="16"/>
                <w:szCs w:val="16"/>
                <w:lang w:eastAsia="ru-RU"/>
              </w:rPr>
              <w:t>Х</w:t>
            </w:r>
          </w:p>
        </w:tc>
        <w:tc>
          <w:tcPr>
            <w:tcW w:w="112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95 203,7</w:t>
            </w:r>
          </w:p>
        </w:tc>
        <w:tc>
          <w:tcPr>
            <w:tcW w:w="10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95 203,7</w:t>
            </w:r>
          </w:p>
        </w:tc>
        <w:tc>
          <w:tcPr>
            <w:tcW w:w="100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rPr>
            </w:pPr>
            <w:r w:rsidRPr="00257D9C">
              <w:rPr>
                <w:rFonts w:ascii="Times New Roman" w:hAnsi="Times New Roman"/>
                <w:bCs/>
              </w:rPr>
              <w:t>95 203,7</w:t>
            </w:r>
          </w:p>
        </w:tc>
        <w:tc>
          <w:tcPr>
            <w:tcW w:w="13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285 611,1</w:t>
            </w:r>
          </w:p>
        </w:tc>
      </w:tr>
    </w:tbl>
    <w:p w:rsidR="00257D9C" w:rsidRPr="00257D9C" w:rsidRDefault="00257D9C" w:rsidP="00257D9C">
      <w:pPr>
        <w:widowControl w:val="0"/>
        <w:autoSpaceDE w:val="0"/>
        <w:autoSpaceDN w:val="0"/>
        <w:adjustRightInd w:val="0"/>
        <w:spacing w:after="0" w:line="240" w:lineRule="auto"/>
        <w:ind w:firstLine="11340"/>
        <w:rPr>
          <w:rFonts w:ascii="Times New Roman" w:eastAsia="Times New Roman" w:hAnsi="Times New Roman"/>
          <w:sz w:val="24"/>
          <w:szCs w:val="24"/>
          <w:lang w:eastAsia="ru-RU"/>
        </w:rPr>
      </w:pPr>
    </w:p>
    <w:p w:rsidR="00257D9C" w:rsidRPr="00257D9C" w:rsidRDefault="00257D9C" w:rsidP="00257D9C">
      <w:pPr>
        <w:spacing w:after="0" w:line="240" w:lineRule="auto"/>
        <w:rPr>
          <w:rFonts w:ascii="Times New Roman" w:eastAsia="Times New Roman" w:hAnsi="Times New Roman"/>
          <w:sz w:val="26"/>
          <w:szCs w:val="26"/>
          <w:lang w:eastAsia="ru-RU"/>
        </w:rPr>
      </w:pPr>
      <w:r w:rsidRPr="00257D9C">
        <w:rPr>
          <w:rFonts w:ascii="Times New Roman" w:hAnsi="Times New Roman"/>
          <w:sz w:val="26"/>
          <w:szCs w:val="26"/>
        </w:rPr>
        <w:br w:type="page"/>
      </w:r>
    </w:p>
    <w:p w:rsidR="00257D9C" w:rsidRPr="00257D9C" w:rsidRDefault="00257D9C" w:rsidP="00257D9C">
      <w:pPr>
        <w:widowControl w:val="0"/>
        <w:autoSpaceDE w:val="0"/>
        <w:autoSpaceDN w:val="0"/>
        <w:adjustRightInd w:val="0"/>
        <w:spacing w:after="0" w:line="240" w:lineRule="auto"/>
        <w:ind w:firstLine="11340"/>
        <w:rPr>
          <w:rFonts w:ascii="Times New Roman" w:eastAsia="Times New Roman" w:hAnsi="Times New Roman"/>
          <w:sz w:val="26"/>
          <w:szCs w:val="26"/>
          <w:lang w:eastAsia="ru-RU"/>
        </w:rPr>
      </w:pPr>
    </w:p>
    <w:p w:rsidR="00257D9C" w:rsidRPr="00257D9C" w:rsidRDefault="00257D9C" w:rsidP="00257D9C">
      <w:pPr>
        <w:widowControl w:val="0"/>
        <w:autoSpaceDE w:val="0"/>
        <w:autoSpaceDN w:val="0"/>
        <w:adjustRightInd w:val="0"/>
        <w:spacing w:after="0" w:line="240" w:lineRule="auto"/>
        <w:ind w:left="10490" w:hanging="142"/>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Приложение № 3</w:t>
      </w:r>
    </w:p>
    <w:p w:rsidR="00257D9C" w:rsidRPr="00257D9C" w:rsidRDefault="00257D9C" w:rsidP="00257D9C">
      <w:pPr>
        <w:widowControl w:val="0"/>
        <w:tabs>
          <w:tab w:val="left" w:pos="9781"/>
          <w:tab w:val="left" w:pos="10773"/>
        </w:tabs>
        <w:autoSpaceDE w:val="0"/>
        <w:autoSpaceDN w:val="0"/>
        <w:adjustRightInd w:val="0"/>
        <w:spacing w:after="0" w:line="240" w:lineRule="auto"/>
        <w:ind w:left="10490" w:hanging="142"/>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 xml:space="preserve">к муниципальной программе </w:t>
      </w:r>
    </w:p>
    <w:p w:rsidR="00257D9C" w:rsidRPr="00257D9C" w:rsidRDefault="00257D9C" w:rsidP="00257D9C">
      <w:pPr>
        <w:widowControl w:val="0"/>
        <w:tabs>
          <w:tab w:val="left" w:pos="9781"/>
          <w:tab w:val="left" w:pos="10773"/>
        </w:tabs>
        <w:autoSpaceDE w:val="0"/>
        <w:autoSpaceDN w:val="0"/>
        <w:adjustRightInd w:val="0"/>
        <w:spacing w:after="0" w:line="240" w:lineRule="auto"/>
        <w:ind w:left="10348"/>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Боготольского муниципального округа Красноярского края                                                            «Эффективное муниципальное управление»</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ИНФОРМАЦИЯ</w:t>
      </w:r>
    </w:p>
    <w:p w:rsidR="00257D9C" w:rsidRPr="00257D9C" w:rsidRDefault="00257D9C" w:rsidP="00257D9C">
      <w:pPr>
        <w:widowControl w:val="0"/>
        <w:autoSpaceDE w:val="0"/>
        <w:autoSpaceDN w:val="0"/>
        <w:spacing w:after="0" w:line="240" w:lineRule="auto"/>
        <w:jc w:val="center"/>
        <w:rPr>
          <w:rFonts w:ascii="Times New Roman" w:hAnsi="Times New Roman"/>
          <w:sz w:val="26"/>
          <w:szCs w:val="26"/>
        </w:rPr>
      </w:pPr>
      <w:r w:rsidRPr="00257D9C">
        <w:rPr>
          <w:rFonts w:ascii="Times New Roman" w:eastAsia="Times New Roman" w:hAnsi="Times New Roman"/>
          <w:sz w:val="26"/>
          <w:szCs w:val="26"/>
        </w:rPr>
        <w:t xml:space="preserve">ОБ ИСТОЧНИКАХ ФИНАНСИРОВАНИЯ ПОДПРОГРАММ, ОТДЕЛЬНЫХ МЕРОПРИЯТИЙ МУНИЦИПАЛЬНОЙ ПРОГРАММЫ БОГОТОЛЬСКОГО МУНИЦИПАЛЬНОГО ОКРУГА (СРЕДСТВА БЮДЖЕТА ОКРУГА, В ТОМ ЧИСЛЕ СРЕДСТВА, ПОСТУПИВШИЕ ИЗ БЮДЖЕТОВ ДРУГИХ УРОВНЕЙ БЮДЖЕТНОЙ СИСТЕМЫ, БЮДЖЕТОВ </w:t>
      </w:r>
      <w:r w:rsidRPr="00257D9C">
        <w:rPr>
          <w:rFonts w:ascii="Times New Roman" w:hAnsi="Times New Roman"/>
          <w:sz w:val="26"/>
          <w:szCs w:val="26"/>
        </w:rPr>
        <w:t>ГОСУДАРСТВЕННЫХ ВНЕБЮДЖЕТНЫХ ФОНДОВ)</w:t>
      </w:r>
    </w:p>
    <w:p w:rsidR="00257D9C" w:rsidRPr="00257D9C" w:rsidRDefault="00257D9C" w:rsidP="00257D9C">
      <w:pPr>
        <w:widowControl w:val="0"/>
        <w:tabs>
          <w:tab w:val="left" w:pos="13841"/>
        </w:tabs>
        <w:autoSpaceDE w:val="0"/>
        <w:autoSpaceDN w:val="0"/>
        <w:spacing w:after="0" w:line="240" w:lineRule="auto"/>
        <w:rPr>
          <w:rFonts w:ascii="Times New Roman" w:hAnsi="Times New Roman"/>
          <w:sz w:val="24"/>
          <w:szCs w:val="24"/>
        </w:rPr>
      </w:pPr>
      <w:r w:rsidRPr="00257D9C">
        <w:rPr>
          <w:rFonts w:ascii="Times New Roman" w:hAnsi="Times New Roman"/>
          <w:sz w:val="24"/>
          <w:szCs w:val="24"/>
        </w:rPr>
        <w:tab/>
        <w:t>(тыс. руб.)</w:t>
      </w:r>
    </w:p>
    <w:tbl>
      <w:tblPr>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366"/>
        <w:gridCol w:w="3583"/>
        <w:gridCol w:w="2400"/>
        <w:gridCol w:w="1633"/>
        <w:gridCol w:w="1495"/>
        <w:gridCol w:w="1418"/>
        <w:gridCol w:w="1688"/>
      </w:tblGrid>
      <w:tr w:rsidR="00257D9C" w:rsidRPr="00257D9C" w:rsidTr="00257D9C">
        <w:tc>
          <w:tcPr>
            <w:tcW w:w="56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п/п</w:t>
            </w:r>
          </w:p>
        </w:tc>
        <w:tc>
          <w:tcPr>
            <w:tcW w:w="236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Статус (муниципальная программа, подпрограмма)</w:t>
            </w:r>
          </w:p>
        </w:tc>
        <w:tc>
          <w:tcPr>
            <w:tcW w:w="3583"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Наименование муниципальной программы, подпрограммы</w:t>
            </w: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Уровень бюджетной системы/источники финансирования</w:t>
            </w:r>
          </w:p>
        </w:tc>
        <w:tc>
          <w:tcPr>
            <w:tcW w:w="1633"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2026</w:t>
            </w:r>
          </w:p>
          <w:p w:rsidR="00257D9C" w:rsidRPr="00257D9C" w:rsidRDefault="00257D9C" w:rsidP="00257D9C">
            <w:pPr>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год</w:t>
            </w:r>
          </w:p>
        </w:tc>
        <w:tc>
          <w:tcPr>
            <w:tcW w:w="149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2027</w:t>
            </w:r>
          </w:p>
          <w:p w:rsidR="00257D9C" w:rsidRPr="00257D9C" w:rsidRDefault="00257D9C" w:rsidP="00257D9C">
            <w:pPr>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год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2028</w:t>
            </w:r>
          </w:p>
          <w:p w:rsidR="00257D9C" w:rsidRPr="00257D9C" w:rsidRDefault="00257D9C" w:rsidP="00257D9C">
            <w:pPr>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год</w:t>
            </w:r>
          </w:p>
        </w:tc>
        <w:tc>
          <w:tcPr>
            <w:tcW w:w="168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Итого на период</w:t>
            </w:r>
          </w:p>
        </w:tc>
      </w:tr>
      <w:tr w:rsidR="00257D9C" w:rsidRPr="00257D9C" w:rsidTr="00257D9C">
        <w:tc>
          <w:tcPr>
            <w:tcW w:w="56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1</w:t>
            </w:r>
          </w:p>
        </w:tc>
        <w:tc>
          <w:tcPr>
            <w:tcW w:w="236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2</w:t>
            </w:r>
          </w:p>
        </w:tc>
        <w:tc>
          <w:tcPr>
            <w:tcW w:w="3583"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3</w:t>
            </w: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4</w:t>
            </w:r>
          </w:p>
        </w:tc>
        <w:tc>
          <w:tcPr>
            <w:tcW w:w="1633"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5</w:t>
            </w:r>
          </w:p>
        </w:tc>
        <w:tc>
          <w:tcPr>
            <w:tcW w:w="149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7</w:t>
            </w:r>
          </w:p>
        </w:tc>
        <w:tc>
          <w:tcPr>
            <w:tcW w:w="168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8</w:t>
            </w:r>
          </w:p>
        </w:tc>
      </w:tr>
      <w:tr w:rsidR="00257D9C" w:rsidRPr="00257D9C" w:rsidTr="00257D9C">
        <w:tc>
          <w:tcPr>
            <w:tcW w:w="567" w:type="dxa"/>
            <w:vMerge w:val="restart"/>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jc w:val="center"/>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hAnsi="Times New Roman"/>
                <w:sz w:val="26"/>
                <w:szCs w:val="26"/>
              </w:rPr>
            </w:pPr>
            <w:r w:rsidRPr="00257D9C">
              <w:rPr>
                <w:rFonts w:ascii="Times New Roman" w:hAnsi="Times New Roman"/>
                <w:sz w:val="26"/>
                <w:szCs w:val="26"/>
              </w:rPr>
              <w:t>Муниципальная программа</w:t>
            </w:r>
          </w:p>
        </w:tc>
        <w:tc>
          <w:tcPr>
            <w:tcW w:w="3583" w:type="dxa"/>
            <w:vMerge w:val="restart"/>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rPr>
                <w:rFonts w:ascii="Times New Roman" w:hAnsi="Times New Roman"/>
                <w:sz w:val="26"/>
                <w:szCs w:val="26"/>
              </w:rPr>
            </w:pPr>
            <w:r w:rsidRPr="00257D9C">
              <w:rPr>
                <w:rFonts w:ascii="Times New Roman" w:eastAsia="Times New Roman" w:hAnsi="Times New Roman"/>
                <w:sz w:val="26"/>
                <w:szCs w:val="26"/>
                <w:lang w:eastAsia="ru-RU"/>
              </w:rPr>
              <w:t>«Эффективное муниципальное управление»</w:t>
            </w: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Всего</w:t>
            </w:r>
          </w:p>
        </w:tc>
        <w:tc>
          <w:tcPr>
            <w:tcW w:w="163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bCs/>
                <w:sz w:val="24"/>
                <w:szCs w:val="24"/>
              </w:rPr>
            </w:pPr>
            <w:r w:rsidRPr="00257D9C">
              <w:rPr>
                <w:rFonts w:ascii="Times New Roman" w:hAnsi="Times New Roman"/>
                <w:bCs/>
                <w:sz w:val="24"/>
                <w:szCs w:val="24"/>
              </w:rPr>
              <w:t>130 027,9</w:t>
            </w:r>
          </w:p>
        </w:tc>
        <w:tc>
          <w:tcPr>
            <w:tcW w:w="1495"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130 077,9</w:t>
            </w:r>
          </w:p>
        </w:tc>
        <w:tc>
          <w:tcPr>
            <w:tcW w:w="141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130 077,9</w:t>
            </w:r>
          </w:p>
        </w:tc>
        <w:tc>
          <w:tcPr>
            <w:tcW w:w="168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390 183,7</w:t>
            </w: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3583"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3583"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Бюджет округа</w:t>
            </w:r>
          </w:p>
        </w:tc>
        <w:tc>
          <w:tcPr>
            <w:tcW w:w="163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130 027,9</w:t>
            </w:r>
          </w:p>
        </w:tc>
        <w:tc>
          <w:tcPr>
            <w:tcW w:w="1495"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130 077,9</w:t>
            </w:r>
          </w:p>
        </w:tc>
        <w:tc>
          <w:tcPr>
            <w:tcW w:w="141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130 077,9</w:t>
            </w:r>
          </w:p>
        </w:tc>
        <w:tc>
          <w:tcPr>
            <w:tcW w:w="168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390 183,7</w:t>
            </w: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hAnsi="Times New Roman"/>
                <w:sz w:val="26"/>
                <w:szCs w:val="26"/>
              </w:rPr>
            </w:pPr>
            <w:r w:rsidRPr="00257D9C">
              <w:rPr>
                <w:rFonts w:ascii="Times New Roman" w:eastAsia="Times New Roman" w:hAnsi="Times New Roman"/>
                <w:sz w:val="26"/>
                <w:szCs w:val="26"/>
              </w:rPr>
              <w:t>Подпрограмма 1</w:t>
            </w:r>
          </w:p>
        </w:tc>
        <w:tc>
          <w:tcPr>
            <w:tcW w:w="3583"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hAnsi="Times New Roman"/>
                <w:sz w:val="26"/>
                <w:szCs w:val="26"/>
              </w:rPr>
            </w:pPr>
            <w:r w:rsidRPr="00257D9C">
              <w:rPr>
                <w:rFonts w:ascii="Times New Roman" w:eastAsia="Times New Roman" w:hAnsi="Times New Roman"/>
                <w:sz w:val="26"/>
                <w:szCs w:val="26"/>
                <w:lang w:eastAsia="ru-RU"/>
              </w:rPr>
              <w:t>«Эффективное управление муниципальными финансами, муниципальным долгом, муниципальный и финансовый контроль»</w:t>
            </w: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Всего</w:t>
            </w:r>
          </w:p>
        </w:tc>
        <w:tc>
          <w:tcPr>
            <w:tcW w:w="1633"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lang w:eastAsia="ru-RU"/>
              </w:rPr>
            </w:pPr>
            <w:r w:rsidRPr="00257D9C">
              <w:rPr>
                <w:rFonts w:ascii="Times New Roman" w:hAnsi="Times New Roman"/>
                <w:sz w:val="24"/>
                <w:szCs w:val="24"/>
                <w:lang w:eastAsia="ru-RU"/>
              </w:rPr>
              <w:t>33 792,3</w:t>
            </w:r>
          </w:p>
        </w:tc>
        <w:tc>
          <w:tcPr>
            <w:tcW w:w="1495"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33 842,3</w:t>
            </w:r>
          </w:p>
        </w:tc>
        <w:tc>
          <w:tcPr>
            <w:tcW w:w="1418"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33 842,3</w:t>
            </w:r>
          </w:p>
        </w:tc>
        <w:tc>
          <w:tcPr>
            <w:tcW w:w="1688"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101 476,9</w:t>
            </w: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3583"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3583"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Бюджет округа</w:t>
            </w:r>
          </w:p>
        </w:tc>
        <w:tc>
          <w:tcPr>
            <w:tcW w:w="1633"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lang w:eastAsia="ru-RU"/>
              </w:rPr>
            </w:pPr>
            <w:r w:rsidRPr="00257D9C">
              <w:rPr>
                <w:rFonts w:ascii="Times New Roman" w:hAnsi="Times New Roman"/>
                <w:sz w:val="24"/>
                <w:szCs w:val="24"/>
                <w:lang w:eastAsia="ru-RU"/>
              </w:rPr>
              <w:t>33 792,3</w:t>
            </w:r>
          </w:p>
        </w:tc>
        <w:tc>
          <w:tcPr>
            <w:tcW w:w="1495"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33 842,3</w:t>
            </w:r>
          </w:p>
        </w:tc>
        <w:tc>
          <w:tcPr>
            <w:tcW w:w="1418"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33 842,3</w:t>
            </w:r>
          </w:p>
        </w:tc>
        <w:tc>
          <w:tcPr>
            <w:tcW w:w="1688" w:type="dxa"/>
            <w:tcBorders>
              <w:top w:val="single" w:sz="4" w:space="0" w:color="auto"/>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101 476,9</w:t>
            </w: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hAnsi="Times New Roman"/>
                <w:sz w:val="26"/>
                <w:szCs w:val="26"/>
              </w:rPr>
            </w:pPr>
            <w:r w:rsidRPr="00257D9C">
              <w:rPr>
                <w:rFonts w:ascii="Times New Roman" w:eastAsia="Times New Roman" w:hAnsi="Times New Roman"/>
                <w:sz w:val="26"/>
                <w:szCs w:val="26"/>
              </w:rPr>
              <w:t>Подпрограмма 2</w:t>
            </w:r>
          </w:p>
        </w:tc>
        <w:tc>
          <w:tcPr>
            <w:tcW w:w="3583"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hAnsi="Times New Roman"/>
                <w:sz w:val="26"/>
                <w:szCs w:val="26"/>
              </w:rPr>
            </w:pPr>
            <w:r w:rsidRPr="00257D9C">
              <w:rPr>
                <w:rFonts w:ascii="Times New Roman" w:eastAsia="Times New Roman" w:hAnsi="Times New Roman"/>
                <w:sz w:val="26"/>
                <w:szCs w:val="26"/>
                <w:lang w:eastAsia="ru-RU"/>
              </w:rPr>
              <w:t>«Открытость деятельности органов местного самоуправления»</w:t>
            </w: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Всего</w:t>
            </w:r>
          </w:p>
        </w:tc>
        <w:tc>
          <w:tcPr>
            <w:tcW w:w="163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1 031,9</w:t>
            </w:r>
          </w:p>
        </w:tc>
        <w:tc>
          <w:tcPr>
            <w:tcW w:w="1495"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1 031,9</w:t>
            </w:r>
          </w:p>
        </w:tc>
        <w:tc>
          <w:tcPr>
            <w:tcW w:w="141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1 031,9</w:t>
            </w:r>
          </w:p>
        </w:tc>
        <w:tc>
          <w:tcPr>
            <w:tcW w:w="168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3 095,7</w:t>
            </w: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3583"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sz w:val="24"/>
                <w:szCs w:val="24"/>
                <w:lang w:eastAsia="ru-RU"/>
              </w:rPr>
            </w:pPr>
          </w:p>
        </w:tc>
        <w:tc>
          <w:tcPr>
            <w:tcW w:w="1495"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sz w:val="24"/>
                <w:szCs w:val="24"/>
                <w:lang w:eastAsia="ru-RU"/>
              </w:rPr>
            </w:pPr>
          </w:p>
        </w:tc>
        <w:tc>
          <w:tcPr>
            <w:tcW w:w="168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eastAsia="Times New Roman" w:hAnsi="Times New Roman"/>
                <w:sz w:val="24"/>
                <w:szCs w:val="24"/>
                <w:lang w:eastAsia="ru-RU"/>
              </w:rPr>
            </w:pP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3583"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Бюджет округа</w:t>
            </w:r>
          </w:p>
        </w:tc>
        <w:tc>
          <w:tcPr>
            <w:tcW w:w="163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1 031,9</w:t>
            </w:r>
          </w:p>
        </w:tc>
        <w:tc>
          <w:tcPr>
            <w:tcW w:w="1495"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1 031,9</w:t>
            </w:r>
          </w:p>
        </w:tc>
        <w:tc>
          <w:tcPr>
            <w:tcW w:w="141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1 031,9</w:t>
            </w:r>
          </w:p>
        </w:tc>
        <w:tc>
          <w:tcPr>
            <w:tcW w:w="1688"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3 095,7</w:t>
            </w: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2366"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hAnsi="Times New Roman"/>
                <w:sz w:val="26"/>
                <w:szCs w:val="26"/>
              </w:rPr>
            </w:pPr>
            <w:r w:rsidRPr="00257D9C">
              <w:rPr>
                <w:rFonts w:ascii="Times New Roman" w:eastAsia="Times New Roman" w:hAnsi="Times New Roman"/>
                <w:sz w:val="26"/>
                <w:szCs w:val="26"/>
              </w:rPr>
              <w:t>Подпрограмма 3</w:t>
            </w:r>
          </w:p>
        </w:tc>
        <w:tc>
          <w:tcPr>
            <w:tcW w:w="3583" w:type="dxa"/>
            <w:vMerge w:val="restart"/>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rPr>
                <w:rFonts w:ascii="Times New Roman" w:hAnsi="Times New Roman"/>
                <w:sz w:val="26"/>
                <w:szCs w:val="26"/>
              </w:rPr>
            </w:pPr>
            <w:r w:rsidRPr="00257D9C">
              <w:rPr>
                <w:rFonts w:ascii="Times New Roman" w:hAnsi="Times New Roman"/>
                <w:sz w:val="26"/>
                <w:szCs w:val="26"/>
                <w:lang w:eastAsia="ru-RU"/>
              </w:rPr>
              <w:t>«Прочие мероприятия муниципальной программы»</w:t>
            </w: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Всего</w:t>
            </w:r>
          </w:p>
        </w:tc>
        <w:tc>
          <w:tcPr>
            <w:tcW w:w="1633" w:type="dxa"/>
            <w:tcBorders>
              <w:top w:val="nil"/>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95 203,7</w:t>
            </w:r>
          </w:p>
        </w:tc>
        <w:tc>
          <w:tcPr>
            <w:tcW w:w="1495" w:type="dxa"/>
            <w:tcBorders>
              <w:top w:val="nil"/>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95 203,7</w:t>
            </w:r>
          </w:p>
        </w:tc>
        <w:tc>
          <w:tcPr>
            <w:tcW w:w="1418" w:type="dxa"/>
            <w:tcBorders>
              <w:top w:val="nil"/>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95 203,7</w:t>
            </w:r>
          </w:p>
        </w:tc>
        <w:tc>
          <w:tcPr>
            <w:tcW w:w="1688" w:type="dxa"/>
            <w:tcBorders>
              <w:top w:val="nil"/>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285 611,1</w:t>
            </w: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3583" w:type="dxa"/>
            <w:vMerge/>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в том числе:</w:t>
            </w:r>
          </w:p>
        </w:tc>
        <w:tc>
          <w:tcPr>
            <w:tcW w:w="163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r>
      <w:tr w:rsidR="00257D9C" w:rsidRPr="00257D9C" w:rsidTr="00257D9C">
        <w:tc>
          <w:tcPr>
            <w:tcW w:w="56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6"/>
                <w:szCs w:val="26"/>
              </w:rPr>
            </w:pPr>
          </w:p>
        </w:tc>
        <w:tc>
          <w:tcPr>
            <w:tcW w:w="3583" w:type="dxa"/>
            <w:vMerge/>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sz w:val="26"/>
                <w:szCs w:val="26"/>
              </w:rPr>
            </w:pPr>
          </w:p>
        </w:tc>
        <w:tc>
          <w:tcPr>
            <w:tcW w:w="24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Бюджет округа</w:t>
            </w:r>
          </w:p>
        </w:tc>
        <w:tc>
          <w:tcPr>
            <w:tcW w:w="1633" w:type="dxa"/>
            <w:tcBorders>
              <w:top w:val="nil"/>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95 203,7</w:t>
            </w:r>
          </w:p>
        </w:tc>
        <w:tc>
          <w:tcPr>
            <w:tcW w:w="1495" w:type="dxa"/>
            <w:tcBorders>
              <w:top w:val="nil"/>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95 203,7</w:t>
            </w:r>
          </w:p>
        </w:tc>
        <w:tc>
          <w:tcPr>
            <w:tcW w:w="1418" w:type="dxa"/>
            <w:tcBorders>
              <w:top w:val="nil"/>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95 203,7</w:t>
            </w:r>
          </w:p>
        </w:tc>
        <w:tc>
          <w:tcPr>
            <w:tcW w:w="1688" w:type="dxa"/>
            <w:tcBorders>
              <w:top w:val="nil"/>
              <w:left w:val="single" w:sz="4" w:space="0" w:color="auto"/>
              <w:bottom w:val="single" w:sz="4" w:space="0" w:color="000000"/>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285 611,1</w:t>
            </w:r>
          </w:p>
        </w:tc>
      </w:tr>
    </w:tbl>
    <w:p w:rsidR="00257D9C" w:rsidRPr="00257D9C" w:rsidRDefault="00257D9C" w:rsidP="00257D9C">
      <w:pPr>
        <w:spacing w:after="0" w:line="240" w:lineRule="auto"/>
        <w:rPr>
          <w:rFonts w:ascii="Times New Roman" w:eastAsia="Times New Roman" w:hAnsi="Times New Roman"/>
          <w:sz w:val="24"/>
          <w:szCs w:val="24"/>
          <w:lang w:eastAsia="ru-RU"/>
        </w:rPr>
        <w:sectPr w:rsidR="00257D9C" w:rsidRPr="00257D9C">
          <w:pgSz w:w="16840" w:h="11906" w:orient="landscape"/>
          <w:pgMar w:top="720" w:right="720" w:bottom="720" w:left="720" w:header="0" w:footer="0" w:gutter="0"/>
          <w:cols w:space="720"/>
        </w:sectPr>
      </w:pP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lastRenderedPageBreak/>
        <w:t>Приложение № 4</w:t>
      </w: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к муниципальной программе</w:t>
      </w: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Боготольского муниципального округа Красноярского края «Эффективное муниципальное управление»</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 xml:space="preserve">Подпрограмма 1 </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lang w:eastAsia="ru-RU"/>
        </w:rPr>
        <w:t>«Эффективное управление муниципальными финансами, муниципальным долгом, муниципальный и финансовый контроль»</w:t>
      </w:r>
    </w:p>
    <w:p w:rsidR="00257D9C" w:rsidRPr="00257D9C" w:rsidRDefault="00257D9C" w:rsidP="00257D9C">
      <w:pPr>
        <w:widowControl w:val="0"/>
        <w:autoSpaceDE w:val="0"/>
        <w:autoSpaceDN w:val="0"/>
        <w:spacing w:after="0" w:line="240" w:lineRule="auto"/>
        <w:jc w:val="center"/>
        <w:rPr>
          <w:rFonts w:ascii="Times New Roman" w:hAnsi="Times New Roman"/>
          <w:sz w:val="26"/>
          <w:szCs w:val="26"/>
        </w:rPr>
      </w:pPr>
    </w:p>
    <w:p w:rsidR="00257D9C" w:rsidRDefault="00257D9C" w:rsidP="00257D9C">
      <w:pPr>
        <w:widowControl w:val="0"/>
        <w:autoSpaceDE w:val="0"/>
        <w:autoSpaceDN w:val="0"/>
        <w:spacing w:after="0" w:line="240" w:lineRule="auto"/>
        <w:jc w:val="center"/>
        <w:rPr>
          <w:rFonts w:ascii="Times New Roman" w:hAnsi="Times New Roman"/>
          <w:sz w:val="26"/>
          <w:szCs w:val="26"/>
        </w:rPr>
      </w:pPr>
      <w:r w:rsidRPr="00257D9C">
        <w:rPr>
          <w:rFonts w:ascii="Times New Roman" w:hAnsi="Times New Roman"/>
          <w:sz w:val="26"/>
          <w:szCs w:val="26"/>
        </w:rPr>
        <w:t>Паспорт подпрограммы</w:t>
      </w:r>
    </w:p>
    <w:p w:rsidR="00CD3A68" w:rsidRPr="00257D9C" w:rsidRDefault="00CD3A68" w:rsidP="00257D9C">
      <w:pPr>
        <w:widowControl w:val="0"/>
        <w:autoSpaceDE w:val="0"/>
        <w:autoSpaceDN w:val="0"/>
        <w:spacing w:after="0" w:line="240" w:lineRule="auto"/>
        <w:jc w:val="center"/>
        <w:rPr>
          <w:rFonts w:ascii="Times New Roman" w:hAnsi="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3073"/>
        <w:gridCol w:w="5987"/>
      </w:tblGrid>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hAnsi="Times New Roman"/>
                <w:sz w:val="26"/>
                <w:szCs w:val="26"/>
              </w:rPr>
            </w:pPr>
            <w:r w:rsidRPr="00257D9C">
              <w:rPr>
                <w:rFonts w:ascii="Times New Roman" w:hAnsi="Times New Roman"/>
                <w:sz w:val="26"/>
                <w:szCs w:val="26"/>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«Эффективное управление муниципальными финансами, муниципальным долгом, муниципальный и финансовый контроль»</w:t>
            </w:r>
          </w:p>
          <w:p w:rsidR="00257D9C" w:rsidRPr="00257D9C" w:rsidRDefault="00CD3A68" w:rsidP="00257D9C">
            <w:pPr>
              <w:widowControl w:val="0"/>
              <w:autoSpaceDE w:val="0"/>
              <w:autoSpaceDN w:val="0"/>
              <w:adjustRightInd w:val="0"/>
              <w:spacing w:after="0" w:line="240" w:lineRule="auto"/>
              <w:rPr>
                <w:rFonts w:ascii="Times New Roman" w:hAnsi="Times New Roman"/>
                <w:sz w:val="26"/>
                <w:szCs w:val="26"/>
              </w:rPr>
            </w:pPr>
            <w:r>
              <w:rPr>
                <w:rFonts w:ascii="Times New Roman" w:eastAsia="Times New Roman" w:hAnsi="Times New Roman"/>
                <w:sz w:val="26"/>
                <w:szCs w:val="26"/>
                <w:lang w:eastAsia="ru-RU"/>
              </w:rPr>
              <w:t>(далее -</w:t>
            </w:r>
            <w:r w:rsidR="00257D9C" w:rsidRPr="00257D9C">
              <w:rPr>
                <w:rFonts w:ascii="Times New Roman" w:eastAsia="Times New Roman" w:hAnsi="Times New Roman"/>
                <w:sz w:val="26"/>
                <w:szCs w:val="26"/>
                <w:lang w:eastAsia="ru-RU"/>
              </w:rPr>
              <w:t xml:space="preserve"> подпрограмма 1)</w:t>
            </w:r>
          </w:p>
        </w:tc>
      </w:tr>
      <w:tr w:rsidR="00257D9C" w:rsidRPr="00257D9C" w:rsidTr="00257D9C">
        <w:trPr>
          <w:trHeight w:val="136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Pr>
                <w:rFonts w:ascii="Times New Roman" w:hAnsi="Times New Roman"/>
                <w:sz w:val="26"/>
                <w:szCs w:val="26"/>
              </w:rPr>
            </w:pPr>
            <w:r w:rsidRPr="00257D9C">
              <w:rPr>
                <w:rFonts w:ascii="Times New Roman" w:hAnsi="Times New Roman"/>
                <w:sz w:val="26"/>
                <w:szCs w:val="26"/>
              </w:rPr>
              <w:t>Наименование муниципальной программы, в рамках которой реализуется подпрограмма</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right="212" w:firstLine="505"/>
              <w:jc w:val="both"/>
              <w:rPr>
                <w:rFonts w:ascii="Times New Roman" w:hAnsi="Times New Roman"/>
                <w:sz w:val="26"/>
                <w:szCs w:val="26"/>
              </w:rPr>
            </w:pPr>
            <w:r w:rsidRPr="00257D9C">
              <w:rPr>
                <w:rFonts w:ascii="Times New Roman" w:hAnsi="Times New Roman"/>
                <w:sz w:val="26"/>
                <w:szCs w:val="26"/>
              </w:rPr>
              <w:t xml:space="preserve">«Эффективное муниципальное управление» </w:t>
            </w:r>
          </w:p>
        </w:tc>
      </w:tr>
      <w:tr w:rsidR="00257D9C" w:rsidRPr="00257D9C" w:rsidTr="00257D9C">
        <w:trPr>
          <w:trHeight w:val="539"/>
          <w:jc w:val="center"/>
        </w:trPr>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adjustRightInd w:val="0"/>
              <w:spacing w:after="0" w:line="240" w:lineRule="auto"/>
              <w:ind w:left="82"/>
              <w:rPr>
                <w:rFonts w:ascii="Times New Roman" w:hAnsi="Times New Roman"/>
                <w:sz w:val="26"/>
                <w:szCs w:val="26"/>
              </w:rPr>
            </w:pPr>
            <w:r w:rsidRPr="00257D9C">
              <w:rPr>
                <w:rFonts w:ascii="Times New Roman" w:hAnsi="Times New Roman"/>
                <w:sz w:val="26"/>
                <w:szCs w:val="26"/>
              </w:rPr>
              <w:t>Муниципальный заказчик</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adjustRightInd w:val="0"/>
              <w:spacing w:after="0" w:line="240" w:lineRule="auto"/>
              <w:ind w:right="212" w:firstLine="123"/>
              <w:rPr>
                <w:rFonts w:ascii="Times New Roman" w:hAnsi="Times New Roman"/>
                <w:sz w:val="26"/>
                <w:szCs w:val="26"/>
              </w:rPr>
            </w:pPr>
            <w:r w:rsidRPr="00257D9C">
              <w:rPr>
                <w:rFonts w:ascii="Times New Roman" w:hAnsi="Times New Roman"/>
                <w:sz w:val="26"/>
                <w:szCs w:val="26"/>
              </w:rPr>
              <w:t>Администрация Боготольского муниципального округа</w:t>
            </w:r>
          </w:p>
        </w:tc>
      </w:tr>
      <w:tr w:rsidR="00257D9C" w:rsidRPr="00257D9C" w:rsidTr="00257D9C">
        <w:trPr>
          <w:trHeight w:val="35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Pr>
                <w:rFonts w:ascii="Times New Roman" w:hAnsi="Times New Roman"/>
                <w:sz w:val="26"/>
                <w:szCs w:val="26"/>
              </w:rPr>
            </w:pPr>
            <w:r w:rsidRPr="00257D9C">
              <w:rPr>
                <w:rFonts w:ascii="Times New Roman" w:hAnsi="Times New Roman"/>
                <w:sz w:val="26"/>
                <w:szCs w:val="26"/>
              </w:rPr>
              <w:t>Исполнители мероприятий подпрограммы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6"/>
                <w:szCs w:val="26"/>
              </w:rPr>
            </w:pPr>
            <w:r w:rsidRPr="00257D9C">
              <w:rPr>
                <w:rFonts w:ascii="Times New Roman" w:hAnsi="Times New Roman"/>
                <w:sz w:val="26"/>
                <w:szCs w:val="26"/>
              </w:rPr>
              <w:t>Финансовое управление администрации города Боготола;</w:t>
            </w:r>
          </w:p>
          <w:p w:rsidR="00257D9C" w:rsidRPr="00257D9C" w:rsidRDefault="00257D9C" w:rsidP="00257D9C">
            <w:pPr>
              <w:autoSpaceDE w:val="0"/>
              <w:autoSpaceDN w:val="0"/>
              <w:adjustRightInd w:val="0"/>
              <w:spacing w:after="0" w:line="240" w:lineRule="auto"/>
              <w:ind w:left="9" w:right="138" w:firstLine="426"/>
              <w:jc w:val="both"/>
              <w:rPr>
                <w:rFonts w:ascii="Times New Roman" w:hAnsi="Times New Roman"/>
                <w:sz w:val="26"/>
                <w:szCs w:val="26"/>
              </w:rPr>
            </w:pPr>
            <w:r w:rsidRPr="00257D9C">
              <w:rPr>
                <w:rFonts w:ascii="Times New Roman" w:hAnsi="Times New Roman"/>
                <w:sz w:val="26"/>
                <w:szCs w:val="26"/>
              </w:rPr>
              <w:t>Финансовое управление администрации Боготольского района;</w:t>
            </w:r>
          </w:p>
          <w:p w:rsidR="00257D9C" w:rsidRPr="00257D9C" w:rsidRDefault="00257D9C" w:rsidP="00257D9C">
            <w:pPr>
              <w:widowControl w:val="0"/>
              <w:autoSpaceDE w:val="0"/>
              <w:autoSpaceDN w:val="0"/>
              <w:adjustRightInd w:val="0"/>
              <w:spacing w:after="0" w:line="240" w:lineRule="auto"/>
              <w:ind w:right="212" w:firstLine="505"/>
              <w:jc w:val="both"/>
              <w:rPr>
                <w:rFonts w:ascii="Times New Roman" w:hAnsi="Times New Roman"/>
                <w:sz w:val="26"/>
                <w:szCs w:val="26"/>
              </w:rPr>
            </w:pPr>
            <w:r w:rsidRPr="00257D9C">
              <w:rPr>
                <w:rFonts w:ascii="Times New Roman" w:hAnsi="Times New Roman"/>
                <w:sz w:val="26"/>
                <w:szCs w:val="26"/>
              </w:rPr>
              <w:t>Финансовый отдел администрации Тюхтетского муниципального округа</w:t>
            </w:r>
          </w:p>
        </w:tc>
      </w:tr>
      <w:tr w:rsidR="00257D9C" w:rsidRPr="00257D9C" w:rsidTr="00257D9C">
        <w:trPr>
          <w:trHeight w:val="16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Pr>
                <w:rFonts w:ascii="Times New Roman" w:hAnsi="Times New Roman"/>
                <w:sz w:val="26"/>
                <w:szCs w:val="26"/>
              </w:rPr>
            </w:pPr>
            <w:r w:rsidRPr="00257D9C">
              <w:rPr>
                <w:rFonts w:ascii="Times New Roman" w:hAnsi="Times New Roman"/>
                <w:sz w:val="26"/>
                <w:szCs w:val="26"/>
              </w:rPr>
              <w:t>Цели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numPr>
                <w:ilvl w:val="0"/>
                <w:numId w:val="42"/>
              </w:numPr>
              <w:suppressAutoHyphens/>
              <w:autoSpaceDE w:val="0"/>
              <w:autoSpaceDN w:val="0"/>
              <w:adjustRightInd w:val="0"/>
              <w:spacing w:after="0" w:line="240" w:lineRule="auto"/>
              <w:ind w:left="116" w:right="212" w:firstLine="249"/>
              <w:jc w:val="both"/>
              <w:rPr>
                <w:rFonts w:ascii="Times New Roman" w:hAnsi="Times New Roman"/>
                <w:sz w:val="26"/>
                <w:szCs w:val="26"/>
                <w:lang w:eastAsia="ar-SA"/>
              </w:rPr>
            </w:pPr>
            <w:r w:rsidRPr="00257D9C">
              <w:rPr>
                <w:rFonts w:ascii="Times New Roman" w:hAnsi="Times New Roman"/>
                <w:sz w:val="26"/>
                <w:szCs w:val="26"/>
                <w:lang w:eastAsia="ar-SA"/>
              </w:rPr>
              <w:t>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p w:rsidR="00257D9C" w:rsidRPr="00257D9C" w:rsidRDefault="00257D9C" w:rsidP="00257D9C">
            <w:pPr>
              <w:widowControl w:val="0"/>
              <w:numPr>
                <w:ilvl w:val="0"/>
                <w:numId w:val="42"/>
              </w:numPr>
              <w:suppressAutoHyphens/>
              <w:autoSpaceDE w:val="0"/>
              <w:autoSpaceDN w:val="0"/>
              <w:adjustRightInd w:val="0"/>
              <w:spacing w:after="0" w:line="240" w:lineRule="auto"/>
              <w:ind w:left="116" w:right="212" w:firstLine="249"/>
              <w:jc w:val="both"/>
              <w:rPr>
                <w:rFonts w:ascii="Times New Roman" w:hAnsi="Times New Roman"/>
                <w:sz w:val="26"/>
                <w:szCs w:val="26"/>
                <w:lang w:eastAsia="ar-SA"/>
              </w:rPr>
            </w:pPr>
            <w:r w:rsidRPr="00257D9C">
              <w:rPr>
                <w:rFonts w:ascii="Times New Roman" w:hAnsi="Times New Roman"/>
                <w:sz w:val="26"/>
                <w:szCs w:val="26"/>
                <w:lang w:eastAsia="ar-SA"/>
              </w:rPr>
              <w:t>Эффективное управление муниципальным долгом округа.</w:t>
            </w:r>
          </w:p>
          <w:p w:rsidR="00257D9C" w:rsidRPr="00257D9C" w:rsidRDefault="00257D9C" w:rsidP="00257D9C">
            <w:pPr>
              <w:widowControl w:val="0"/>
              <w:numPr>
                <w:ilvl w:val="0"/>
                <w:numId w:val="42"/>
              </w:numPr>
              <w:suppressAutoHyphens/>
              <w:autoSpaceDE w:val="0"/>
              <w:autoSpaceDN w:val="0"/>
              <w:adjustRightInd w:val="0"/>
              <w:spacing w:after="0" w:line="240" w:lineRule="auto"/>
              <w:ind w:left="116" w:right="212" w:firstLine="249"/>
              <w:jc w:val="both"/>
              <w:rPr>
                <w:rFonts w:ascii="Times New Roman" w:hAnsi="Times New Roman"/>
                <w:sz w:val="26"/>
                <w:szCs w:val="26"/>
                <w:lang w:eastAsia="ar-SA"/>
              </w:rPr>
            </w:pPr>
            <w:r w:rsidRPr="00257D9C">
              <w:rPr>
                <w:rFonts w:ascii="Times New Roman" w:hAnsi="Times New Roman"/>
                <w:sz w:val="26"/>
                <w:szCs w:val="26"/>
                <w:lang w:eastAsia="ar-SA"/>
              </w:rPr>
              <w:t>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257D9C" w:rsidRPr="00257D9C" w:rsidTr="00257D9C">
        <w:trPr>
          <w:trHeight w:val="428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Pr>
                <w:rFonts w:ascii="Times New Roman" w:hAnsi="Times New Roman"/>
                <w:sz w:val="26"/>
                <w:szCs w:val="26"/>
              </w:rPr>
            </w:pPr>
            <w:r w:rsidRPr="00257D9C">
              <w:rPr>
                <w:rFonts w:ascii="Times New Roman" w:hAnsi="Times New Roman"/>
                <w:sz w:val="26"/>
                <w:szCs w:val="26"/>
              </w:rPr>
              <w:lastRenderedPageBreak/>
              <w:t>Задачи подпрограммы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autoSpaceDE w:val="0"/>
              <w:autoSpaceDN w:val="0"/>
              <w:adjustRightInd w:val="0"/>
              <w:spacing w:after="0" w:line="240" w:lineRule="auto"/>
              <w:ind w:right="212" w:firstLine="505"/>
              <w:jc w:val="both"/>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1. Повышение качества управления муниципальными финансами.</w:t>
            </w:r>
          </w:p>
          <w:p w:rsidR="00257D9C" w:rsidRPr="00257D9C" w:rsidRDefault="00257D9C" w:rsidP="00257D9C">
            <w:pPr>
              <w:widowControl w:val="0"/>
              <w:autoSpaceDE w:val="0"/>
              <w:autoSpaceDN w:val="0"/>
              <w:adjustRightInd w:val="0"/>
              <w:spacing w:after="0" w:line="240" w:lineRule="auto"/>
              <w:ind w:right="212" w:firstLine="505"/>
              <w:jc w:val="both"/>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2. Создание условий для обеспечения финансовой устойчивости бюджетов главных распорядителей бюджетных средств.</w:t>
            </w:r>
          </w:p>
          <w:p w:rsidR="00257D9C" w:rsidRPr="00257D9C" w:rsidRDefault="00257D9C" w:rsidP="00257D9C">
            <w:pPr>
              <w:widowControl w:val="0"/>
              <w:autoSpaceDE w:val="0"/>
              <w:autoSpaceDN w:val="0"/>
              <w:adjustRightInd w:val="0"/>
              <w:spacing w:after="0" w:line="240" w:lineRule="auto"/>
              <w:ind w:left="37" w:right="70" w:firstLine="396"/>
              <w:jc w:val="both"/>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3. Сохранение объема и структуры муниципального долга округа на экономически безопасном уровне.</w:t>
            </w:r>
          </w:p>
          <w:p w:rsidR="00257D9C" w:rsidRPr="00257D9C" w:rsidRDefault="00257D9C" w:rsidP="00257D9C">
            <w:pPr>
              <w:widowControl w:val="0"/>
              <w:autoSpaceDE w:val="0"/>
              <w:autoSpaceDN w:val="0"/>
              <w:adjustRightInd w:val="0"/>
              <w:spacing w:after="0" w:line="240" w:lineRule="auto"/>
              <w:ind w:right="212" w:firstLine="505"/>
              <w:jc w:val="both"/>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4. Обслуживание муниципального долга округа.</w:t>
            </w:r>
          </w:p>
          <w:p w:rsidR="00257D9C" w:rsidRPr="00257D9C" w:rsidRDefault="00257D9C" w:rsidP="00257D9C">
            <w:pPr>
              <w:autoSpaceDE w:val="0"/>
              <w:autoSpaceDN w:val="0"/>
              <w:adjustRightInd w:val="0"/>
              <w:spacing w:after="0" w:line="240" w:lineRule="auto"/>
              <w:ind w:right="212" w:firstLine="484"/>
              <w:jc w:val="both"/>
              <w:outlineLvl w:val="1"/>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5. Обеспечение соблюдения бюджетного законодательства Российской Федерации</w:t>
            </w:r>
          </w:p>
          <w:p w:rsidR="00257D9C" w:rsidRPr="00257D9C" w:rsidRDefault="00257D9C" w:rsidP="00257D9C">
            <w:pPr>
              <w:widowControl w:val="0"/>
              <w:autoSpaceDE w:val="0"/>
              <w:autoSpaceDN w:val="0"/>
              <w:adjustRightInd w:val="0"/>
              <w:spacing w:after="0" w:line="240" w:lineRule="auto"/>
              <w:ind w:right="212" w:firstLine="505"/>
              <w:jc w:val="both"/>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6. Повышение результативности внутреннего муниципального финансового контроля.</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Pr>
                <w:rFonts w:ascii="Times New Roman" w:hAnsi="Times New Roman"/>
                <w:sz w:val="26"/>
                <w:szCs w:val="26"/>
              </w:rPr>
            </w:pPr>
            <w:r w:rsidRPr="00257D9C">
              <w:rPr>
                <w:rFonts w:ascii="Times New Roman" w:hAnsi="Times New Roman"/>
                <w:sz w:val="26"/>
                <w:szCs w:val="26"/>
              </w:rPr>
              <w:t>Показатели результативности подпрограммы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right="212" w:firstLine="505"/>
              <w:jc w:val="both"/>
              <w:rPr>
                <w:rFonts w:ascii="Times New Roman" w:hAnsi="Times New Roman"/>
                <w:sz w:val="26"/>
                <w:szCs w:val="26"/>
              </w:rPr>
            </w:pPr>
            <w:r w:rsidRPr="00257D9C">
              <w:rPr>
                <w:rFonts w:ascii="Times New Roman" w:hAnsi="Times New Roman"/>
                <w:sz w:val="26"/>
                <w:szCs w:val="26"/>
              </w:rPr>
              <w:t>Представлены в приложении № 1 к паспорту подпрограммы № 1</w:t>
            </w:r>
          </w:p>
        </w:tc>
      </w:tr>
      <w:tr w:rsidR="00257D9C" w:rsidRPr="00257D9C" w:rsidTr="00257D9C">
        <w:trPr>
          <w:trHeight w:val="593"/>
          <w:jc w:val="center"/>
        </w:trPr>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adjustRightInd w:val="0"/>
              <w:spacing w:after="0" w:line="240" w:lineRule="auto"/>
              <w:ind w:left="82"/>
              <w:rPr>
                <w:rFonts w:ascii="Times New Roman" w:hAnsi="Times New Roman"/>
                <w:sz w:val="26"/>
                <w:szCs w:val="26"/>
              </w:rPr>
            </w:pPr>
            <w:r w:rsidRPr="00257D9C">
              <w:rPr>
                <w:rFonts w:ascii="Times New Roman" w:hAnsi="Times New Roman"/>
                <w:sz w:val="26"/>
                <w:szCs w:val="26"/>
              </w:rPr>
              <w:t>Сроки реализации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adjustRightInd w:val="0"/>
              <w:spacing w:after="0" w:line="240" w:lineRule="auto"/>
              <w:ind w:right="212" w:firstLine="505"/>
              <w:jc w:val="both"/>
              <w:rPr>
                <w:rFonts w:ascii="Times New Roman" w:hAnsi="Times New Roman"/>
                <w:sz w:val="26"/>
                <w:szCs w:val="26"/>
              </w:rPr>
            </w:pPr>
            <w:r w:rsidRPr="00257D9C">
              <w:rPr>
                <w:rFonts w:ascii="Times New Roman" w:hAnsi="Times New Roman"/>
                <w:sz w:val="26"/>
                <w:szCs w:val="26"/>
              </w:rPr>
              <w:t>2026-2028</w:t>
            </w:r>
          </w:p>
        </w:tc>
      </w:tr>
      <w:tr w:rsidR="00257D9C" w:rsidRPr="00257D9C" w:rsidTr="00257D9C">
        <w:trPr>
          <w:trHeight w:val="73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Pr>
                <w:rFonts w:ascii="Times New Roman" w:hAnsi="Times New Roman"/>
                <w:sz w:val="26"/>
                <w:szCs w:val="26"/>
              </w:rPr>
            </w:pPr>
            <w:r w:rsidRPr="00257D9C">
              <w:rPr>
                <w:rFonts w:ascii="Times New Roman" w:eastAsia="Times New Roman" w:hAnsi="Times New Roman"/>
                <w:sz w:val="26"/>
                <w:szCs w:val="26"/>
              </w:rPr>
              <w:t>Информация по ресурсному обеспечению подпрограммы</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autoSpaceDE w:val="0"/>
              <w:autoSpaceDN w:val="0"/>
              <w:adjustRightInd w:val="0"/>
              <w:spacing w:after="0" w:line="240" w:lineRule="auto"/>
              <w:ind w:right="212" w:firstLine="505"/>
              <w:jc w:val="both"/>
              <w:rPr>
                <w:rFonts w:ascii="Times New Roman" w:hAnsi="Times New Roman"/>
                <w:sz w:val="26"/>
                <w:szCs w:val="26"/>
              </w:rPr>
            </w:pPr>
            <w:r w:rsidRPr="00257D9C">
              <w:rPr>
                <w:rFonts w:ascii="Times New Roman" w:hAnsi="Times New Roman"/>
                <w:sz w:val="26"/>
                <w:szCs w:val="26"/>
              </w:rPr>
              <w:t xml:space="preserve">Общий объем финансирования составит – </w:t>
            </w:r>
          </w:p>
          <w:p w:rsidR="00257D9C" w:rsidRPr="00257D9C" w:rsidRDefault="00257D9C" w:rsidP="00257D9C">
            <w:pPr>
              <w:autoSpaceDE w:val="0"/>
              <w:autoSpaceDN w:val="0"/>
              <w:adjustRightInd w:val="0"/>
              <w:spacing w:after="0" w:line="240" w:lineRule="auto"/>
              <w:ind w:right="212"/>
              <w:jc w:val="both"/>
              <w:rPr>
                <w:rFonts w:ascii="Times New Roman" w:hAnsi="Times New Roman"/>
                <w:sz w:val="26"/>
                <w:szCs w:val="26"/>
              </w:rPr>
            </w:pPr>
            <w:r w:rsidRPr="00257D9C">
              <w:rPr>
                <w:rFonts w:ascii="Times New Roman" w:hAnsi="Times New Roman"/>
                <w:sz w:val="26"/>
                <w:szCs w:val="26"/>
              </w:rPr>
              <w:t>101 476,9 тыс. рублей, в том числе по годам:</w:t>
            </w:r>
          </w:p>
          <w:p w:rsidR="00257D9C" w:rsidRPr="00257D9C" w:rsidRDefault="00422812" w:rsidP="00257D9C">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2026 год -</w:t>
            </w:r>
            <w:r w:rsidR="00257D9C" w:rsidRPr="00257D9C">
              <w:rPr>
                <w:rFonts w:ascii="Times New Roman" w:hAnsi="Times New Roman"/>
                <w:sz w:val="26"/>
                <w:szCs w:val="26"/>
              </w:rPr>
              <w:t xml:space="preserve"> 33 792,3 тыс. руб.</w:t>
            </w:r>
          </w:p>
          <w:p w:rsidR="00257D9C" w:rsidRPr="00257D9C" w:rsidRDefault="00422812" w:rsidP="00257D9C">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2027 год -</w:t>
            </w:r>
            <w:r w:rsidR="00257D9C" w:rsidRPr="00257D9C">
              <w:rPr>
                <w:rFonts w:ascii="Times New Roman" w:hAnsi="Times New Roman"/>
                <w:sz w:val="26"/>
                <w:szCs w:val="26"/>
              </w:rPr>
              <w:t xml:space="preserve"> 33 842,3 тыс. руб.</w:t>
            </w:r>
          </w:p>
          <w:p w:rsidR="00257D9C" w:rsidRPr="00257D9C" w:rsidRDefault="00422812" w:rsidP="00257D9C">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2028 год -</w:t>
            </w:r>
            <w:r w:rsidR="00257D9C" w:rsidRPr="00257D9C">
              <w:rPr>
                <w:rFonts w:ascii="Times New Roman" w:hAnsi="Times New Roman"/>
                <w:sz w:val="26"/>
                <w:szCs w:val="26"/>
              </w:rPr>
              <w:t xml:space="preserve"> 33 842,3 тыс. руб.</w:t>
            </w:r>
          </w:p>
          <w:p w:rsidR="00257D9C" w:rsidRPr="00257D9C" w:rsidRDefault="00257D9C" w:rsidP="00257D9C">
            <w:pPr>
              <w:autoSpaceDE w:val="0"/>
              <w:autoSpaceDN w:val="0"/>
              <w:adjustRightInd w:val="0"/>
              <w:spacing w:after="0" w:line="240" w:lineRule="auto"/>
              <w:ind w:right="212" w:firstLine="505"/>
              <w:jc w:val="both"/>
              <w:rPr>
                <w:rFonts w:ascii="Times New Roman" w:hAnsi="Times New Roman"/>
                <w:sz w:val="26"/>
                <w:szCs w:val="26"/>
              </w:rPr>
            </w:pPr>
            <w:r w:rsidRPr="00257D9C">
              <w:rPr>
                <w:rFonts w:ascii="Times New Roman" w:hAnsi="Times New Roman"/>
                <w:sz w:val="26"/>
                <w:szCs w:val="26"/>
              </w:rPr>
              <w:t xml:space="preserve">из них за счет средств местного бюджета– </w:t>
            </w:r>
          </w:p>
          <w:p w:rsidR="00257D9C" w:rsidRPr="00257D9C" w:rsidRDefault="00257D9C" w:rsidP="00257D9C">
            <w:pPr>
              <w:autoSpaceDE w:val="0"/>
              <w:autoSpaceDN w:val="0"/>
              <w:adjustRightInd w:val="0"/>
              <w:spacing w:after="0" w:line="240" w:lineRule="auto"/>
              <w:ind w:right="212"/>
              <w:jc w:val="both"/>
              <w:rPr>
                <w:rFonts w:ascii="Times New Roman" w:hAnsi="Times New Roman"/>
                <w:sz w:val="26"/>
                <w:szCs w:val="26"/>
              </w:rPr>
            </w:pPr>
            <w:r w:rsidRPr="00257D9C">
              <w:rPr>
                <w:rFonts w:ascii="Times New Roman" w:hAnsi="Times New Roman"/>
                <w:sz w:val="26"/>
                <w:szCs w:val="26"/>
              </w:rPr>
              <w:t>101 476,9 тыс. рублей, в том числе по годам:</w:t>
            </w:r>
          </w:p>
          <w:p w:rsidR="00257D9C" w:rsidRPr="00257D9C" w:rsidRDefault="00422812" w:rsidP="00257D9C">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 xml:space="preserve">2026 год - </w:t>
            </w:r>
            <w:r w:rsidR="00257D9C" w:rsidRPr="00257D9C">
              <w:rPr>
                <w:rFonts w:ascii="Times New Roman" w:hAnsi="Times New Roman"/>
                <w:sz w:val="26"/>
                <w:szCs w:val="26"/>
              </w:rPr>
              <w:t>33 792,3 тыс. руб.</w:t>
            </w:r>
          </w:p>
          <w:p w:rsidR="00257D9C" w:rsidRPr="00257D9C" w:rsidRDefault="00422812" w:rsidP="00257D9C">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2027 год -</w:t>
            </w:r>
            <w:r w:rsidR="00257D9C" w:rsidRPr="00257D9C">
              <w:rPr>
                <w:rFonts w:ascii="Times New Roman" w:hAnsi="Times New Roman"/>
                <w:sz w:val="26"/>
                <w:szCs w:val="26"/>
              </w:rPr>
              <w:t xml:space="preserve"> 33 842,3 тыс. руб.</w:t>
            </w:r>
          </w:p>
          <w:p w:rsidR="00257D9C" w:rsidRPr="00257D9C" w:rsidRDefault="00422812" w:rsidP="00257D9C">
            <w:pPr>
              <w:autoSpaceDE w:val="0"/>
              <w:autoSpaceDN w:val="0"/>
              <w:adjustRightInd w:val="0"/>
              <w:spacing w:after="0" w:line="240" w:lineRule="auto"/>
              <w:ind w:right="212" w:firstLine="505"/>
              <w:jc w:val="both"/>
              <w:rPr>
                <w:rFonts w:ascii="Times New Roman" w:hAnsi="Times New Roman"/>
                <w:sz w:val="26"/>
                <w:szCs w:val="26"/>
              </w:rPr>
            </w:pPr>
            <w:r>
              <w:rPr>
                <w:rFonts w:ascii="Times New Roman" w:hAnsi="Times New Roman"/>
                <w:sz w:val="26"/>
                <w:szCs w:val="26"/>
              </w:rPr>
              <w:t>2028 год -</w:t>
            </w:r>
            <w:r w:rsidR="00257D9C" w:rsidRPr="00257D9C">
              <w:rPr>
                <w:rFonts w:ascii="Times New Roman" w:hAnsi="Times New Roman"/>
                <w:sz w:val="26"/>
                <w:szCs w:val="26"/>
              </w:rPr>
              <w:t xml:space="preserve"> 33 842,3 тыс. руб.</w:t>
            </w:r>
          </w:p>
        </w:tc>
      </w:tr>
    </w:tbl>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257D9C" w:rsidRPr="00257D9C" w:rsidRDefault="00257D9C" w:rsidP="00257D9C">
      <w:pPr>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Мероприятия подпрограммы 1</w:t>
      </w:r>
    </w:p>
    <w:p w:rsidR="00257D9C" w:rsidRPr="00257D9C" w:rsidRDefault="00257D9C" w:rsidP="00257D9C">
      <w:pPr>
        <w:suppressAutoHyphens/>
        <w:autoSpaceDE w:val="0"/>
        <w:autoSpaceDN w:val="0"/>
        <w:adjustRightInd w:val="0"/>
        <w:spacing w:after="0" w:line="240" w:lineRule="auto"/>
        <w:ind w:left="1069"/>
        <w:jc w:val="center"/>
        <w:outlineLvl w:val="0"/>
        <w:rPr>
          <w:rFonts w:ascii="Times New Roman" w:eastAsia="Times New Roman" w:hAnsi="Times New Roman"/>
          <w:sz w:val="28"/>
          <w:szCs w:val="28"/>
          <w:lang w:eastAsia="ru-RU"/>
        </w:rPr>
      </w:pPr>
    </w:p>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Реализация мероприятий подпрограммы приведет к изменению значений показателей, характеризующих качество планирования и управления муниципальными финансами:</w:t>
      </w:r>
    </w:p>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1. Отсутствие в бюджетах главных распорядителей бюджетных средств просроченной кредиторской задолженности по выплате заработной платы;</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eastAsia="Times New Roman" w:hAnsi="Times New Roman"/>
          <w:sz w:val="28"/>
          <w:szCs w:val="28"/>
          <w:lang w:eastAsia="ru-RU"/>
        </w:rPr>
        <w:t>2. </w:t>
      </w:r>
      <w:r w:rsidRPr="00257D9C">
        <w:rPr>
          <w:rFonts w:ascii="Times New Roman" w:hAnsi="Times New Roman"/>
          <w:sz w:val="28"/>
          <w:szCs w:val="28"/>
        </w:rPr>
        <w:t>Средняя оценка качества финансового менеджмента главных распорядителей бюджетных средств;</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eastAsia="Times New Roman" w:hAnsi="Times New Roman"/>
          <w:sz w:val="28"/>
          <w:szCs w:val="28"/>
          <w:lang w:eastAsia="ru-RU"/>
        </w:rPr>
        <w:t>3. П</w:t>
      </w:r>
      <w:r w:rsidRPr="00257D9C">
        <w:rPr>
          <w:rFonts w:ascii="Times New Roman" w:hAnsi="Times New Roman"/>
          <w:sz w:val="28"/>
          <w:szCs w:val="28"/>
        </w:rPr>
        <w:t>росроченная задолженность по долговым обязательствам;</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eastAsia="Times New Roman" w:hAnsi="Times New Roman"/>
          <w:sz w:val="28"/>
          <w:szCs w:val="28"/>
          <w:lang w:eastAsia="ru-RU"/>
        </w:rPr>
        <w:t xml:space="preserve">4. </w:t>
      </w:r>
      <w:r w:rsidRPr="00257D9C">
        <w:rPr>
          <w:rFonts w:ascii="Times New Roman" w:hAnsi="Times New Roman"/>
          <w:sz w:val="28"/>
          <w:szCs w:val="28"/>
        </w:rPr>
        <w:t>Соотношение объема проверенных средств бюджета округа к общему объему расходов бюджета округа (без учета субвенций);</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lastRenderedPageBreak/>
        <w:t>5. Разработка аналитических материалов по итогам контрольных мероприятий.</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Перечень мероприятий Подпрограммы приведен в приложении № 2 к паспорту подпрограммы 1.</w:t>
      </w:r>
    </w:p>
    <w:p w:rsidR="00257D9C" w:rsidRPr="00257D9C" w:rsidRDefault="00257D9C" w:rsidP="00257D9C">
      <w:pPr>
        <w:autoSpaceDE w:val="0"/>
        <w:autoSpaceDN w:val="0"/>
        <w:adjustRightInd w:val="0"/>
        <w:spacing w:after="0" w:line="240" w:lineRule="auto"/>
        <w:ind w:firstLine="709"/>
        <w:jc w:val="center"/>
        <w:outlineLvl w:val="0"/>
        <w:rPr>
          <w:rFonts w:ascii="Times New Roman" w:hAnsi="Times New Roman"/>
          <w:sz w:val="28"/>
          <w:szCs w:val="28"/>
        </w:rPr>
      </w:pPr>
    </w:p>
    <w:p w:rsidR="00257D9C" w:rsidRPr="00257D9C" w:rsidRDefault="00257D9C" w:rsidP="00257D9C">
      <w:pPr>
        <w:spacing w:after="0" w:line="240" w:lineRule="auto"/>
        <w:rPr>
          <w:rFonts w:ascii="Times New Roman" w:hAnsi="Times New Roman"/>
          <w:sz w:val="28"/>
          <w:szCs w:val="28"/>
        </w:rPr>
        <w:sectPr w:rsidR="00257D9C" w:rsidRPr="00257D9C">
          <w:pgSz w:w="11905" w:h="16840"/>
          <w:pgMar w:top="1134" w:right="1134" w:bottom="1134" w:left="1701" w:header="720" w:footer="720" w:gutter="0"/>
          <w:cols w:space="720"/>
        </w:sectPr>
      </w:pP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lastRenderedPageBreak/>
        <w:t>Приложение № 1 к паспорту подпрограммы № 1</w:t>
      </w: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 xml:space="preserve"> «</w:t>
      </w:r>
      <w:r w:rsidRPr="00257D9C">
        <w:rPr>
          <w:rFonts w:ascii="Times New Roman" w:eastAsia="Times New Roman" w:hAnsi="Times New Roman" w:cs="Arial"/>
          <w:sz w:val="26"/>
          <w:szCs w:val="26"/>
          <w:lang w:eastAsia="ru-RU"/>
        </w:rPr>
        <w:t>Эффективное управление муниципальными финансами, муниципальным долгом, муниципальный и финансовый контроль</w:t>
      </w:r>
      <w:r w:rsidRPr="00257D9C">
        <w:rPr>
          <w:rFonts w:ascii="Times New Roman" w:eastAsia="Times New Roman" w:hAnsi="Times New Roman"/>
          <w:sz w:val="26"/>
          <w:szCs w:val="26"/>
          <w:lang w:eastAsia="ru-RU"/>
        </w:rPr>
        <w:t>»</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ПЕРЕЧЕНЬ И ЗНАЧЕНИЯ</w:t>
      </w:r>
    </w:p>
    <w:p w:rsidR="00257D9C" w:rsidRPr="00257D9C" w:rsidRDefault="00257D9C" w:rsidP="00257D9C">
      <w:pPr>
        <w:widowControl w:val="0"/>
        <w:autoSpaceDE w:val="0"/>
        <w:autoSpaceDN w:val="0"/>
        <w:adjustRightInd w:val="0"/>
        <w:spacing w:after="0" w:line="240" w:lineRule="auto"/>
        <w:jc w:val="center"/>
        <w:rPr>
          <w:rFonts w:ascii="Times New Roman" w:hAnsi="Times New Roman"/>
          <w:sz w:val="26"/>
          <w:szCs w:val="26"/>
        </w:rPr>
      </w:pPr>
      <w:r w:rsidRPr="00257D9C">
        <w:rPr>
          <w:rFonts w:ascii="Times New Roman" w:hAnsi="Times New Roman"/>
          <w:sz w:val="26"/>
          <w:szCs w:val="26"/>
        </w:rPr>
        <w:t>ПОКАЗАТЕЛЕЙ РЕЗУЛЬТАТИВНОСТИ ПОДПРОГРАММЫ</w:t>
      </w:r>
    </w:p>
    <w:p w:rsidR="00257D9C" w:rsidRPr="00257D9C" w:rsidRDefault="00257D9C" w:rsidP="00257D9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0"/>
        <w:gridCol w:w="2087"/>
        <w:gridCol w:w="563"/>
        <w:gridCol w:w="1242"/>
        <w:gridCol w:w="1767"/>
        <w:gridCol w:w="993"/>
        <w:gridCol w:w="990"/>
        <w:gridCol w:w="968"/>
      </w:tblGrid>
      <w:tr w:rsidR="00257D9C" w:rsidRPr="00257D9C" w:rsidTr="00257D9C">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Цель, показатели результативности</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Ед. изм.</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Вес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Источник информации</w:t>
            </w:r>
          </w:p>
        </w:tc>
        <w:tc>
          <w:tcPr>
            <w:tcW w:w="2951" w:type="dxa"/>
            <w:gridSpan w:val="3"/>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Годы реализации программы</w:t>
            </w:r>
          </w:p>
        </w:tc>
      </w:tr>
      <w:tr w:rsidR="00257D9C" w:rsidRPr="00257D9C" w:rsidTr="00257D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2026</w:t>
            </w:r>
          </w:p>
        </w:tc>
        <w:tc>
          <w:tcPr>
            <w:tcW w:w="99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2027</w:t>
            </w:r>
          </w:p>
        </w:tc>
        <w:tc>
          <w:tcPr>
            <w:tcW w:w="96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2028</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6</w:t>
            </w:r>
          </w:p>
        </w:tc>
        <w:tc>
          <w:tcPr>
            <w:tcW w:w="99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7</w:t>
            </w:r>
          </w:p>
        </w:tc>
        <w:tc>
          <w:tcPr>
            <w:tcW w:w="96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8</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478" w:type="dxa"/>
            <w:gridSpan w:val="7"/>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lang w:eastAsia="ru-RU"/>
              </w:rPr>
              <w:t>Подпрограмма № 1 «</w:t>
            </w:r>
            <w:r w:rsidRPr="00257D9C">
              <w:rPr>
                <w:rFonts w:ascii="Times New Roman" w:eastAsia="Times New Roman" w:hAnsi="Times New Roman"/>
                <w:sz w:val="26"/>
                <w:szCs w:val="26"/>
                <w:lang w:eastAsia="ru-RU"/>
              </w:rPr>
              <w:t>Эффективное управление муниципальными финансами, муниципальным долгом, муниципальный и финансовый контроль</w:t>
            </w:r>
            <w:r w:rsidRPr="00257D9C">
              <w:rPr>
                <w:rFonts w:ascii="Times New Roman" w:hAnsi="Times New Roman"/>
                <w:sz w:val="24"/>
                <w:szCs w:val="24"/>
              </w:rPr>
              <w:t>»</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478" w:type="dxa"/>
            <w:gridSpan w:val="7"/>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hAnsi="Times New Roman"/>
                <w:sz w:val="24"/>
                <w:szCs w:val="24"/>
              </w:rPr>
              <w:t>Цель 1: 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478" w:type="dxa"/>
            <w:gridSpan w:val="7"/>
            <w:tcBorders>
              <w:top w:val="single" w:sz="4" w:space="0" w:color="auto"/>
              <w:left w:val="single" w:sz="4" w:space="0" w:color="auto"/>
              <w:bottom w:val="single" w:sz="4" w:space="0" w:color="auto"/>
              <w:right w:val="single" w:sz="4" w:space="0" w:color="auto"/>
            </w:tcBorders>
          </w:tcPr>
          <w:p w:rsidR="00257D9C" w:rsidRPr="00257D9C" w:rsidRDefault="00257D9C" w:rsidP="00257D9C">
            <w:pPr>
              <w:autoSpaceDE w:val="0"/>
              <w:autoSpaceDN w:val="0"/>
              <w:adjustRightInd w:val="0"/>
              <w:spacing w:after="0" w:line="240" w:lineRule="auto"/>
              <w:ind w:right="212"/>
              <w:rPr>
                <w:rFonts w:ascii="Times New Roman" w:hAnsi="Times New Roman"/>
                <w:sz w:val="24"/>
                <w:szCs w:val="24"/>
              </w:rPr>
            </w:pPr>
            <w:r w:rsidRPr="00257D9C">
              <w:rPr>
                <w:rFonts w:ascii="Times New Roman" w:hAnsi="Times New Roman"/>
                <w:sz w:val="24"/>
                <w:szCs w:val="24"/>
              </w:rPr>
              <w:t>Задачи:</w:t>
            </w:r>
          </w:p>
          <w:p w:rsidR="00257D9C" w:rsidRPr="00257D9C" w:rsidRDefault="00257D9C" w:rsidP="00257D9C">
            <w:pPr>
              <w:autoSpaceDE w:val="0"/>
              <w:autoSpaceDN w:val="0"/>
              <w:adjustRightInd w:val="0"/>
              <w:spacing w:after="0" w:line="240" w:lineRule="auto"/>
              <w:ind w:right="212"/>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1. Повышение качества управления муниципальными финансами</w:t>
            </w:r>
          </w:p>
          <w:p w:rsidR="00257D9C" w:rsidRPr="00257D9C" w:rsidRDefault="00257D9C" w:rsidP="00257D9C">
            <w:pPr>
              <w:widowControl w:val="0"/>
              <w:autoSpaceDE w:val="0"/>
              <w:autoSpaceDN w:val="0"/>
              <w:adjustRightInd w:val="0"/>
              <w:spacing w:after="0" w:line="240" w:lineRule="auto"/>
              <w:ind w:right="212"/>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2. Создание условий для обеспечения финансовой устойчивости бюджетов главных распорядителей бюджетных средств</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Показатели результативности:</w:t>
            </w:r>
          </w:p>
        </w:tc>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1</w:t>
            </w:r>
          </w:p>
        </w:tc>
        <w:tc>
          <w:tcPr>
            <w:tcW w:w="0" w:type="auto"/>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4"/>
                <w:szCs w:val="24"/>
              </w:rPr>
            </w:pPr>
            <w:r w:rsidRPr="00257D9C">
              <w:rPr>
                <w:rFonts w:ascii="Times New Roman" w:hAnsi="Times New Roman"/>
                <w:sz w:val="24"/>
                <w:szCs w:val="24"/>
              </w:rPr>
              <w:t xml:space="preserve">Отсутствие просроченной кредиторской задолженности по выплате заработной платы </w:t>
            </w:r>
          </w:p>
        </w:tc>
        <w:tc>
          <w:tcPr>
            <w:tcW w:w="0" w:type="auto"/>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тыс. руб.</w:t>
            </w:r>
          </w:p>
        </w:tc>
        <w:tc>
          <w:tcPr>
            <w:tcW w:w="0" w:type="auto"/>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0,1</w:t>
            </w:r>
          </w:p>
        </w:tc>
        <w:tc>
          <w:tcPr>
            <w:tcW w:w="0" w:type="auto"/>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4"/>
                <w:szCs w:val="24"/>
              </w:rPr>
            </w:pPr>
            <w:r w:rsidRPr="00257D9C">
              <w:rPr>
                <w:rFonts w:ascii="Times New Roman" w:hAnsi="Times New Roman"/>
                <w:sz w:val="24"/>
                <w:szCs w:val="24"/>
              </w:rPr>
              <w:t>годовой отчет об исполнении бюджета</w:t>
            </w: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0,0</w:t>
            </w:r>
          </w:p>
        </w:tc>
        <w:tc>
          <w:tcPr>
            <w:tcW w:w="99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0,0</w:t>
            </w:r>
          </w:p>
        </w:tc>
        <w:tc>
          <w:tcPr>
            <w:tcW w:w="96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0,0</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hAnsi="Times New Roman"/>
                <w:sz w:val="24"/>
                <w:szCs w:val="24"/>
              </w:rPr>
              <w:t>Средняя оценка качества финансового менеджмента главных распорядителей бюджетных средств</w:t>
            </w:r>
            <w:r w:rsidRPr="00257D9C">
              <w:rPr>
                <w:rFonts w:ascii="Times New Roman" w:eastAsia="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0,1</w:t>
            </w:r>
          </w:p>
        </w:tc>
        <w:tc>
          <w:tcPr>
            <w:tcW w:w="0" w:type="auto"/>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hAnsi="Times New Roman"/>
                <w:sz w:val="24"/>
                <w:szCs w:val="24"/>
              </w:rPr>
              <w:t>Приложение 4 к Методике оценки качества финансового менеджмента ГРБС</w:t>
            </w: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 xml:space="preserve">не </w:t>
            </w:r>
          </w:p>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 xml:space="preserve">менее </w:t>
            </w:r>
          </w:p>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86</w:t>
            </w:r>
          </w:p>
        </w:tc>
        <w:tc>
          <w:tcPr>
            <w:tcW w:w="99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hAnsi="Times New Roman"/>
                <w:sz w:val="24"/>
                <w:szCs w:val="24"/>
              </w:rPr>
              <w:t>не менее 86</w:t>
            </w:r>
          </w:p>
        </w:tc>
        <w:tc>
          <w:tcPr>
            <w:tcW w:w="96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hAnsi="Times New Roman"/>
                <w:sz w:val="24"/>
                <w:szCs w:val="24"/>
              </w:rPr>
              <w:t>не менее 86</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478" w:type="dxa"/>
            <w:gridSpan w:val="7"/>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hAnsi="Times New Roman"/>
                <w:sz w:val="24"/>
                <w:szCs w:val="24"/>
              </w:rPr>
              <w:t>Цель 2: Эффективное управление муниципальным долгом округа</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478" w:type="dxa"/>
            <w:gridSpan w:val="7"/>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adjustRightInd w:val="0"/>
              <w:spacing w:after="0" w:line="240" w:lineRule="auto"/>
              <w:ind w:left="37" w:right="70" w:hanging="37"/>
              <w:jc w:val="both"/>
              <w:rPr>
                <w:rFonts w:ascii="Times New Roman" w:eastAsia="Times New Roman" w:hAnsi="Times New Roman"/>
                <w:sz w:val="28"/>
                <w:szCs w:val="28"/>
                <w:lang w:eastAsia="ru-RU"/>
              </w:rPr>
            </w:pPr>
            <w:r w:rsidRPr="00257D9C">
              <w:rPr>
                <w:rFonts w:ascii="Times New Roman" w:hAnsi="Times New Roman"/>
                <w:sz w:val="24"/>
                <w:szCs w:val="24"/>
              </w:rPr>
              <w:t>Задачи:</w:t>
            </w:r>
          </w:p>
          <w:p w:rsidR="00257D9C" w:rsidRPr="00257D9C" w:rsidRDefault="00257D9C" w:rsidP="00257D9C">
            <w:pPr>
              <w:widowControl w:val="0"/>
              <w:suppressAutoHyphens/>
              <w:autoSpaceDE w:val="0"/>
              <w:autoSpaceDN w:val="0"/>
              <w:adjustRightInd w:val="0"/>
              <w:spacing w:after="0" w:line="240" w:lineRule="auto"/>
              <w:ind w:right="70" w:firstLine="119"/>
              <w:jc w:val="both"/>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3.</w:t>
            </w:r>
            <w:r w:rsidR="00CD3A68">
              <w:rPr>
                <w:rFonts w:ascii="Times New Roman" w:eastAsia="Times New Roman" w:hAnsi="Times New Roman"/>
                <w:sz w:val="24"/>
                <w:szCs w:val="24"/>
                <w:lang w:eastAsia="ru-RU"/>
              </w:rPr>
              <w:t xml:space="preserve"> </w:t>
            </w:r>
            <w:r w:rsidRPr="00257D9C">
              <w:rPr>
                <w:rFonts w:ascii="Times New Roman" w:eastAsia="Times New Roman" w:hAnsi="Times New Roman"/>
                <w:sz w:val="24"/>
                <w:szCs w:val="24"/>
                <w:lang w:eastAsia="ru-RU"/>
              </w:rPr>
              <w:t>Сохранение объема и структуры муниципального долга округа на экономически безопасном уровне</w:t>
            </w:r>
          </w:p>
          <w:p w:rsidR="00257D9C" w:rsidRPr="00257D9C" w:rsidRDefault="00257D9C" w:rsidP="00257D9C">
            <w:pPr>
              <w:widowControl w:val="0"/>
              <w:suppressAutoHyphens/>
              <w:autoSpaceDE w:val="0"/>
              <w:autoSpaceDN w:val="0"/>
              <w:adjustRightInd w:val="0"/>
              <w:spacing w:after="0" w:line="240" w:lineRule="auto"/>
              <w:ind w:right="70" w:firstLine="119"/>
              <w:jc w:val="both"/>
              <w:rPr>
                <w:rFonts w:ascii="Times New Roman" w:hAnsi="Times New Roman"/>
                <w:sz w:val="24"/>
                <w:szCs w:val="24"/>
                <w:lang w:eastAsia="ar-SA"/>
              </w:rPr>
            </w:pPr>
            <w:r w:rsidRPr="00257D9C">
              <w:rPr>
                <w:rFonts w:ascii="Times New Roman" w:eastAsia="Times New Roman" w:hAnsi="Times New Roman"/>
                <w:sz w:val="24"/>
                <w:szCs w:val="24"/>
                <w:lang w:eastAsia="ru-RU"/>
              </w:rPr>
              <w:t>4.</w:t>
            </w:r>
            <w:r w:rsidR="00CD3A68">
              <w:rPr>
                <w:rFonts w:ascii="Times New Roman" w:eastAsia="Times New Roman" w:hAnsi="Times New Roman"/>
                <w:sz w:val="24"/>
                <w:szCs w:val="24"/>
                <w:lang w:eastAsia="ru-RU"/>
              </w:rPr>
              <w:t xml:space="preserve"> </w:t>
            </w:r>
            <w:r w:rsidRPr="00257D9C">
              <w:rPr>
                <w:rFonts w:ascii="Times New Roman" w:eastAsia="Times New Roman" w:hAnsi="Times New Roman"/>
                <w:sz w:val="24"/>
                <w:szCs w:val="24"/>
                <w:lang w:eastAsia="ru-RU"/>
              </w:rPr>
              <w:t>Обслуживание муниципального долга округа</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eastAsia="Times New Roman" w:hAnsi="Times New Roman"/>
                <w:sz w:val="24"/>
                <w:szCs w:val="24"/>
              </w:rPr>
              <w:t>Показатели результативности:</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hAnsi="Times New Roman"/>
                <w:sz w:val="24"/>
                <w:szCs w:val="24"/>
              </w:rPr>
              <w:t>Просроченная задолженность по долговым обязательствам</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hAnsi="Times New Roman"/>
                <w:sz w:val="24"/>
                <w:szCs w:val="24"/>
              </w:rPr>
              <w:t>тыс. руб.</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0,1</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hAnsi="Times New Roman"/>
                <w:sz w:val="24"/>
                <w:szCs w:val="24"/>
              </w:rPr>
              <w:t>муниципальная долговая книга округа</w:t>
            </w: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0,0</w:t>
            </w:r>
          </w:p>
        </w:tc>
        <w:tc>
          <w:tcPr>
            <w:tcW w:w="99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r w:rsidRPr="00257D9C">
              <w:rPr>
                <w:rFonts w:ascii="Times New Roman" w:hAnsi="Times New Roman"/>
                <w:sz w:val="24"/>
                <w:szCs w:val="24"/>
              </w:rPr>
              <w:t>0,0</w:t>
            </w:r>
          </w:p>
        </w:tc>
        <w:tc>
          <w:tcPr>
            <w:tcW w:w="96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r w:rsidRPr="00257D9C">
              <w:rPr>
                <w:rFonts w:ascii="Times New Roman" w:hAnsi="Times New Roman"/>
                <w:sz w:val="24"/>
                <w:szCs w:val="24"/>
              </w:rPr>
              <w:t>0,0</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478" w:type="dxa"/>
            <w:gridSpan w:val="7"/>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jc w:val="both"/>
              <w:rPr>
                <w:rFonts w:ascii="Times New Roman" w:hAnsi="Times New Roman"/>
                <w:sz w:val="24"/>
                <w:szCs w:val="24"/>
              </w:rPr>
            </w:pPr>
            <w:r w:rsidRPr="00257D9C">
              <w:rPr>
                <w:rFonts w:ascii="Times New Roman" w:hAnsi="Times New Roman"/>
                <w:sz w:val="24"/>
                <w:szCs w:val="24"/>
              </w:rPr>
              <w:t>Цель 3: Обеспечение своевременного осуществления внутреннего муниципального финансового контроля за соблюдением законодательства в финансово-бюджетной сфере</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478" w:type="dxa"/>
            <w:gridSpan w:val="7"/>
            <w:tcBorders>
              <w:top w:val="single" w:sz="4" w:space="0" w:color="auto"/>
              <w:left w:val="single" w:sz="4" w:space="0" w:color="auto"/>
              <w:bottom w:val="single" w:sz="4" w:space="0" w:color="auto"/>
              <w:right w:val="single" w:sz="4" w:space="0" w:color="auto"/>
            </w:tcBorders>
          </w:tcPr>
          <w:p w:rsidR="00257D9C" w:rsidRPr="00257D9C" w:rsidRDefault="00257D9C" w:rsidP="00257D9C">
            <w:pPr>
              <w:autoSpaceDE w:val="0"/>
              <w:autoSpaceDN w:val="0"/>
              <w:adjustRightInd w:val="0"/>
              <w:spacing w:after="0" w:line="240" w:lineRule="auto"/>
              <w:ind w:right="212"/>
              <w:jc w:val="both"/>
              <w:outlineLvl w:val="1"/>
              <w:rPr>
                <w:rFonts w:ascii="Times New Roman" w:hAnsi="Times New Roman"/>
                <w:sz w:val="24"/>
                <w:szCs w:val="24"/>
              </w:rPr>
            </w:pPr>
            <w:r w:rsidRPr="00257D9C">
              <w:rPr>
                <w:rFonts w:ascii="Times New Roman" w:hAnsi="Times New Roman"/>
                <w:sz w:val="24"/>
                <w:szCs w:val="24"/>
              </w:rPr>
              <w:t>Задачи:</w:t>
            </w:r>
          </w:p>
          <w:p w:rsidR="00257D9C" w:rsidRPr="00257D9C" w:rsidRDefault="00257D9C" w:rsidP="00257D9C">
            <w:pPr>
              <w:autoSpaceDE w:val="0"/>
              <w:autoSpaceDN w:val="0"/>
              <w:adjustRightInd w:val="0"/>
              <w:spacing w:after="0" w:line="240" w:lineRule="auto"/>
              <w:ind w:right="212"/>
              <w:jc w:val="both"/>
              <w:outlineLvl w:val="1"/>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5. Обеспечение соблюдения бюджетного законодательства Российской Федерации</w:t>
            </w:r>
          </w:p>
          <w:p w:rsidR="00257D9C" w:rsidRPr="00257D9C" w:rsidRDefault="00257D9C" w:rsidP="00257D9C">
            <w:pPr>
              <w:widowControl w:val="0"/>
              <w:autoSpaceDE w:val="0"/>
              <w:autoSpaceDN w:val="0"/>
              <w:spacing w:after="0" w:line="240" w:lineRule="auto"/>
              <w:jc w:val="both"/>
              <w:rPr>
                <w:rFonts w:ascii="Times New Roman" w:hAnsi="Times New Roman"/>
                <w:sz w:val="24"/>
                <w:szCs w:val="24"/>
              </w:rPr>
            </w:pPr>
            <w:r w:rsidRPr="00257D9C">
              <w:rPr>
                <w:rFonts w:ascii="Times New Roman" w:eastAsia="Times New Roman" w:hAnsi="Times New Roman"/>
                <w:sz w:val="24"/>
                <w:szCs w:val="24"/>
                <w:lang w:eastAsia="ru-RU"/>
              </w:rPr>
              <w:t>6. Повышение результативности внутреннего муниципального финансового контроля</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eastAsia="Times New Roman" w:hAnsi="Times New Roman"/>
                <w:sz w:val="24"/>
                <w:szCs w:val="24"/>
              </w:rPr>
              <w:t>Показатели результативности:</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p>
        </w:tc>
        <w:tc>
          <w:tcPr>
            <w:tcW w:w="96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hAnsi="Times New Roman"/>
                <w:sz w:val="24"/>
                <w:szCs w:val="24"/>
              </w:rPr>
              <w:t>Соотношение объема проверенных средств бюджета округа к общему объему расходов бюджета округа (без учета субвенций)</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lang w:val="en-US"/>
              </w:rPr>
            </w:pPr>
            <w:r w:rsidRPr="00257D9C">
              <w:rPr>
                <w:rFonts w:ascii="Times New Roman" w:eastAsia="Times New Roman" w:hAnsi="Times New Roman"/>
                <w:sz w:val="24"/>
                <w:szCs w:val="24"/>
                <w:lang w:val="en-US"/>
              </w:rPr>
              <w:t>%</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0,1</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hAnsi="Times New Roman"/>
                <w:sz w:val="24"/>
                <w:szCs w:val="24"/>
              </w:rPr>
              <w:t>отчет о контрольной деятельности по итогам года</w:t>
            </w: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не менее 10</w:t>
            </w:r>
          </w:p>
        </w:tc>
        <w:tc>
          <w:tcPr>
            <w:tcW w:w="99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r w:rsidRPr="00257D9C">
              <w:rPr>
                <w:rFonts w:ascii="Times New Roman" w:hAnsi="Times New Roman"/>
                <w:sz w:val="24"/>
                <w:szCs w:val="24"/>
              </w:rPr>
              <w:t>не менее 10</w:t>
            </w:r>
          </w:p>
        </w:tc>
        <w:tc>
          <w:tcPr>
            <w:tcW w:w="96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r w:rsidRPr="00257D9C">
              <w:rPr>
                <w:rFonts w:ascii="Times New Roman" w:hAnsi="Times New Roman"/>
                <w:sz w:val="24"/>
                <w:szCs w:val="24"/>
              </w:rPr>
              <w:t>не менее 10</w:t>
            </w:r>
          </w:p>
        </w:tc>
      </w:tr>
      <w:tr w:rsidR="00257D9C" w:rsidRPr="00257D9C" w:rsidTr="00257D9C">
        <w:trPr>
          <w:jc w:val="center"/>
        </w:trPr>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hAnsi="Times New Roman"/>
                <w:sz w:val="24"/>
                <w:szCs w:val="24"/>
              </w:rPr>
              <w:t>Разработка аналитических материалов по итогам контрольных мероприятий</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Ед.</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0,1</w:t>
            </w:r>
          </w:p>
        </w:tc>
        <w:tc>
          <w:tcPr>
            <w:tcW w:w="0" w:type="auto"/>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hAnsi="Times New Roman"/>
                <w:sz w:val="24"/>
                <w:szCs w:val="24"/>
              </w:rPr>
              <w:t>ведомственная отчетность финансового управления администрации г. Боготола</w:t>
            </w:r>
          </w:p>
        </w:tc>
        <w:tc>
          <w:tcPr>
            <w:tcW w:w="993"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не менее 2</w:t>
            </w:r>
          </w:p>
        </w:tc>
        <w:tc>
          <w:tcPr>
            <w:tcW w:w="99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r w:rsidRPr="00257D9C">
              <w:rPr>
                <w:rFonts w:ascii="Times New Roman" w:hAnsi="Times New Roman"/>
                <w:sz w:val="24"/>
                <w:szCs w:val="24"/>
              </w:rPr>
              <w:t>не менее 2</w:t>
            </w:r>
          </w:p>
        </w:tc>
        <w:tc>
          <w:tcPr>
            <w:tcW w:w="96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hAnsi="Times New Roman"/>
                <w:sz w:val="24"/>
                <w:szCs w:val="24"/>
              </w:rPr>
            </w:pPr>
            <w:r w:rsidRPr="00257D9C">
              <w:rPr>
                <w:rFonts w:ascii="Times New Roman" w:hAnsi="Times New Roman"/>
                <w:sz w:val="24"/>
                <w:szCs w:val="24"/>
              </w:rPr>
              <w:t>не менее 2</w:t>
            </w:r>
          </w:p>
        </w:tc>
      </w:tr>
    </w:tbl>
    <w:p w:rsidR="00257D9C" w:rsidRPr="00257D9C" w:rsidRDefault="00257D9C" w:rsidP="00257D9C">
      <w:pPr>
        <w:spacing w:after="0" w:line="240" w:lineRule="auto"/>
        <w:rPr>
          <w:rFonts w:ascii="Times New Roman" w:eastAsia="Times New Roman" w:hAnsi="Times New Roman"/>
          <w:sz w:val="20"/>
          <w:szCs w:val="20"/>
          <w:lang w:eastAsia="ru-RU"/>
        </w:rPr>
      </w:pPr>
    </w:p>
    <w:p w:rsidR="00257D9C" w:rsidRPr="00257D9C" w:rsidRDefault="00257D9C" w:rsidP="00257D9C">
      <w:pPr>
        <w:autoSpaceDE w:val="0"/>
        <w:autoSpaceDN w:val="0"/>
        <w:adjustRightInd w:val="0"/>
        <w:spacing w:after="0" w:line="240" w:lineRule="auto"/>
        <w:jc w:val="center"/>
        <w:outlineLvl w:val="0"/>
        <w:rPr>
          <w:rFonts w:ascii="Times New Roman" w:hAnsi="Times New Roman"/>
          <w:sz w:val="28"/>
          <w:szCs w:val="28"/>
        </w:rPr>
      </w:pPr>
      <w:r w:rsidRPr="00257D9C">
        <w:rPr>
          <w:rFonts w:ascii="Times New Roman" w:eastAsia="Times New Roman" w:hAnsi="Times New Roman"/>
          <w:sz w:val="20"/>
          <w:szCs w:val="20"/>
          <w:lang w:eastAsia="ru-RU"/>
        </w:rPr>
        <w:tab/>
      </w:r>
      <w:r w:rsidRPr="00257D9C">
        <w:rPr>
          <w:rFonts w:ascii="Times New Roman" w:hAnsi="Times New Roman"/>
          <w:sz w:val="28"/>
          <w:szCs w:val="28"/>
        </w:rPr>
        <w:t>Механизм реализации подпрограммы 1</w:t>
      </w:r>
    </w:p>
    <w:p w:rsidR="00257D9C" w:rsidRPr="00257D9C" w:rsidRDefault="00257D9C" w:rsidP="00257D9C">
      <w:pPr>
        <w:autoSpaceDE w:val="0"/>
        <w:autoSpaceDN w:val="0"/>
        <w:adjustRightInd w:val="0"/>
        <w:spacing w:after="0" w:line="240" w:lineRule="auto"/>
        <w:ind w:firstLine="709"/>
        <w:jc w:val="center"/>
        <w:outlineLvl w:val="0"/>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Реализация мероприятий производится в соответствии со следующими основными правовыми актами округа, регулирующие бюджетный процесс в округе:</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1) постановление администрации города Б</w:t>
      </w:r>
      <w:r w:rsidR="00CD3A68">
        <w:rPr>
          <w:rFonts w:ascii="Times New Roman" w:hAnsi="Times New Roman"/>
          <w:sz w:val="28"/>
          <w:szCs w:val="28"/>
        </w:rPr>
        <w:t>оготола от 15.07.2025                 № 0647-п</w:t>
      </w:r>
      <w:r w:rsidRPr="00257D9C">
        <w:rPr>
          <w:rFonts w:ascii="Times New Roman" w:hAnsi="Times New Roman"/>
          <w:sz w:val="28"/>
          <w:szCs w:val="28"/>
        </w:rPr>
        <w:t>. Об утверждении Положения о порядке разработки проекта решения «О бюджете Боготольского муниципального округа на 2026 год и плановый период 2027-2028 годов»;</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lastRenderedPageBreak/>
        <w:t xml:space="preserve">2) постановление администрации города Боготола от 15.08.2025 </w:t>
      </w:r>
      <w:r w:rsidRPr="00257D9C">
        <w:rPr>
          <w:rFonts w:ascii="Times New Roman" w:hAnsi="Times New Roman"/>
          <w:sz w:val="28"/>
          <w:szCs w:val="28"/>
        </w:rPr>
        <w:br/>
        <w:t>№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 xml:space="preserve">3) приказ Финансового управления администрации г. Боготола </w:t>
      </w:r>
      <w:r w:rsidR="00CD3A68" w:rsidRPr="00257D9C">
        <w:rPr>
          <w:rFonts w:ascii="Times New Roman" w:hAnsi="Times New Roman"/>
          <w:sz w:val="28"/>
          <w:szCs w:val="28"/>
        </w:rPr>
        <w:t xml:space="preserve">от 31.12.2019 </w:t>
      </w:r>
      <w:r w:rsidRPr="00257D9C">
        <w:rPr>
          <w:rFonts w:ascii="Times New Roman" w:hAnsi="Times New Roman"/>
          <w:sz w:val="28"/>
          <w:szCs w:val="28"/>
        </w:rPr>
        <w:t>№</w:t>
      </w:r>
      <w:r w:rsidR="00CD3A68">
        <w:rPr>
          <w:rFonts w:ascii="Times New Roman" w:hAnsi="Times New Roman"/>
          <w:sz w:val="28"/>
          <w:szCs w:val="28"/>
        </w:rPr>
        <w:t xml:space="preserve"> </w:t>
      </w:r>
      <w:r w:rsidRPr="00257D9C">
        <w:rPr>
          <w:rFonts w:ascii="Times New Roman" w:hAnsi="Times New Roman"/>
          <w:sz w:val="28"/>
          <w:szCs w:val="28"/>
        </w:rPr>
        <w:t>100 «Об утверждении Порядка проведения мониторинга качества финансового менеджмента, осуществляемого главными администраторами средств бюджета города Боготола (главными распорядителями средств бюджета города Боготола, главными администраторами доходов бюджета города Боготола, главными администраторами источников финансирования дефицита бюджета города Боготола)»;</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 xml:space="preserve">В соответствии с приказом Финансового управления администрации г. Боготола от 31.12.2019 № 100 «Об утверждении порядка проведения мониторинга и оценки качества финансового менеджмента главных распорядителей бюджетных средств муниципального образования город Боготол и методики оценки качества финансового менеджмента ГРБС» финансовым управлением ежегодно проводится оценка качества финансового менеджмента главных распорядителей средств бюджета округа. На основании данной оценки главным распорядителям средств бюджета округа присваивается рейтинг по качеству управления финансами. </w:t>
      </w:r>
      <w:r w:rsidRPr="00257D9C">
        <w:rPr>
          <w:rFonts w:ascii="Times New Roman" w:hAnsi="Times New Roman"/>
          <w:sz w:val="28"/>
          <w:szCs w:val="28"/>
          <w:lang w:val="en-US"/>
        </w:rPr>
        <w:t>C</w:t>
      </w:r>
      <w:r w:rsidRPr="00257D9C">
        <w:rPr>
          <w:rFonts w:ascii="Times New Roman" w:hAnsi="Times New Roman"/>
          <w:sz w:val="28"/>
          <w:szCs w:val="28"/>
        </w:rPr>
        <w:t>водные результаты оценки качества финансового менеджмента размещаются на официальном сайте администрации Боготольского муниципального округа Красноярского края в сети Интернет.</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4) постановление администрации города Боготола от 01.09.2025</w:t>
      </w:r>
      <w:r w:rsidRPr="00257D9C">
        <w:rPr>
          <w:rFonts w:ascii="Times New Roman" w:hAnsi="Times New Roman"/>
          <w:sz w:val="28"/>
          <w:szCs w:val="28"/>
        </w:rPr>
        <w:br/>
        <w:t>№ 0708-п «Об утверждении Порядка конкурсного распределения принимаемых расходных обязательств Боготольского муниципального округа»;</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В соответствии с постановлением администрации города Боготола от 01.09.2025 № 0708-п «Об утверждении Порядка конкурсного распределения принимаемых расходных обязательств Боготольского муниципального округа» составляется сводный перечень предлагаемых к принятию расходных обязательств Боготольского муниципального округа, проводится оценка эффективности и устанавливается рейтинг данных обязательств.</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 xml:space="preserve">5) решение Боготольского окружного Совета депутатов «О бюджете Боготольского муниципального округа на 2026-2028 годы»; </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6) проект решения Боготольского окружного Совета депутатов «Об утверждении Положения о бюджетном процессе в Боготольском муниципальном образовании».</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 xml:space="preserve">Проект решения Боготольского окружного Совета депутатов «Об утверждении Положения о бюджетном процессе в Боготольском муниципальном округе» является базовым нормативным правовым актом округа, в котором определены участники бюджетного процесса, вопросы формирования доходов и расходов бюджета, процессы составления, рассмотрения, утверждения и исполнения бюджета. На основании данного </w:t>
      </w:r>
      <w:r w:rsidRPr="00257D9C">
        <w:rPr>
          <w:rFonts w:ascii="Times New Roman" w:hAnsi="Times New Roman"/>
          <w:sz w:val="28"/>
          <w:szCs w:val="28"/>
        </w:rPr>
        <w:lastRenderedPageBreak/>
        <w:t>решения принимаются нормативные правовые акты, регулирующие отдельные вопросы бюджетного процесса в округе.</w:t>
      </w:r>
    </w:p>
    <w:p w:rsidR="00257D9C" w:rsidRPr="00257D9C" w:rsidRDefault="00257D9C" w:rsidP="00CD3A68">
      <w:pPr>
        <w:spacing w:after="0" w:line="288" w:lineRule="atLeast"/>
        <w:ind w:firstLine="709"/>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7)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257D9C" w:rsidRPr="00257D9C" w:rsidRDefault="00257D9C" w:rsidP="00CD3A68">
      <w:pPr>
        <w:widowControl w:val="0"/>
        <w:spacing w:after="0" w:line="240" w:lineRule="auto"/>
        <w:ind w:firstLine="709"/>
        <w:jc w:val="both"/>
        <w:rPr>
          <w:rFonts w:ascii="Times New Roman" w:eastAsia="Times New Roman" w:hAnsi="Times New Roman"/>
          <w:spacing w:val="3"/>
          <w:sz w:val="28"/>
          <w:szCs w:val="28"/>
          <w:lang w:eastAsia="ru-RU"/>
        </w:rPr>
      </w:pPr>
      <w:r w:rsidRPr="00257D9C">
        <w:rPr>
          <w:rFonts w:ascii="Times New Roman" w:eastAsia="Times New Roman" w:hAnsi="Times New Roman"/>
          <w:spacing w:val="3"/>
          <w:sz w:val="28"/>
          <w:szCs w:val="28"/>
          <w:lang w:eastAsia="ru-RU"/>
        </w:rPr>
        <w:t>В соответствии с федеральными стандартами, утвержденными нормативными правовыми актами Правительства Российской Федерации</w:t>
      </w:r>
      <w:r w:rsidRPr="00257D9C">
        <w:rPr>
          <w:rFonts w:ascii="Times New Roman" w:eastAsia="Times New Roman" w:hAnsi="Times New Roman"/>
          <w:spacing w:val="3"/>
          <w:sz w:val="20"/>
          <w:szCs w:val="20"/>
          <w:lang w:eastAsia="ru-RU"/>
        </w:rPr>
        <w:t>,</w:t>
      </w:r>
      <w:r w:rsidRPr="00257D9C">
        <w:rPr>
          <w:rFonts w:ascii="Times New Roman" w:eastAsia="Times New Roman" w:hAnsi="Times New Roman"/>
          <w:spacing w:val="3"/>
          <w:sz w:val="28"/>
          <w:szCs w:val="28"/>
          <w:lang w:eastAsia="ru-RU"/>
        </w:rPr>
        <w:t xml:space="preserve"> решение поставленных задач осуществляется посредством:</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257D9C">
        <w:rPr>
          <w:rFonts w:ascii="Times New Roman" w:hAnsi="Times New Roman"/>
          <w:sz w:val="28"/>
          <w:szCs w:val="28"/>
          <w:lang w:eastAsia="ru-RU"/>
        </w:rPr>
        <w:t>проведения плановых (внеплановых) контрольных мероприятий (проверка, ревизия и обследования).</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257D9C">
        <w:rPr>
          <w:rFonts w:ascii="Times New Roman" w:hAnsi="Times New Roman"/>
          <w:sz w:val="28"/>
          <w:szCs w:val="28"/>
          <w:lang w:eastAsia="ru-RU"/>
        </w:rPr>
        <w:t>Плановые контрольные мероприятия осуществляются на основании утвержденного Плана контрольных мероприятий на год.</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257D9C">
        <w:rPr>
          <w:rFonts w:ascii="Times New Roman" w:hAnsi="Times New Roman"/>
          <w:sz w:val="28"/>
          <w:szCs w:val="28"/>
          <w:lang w:eastAsia="ru-RU"/>
        </w:rPr>
        <w:t>Внеплановые проверки осуществляются на основании обращений, поступивших от правоохранительных органов и прокуратуры, указывающих на признаки нарушения бюджетного законодательства, обращений граждан, организаций, государственных органов и органов местного самоуправления, сообщений средств массовой информации, указывающих на признаки нарушения бюджетного законодательства и истечение срока исполнения предписания об устранении нарушений бюджетного законодательства.</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Мероприятие «Управление муниципальным долгом» реализуется посредством:</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 разработки программы муниципальных заимствований округа на очередной финансовый год и плановый период;</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 xml:space="preserve">- мониторинга состояния объема муниципального долга и расходов на его обслуживание на предмет соответствия ограничениям, установленным Бюджетным кодексом Российской Федерации; </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 xml:space="preserve">- осуществления расходов на обслуживание муниципального долга округа; </w:t>
      </w:r>
    </w:p>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rPr>
      </w:pPr>
      <w:r w:rsidRPr="00257D9C">
        <w:rPr>
          <w:rFonts w:ascii="Times New Roman" w:eastAsia="Times New Roman" w:hAnsi="Times New Roman"/>
          <w:sz w:val="28"/>
          <w:szCs w:val="28"/>
        </w:rPr>
        <w:t xml:space="preserve">- контроля за соблюдением сроков исполнения </w:t>
      </w:r>
      <w:r w:rsidRPr="00257D9C">
        <w:rPr>
          <w:rFonts w:ascii="Times New Roman" w:eastAsia="Times New Roman" w:hAnsi="Times New Roman"/>
          <w:sz w:val="28"/>
          <w:szCs w:val="28"/>
          <w:lang w:eastAsia="ru-RU"/>
        </w:rPr>
        <w:t>и недопущением п</w:t>
      </w:r>
      <w:r w:rsidRPr="00257D9C">
        <w:rPr>
          <w:rFonts w:ascii="Times New Roman" w:eastAsia="Times New Roman" w:hAnsi="Times New Roman"/>
          <w:sz w:val="28"/>
          <w:szCs w:val="28"/>
        </w:rPr>
        <w:t>росроченной задолженности по долговым обязательствам округа.</w:t>
      </w:r>
    </w:p>
    <w:p w:rsidR="00257D9C" w:rsidRPr="00257D9C" w:rsidRDefault="00257D9C" w:rsidP="00257D9C">
      <w:pPr>
        <w:spacing w:after="0" w:line="240" w:lineRule="auto"/>
        <w:ind w:firstLine="708"/>
        <w:jc w:val="both"/>
        <w:rPr>
          <w:rFonts w:ascii="Times New Roman" w:hAnsi="Times New Roman"/>
          <w:color w:val="000000" w:themeColor="text1"/>
          <w:sz w:val="28"/>
          <w:szCs w:val="28"/>
        </w:rPr>
      </w:pPr>
      <w:r w:rsidRPr="00257D9C">
        <w:rPr>
          <w:rFonts w:ascii="Times New Roman" w:hAnsi="Times New Roman"/>
          <w:sz w:val="28"/>
          <w:szCs w:val="28"/>
        </w:rPr>
        <w:t xml:space="preserve">Источником финансирования подпрограммы являются средства местного бюджета, главным распорядителем которого является </w:t>
      </w:r>
      <w:r w:rsidRPr="00257D9C">
        <w:rPr>
          <w:rFonts w:ascii="Times New Roman" w:hAnsi="Times New Roman"/>
          <w:color w:val="000000" w:themeColor="text1"/>
          <w:sz w:val="28"/>
          <w:szCs w:val="28"/>
        </w:rPr>
        <w:t>Финансовое управление администрации Боготольского муниципального округа.</w:t>
      </w:r>
    </w:p>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p>
    <w:p w:rsidR="00257D9C" w:rsidRPr="00257D9C" w:rsidRDefault="00257D9C" w:rsidP="00257D9C">
      <w:pPr>
        <w:tabs>
          <w:tab w:val="left" w:pos="1676"/>
        </w:tabs>
        <w:rPr>
          <w:rFonts w:ascii="Times New Roman" w:eastAsia="Times New Roman" w:hAnsi="Times New Roman"/>
          <w:sz w:val="20"/>
          <w:szCs w:val="20"/>
          <w:lang w:eastAsia="ru-RU"/>
        </w:rPr>
      </w:pPr>
    </w:p>
    <w:p w:rsidR="00257D9C" w:rsidRPr="00257D9C" w:rsidRDefault="00257D9C" w:rsidP="00257D9C">
      <w:pPr>
        <w:tabs>
          <w:tab w:val="left" w:pos="1676"/>
        </w:tabs>
        <w:rPr>
          <w:rFonts w:ascii="Times New Roman" w:eastAsia="Times New Roman" w:hAnsi="Times New Roman"/>
          <w:sz w:val="20"/>
          <w:szCs w:val="20"/>
          <w:lang w:eastAsia="ru-RU"/>
        </w:rPr>
        <w:sectPr w:rsidR="00257D9C" w:rsidRPr="00257D9C">
          <w:pgSz w:w="11905" w:h="16840"/>
          <w:pgMar w:top="1134" w:right="1134" w:bottom="1134" w:left="1701" w:header="720" w:footer="720" w:gutter="0"/>
          <w:cols w:space="720"/>
        </w:sectPr>
      </w:pPr>
      <w:r w:rsidRPr="00257D9C">
        <w:rPr>
          <w:rFonts w:ascii="Times New Roman" w:eastAsia="Times New Roman" w:hAnsi="Times New Roman"/>
          <w:sz w:val="20"/>
          <w:szCs w:val="20"/>
          <w:lang w:eastAsia="ru-RU"/>
        </w:rPr>
        <w:tab/>
      </w:r>
    </w:p>
    <w:tbl>
      <w:tblPr>
        <w:tblStyle w:val="af7"/>
        <w:tblW w:w="3544" w:type="dxa"/>
        <w:tblInd w:w="11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257D9C" w:rsidRPr="00257D9C" w:rsidTr="00CD3A68">
        <w:tc>
          <w:tcPr>
            <w:tcW w:w="3544" w:type="dxa"/>
          </w:tcPr>
          <w:p w:rsidR="00CD3A68" w:rsidRDefault="00257D9C" w:rsidP="00CD3A68">
            <w:pPr>
              <w:widowControl w:val="0"/>
              <w:shd w:val="clear" w:color="auto" w:fill="FFFFFF"/>
              <w:autoSpaceDE w:val="0"/>
              <w:autoSpaceDN w:val="0"/>
              <w:adjustRightInd w:val="0"/>
              <w:spacing w:before="540" w:after="60" w:line="0" w:lineRule="atLeast"/>
              <w:ind w:hanging="80"/>
              <w:rPr>
                <w:rFonts w:ascii="Times New Roman" w:eastAsia="Times New Roman" w:hAnsi="Times New Roman"/>
                <w:spacing w:val="3"/>
                <w:sz w:val="24"/>
                <w:szCs w:val="24"/>
                <w:lang w:eastAsia="ru-RU"/>
              </w:rPr>
            </w:pPr>
            <w:r w:rsidRPr="00257D9C">
              <w:rPr>
                <w:rFonts w:ascii="Times New Roman" w:eastAsia="Times New Roman" w:hAnsi="Times New Roman"/>
                <w:spacing w:val="3"/>
                <w:sz w:val="24"/>
                <w:szCs w:val="24"/>
                <w:lang w:eastAsia="ru-RU"/>
              </w:rPr>
              <w:lastRenderedPageBreak/>
              <w:t>Приложение № 2</w:t>
            </w:r>
          </w:p>
          <w:p w:rsidR="00257D9C" w:rsidRPr="00257D9C" w:rsidRDefault="00257D9C" w:rsidP="00CD3A68">
            <w:pPr>
              <w:widowControl w:val="0"/>
              <w:shd w:val="clear" w:color="auto" w:fill="FFFFFF"/>
              <w:autoSpaceDE w:val="0"/>
              <w:autoSpaceDN w:val="0"/>
              <w:adjustRightInd w:val="0"/>
              <w:spacing w:after="0" w:line="0" w:lineRule="atLeast"/>
              <w:ind w:hanging="80"/>
              <w:rPr>
                <w:rFonts w:ascii="Times New Roman" w:eastAsia="Times New Roman" w:hAnsi="Times New Roman"/>
                <w:spacing w:val="3"/>
                <w:sz w:val="24"/>
                <w:szCs w:val="24"/>
                <w:lang w:eastAsia="ru-RU"/>
              </w:rPr>
            </w:pPr>
            <w:r w:rsidRPr="00257D9C">
              <w:rPr>
                <w:rFonts w:ascii="Times New Roman" w:eastAsia="Times New Roman" w:hAnsi="Times New Roman"/>
                <w:spacing w:val="3"/>
                <w:sz w:val="24"/>
                <w:szCs w:val="24"/>
                <w:lang w:eastAsia="ru-RU"/>
              </w:rPr>
              <w:t>к паспорту подпрограммы №1</w:t>
            </w:r>
          </w:p>
          <w:p w:rsidR="00257D9C" w:rsidRPr="00257D9C" w:rsidRDefault="00257D9C" w:rsidP="00CD3A68">
            <w:pPr>
              <w:widowControl w:val="0"/>
              <w:shd w:val="clear" w:color="auto" w:fill="FFFFFF"/>
              <w:autoSpaceDE w:val="0"/>
              <w:autoSpaceDN w:val="0"/>
              <w:adjustRightInd w:val="0"/>
              <w:spacing w:after="0" w:line="0" w:lineRule="atLeast"/>
              <w:ind w:hanging="80"/>
              <w:rPr>
                <w:rFonts w:ascii="Times New Roman" w:eastAsia="Times New Roman" w:hAnsi="Times New Roman"/>
                <w:spacing w:val="3"/>
                <w:sz w:val="24"/>
                <w:szCs w:val="24"/>
                <w:lang w:eastAsia="ru-RU"/>
              </w:rPr>
            </w:pPr>
            <w:r w:rsidRPr="00257D9C">
              <w:rPr>
                <w:rFonts w:ascii="Times New Roman" w:eastAsia="Times New Roman" w:hAnsi="Times New Roman"/>
                <w:spacing w:val="3"/>
                <w:sz w:val="26"/>
                <w:szCs w:val="26"/>
                <w:lang w:eastAsia="ru-RU"/>
              </w:rPr>
              <w:t>«</w:t>
            </w:r>
            <w:r w:rsidRPr="00257D9C">
              <w:rPr>
                <w:rFonts w:ascii="Times New Roman" w:eastAsia="Times New Roman" w:hAnsi="Times New Roman" w:cs="Arial"/>
                <w:spacing w:val="3"/>
                <w:sz w:val="26"/>
                <w:szCs w:val="26"/>
                <w:lang w:eastAsia="ru-RU"/>
              </w:rPr>
              <w:t>Эффективное управление муниципальными финансами, муниципальным долгом, муниципальный и финансовый контроль</w:t>
            </w:r>
            <w:r w:rsidRPr="00257D9C">
              <w:rPr>
                <w:rFonts w:ascii="Times New Roman" w:eastAsia="Times New Roman" w:hAnsi="Times New Roman"/>
                <w:spacing w:val="3"/>
                <w:sz w:val="26"/>
                <w:szCs w:val="26"/>
                <w:lang w:eastAsia="ru-RU"/>
              </w:rPr>
              <w:t>»</w:t>
            </w:r>
          </w:p>
          <w:p w:rsidR="00257D9C" w:rsidRPr="00257D9C" w:rsidRDefault="00257D9C" w:rsidP="00257D9C">
            <w:pPr>
              <w:widowControl w:val="0"/>
              <w:shd w:val="clear" w:color="auto" w:fill="FFFFFF"/>
              <w:autoSpaceDE w:val="0"/>
              <w:autoSpaceDN w:val="0"/>
              <w:adjustRightInd w:val="0"/>
              <w:spacing w:before="540" w:after="60" w:line="0" w:lineRule="atLeast"/>
              <w:ind w:hanging="80"/>
              <w:jc w:val="both"/>
              <w:rPr>
                <w:rFonts w:ascii="Times New Roman" w:eastAsia="Times New Roman" w:hAnsi="Times New Roman"/>
                <w:spacing w:val="3"/>
                <w:sz w:val="24"/>
                <w:szCs w:val="24"/>
                <w:lang w:eastAsia="ru-RU"/>
              </w:rPr>
            </w:pPr>
          </w:p>
        </w:tc>
      </w:tr>
    </w:tbl>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ПЕРЕЧЕНЬ</w:t>
      </w:r>
    </w:p>
    <w:p w:rsidR="00257D9C" w:rsidRPr="00257D9C" w:rsidRDefault="00257D9C" w:rsidP="00257D9C">
      <w:pPr>
        <w:widowControl w:val="0"/>
        <w:shd w:val="clear" w:color="auto" w:fill="FFFFFF" w:themeFill="background1"/>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МЕРОПРИЯТИЙ ПОДПРОГРАММЫ</w:t>
      </w:r>
    </w:p>
    <w:p w:rsidR="00257D9C" w:rsidRPr="00257D9C" w:rsidRDefault="00257D9C" w:rsidP="00257D9C">
      <w:pPr>
        <w:widowControl w:val="0"/>
        <w:shd w:val="clear" w:color="auto" w:fill="FFFFFF" w:themeFill="background1"/>
        <w:autoSpaceDE w:val="0"/>
        <w:autoSpaceDN w:val="0"/>
        <w:adjustRightInd w:val="0"/>
        <w:spacing w:after="0" w:line="240" w:lineRule="auto"/>
        <w:ind w:firstLine="720"/>
        <w:jc w:val="center"/>
        <w:rPr>
          <w:rFonts w:ascii="Times New Roman" w:eastAsia="Times New Roman" w:hAnsi="Times New Roman"/>
          <w:sz w:val="20"/>
          <w:szCs w:val="20"/>
          <w:lang w:eastAsia="ru-RU"/>
        </w:rPr>
      </w:pPr>
    </w:p>
    <w:tbl>
      <w:tblPr>
        <w:tblW w:w="15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
        <w:gridCol w:w="1997"/>
        <w:gridCol w:w="999"/>
        <w:gridCol w:w="837"/>
        <w:gridCol w:w="765"/>
        <w:gridCol w:w="1412"/>
        <w:gridCol w:w="851"/>
        <w:gridCol w:w="1560"/>
        <w:gridCol w:w="1276"/>
        <w:gridCol w:w="1134"/>
        <w:gridCol w:w="1560"/>
        <w:gridCol w:w="2696"/>
      </w:tblGrid>
      <w:tr w:rsidR="00257D9C" w:rsidRPr="00257D9C" w:rsidTr="00257D9C">
        <w:trPr>
          <w:trHeight w:val="377"/>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№п/п</w:t>
            </w:r>
          </w:p>
        </w:tc>
        <w:tc>
          <w:tcPr>
            <w:tcW w:w="1997"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Цели, задачи, мероприятия подпрограммы</w:t>
            </w:r>
          </w:p>
        </w:tc>
        <w:tc>
          <w:tcPr>
            <w:tcW w:w="999"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ГРБС</w:t>
            </w:r>
          </w:p>
        </w:tc>
        <w:tc>
          <w:tcPr>
            <w:tcW w:w="3865" w:type="dxa"/>
            <w:gridSpan w:val="4"/>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Код бюджетной классификации</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Расходы по годам реализации программы, тысяч рублей</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57D9C" w:rsidRPr="00257D9C" w:rsidTr="00257D9C">
        <w:trPr>
          <w:trHeight w:val="1053"/>
          <w:jc w:val="center"/>
        </w:trPr>
        <w:tc>
          <w:tcPr>
            <w:tcW w:w="685"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hd w:val="clear" w:color="auto" w:fill="FFFFFF" w:themeFill="background1"/>
              <w:spacing w:after="0" w:line="240" w:lineRule="auto"/>
              <w:rPr>
                <w:rFonts w:ascii="Times New Roman" w:eastAsia="Times New Roman" w:hAnsi="Times New Roman"/>
              </w:rPr>
            </w:pPr>
          </w:p>
        </w:tc>
        <w:tc>
          <w:tcPr>
            <w:tcW w:w="1997"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hd w:val="clear" w:color="auto" w:fill="FFFFFF" w:themeFill="background1"/>
              <w:spacing w:after="0" w:line="240" w:lineRule="auto"/>
              <w:rPr>
                <w:rFonts w:ascii="Times New Roman" w:eastAsia="Times New Roman" w:hAnsi="Times New Roman"/>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hd w:val="clear" w:color="auto" w:fill="FFFFFF" w:themeFill="background1"/>
              <w:spacing w:after="0" w:line="240" w:lineRule="auto"/>
              <w:rPr>
                <w:rFonts w:ascii="Times New Roman" w:eastAsia="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ГРБС</w:t>
            </w:r>
          </w:p>
        </w:tc>
        <w:tc>
          <w:tcPr>
            <w:tcW w:w="76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РзПр</w:t>
            </w:r>
          </w:p>
        </w:tc>
        <w:tc>
          <w:tcPr>
            <w:tcW w:w="1412"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ЦСР</w:t>
            </w:r>
          </w:p>
        </w:tc>
        <w:tc>
          <w:tcPr>
            <w:tcW w:w="85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ВР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очередной финансовый год</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1-й год планового периода</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2-й год планового периода</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2028</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итого на очередной финансовый год и плановый период</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hd w:val="clear" w:color="auto" w:fill="FFFFFF" w:themeFill="background1"/>
              <w:spacing w:after="0" w:line="240" w:lineRule="auto"/>
              <w:rPr>
                <w:rFonts w:ascii="Times New Roman" w:eastAsia="Times New Roman" w:hAnsi="Times New Roman"/>
              </w:rPr>
            </w:pPr>
          </w:p>
        </w:tc>
      </w:tr>
      <w:tr w:rsidR="00257D9C" w:rsidRPr="00257D9C" w:rsidTr="00257D9C">
        <w:trPr>
          <w:trHeight w:val="216"/>
          <w:jc w:val="center"/>
        </w:trPr>
        <w:tc>
          <w:tcPr>
            <w:tcW w:w="68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w:t>
            </w:r>
          </w:p>
        </w:tc>
        <w:tc>
          <w:tcPr>
            <w:tcW w:w="199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w:t>
            </w:r>
          </w:p>
        </w:tc>
        <w:tc>
          <w:tcPr>
            <w:tcW w:w="999"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3</w:t>
            </w:r>
          </w:p>
        </w:tc>
        <w:tc>
          <w:tcPr>
            <w:tcW w:w="83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11</w:t>
            </w:r>
          </w:p>
        </w:tc>
        <w:tc>
          <w:tcPr>
            <w:tcW w:w="269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w:t>
            </w:r>
          </w:p>
        </w:tc>
      </w:tr>
      <w:tr w:rsidR="00257D9C" w:rsidRPr="00257D9C" w:rsidTr="00257D9C">
        <w:trPr>
          <w:trHeight w:val="158"/>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5087" w:type="dxa"/>
            <w:gridSpan w:val="11"/>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 xml:space="preserve">Наименование подпрограммы 1 </w:t>
            </w:r>
            <w:r w:rsidRPr="00257D9C">
              <w:rPr>
                <w:rFonts w:ascii="Times New Roman" w:eastAsia="Times New Roman" w:hAnsi="Times New Roman"/>
                <w:bCs/>
                <w:spacing w:val="-4"/>
                <w:sz w:val="24"/>
                <w:szCs w:val="24"/>
                <w:lang w:eastAsia="ru-RU"/>
              </w:rPr>
              <w:t>«</w:t>
            </w:r>
            <w:r w:rsidRPr="00257D9C">
              <w:rPr>
                <w:rFonts w:ascii="Times New Roman" w:eastAsia="Times New Roman" w:hAnsi="Times New Roman" w:cs="Arial"/>
                <w:sz w:val="26"/>
                <w:szCs w:val="26"/>
                <w:lang w:eastAsia="ru-RU"/>
              </w:rPr>
              <w:t>Эффективное управление муниципальными финансами, муниципальным долгом, муниципальный и финансовый контроль</w:t>
            </w:r>
            <w:r w:rsidRPr="00257D9C">
              <w:rPr>
                <w:rFonts w:ascii="Times New Roman" w:eastAsia="Times New Roman" w:hAnsi="Times New Roman"/>
                <w:bCs/>
                <w:kern w:val="2"/>
                <w:sz w:val="24"/>
                <w:szCs w:val="24"/>
                <w:lang w:eastAsia="ru-RU"/>
              </w:rPr>
              <w:t>»</w:t>
            </w:r>
          </w:p>
        </w:tc>
      </w:tr>
      <w:tr w:rsidR="00257D9C" w:rsidRPr="00257D9C" w:rsidTr="00257D9C">
        <w:trPr>
          <w:trHeight w:val="121"/>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5087" w:type="dxa"/>
            <w:gridSpan w:val="11"/>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r w:rsidRPr="00257D9C">
              <w:rPr>
                <w:rFonts w:ascii="Times New Roman" w:eastAsia="Times New Roman" w:hAnsi="Times New Roman"/>
              </w:rPr>
              <w:t>Цель 1</w:t>
            </w:r>
            <w:r w:rsidRPr="00257D9C">
              <w:rPr>
                <w:rFonts w:ascii="Times New Roman" w:hAnsi="Times New Roman"/>
                <w:bCs/>
              </w:rPr>
              <w:t xml:space="preserve">: </w:t>
            </w:r>
            <w:r w:rsidRPr="00257D9C">
              <w:rPr>
                <w:rFonts w:ascii="Times New Roman" w:hAnsi="Times New Roman"/>
                <w:sz w:val="24"/>
                <w:szCs w:val="24"/>
              </w:rPr>
              <w:t>Обеспечение равных условий для устойчивого и эффективного исполнения расходных обязательств главных распорядителей бюджетных средств, обеспечение сбалансированности и повышение финансовой самостоятельности главных распорядителей бюджетных средств</w:t>
            </w:r>
          </w:p>
        </w:tc>
      </w:tr>
      <w:tr w:rsidR="00257D9C" w:rsidRPr="00257D9C" w:rsidTr="00257D9C">
        <w:trPr>
          <w:trHeight w:val="57"/>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lastRenderedPageBreak/>
              <w:t>1</w:t>
            </w:r>
          </w:p>
        </w:tc>
        <w:tc>
          <w:tcPr>
            <w:tcW w:w="15087" w:type="dxa"/>
            <w:gridSpan w:val="11"/>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ind w:right="212"/>
              <w:rPr>
                <w:rFonts w:ascii="Times New Roman" w:hAnsi="Times New Roman"/>
              </w:rPr>
            </w:pPr>
            <w:r w:rsidRPr="00257D9C">
              <w:rPr>
                <w:rFonts w:ascii="Times New Roman" w:hAnsi="Times New Roman"/>
              </w:rPr>
              <w:t xml:space="preserve">Задачи: </w:t>
            </w:r>
          </w:p>
          <w:p w:rsidR="00257D9C" w:rsidRPr="00257D9C" w:rsidRDefault="00257D9C" w:rsidP="00257D9C">
            <w:pPr>
              <w:autoSpaceDE w:val="0"/>
              <w:autoSpaceDN w:val="0"/>
              <w:adjustRightInd w:val="0"/>
              <w:spacing w:after="0" w:line="240" w:lineRule="auto"/>
              <w:ind w:right="212"/>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1. Повышение качества управления муниципальными финансами</w:t>
            </w:r>
          </w:p>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eastAsia="Times New Roman" w:hAnsi="Times New Roman"/>
                <w:sz w:val="24"/>
                <w:szCs w:val="24"/>
                <w:lang w:eastAsia="ru-RU"/>
              </w:rPr>
              <w:t>2. Создание условий для обеспечения финансовой устойчивости бюджетов главных распорядителей бюджетных средств</w:t>
            </w:r>
          </w:p>
        </w:tc>
      </w:tr>
      <w:tr w:rsidR="00257D9C" w:rsidRPr="00257D9C" w:rsidTr="00257D9C">
        <w:trPr>
          <w:trHeight w:val="216"/>
          <w:jc w:val="center"/>
        </w:trPr>
        <w:tc>
          <w:tcPr>
            <w:tcW w:w="685"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99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rPr>
              <w:t>Руководство и управление в сфере установленных функций</w:t>
            </w:r>
          </w:p>
        </w:tc>
        <w:tc>
          <w:tcPr>
            <w:tcW w:w="999"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rPr>
              <w:t>ФУ Боготольского МО</w:t>
            </w:r>
          </w:p>
        </w:tc>
        <w:tc>
          <w:tcPr>
            <w:tcW w:w="837"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555</w:t>
            </w:r>
          </w:p>
        </w:tc>
        <w:tc>
          <w:tcPr>
            <w:tcW w:w="76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0106</w:t>
            </w:r>
          </w:p>
        </w:tc>
        <w:tc>
          <w:tcPr>
            <w:tcW w:w="1412"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1210066310</w:t>
            </w:r>
          </w:p>
        </w:tc>
        <w:tc>
          <w:tcPr>
            <w:tcW w:w="85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121</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122</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129</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244</w:t>
            </w: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33 792,3</w:t>
            </w:r>
          </w:p>
        </w:tc>
        <w:tc>
          <w:tcPr>
            <w:tcW w:w="1276"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33 842,3</w:t>
            </w:r>
          </w:p>
        </w:tc>
        <w:tc>
          <w:tcPr>
            <w:tcW w:w="1134"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33 842,3</w:t>
            </w: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101 476,9</w:t>
            </w:r>
          </w:p>
        </w:tc>
        <w:tc>
          <w:tcPr>
            <w:tcW w:w="269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rPr>
              <w:t>Обеспечение деятельности ФУ администрации Боготольского МО</w:t>
            </w:r>
          </w:p>
        </w:tc>
      </w:tr>
      <w:tr w:rsidR="00257D9C" w:rsidRPr="00257D9C" w:rsidTr="00257D9C">
        <w:trPr>
          <w:trHeight w:val="216"/>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5087" w:type="dxa"/>
            <w:gridSpan w:val="11"/>
            <w:tcBorders>
              <w:top w:val="single" w:sz="4" w:space="0" w:color="auto"/>
              <w:left w:val="single" w:sz="4" w:space="0" w:color="auto"/>
              <w:bottom w:val="single" w:sz="4" w:space="0" w:color="auto"/>
              <w:right w:val="single" w:sz="4" w:space="0" w:color="auto"/>
            </w:tcBorders>
          </w:tcPr>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rPr>
              <w:t>Цель 2:</w:t>
            </w:r>
            <w:r w:rsidRPr="00257D9C">
              <w:rPr>
                <w:rFonts w:ascii="Times New Roman" w:hAnsi="Times New Roman"/>
                <w:sz w:val="24"/>
                <w:szCs w:val="24"/>
              </w:rPr>
              <w:t xml:space="preserve"> Эффективное управление муниципальным долгом округа</w:t>
            </w:r>
          </w:p>
        </w:tc>
      </w:tr>
      <w:tr w:rsidR="00257D9C" w:rsidRPr="00257D9C" w:rsidTr="00257D9C">
        <w:trPr>
          <w:trHeight w:val="444"/>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w:t>
            </w:r>
          </w:p>
        </w:tc>
        <w:tc>
          <w:tcPr>
            <w:tcW w:w="15087" w:type="dxa"/>
            <w:gridSpan w:val="11"/>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ind w:left="37" w:right="70" w:hanging="37"/>
              <w:jc w:val="both"/>
              <w:rPr>
                <w:rFonts w:ascii="Times New Roman" w:eastAsia="Times New Roman" w:hAnsi="Times New Roman"/>
                <w:sz w:val="28"/>
                <w:szCs w:val="28"/>
                <w:lang w:eastAsia="ru-RU"/>
              </w:rPr>
            </w:pPr>
            <w:r w:rsidRPr="00257D9C">
              <w:rPr>
                <w:rFonts w:ascii="Times New Roman" w:hAnsi="Times New Roman"/>
                <w:sz w:val="24"/>
                <w:szCs w:val="24"/>
              </w:rPr>
              <w:t>Задачи:</w:t>
            </w:r>
          </w:p>
          <w:p w:rsidR="00257D9C" w:rsidRPr="00257D9C" w:rsidRDefault="00257D9C" w:rsidP="00257D9C">
            <w:pPr>
              <w:widowControl w:val="0"/>
              <w:autoSpaceDE w:val="0"/>
              <w:autoSpaceDN w:val="0"/>
              <w:adjustRightInd w:val="0"/>
              <w:spacing w:after="0" w:line="240" w:lineRule="auto"/>
              <w:ind w:left="53" w:right="70"/>
              <w:jc w:val="both"/>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3.</w:t>
            </w:r>
            <w:r w:rsidR="00CD3A68">
              <w:rPr>
                <w:rFonts w:ascii="Times New Roman" w:eastAsia="Times New Roman" w:hAnsi="Times New Roman"/>
                <w:sz w:val="24"/>
                <w:szCs w:val="24"/>
                <w:lang w:eastAsia="ru-RU"/>
              </w:rPr>
              <w:t xml:space="preserve"> </w:t>
            </w:r>
            <w:r w:rsidRPr="00257D9C">
              <w:rPr>
                <w:rFonts w:ascii="Times New Roman" w:eastAsia="Times New Roman" w:hAnsi="Times New Roman"/>
                <w:sz w:val="24"/>
                <w:szCs w:val="24"/>
                <w:lang w:eastAsia="ru-RU"/>
              </w:rPr>
              <w:t>Сохранение объема и структуры муниципального долга округа на экономически безопасном уровне</w:t>
            </w:r>
          </w:p>
          <w:p w:rsidR="00257D9C" w:rsidRPr="00257D9C" w:rsidRDefault="00257D9C" w:rsidP="00257D9C">
            <w:pPr>
              <w:widowControl w:val="0"/>
              <w:shd w:val="clear" w:color="auto" w:fill="FFFFFF" w:themeFill="background1"/>
              <w:autoSpaceDE w:val="0"/>
              <w:autoSpaceDN w:val="0"/>
              <w:spacing w:after="0" w:line="240" w:lineRule="auto"/>
              <w:ind w:left="53"/>
              <w:rPr>
                <w:rFonts w:ascii="Times New Roman" w:eastAsia="Times New Roman" w:hAnsi="Times New Roman"/>
              </w:rPr>
            </w:pPr>
            <w:r w:rsidRPr="00257D9C">
              <w:rPr>
                <w:rFonts w:ascii="Times New Roman" w:eastAsia="Times New Roman" w:hAnsi="Times New Roman"/>
                <w:sz w:val="24"/>
                <w:szCs w:val="24"/>
                <w:lang w:eastAsia="ru-RU"/>
              </w:rPr>
              <w:t>4.</w:t>
            </w:r>
            <w:r w:rsidR="00CD3A68">
              <w:rPr>
                <w:rFonts w:ascii="Times New Roman" w:eastAsia="Times New Roman" w:hAnsi="Times New Roman"/>
                <w:sz w:val="24"/>
                <w:szCs w:val="24"/>
                <w:lang w:eastAsia="ru-RU"/>
              </w:rPr>
              <w:t xml:space="preserve"> </w:t>
            </w:r>
            <w:r w:rsidRPr="00257D9C">
              <w:rPr>
                <w:rFonts w:ascii="Times New Roman" w:eastAsia="Times New Roman" w:hAnsi="Times New Roman"/>
                <w:sz w:val="24"/>
                <w:szCs w:val="24"/>
                <w:lang w:eastAsia="ru-RU"/>
              </w:rPr>
              <w:t>Обслуживание муниципального долга округа</w:t>
            </w:r>
          </w:p>
        </w:tc>
      </w:tr>
      <w:tr w:rsidR="00257D9C" w:rsidRPr="00257D9C" w:rsidTr="00257D9C">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99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rPr>
              <w:t>Управление муниципальным долгом</w:t>
            </w:r>
          </w:p>
        </w:tc>
        <w:tc>
          <w:tcPr>
            <w:tcW w:w="999"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rPr>
              <w:t>ФУ Боготольского МО</w:t>
            </w:r>
          </w:p>
        </w:tc>
        <w:tc>
          <w:tcPr>
            <w:tcW w:w="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555</w:t>
            </w:r>
          </w:p>
        </w:tc>
        <w:tc>
          <w:tcPr>
            <w:tcW w:w="76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1301</w:t>
            </w:r>
          </w:p>
        </w:tc>
        <w:tc>
          <w:tcPr>
            <w:tcW w:w="1412"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1210066320</w:t>
            </w:r>
          </w:p>
        </w:tc>
        <w:tc>
          <w:tcPr>
            <w:tcW w:w="85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730</w:t>
            </w: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0,0</w:t>
            </w:r>
          </w:p>
        </w:tc>
        <w:tc>
          <w:tcPr>
            <w:tcW w:w="1276"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0,0</w:t>
            </w: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0,0</w:t>
            </w:r>
          </w:p>
        </w:tc>
        <w:tc>
          <w:tcPr>
            <w:tcW w:w="269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hd w:val="clear" w:color="auto" w:fill="FFFFFF" w:themeFill="background1"/>
              <w:spacing w:after="0" w:line="240" w:lineRule="auto"/>
              <w:rPr>
                <w:rFonts w:ascii="Times New Roman" w:hAnsi="Times New Roman"/>
              </w:rPr>
            </w:pPr>
          </w:p>
        </w:tc>
      </w:tr>
      <w:tr w:rsidR="00257D9C" w:rsidRPr="00257D9C" w:rsidTr="00257D9C">
        <w:trPr>
          <w:trHeight w:val="316"/>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99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r w:rsidRPr="00257D9C">
              <w:rPr>
                <w:rFonts w:ascii="Times New Roman" w:eastAsia="Times New Roman" w:hAnsi="Times New Roman"/>
              </w:rPr>
              <w:t>Итого по подпрограмме 1:</w:t>
            </w:r>
          </w:p>
        </w:tc>
        <w:tc>
          <w:tcPr>
            <w:tcW w:w="999"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837"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p>
        </w:tc>
        <w:tc>
          <w:tcPr>
            <w:tcW w:w="76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r w:rsidRPr="00257D9C">
              <w:rPr>
                <w:rFonts w:ascii="Times New Roman" w:eastAsia="Times New Roman" w:hAnsi="Times New Roman"/>
                <w:b/>
              </w:rPr>
              <w:t>33 792,3</w:t>
            </w:r>
          </w:p>
        </w:tc>
        <w:tc>
          <w:tcPr>
            <w:tcW w:w="1276"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r w:rsidRPr="00257D9C">
              <w:rPr>
                <w:rFonts w:ascii="Times New Roman" w:eastAsia="Times New Roman" w:hAnsi="Times New Roman"/>
                <w:b/>
              </w:rPr>
              <w:t>33 842,3</w:t>
            </w:r>
          </w:p>
        </w:tc>
        <w:tc>
          <w:tcPr>
            <w:tcW w:w="1134"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r w:rsidRPr="00257D9C">
              <w:rPr>
                <w:rFonts w:ascii="Times New Roman" w:eastAsia="Times New Roman" w:hAnsi="Times New Roman"/>
                <w:b/>
              </w:rPr>
              <w:t>33 842,3</w:t>
            </w: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r w:rsidRPr="00257D9C">
              <w:rPr>
                <w:rFonts w:ascii="Times New Roman" w:eastAsia="Times New Roman" w:hAnsi="Times New Roman"/>
                <w:b/>
              </w:rPr>
              <w:t>101 476,9</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r>
    </w:tbl>
    <w:p w:rsidR="00257D9C" w:rsidRPr="00257D9C" w:rsidRDefault="00257D9C" w:rsidP="00257D9C">
      <w:pPr>
        <w:shd w:val="clear" w:color="auto" w:fill="FFFFFF" w:themeFill="background1"/>
        <w:spacing w:after="0" w:line="240" w:lineRule="auto"/>
        <w:rPr>
          <w:rFonts w:ascii="Times New Roman" w:hAnsi="Times New Roman"/>
          <w:szCs w:val="28"/>
        </w:rPr>
      </w:pPr>
    </w:p>
    <w:p w:rsidR="00257D9C" w:rsidRPr="00257D9C" w:rsidRDefault="00257D9C" w:rsidP="00257D9C">
      <w:pPr>
        <w:shd w:val="clear" w:color="auto" w:fill="FFFFFF" w:themeFill="background1"/>
        <w:spacing w:after="0" w:line="240" w:lineRule="auto"/>
        <w:rPr>
          <w:rFonts w:ascii="Times New Roman" w:hAnsi="Times New Roman"/>
          <w:szCs w:val="28"/>
        </w:rPr>
      </w:pPr>
    </w:p>
    <w:p w:rsidR="00257D9C" w:rsidRPr="00257D9C" w:rsidRDefault="00257D9C" w:rsidP="00257D9C">
      <w:pPr>
        <w:shd w:val="clear" w:color="auto" w:fill="FFFFFF" w:themeFill="background1"/>
        <w:spacing w:after="0" w:line="240" w:lineRule="auto"/>
        <w:rPr>
          <w:rFonts w:ascii="Times New Roman" w:hAnsi="Times New Roman"/>
          <w:szCs w:val="28"/>
        </w:rPr>
      </w:pPr>
    </w:p>
    <w:p w:rsidR="00257D9C" w:rsidRPr="00257D9C" w:rsidRDefault="00257D9C" w:rsidP="00257D9C"/>
    <w:p w:rsidR="00257D9C" w:rsidRPr="00257D9C" w:rsidRDefault="00257D9C" w:rsidP="00257D9C">
      <w:pPr>
        <w:spacing w:after="0" w:line="240" w:lineRule="auto"/>
        <w:rPr>
          <w:rFonts w:ascii="Times New Roman" w:eastAsia="Times New Roman" w:hAnsi="Times New Roman"/>
          <w:sz w:val="20"/>
          <w:szCs w:val="20"/>
          <w:lang w:eastAsia="ru-RU"/>
        </w:rPr>
        <w:sectPr w:rsidR="00257D9C" w:rsidRPr="00257D9C" w:rsidSect="00413B34">
          <w:pgSz w:w="16840" w:h="11905" w:orient="landscape"/>
          <w:pgMar w:top="1701" w:right="1134" w:bottom="1134" w:left="1134" w:header="720" w:footer="720" w:gutter="0"/>
          <w:cols w:space="720"/>
        </w:sectPr>
      </w:pP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cs="Arial"/>
          <w:bCs/>
          <w:sz w:val="28"/>
          <w:szCs w:val="28"/>
          <w:lang w:eastAsia="ru-RU"/>
        </w:rPr>
      </w:pPr>
      <w:r w:rsidRPr="00257D9C">
        <w:rPr>
          <w:rFonts w:ascii="Times New Roman" w:eastAsia="Times New Roman" w:hAnsi="Times New Roman" w:cs="Arial"/>
          <w:bCs/>
          <w:sz w:val="28"/>
          <w:szCs w:val="28"/>
          <w:lang w:eastAsia="ru-RU"/>
        </w:rPr>
        <w:lastRenderedPageBreak/>
        <w:t>Приложение № 5</w:t>
      </w: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к муниципальной программе</w:t>
      </w:r>
    </w:p>
    <w:p w:rsidR="00257D9C" w:rsidRPr="00257D9C" w:rsidRDefault="00257D9C" w:rsidP="00257D9C">
      <w:pPr>
        <w:spacing w:after="0" w:line="240" w:lineRule="auto"/>
        <w:jc w:val="center"/>
        <w:rPr>
          <w:rFonts w:ascii="Times New Roman" w:hAnsi="Times New Roman"/>
          <w:sz w:val="26"/>
          <w:szCs w:val="26"/>
        </w:rPr>
      </w:pPr>
      <w:r w:rsidRPr="00257D9C">
        <w:rPr>
          <w:rFonts w:ascii="Times New Roman" w:hAnsi="Times New Roman"/>
          <w:sz w:val="26"/>
          <w:szCs w:val="26"/>
        </w:rPr>
        <w:t xml:space="preserve">                                                                                 Боготольского муниципального </w:t>
      </w:r>
    </w:p>
    <w:p w:rsidR="00257D9C" w:rsidRPr="00257D9C" w:rsidRDefault="00257D9C" w:rsidP="00257D9C">
      <w:pPr>
        <w:spacing w:after="0" w:line="240" w:lineRule="auto"/>
        <w:jc w:val="center"/>
        <w:rPr>
          <w:rFonts w:ascii="Times New Roman" w:hAnsi="Times New Roman"/>
          <w:sz w:val="26"/>
          <w:szCs w:val="26"/>
        </w:rPr>
      </w:pPr>
      <w:r w:rsidRPr="00257D9C">
        <w:rPr>
          <w:rFonts w:ascii="Times New Roman" w:hAnsi="Times New Roman"/>
          <w:sz w:val="26"/>
          <w:szCs w:val="26"/>
        </w:rPr>
        <w:t xml:space="preserve">                                     округа </w:t>
      </w:r>
    </w:p>
    <w:p w:rsidR="00257D9C" w:rsidRPr="00257D9C" w:rsidRDefault="00257D9C" w:rsidP="00257D9C">
      <w:pPr>
        <w:spacing w:after="0" w:line="240" w:lineRule="auto"/>
        <w:rPr>
          <w:rFonts w:ascii="Times New Roman" w:hAnsi="Times New Roman"/>
          <w:sz w:val="26"/>
          <w:szCs w:val="26"/>
        </w:rPr>
      </w:pPr>
      <w:r w:rsidRPr="00257D9C">
        <w:rPr>
          <w:rFonts w:ascii="Times New Roman" w:hAnsi="Times New Roman"/>
          <w:sz w:val="26"/>
          <w:szCs w:val="26"/>
        </w:rPr>
        <w:t xml:space="preserve">                                                                                     «Эффективное муниципальное </w:t>
      </w:r>
    </w:p>
    <w:p w:rsidR="00257D9C" w:rsidRPr="00257D9C" w:rsidRDefault="00257D9C" w:rsidP="00257D9C">
      <w:pPr>
        <w:spacing w:after="0" w:line="240" w:lineRule="auto"/>
        <w:jc w:val="center"/>
        <w:rPr>
          <w:rFonts w:ascii="Times New Roman" w:hAnsi="Times New Roman"/>
          <w:bCs/>
          <w:sz w:val="28"/>
          <w:szCs w:val="28"/>
        </w:rPr>
      </w:pPr>
      <w:r w:rsidRPr="00257D9C">
        <w:rPr>
          <w:rFonts w:ascii="Times New Roman" w:hAnsi="Times New Roman"/>
          <w:sz w:val="26"/>
          <w:szCs w:val="26"/>
        </w:rPr>
        <w:t xml:space="preserve">                                               управление»</w:t>
      </w:r>
    </w:p>
    <w:p w:rsidR="00257D9C" w:rsidRPr="00257D9C" w:rsidRDefault="00257D9C" w:rsidP="00257D9C">
      <w:pPr>
        <w:spacing w:after="0" w:line="240" w:lineRule="auto"/>
        <w:ind w:firstLine="5670"/>
        <w:jc w:val="both"/>
        <w:rPr>
          <w:rFonts w:ascii="Times New Roman" w:hAnsi="Times New Roman"/>
          <w:bCs/>
          <w:sz w:val="28"/>
          <w:szCs w:val="28"/>
        </w:rPr>
      </w:pPr>
    </w:p>
    <w:p w:rsidR="00257D9C" w:rsidRPr="00257D9C" w:rsidRDefault="00257D9C" w:rsidP="00257D9C">
      <w:pPr>
        <w:spacing w:after="0" w:line="240" w:lineRule="auto"/>
        <w:jc w:val="center"/>
        <w:rPr>
          <w:rFonts w:ascii="Times New Roman" w:hAnsi="Times New Roman"/>
          <w:bCs/>
          <w:sz w:val="28"/>
          <w:szCs w:val="28"/>
        </w:rPr>
      </w:pPr>
      <w:r w:rsidRPr="00257D9C">
        <w:rPr>
          <w:rFonts w:ascii="Times New Roman" w:hAnsi="Times New Roman"/>
          <w:bCs/>
          <w:sz w:val="28"/>
          <w:szCs w:val="28"/>
        </w:rPr>
        <w:t>Подпрограмма 2</w:t>
      </w:r>
    </w:p>
    <w:p w:rsidR="00257D9C" w:rsidRDefault="00257D9C" w:rsidP="00257D9C">
      <w:pPr>
        <w:spacing w:after="0" w:line="240" w:lineRule="auto"/>
        <w:jc w:val="center"/>
        <w:rPr>
          <w:rFonts w:ascii="Times New Roman" w:hAnsi="Times New Roman"/>
          <w:sz w:val="28"/>
          <w:szCs w:val="28"/>
        </w:rPr>
      </w:pPr>
      <w:r w:rsidRPr="00257D9C">
        <w:rPr>
          <w:rFonts w:ascii="Times New Roman" w:hAnsi="Times New Roman"/>
          <w:sz w:val="28"/>
          <w:szCs w:val="28"/>
        </w:rPr>
        <w:t>«Открытость деятельности органов местного самоуправления»</w:t>
      </w:r>
      <w:r w:rsidR="00CD3A68">
        <w:rPr>
          <w:rFonts w:ascii="Times New Roman" w:hAnsi="Times New Roman"/>
          <w:sz w:val="28"/>
          <w:szCs w:val="28"/>
        </w:rPr>
        <w:t xml:space="preserve"> </w:t>
      </w:r>
    </w:p>
    <w:p w:rsidR="00CD3A68" w:rsidRPr="00257D9C" w:rsidRDefault="00CD3A68" w:rsidP="00257D9C">
      <w:pPr>
        <w:spacing w:after="0" w:line="240" w:lineRule="auto"/>
        <w:jc w:val="center"/>
        <w:rPr>
          <w:rFonts w:ascii="Times New Roman" w:hAnsi="Times New Roman"/>
          <w:sz w:val="28"/>
          <w:szCs w:val="28"/>
        </w:rPr>
      </w:pPr>
    </w:p>
    <w:p w:rsidR="00257D9C" w:rsidRDefault="00257D9C" w:rsidP="00257D9C">
      <w:pPr>
        <w:spacing w:after="0" w:line="240" w:lineRule="auto"/>
        <w:jc w:val="center"/>
        <w:rPr>
          <w:rFonts w:ascii="Times New Roman" w:hAnsi="Times New Roman"/>
          <w:sz w:val="28"/>
          <w:szCs w:val="28"/>
        </w:rPr>
      </w:pPr>
      <w:r w:rsidRPr="00257D9C">
        <w:rPr>
          <w:rFonts w:ascii="Times New Roman" w:hAnsi="Times New Roman"/>
          <w:sz w:val="28"/>
          <w:szCs w:val="28"/>
        </w:rPr>
        <w:t>Паспорт подпрограммы</w:t>
      </w:r>
      <w:r w:rsidR="00CD3A68">
        <w:rPr>
          <w:rFonts w:ascii="Times New Roman" w:hAnsi="Times New Roman"/>
          <w:sz w:val="28"/>
          <w:szCs w:val="28"/>
        </w:rPr>
        <w:t xml:space="preserve"> </w:t>
      </w:r>
    </w:p>
    <w:p w:rsidR="00CD3A68" w:rsidRPr="00257D9C" w:rsidRDefault="00CD3A68" w:rsidP="00257D9C">
      <w:pPr>
        <w:spacing w:after="0" w:line="240" w:lineRule="auto"/>
        <w:jc w:val="center"/>
        <w:rPr>
          <w:rFonts w:ascii="Times New Roman" w:hAnsi="Times New Roman"/>
          <w:bCs/>
          <w:sz w:val="28"/>
          <w:szCs w:val="28"/>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837"/>
      </w:tblGrid>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xml:space="preserve">Наименование        </w:t>
            </w:r>
            <w:r w:rsidRPr="00257D9C">
              <w:rPr>
                <w:rFonts w:ascii="Times New Roman" w:eastAsia="Times New Roman" w:hAnsi="Times New Roman"/>
                <w:sz w:val="28"/>
                <w:szCs w:val="28"/>
                <w:lang w:eastAsia="ru-RU"/>
              </w:rPr>
              <w:br/>
              <w:t xml:space="preserve">подпрограммы           </w:t>
            </w:r>
          </w:p>
        </w:tc>
        <w:tc>
          <w:tcPr>
            <w:tcW w:w="6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jc w:val="both"/>
              <w:rPr>
                <w:rFonts w:ascii="Times New Roman" w:hAnsi="Times New Roman"/>
                <w:sz w:val="28"/>
                <w:szCs w:val="28"/>
              </w:rPr>
            </w:pPr>
            <w:r w:rsidRPr="00257D9C">
              <w:rPr>
                <w:rFonts w:ascii="Times New Roman" w:hAnsi="Times New Roman"/>
                <w:sz w:val="28"/>
                <w:szCs w:val="28"/>
              </w:rPr>
              <w:t>«Открытость деятельности органов местного самоуправления» (далее подпрограмма 2)</w:t>
            </w:r>
          </w:p>
        </w:tc>
      </w:tr>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Наименование муниципальной программы, в рамках которой реализуется подпрограмма</w:t>
            </w:r>
          </w:p>
        </w:tc>
        <w:tc>
          <w:tcPr>
            <w:tcW w:w="6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ind w:firstLine="491"/>
              <w:jc w:val="both"/>
              <w:rPr>
                <w:rFonts w:ascii="Times New Roman" w:hAnsi="Times New Roman"/>
                <w:sz w:val="28"/>
                <w:szCs w:val="28"/>
              </w:rPr>
            </w:pPr>
            <w:r w:rsidRPr="00257D9C">
              <w:rPr>
                <w:rFonts w:ascii="Times New Roman" w:hAnsi="Times New Roman"/>
                <w:sz w:val="28"/>
                <w:szCs w:val="28"/>
              </w:rPr>
              <w:t>«Эффективное муниципальное управление»</w:t>
            </w:r>
          </w:p>
        </w:tc>
      </w:tr>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Муниципальный заказчик</w:t>
            </w:r>
          </w:p>
        </w:tc>
        <w:tc>
          <w:tcPr>
            <w:tcW w:w="6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t>Администрация Боготольского муниципального округа</w:t>
            </w:r>
          </w:p>
        </w:tc>
      </w:tr>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hAnsi="Times New Roman"/>
                <w:spacing w:val="-2"/>
                <w:sz w:val="28"/>
                <w:szCs w:val="28"/>
                <w:lang w:eastAsia="ru-RU"/>
              </w:rPr>
            </w:pPr>
            <w:r w:rsidRPr="00257D9C">
              <w:rPr>
                <w:rFonts w:ascii="Times New Roman" w:eastAsia="Times New Roman" w:hAnsi="Times New Roman"/>
                <w:sz w:val="28"/>
                <w:szCs w:val="28"/>
                <w:lang w:eastAsia="ru-RU"/>
              </w:rPr>
              <w:t>Исполнители мероприятий подпрограммы</w:t>
            </w:r>
          </w:p>
        </w:tc>
        <w:tc>
          <w:tcPr>
            <w:tcW w:w="6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t>Администрация Боготольского муниципального округа</w:t>
            </w:r>
          </w:p>
        </w:tc>
      </w:tr>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xml:space="preserve">Цель </w:t>
            </w:r>
            <w:r w:rsidRPr="00257D9C">
              <w:rPr>
                <w:rFonts w:ascii="Times New Roman" w:eastAsia="Times New Roman" w:hAnsi="Times New Roman"/>
                <w:sz w:val="28"/>
                <w:szCs w:val="28"/>
                <w:lang w:eastAsia="ru-RU"/>
              </w:rPr>
              <w:br/>
              <w:t xml:space="preserve">Подпрограммы     </w:t>
            </w:r>
          </w:p>
        </w:tc>
        <w:tc>
          <w:tcPr>
            <w:tcW w:w="6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422812">
            <w:pPr>
              <w:autoSpaceDE w:val="0"/>
              <w:autoSpaceDN w:val="0"/>
              <w:adjustRightInd w:val="0"/>
              <w:spacing w:after="0" w:line="240" w:lineRule="auto"/>
              <w:ind w:firstLine="198"/>
              <w:jc w:val="both"/>
              <w:rPr>
                <w:rFonts w:ascii="Times New Roman" w:hAnsi="Times New Roman"/>
                <w:sz w:val="28"/>
                <w:szCs w:val="28"/>
              </w:rPr>
            </w:pPr>
            <w:r w:rsidRPr="00257D9C">
              <w:rPr>
                <w:rFonts w:ascii="Times New Roman" w:hAnsi="Times New Roman"/>
                <w:sz w:val="28"/>
                <w:szCs w:val="28"/>
              </w:rPr>
              <w:t>Создание условий для получения гражданами                     и организациями информации о деятельности                     и решениях органов местного самоуправления, иной социально значимой информации</w:t>
            </w:r>
          </w:p>
        </w:tc>
      </w:tr>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Задачи Подпрограммы</w:t>
            </w:r>
          </w:p>
        </w:tc>
        <w:tc>
          <w:tcPr>
            <w:tcW w:w="6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422812">
            <w:pPr>
              <w:autoSpaceDE w:val="0"/>
              <w:autoSpaceDN w:val="0"/>
              <w:adjustRightInd w:val="0"/>
              <w:spacing w:after="0" w:line="240" w:lineRule="auto"/>
              <w:ind w:firstLine="198"/>
              <w:jc w:val="both"/>
              <w:rPr>
                <w:rFonts w:ascii="Times New Roman" w:hAnsi="Times New Roman"/>
                <w:sz w:val="28"/>
                <w:szCs w:val="28"/>
              </w:rPr>
            </w:pPr>
            <w:r w:rsidRPr="00257D9C">
              <w:rPr>
                <w:rFonts w:ascii="Times New Roman" w:hAnsi="Times New Roman"/>
                <w:sz w:val="28"/>
                <w:szCs w:val="28"/>
              </w:rPr>
              <w:t xml:space="preserve">1. Обеспечение размещения </w:t>
            </w:r>
            <w:r w:rsidR="00AE2227">
              <w:rPr>
                <w:rFonts w:ascii="Times New Roman" w:hAnsi="Times New Roman"/>
                <w:sz w:val="28"/>
                <w:szCs w:val="28"/>
              </w:rPr>
              <w:t xml:space="preserve">информации </w:t>
            </w:r>
            <w:r w:rsidR="00AE2227" w:rsidRPr="00257D9C">
              <w:rPr>
                <w:rFonts w:ascii="Times New Roman" w:hAnsi="Times New Roman"/>
                <w:sz w:val="28"/>
                <w:szCs w:val="28"/>
              </w:rPr>
              <w:t xml:space="preserve">органами местного самоуправления </w:t>
            </w:r>
            <w:r w:rsidRPr="00257D9C">
              <w:rPr>
                <w:rFonts w:ascii="Times New Roman" w:hAnsi="Times New Roman"/>
                <w:sz w:val="28"/>
                <w:szCs w:val="28"/>
              </w:rPr>
              <w:t>в средствах массовой информации;</w:t>
            </w:r>
          </w:p>
          <w:p w:rsidR="00257D9C" w:rsidRPr="00257D9C" w:rsidRDefault="00257D9C" w:rsidP="00422812">
            <w:pPr>
              <w:autoSpaceDE w:val="0"/>
              <w:autoSpaceDN w:val="0"/>
              <w:adjustRightInd w:val="0"/>
              <w:spacing w:after="0" w:line="240" w:lineRule="auto"/>
              <w:ind w:firstLine="198"/>
              <w:jc w:val="both"/>
              <w:rPr>
                <w:rFonts w:ascii="Times New Roman" w:hAnsi="Times New Roman"/>
                <w:sz w:val="28"/>
                <w:szCs w:val="28"/>
              </w:rPr>
            </w:pPr>
            <w:r w:rsidRPr="00257D9C">
              <w:rPr>
                <w:rFonts w:ascii="Times New Roman" w:hAnsi="Times New Roman"/>
                <w:sz w:val="28"/>
                <w:szCs w:val="28"/>
              </w:rPr>
              <w:t>2. Информирование жителей по социально-значимым вопросам.</w:t>
            </w:r>
          </w:p>
        </w:tc>
      </w:tr>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 xml:space="preserve">Показатели результативности  подпрограммы    </w:t>
            </w:r>
          </w:p>
        </w:tc>
        <w:tc>
          <w:tcPr>
            <w:tcW w:w="6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t>Представлены в приложении № 1 к паспорту подпрограммы 2</w:t>
            </w:r>
          </w:p>
        </w:tc>
      </w:tr>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257D9C">
              <w:rPr>
                <w:rFonts w:ascii="Times New Roman" w:eastAsia="Times New Roman" w:hAnsi="Times New Roman"/>
                <w:color w:val="000000"/>
                <w:sz w:val="28"/>
                <w:szCs w:val="28"/>
                <w:lang w:eastAsia="ru-RU"/>
              </w:rPr>
              <w:t xml:space="preserve">Сроки </w:t>
            </w:r>
            <w:r w:rsidRPr="00257D9C">
              <w:rPr>
                <w:rFonts w:ascii="Times New Roman" w:eastAsia="Times New Roman" w:hAnsi="Times New Roman"/>
                <w:color w:val="000000"/>
                <w:sz w:val="28"/>
                <w:szCs w:val="28"/>
                <w:lang w:eastAsia="ru-RU"/>
              </w:rPr>
              <w:br/>
              <w:t>реализации подпрограммы</w:t>
            </w:r>
          </w:p>
        </w:tc>
        <w:tc>
          <w:tcPr>
            <w:tcW w:w="6837" w:type="dxa"/>
            <w:tcBorders>
              <w:top w:val="single" w:sz="4" w:space="0" w:color="auto"/>
              <w:left w:val="single" w:sz="4" w:space="0" w:color="auto"/>
              <w:bottom w:val="single" w:sz="4" w:space="0" w:color="auto"/>
              <w:right w:val="single" w:sz="4" w:space="0" w:color="auto"/>
            </w:tcBorders>
          </w:tcPr>
          <w:p w:rsidR="00257D9C" w:rsidRPr="00257D9C" w:rsidRDefault="00257D9C" w:rsidP="00422812">
            <w:pPr>
              <w:overflowPunct w:val="0"/>
              <w:autoSpaceDE w:val="0"/>
              <w:autoSpaceDN w:val="0"/>
              <w:adjustRightInd w:val="0"/>
              <w:spacing w:after="0" w:line="240" w:lineRule="auto"/>
              <w:ind w:firstLine="198"/>
              <w:jc w:val="both"/>
              <w:textAlignment w:val="baseline"/>
              <w:rPr>
                <w:rFonts w:ascii="Times New Roman" w:hAnsi="Times New Roman"/>
                <w:color w:val="000000"/>
                <w:sz w:val="28"/>
                <w:szCs w:val="28"/>
              </w:rPr>
            </w:pPr>
            <w:r w:rsidRPr="00257D9C">
              <w:rPr>
                <w:rFonts w:ascii="Times New Roman" w:hAnsi="Times New Roman"/>
                <w:color w:val="000000"/>
                <w:sz w:val="28"/>
                <w:szCs w:val="28"/>
              </w:rPr>
              <w:t>2026 - 2028 годы</w:t>
            </w:r>
          </w:p>
          <w:p w:rsidR="00257D9C" w:rsidRPr="00257D9C" w:rsidRDefault="00257D9C" w:rsidP="00422812">
            <w:pPr>
              <w:overflowPunct w:val="0"/>
              <w:autoSpaceDE w:val="0"/>
              <w:autoSpaceDN w:val="0"/>
              <w:adjustRightInd w:val="0"/>
              <w:spacing w:after="0" w:line="240" w:lineRule="auto"/>
              <w:ind w:firstLine="198"/>
              <w:jc w:val="both"/>
              <w:textAlignment w:val="baseline"/>
              <w:rPr>
                <w:rFonts w:ascii="Times New Roman" w:hAnsi="Times New Roman"/>
                <w:color w:val="000000"/>
                <w:sz w:val="28"/>
                <w:szCs w:val="28"/>
              </w:rPr>
            </w:pPr>
          </w:p>
        </w:tc>
      </w:tr>
      <w:tr w:rsidR="00257D9C" w:rsidRPr="00257D9C" w:rsidTr="00257D9C">
        <w:trPr>
          <w:jc w:val="center"/>
        </w:trPr>
        <w:tc>
          <w:tcPr>
            <w:tcW w:w="280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Информация по ресурсному обеспечению подпрограммы</w:t>
            </w:r>
          </w:p>
        </w:tc>
        <w:tc>
          <w:tcPr>
            <w:tcW w:w="6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t>Общий объем финансирования подпрограммы составит 3 095,7 тыс. рублей</w:t>
            </w:r>
          </w:p>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t>2026 год -  1 031,9 тыс. руб.;</w:t>
            </w:r>
          </w:p>
          <w:p w:rsidR="00257D9C" w:rsidRPr="00257D9C" w:rsidRDefault="00422812" w:rsidP="00422812">
            <w:pPr>
              <w:spacing w:after="0" w:line="240" w:lineRule="auto"/>
              <w:ind w:firstLine="198"/>
              <w:jc w:val="both"/>
              <w:rPr>
                <w:rFonts w:ascii="Times New Roman" w:hAnsi="Times New Roman"/>
                <w:sz w:val="28"/>
                <w:szCs w:val="28"/>
              </w:rPr>
            </w:pPr>
            <w:r>
              <w:rPr>
                <w:rFonts w:ascii="Times New Roman" w:hAnsi="Times New Roman"/>
                <w:sz w:val="28"/>
                <w:szCs w:val="28"/>
              </w:rPr>
              <w:t>2027 год -</w:t>
            </w:r>
            <w:r w:rsidR="00257D9C" w:rsidRPr="00257D9C">
              <w:rPr>
                <w:rFonts w:ascii="Times New Roman" w:hAnsi="Times New Roman"/>
                <w:sz w:val="28"/>
                <w:szCs w:val="28"/>
              </w:rPr>
              <w:t xml:space="preserve"> 1 031,9 тыс. руб.;</w:t>
            </w:r>
          </w:p>
          <w:p w:rsidR="00257D9C" w:rsidRPr="00257D9C" w:rsidRDefault="00422812" w:rsidP="00422812">
            <w:pPr>
              <w:spacing w:after="0" w:line="240" w:lineRule="auto"/>
              <w:ind w:firstLine="198"/>
              <w:jc w:val="both"/>
              <w:rPr>
                <w:rFonts w:ascii="Times New Roman" w:hAnsi="Times New Roman"/>
                <w:sz w:val="28"/>
                <w:szCs w:val="28"/>
              </w:rPr>
            </w:pPr>
            <w:r>
              <w:rPr>
                <w:rFonts w:ascii="Times New Roman" w:hAnsi="Times New Roman"/>
                <w:sz w:val="28"/>
                <w:szCs w:val="28"/>
              </w:rPr>
              <w:t>2028 год -</w:t>
            </w:r>
            <w:r w:rsidR="00257D9C" w:rsidRPr="00257D9C">
              <w:rPr>
                <w:rFonts w:ascii="Times New Roman" w:hAnsi="Times New Roman"/>
                <w:sz w:val="28"/>
                <w:szCs w:val="28"/>
              </w:rPr>
              <w:t xml:space="preserve"> 1 031,9 тыс. рублей</w:t>
            </w:r>
          </w:p>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t>в том числе:</w:t>
            </w:r>
          </w:p>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lastRenderedPageBreak/>
              <w:t>за счет средств местного бюджета 3 095,7 тыс. руб.:</w:t>
            </w:r>
          </w:p>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t>2026 год -  1 031,9 тыс. руб.;</w:t>
            </w:r>
          </w:p>
          <w:p w:rsidR="00257D9C" w:rsidRPr="00257D9C" w:rsidRDefault="00257D9C" w:rsidP="00422812">
            <w:pPr>
              <w:spacing w:after="0" w:line="240" w:lineRule="auto"/>
              <w:ind w:firstLine="198"/>
              <w:jc w:val="both"/>
              <w:rPr>
                <w:rFonts w:ascii="Times New Roman" w:hAnsi="Times New Roman"/>
                <w:sz w:val="28"/>
                <w:szCs w:val="28"/>
              </w:rPr>
            </w:pPr>
            <w:r w:rsidRPr="00257D9C">
              <w:rPr>
                <w:rFonts w:ascii="Times New Roman" w:hAnsi="Times New Roman"/>
                <w:sz w:val="28"/>
                <w:szCs w:val="28"/>
              </w:rPr>
              <w:t>2027 год -  1 031,9 тыс. руб.;</w:t>
            </w:r>
          </w:p>
          <w:p w:rsidR="00257D9C" w:rsidRPr="00257D9C" w:rsidRDefault="00422812" w:rsidP="00422812">
            <w:pPr>
              <w:spacing w:after="0" w:line="240" w:lineRule="auto"/>
              <w:ind w:firstLine="198"/>
              <w:jc w:val="both"/>
              <w:rPr>
                <w:rFonts w:ascii="Times New Roman" w:hAnsi="Times New Roman"/>
                <w:sz w:val="28"/>
                <w:szCs w:val="28"/>
              </w:rPr>
            </w:pPr>
            <w:r>
              <w:rPr>
                <w:rFonts w:ascii="Times New Roman" w:hAnsi="Times New Roman"/>
                <w:sz w:val="28"/>
                <w:szCs w:val="28"/>
              </w:rPr>
              <w:t>2028 год -</w:t>
            </w:r>
            <w:r w:rsidR="00257D9C" w:rsidRPr="00257D9C">
              <w:rPr>
                <w:rFonts w:ascii="Times New Roman" w:hAnsi="Times New Roman"/>
                <w:sz w:val="28"/>
                <w:szCs w:val="28"/>
              </w:rPr>
              <w:t xml:space="preserve"> 1 031,9 тыс. руб.</w:t>
            </w:r>
          </w:p>
        </w:tc>
      </w:tr>
    </w:tbl>
    <w:p w:rsidR="00CD3A68" w:rsidRDefault="00CD3A68" w:rsidP="00257D9C">
      <w:pPr>
        <w:autoSpaceDE w:val="0"/>
        <w:autoSpaceDN w:val="0"/>
        <w:adjustRightInd w:val="0"/>
        <w:spacing w:after="0" w:line="240" w:lineRule="auto"/>
        <w:jc w:val="center"/>
        <w:rPr>
          <w:rFonts w:ascii="Times New Roman" w:eastAsia="Times New Roman" w:hAnsi="Times New Roman"/>
          <w:sz w:val="28"/>
          <w:szCs w:val="28"/>
          <w:lang w:eastAsia="ru-RU"/>
        </w:rPr>
      </w:pPr>
    </w:p>
    <w:p w:rsidR="00257D9C" w:rsidRPr="00257D9C" w:rsidRDefault="00257D9C" w:rsidP="00257D9C">
      <w:pPr>
        <w:autoSpaceDE w:val="0"/>
        <w:autoSpaceDN w:val="0"/>
        <w:adjustRightInd w:val="0"/>
        <w:spacing w:after="0" w:line="240" w:lineRule="auto"/>
        <w:jc w:val="center"/>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Мероприятия подпрограммы 2</w:t>
      </w:r>
    </w:p>
    <w:p w:rsidR="00257D9C" w:rsidRPr="00257D9C" w:rsidRDefault="00257D9C" w:rsidP="00257D9C">
      <w:pPr>
        <w:autoSpaceDE w:val="0"/>
        <w:autoSpaceDN w:val="0"/>
        <w:adjustRightInd w:val="0"/>
        <w:spacing w:after="0" w:line="240" w:lineRule="auto"/>
        <w:ind w:firstLine="720"/>
        <w:jc w:val="center"/>
        <w:rPr>
          <w:rFonts w:ascii="Times New Roman" w:eastAsia="Times New Roman" w:hAnsi="Times New Roman"/>
          <w:sz w:val="28"/>
          <w:szCs w:val="28"/>
          <w:highlight w:val="green"/>
          <w:lang w:eastAsia="ru-RU"/>
        </w:rPr>
      </w:pPr>
    </w:p>
    <w:p w:rsidR="00257D9C" w:rsidRPr="00257D9C" w:rsidRDefault="00257D9C" w:rsidP="00257D9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Мероприятия подпрограммы направлены на создание условий для получения гражданами и организациями информации о деятельности и решениях органов муниципальной власти, иной социально значимой информации.</w:t>
      </w:r>
    </w:p>
    <w:p w:rsidR="00257D9C" w:rsidRPr="00257D9C" w:rsidRDefault="00257D9C" w:rsidP="00257D9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Реализация мероприятий подпрограммы позволит повысить уровень информированности населения округа о деятельности и решениях органов муниципальной власти, уровень доступности социально значимой информации, и в качестве конечного результата реализации мероприятий подпрограммы повысится уровень удовлетворенности населения округа деятельностью муниципальных органов и реализуемыми ими мероприятиями.</w:t>
      </w:r>
    </w:p>
    <w:p w:rsidR="00257D9C" w:rsidRPr="00257D9C" w:rsidRDefault="00257D9C" w:rsidP="00257D9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Перечень мероприятий подпрограммы, взаимоувязанных с целью и задачами подпрограммы, с указанием главных распорядителей,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 всего и с разбивкой п</w:t>
      </w:r>
      <w:r w:rsidR="00CD3A68">
        <w:rPr>
          <w:rFonts w:ascii="Times New Roman" w:eastAsia="Times New Roman" w:hAnsi="Times New Roman"/>
          <w:sz w:val="28"/>
          <w:szCs w:val="28"/>
          <w:lang w:eastAsia="ru-RU"/>
        </w:rPr>
        <w:t>о годам, приведен в приложении №</w:t>
      </w:r>
      <w:r w:rsidRPr="00257D9C">
        <w:rPr>
          <w:rFonts w:ascii="Times New Roman" w:eastAsia="Times New Roman" w:hAnsi="Times New Roman"/>
          <w:sz w:val="28"/>
          <w:szCs w:val="28"/>
          <w:lang w:eastAsia="ru-RU"/>
        </w:rPr>
        <w:t xml:space="preserve"> 2 к паспорту подпр</w:t>
      </w:r>
      <w:r w:rsidR="00CD3A68">
        <w:rPr>
          <w:rFonts w:ascii="Times New Roman" w:eastAsia="Times New Roman" w:hAnsi="Times New Roman"/>
          <w:sz w:val="28"/>
          <w:szCs w:val="28"/>
          <w:lang w:eastAsia="ru-RU"/>
        </w:rPr>
        <w:t>ограммы «</w:t>
      </w:r>
      <w:r w:rsidRPr="00257D9C">
        <w:rPr>
          <w:rFonts w:ascii="Times New Roman" w:eastAsia="Times New Roman" w:hAnsi="Times New Roman"/>
          <w:sz w:val="28"/>
          <w:szCs w:val="28"/>
          <w:lang w:eastAsia="ru-RU"/>
        </w:rPr>
        <w:t>Пе</w:t>
      </w:r>
      <w:r w:rsidR="00CD3A68">
        <w:rPr>
          <w:rFonts w:ascii="Times New Roman" w:eastAsia="Times New Roman" w:hAnsi="Times New Roman"/>
          <w:sz w:val="28"/>
          <w:szCs w:val="28"/>
          <w:lang w:eastAsia="ru-RU"/>
        </w:rPr>
        <w:t>речень мероприятий подпрограммы»</w:t>
      </w:r>
      <w:r w:rsidRPr="00257D9C">
        <w:rPr>
          <w:rFonts w:ascii="Times New Roman" w:eastAsia="Times New Roman" w:hAnsi="Times New Roman"/>
          <w:sz w:val="28"/>
          <w:szCs w:val="28"/>
          <w:lang w:eastAsia="ru-RU"/>
        </w:rPr>
        <w:t>.</w:t>
      </w:r>
    </w:p>
    <w:p w:rsidR="00257D9C" w:rsidRPr="00257D9C" w:rsidRDefault="00257D9C" w:rsidP="00257D9C">
      <w:pPr>
        <w:widowControl w:val="0"/>
        <w:autoSpaceDE w:val="0"/>
        <w:autoSpaceDN w:val="0"/>
        <w:adjustRightInd w:val="0"/>
        <w:spacing w:after="0" w:line="240" w:lineRule="auto"/>
        <w:ind w:firstLine="720"/>
        <w:jc w:val="both"/>
        <w:rPr>
          <w:rFonts w:ascii="Arial" w:eastAsia="Times New Roman" w:hAnsi="Arial" w:cs="Arial"/>
          <w:sz w:val="28"/>
          <w:szCs w:val="28"/>
          <w:lang w:eastAsia="ru-RU"/>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lang w:eastAsia="ru-RU"/>
        </w:rPr>
      </w:pPr>
    </w:p>
    <w:p w:rsidR="00257D9C" w:rsidRPr="00257D9C" w:rsidRDefault="00257D9C" w:rsidP="00257D9C">
      <w:pPr>
        <w:autoSpaceDE w:val="0"/>
        <w:autoSpaceDN w:val="0"/>
        <w:adjustRightInd w:val="0"/>
        <w:spacing w:after="0" w:line="240" w:lineRule="auto"/>
        <w:ind w:firstLine="709"/>
        <w:jc w:val="both"/>
        <w:rPr>
          <w:rFonts w:ascii="Times New Roman" w:hAnsi="Times New Roman"/>
          <w:sz w:val="28"/>
          <w:szCs w:val="28"/>
          <w:lang w:eastAsia="ru-RU"/>
        </w:rPr>
      </w:pPr>
    </w:p>
    <w:p w:rsidR="00257D9C" w:rsidRPr="00257D9C" w:rsidRDefault="00257D9C" w:rsidP="00257D9C">
      <w:pPr>
        <w:spacing w:after="0" w:line="240" w:lineRule="auto"/>
        <w:rPr>
          <w:rFonts w:ascii="Times New Roman" w:eastAsia="Times New Roman" w:hAnsi="Times New Roman"/>
          <w:sz w:val="28"/>
          <w:szCs w:val="28"/>
          <w:lang w:eastAsia="ru-RU"/>
        </w:rPr>
        <w:sectPr w:rsidR="00257D9C" w:rsidRPr="00257D9C" w:rsidSect="00E77B57">
          <w:pgSz w:w="11905" w:h="16840"/>
          <w:pgMar w:top="1134" w:right="848" w:bottom="1134" w:left="1701" w:header="720" w:footer="720" w:gutter="0"/>
          <w:cols w:space="720"/>
        </w:sectPr>
      </w:pPr>
    </w:p>
    <w:p w:rsidR="00257D9C" w:rsidRPr="00257D9C" w:rsidRDefault="00422812" w:rsidP="00422812">
      <w:pPr>
        <w:autoSpaceDE w:val="0"/>
        <w:spacing w:after="0" w:line="240" w:lineRule="auto"/>
        <w:jc w:val="both"/>
        <w:rPr>
          <w:rFonts w:ascii="Times New Roman" w:hAnsi="Times New Roman"/>
          <w:bCs/>
          <w:sz w:val="24"/>
          <w:szCs w:val="24"/>
        </w:rPr>
      </w:pPr>
      <w:r>
        <w:rPr>
          <w:rFonts w:ascii="Times New Roman" w:hAnsi="Times New Roman"/>
          <w:bCs/>
          <w:sz w:val="24"/>
          <w:szCs w:val="24"/>
        </w:rPr>
        <w:lastRenderedPageBreak/>
        <w:t xml:space="preserve">                                                                                                                                                              </w:t>
      </w:r>
      <w:r w:rsidR="00257D9C" w:rsidRPr="00257D9C">
        <w:rPr>
          <w:rFonts w:ascii="Times New Roman" w:hAnsi="Times New Roman"/>
          <w:bCs/>
          <w:sz w:val="24"/>
          <w:szCs w:val="24"/>
        </w:rPr>
        <w:t>Приложение № 1</w:t>
      </w:r>
    </w:p>
    <w:p w:rsidR="00257D9C" w:rsidRPr="00257D9C" w:rsidRDefault="00CD3A68" w:rsidP="00CD3A68">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 xml:space="preserve">                                                                                                                                                              </w:t>
      </w:r>
      <w:r w:rsidR="00257D9C" w:rsidRPr="00257D9C">
        <w:rPr>
          <w:rFonts w:ascii="Times New Roman" w:hAnsi="Times New Roman"/>
          <w:bCs/>
          <w:sz w:val="24"/>
          <w:szCs w:val="24"/>
        </w:rPr>
        <w:t>к паспорту подпрограммы 2</w:t>
      </w:r>
    </w:p>
    <w:p w:rsidR="00422812" w:rsidRDefault="00257D9C" w:rsidP="00CD3A68">
      <w:pPr>
        <w:autoSpaceDE w:val="0"/>
        <w:autoSpaceDN w:val="0"/>
        <w:adjustRightInd w:val="0"/>
        <w:spacing w:after="0" w:line="240" w:lineRule="auto"/>
        <w:ind w:left="-426" w:firstLine="9923"/>
        <w:rPr>
          <w:rFonts w:ascii="Times New Roman" w:hAnsi="Times New Roman"/>
          <w:sz w:val="24"/>
          <w:szCs w:val="24"/>
        </w:rPr>
      </w:pPr>
      <w:r w:rsidRPr="00257D9C">
        <w:rPr>
          <w:rFonts w:ascii="Times New Roman" w:hAnsi="Times New Roman"/>
          <w:sz w:val="24"/>
          <w:szCs w:val="24"/>
        </w:rPr>
        <w:t>«Открытост</w:t>
      </w:r>
      <w:r w:rsidR="00CD3A68">
        <w:rPr>
          <w:rFonts w:ascii="Times New Roman" w:hAnsi="Times New Roman"/>
          <w:sz w:val="24"/>
          <w:szCs w:val="24"/>
        </w:rPr>
        <w:t xml:space="preserve">ь деятельности органов </w:t>
      </w:r>
    </w:p>
    <w:p w:rsidR="00257D9C" w:rsidRPr="00257D9C" w:rsidRDefault="00422812" w:rsidP="00422812">
      <w:pPr>
        <w:autoSpaceDE w:val="0"/>
        <w:autoSpaceDN w:val="0"/>
        <w:adjustRightInd w:val="0"/>
        <w:spacing w:after="0" w:line="240" w:lineRule="auto"/>
        <w:ind w:left="-426" w:firstLine="9923"/>
        <w:rPr>
          <w:rFonts w:ascii="Times New Roman" w:hAnsi="Times New Roman"/>
          <w:sz w:val="24"/>
          <w:szCs w:val="24"/>
        </w:rPr>
      </w:pPr>
      <w:r>
        <w:rPr>
          <w:rFonts w:ascii="Times New Roman" w:hAnsi="Times New Roman"/>
          <w:sz w:val="24"/>
          <w:szCs w:val="24"/>
        </w:rPr>
        <w:t xml:space="preserve">местного </w:t>
      </w:r>
      <w:r w:rsidR="00257D9C" w:rsidRPr="00257D9C">
        <w:rPr>
          <w:rFonts w:ascii="Times New Roman" w:hAnsi="Times New Roman"/>
          <w:sz w:val="24"/>
          <w:szCs w:val="24"/>
        </w:rPr>
        <w:t>самоуправления»</w:t>
      </w:r>
    </w:p>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p>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ПЕРЕЧЕНЬ</w:t>
      </w:r>
    </w:p>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И ЗНАЧЕНИЯ ПОКАЗАТЕЛЕЙ РЕЗУЛЬТАТИВНОСТИ ПОДПРОГРАММЫ</w:t>
      </w:r>
    </w:p>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p>
    <w:tbl>
      <w:tblPr>
        <w:tblW w:w="13740" w:type="dxa"/>
        <w:jc w:val="center"/>
        <w:tblLayout w:type="fixed"/>
        <w:tblCellMar>
          <w:left w:w="70" w:type="dxa"/>
          <w:right w:w="70" w:type="dxa"/>
        </w:tblCellMar>
        <w:tblLook w:val="04A0" w:firstRow="1" w:lastRow="0" w:firstColumn="1" w:lastColumn="0" w:noHBand="0" w:noVBand="1"/>
      </w:tblPr>
      <w:tblGrid>
        <w:gridCol w:w="707"/>
        <w:gridCol w:w="6234"/>
        <w:gridCol w:w="1134"/>
        <w:gridCol w:w="931"/>
        <w:gridCol w:w="1904"/>
        <w:gridCol w:w="953"/>
        <w:gridCol w:w="930"/>
        <w:gridCol w:w="935"/>
        <w:gridCol w:w="12"/>
      </w:tblGrid>
      <w:tr w:rsidR="00257D9C" w:rsidRPr="00257D9C" w:rsidTr="00257D9C">
        <w:trPr>
          <w:gridAfter w:val="1"/>
          <w:wAfter w:w="12" w:type="dxa"/>
          <w:cantSplit/>
          <w:trHeight w:val="234"/>
          <w:jc w:val="center"/>
        </w:trPr>
        <w:tc>
          <w:tcPr>
            <w:tcW w:w="707"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 xml:space="preserve">№  </w:t>
            </w:r>
            <w:r w:rsidRPr="00257D9C">
              <w:rPr>
                <w:rFonts w:ascii="Times New Roman" w:hAnsi="Times New Roman"/>
                <w:sz w:val="24"/>
                <w:szCs w:val="24"/>
              </w:rPr>
              <w:br/>
              <w:t>п/п</w:t>
            </w:r>
          </w:p>
        </w:tc>
        <w:tc>
          <w:tcPr>
            <w:tcW w:w="623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 xml:space="preserve">Цель,   </w:t>
            </w:r>
            <w:r w:rsidRPr="00257D9C">
              <w:rPr>
                <w:rFonts w:ascii="Times New Roman" w:hAnsi="Times New Roman"/>
                <w:sz w:val="24"/>
                <w:szCs w:val="24"/>
              </w:rPr>
              <w:br/>
              <w:t xml:space="preserve">показатели результативности </w:t>
            </w:r>
            <w:r w:rsidRPr="00257D9C">
              <w:rPr>
                <w:rFonts w:ascii="Times New Roman" w:hAnsi="Times New Roman"/>
                <w:sz w:val="24"/>
                <w:szCs w:val="24"/>
              </w:rPr>
              <w:br/>
            </w:r>
          </w:p>
        </w:tc>
        <w:tc>
          <w:tcPr>
            <w:tcW w:w="113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Единица</w:t>
            </w:r>
            <w:r w:rsidRPr="00257D9C">
              <w:rPr>
                <w:rFonts w:ascii="Times New Roman" w:hAnsi="Times New Roman"/>
                <w:sz w:val="24"/>
                <w:szCs w:val="24"/>
              </w:rPr>
              <w:br/>
              <w:t>измерения</w:t>
            </w:r>
          </w:p>
        </w:tc>
        <w:tc>
          <w:tcPr>
            <w:tcW w:w="931"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Вес показателя</w:t>
            </w:r>
          </w:p>
        </w:tc>
        <w:tc>
          <w:tcPr>
            <w:tcW w:w="190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 xml:space="preserve">Источник </w:t>
            </w:r>
            <w:r w:rsidRPr="00257D9C">
              <w:rPr>
                <w:rFonts w:ascii="Times New Roman" w:hAnsi="Times New Roman"/>
                <w:sz w:val="24"/>
                <w:szCs w:val="24"/>
              </w:rPr>
              <w:br/>
              <w:t>информации</w:t>
            </w:r>
          </w:p>
        </w:tc>
        <w:tc>
          <w:tcPr>
            <w:tcW w:w="953"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2026</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2027</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2028</w:t>
            </w:r>
          </w:p>
        </w:tc>
      </w:tr>
      <w:tr w:rsidR="00257D9C" w:rsidRPr="00257D9C" w:rsidTr="00257D9C">
        <w:trPr>
          <w:gridAfter w:val="1"/>
          <w:wAfter w:w="12" w:type="dxa"/>
          <w:cantSplit/>
          <w:trHeight w:val="234"/>
          <w:jc w:val="center"/>
        </w:trPr>
        <w:tc>
          <w:tcPr>
            <w:tcW w:w="707"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1</w:t>
            </w:r>
          </w:p>
        </w:tc>
        <w:tc>
          <w:tcPr>
            <w:tcW w:w="623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3</w:t>
            </w:r>
          </w:p>
        </w:tc>
        <w:tc>
          <w:tcPr>
            <w:tcW w:w="931"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4</w:t>
            </w:r>
          </w:p>
        </w:tc>
        <w:tc>
          <w:tcPr>
            <w:tcW w:w="190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5</w:t>
            </w:r>
          </w:p>
        </w:tc>
        <w:tc>
          <w:tcPr>
            <w:tcW w:w="953"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6</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7</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center"/>
              <w:rPr>
                <w:rFonts w:ascii="Times New Roman" w:hAnsi="Times New Roman"/>
                <w:sz w:val="24"/>
                <w:szCs w:val="24"/>
              </w:rPr>
            </w:pPr>
            <w:r w:rsidRPr="00257D9C">
              <w:rPr>
                <w:rFonts w:ascii="Times New Roman" w:hAnsi="Times New Roman"/>
                <w:sz w:val="24"/>
                <w:szCs w:val="24"/>
              </w:rPr>
              <w:t>8</w:t>
            </w:r>
          </w:p>
        </w:tc>
      </w:tr>
      <w:tr w:rsidR="00257D9C" w:rsidRPr="00257D9C" w:rsidTr="00257D9C">
        <w:trPr>
          <w:cantSplit/>
          <w:trHeight w:val="234"/>
          <w:jc w:val="center"/>
        </w:trPr>
        <w:tc>
          <w:tcPr>
            <w:tcW w:w="13740" w:type="dxa"/>
            <w:gridSpan w:val="9"/>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Подпрограмма 2 «Открытость деятельности органов местного самоуправления»</w:t>
            </w:r>
          </w:p>
        </w:tc>
      </w:tr>
      <w:tr w:rsidR="00257D9C" w:rsidRPr="00257D9C" w:rsidTr="00257D9C">
        <w:trPr>
          <w:cantSplit/>
          <w:trHeight w:val="234"/>
          <w:jc w:val="center"/>
        </w:trPr>
        <w:tc>
          <w:tcPr>
            <w:tcW w:w="13740" w:type="dxa"/>
            <w:gridSpan w:val="9"/>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422812" w:rsidP="00257D9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Цель подпрограммы -</w:t>
            </w:r>
            <w:r w:rsidR="00257D9C" w:rsidRPr="00257D9C">
              <w:rPr>
                <w:rFonts w:ascii="Times New Roman" w:hAnsi="Times New Roman"/>
                <w:sz w:val="24"/>
                <w:szCs w:val="24"/>
              </w:rPr>
              <w:t xml:space="preserve"> Создание условий для получения гражданами и организациями информации о деятельности и решениях органов местного самоуправления, иной социально значимой информации.</w:t>
            </w:r>
          </w:p>
        </w:tc>
      </w:tr>
      <w:tr w:rsidR="00257D9C" w:rsidRPr="00257D9C" w:rsidTr="00257D9C">
        <w:trPr>
          <w:cantSplit/>
          <w:trHeight w:val="234"/>
          <w:jc w:val="center"/>
        </w:trPr>
        <w:tc>
          <w:tcPr>
            <w:tcW w:w="707"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1</w:t>
            </w:r>
          </w:p>
        </w:tc>
        <w:tc>
          <w:tcPr>
            <w:tcW w:w="13033" w:type="dxa"/>
            <w:gridSpan w:val="8"/>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9F0B34">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 xml:space="preserve">Задача № 1 Обеспечение размещения </w:t>
            </w:r>
            <w:r w:rsidR="009F0B34">
              <w:rPr>
                <w:rFonts w:ascii="Times New Roman" w:hAnsi="Times New Roman"/>
                <w:sz w:val="24"/>
                <w:szCs w:val="24"/>
              </w:rPr>
              <w:t xml:space="preserve">информации органами местного самоуправления </w:t>
            </w:r>
            <w:r w:rsidRPr="00257D9C">
              <w:rPr>
                <w:rFonts w:ascii="Times New Roman" w:hAnsi="Times New Roman"/>
                <w:sz w:val="24"/>
                <w:szCs w:val="24"/>
              </w:rPr>
              <w:t xml:space="preserve">в средствах массовой информации </w:t>
            </w:r>
          </w:p>
        </w:tc>
      </w:tr>
      <w:tr w:rsidR="00257D9C" w:rsidRPr="00257D9C" w:rsidTr="00257D9C">
        <w:trPr>
          <w:gridAfter w:val="1"/>
          <w:wAfter w:w="12" w:type="dxa"/>
          <w:cantSplit/>
          <w:trHeight w:val="352"/>
          <w:jc w:val="center"/>
        </w:trPr>
        <w:tc>
          <w:tcPr>
            <w:tcW w:w="707"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1.1</w:t>
            </w:r>
          </w:p>
        </w:tc>
        <w:tc>
          <w:tcPr>
            <w:tcW w:w="623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 xml:space="preserve">Объем распространения информации в печатных изданиях </w:t>
            </w:r>
          </w:p>
        </w:tc>
        <w:tc>
          <w:tcPr>
            <w:tcW w:w="113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шт.</w:t>
            </w:r>
          </w:p>
        </w:tc>
        <w:tc>
          <w:tcPr>
            <w:tcW w:w="931"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0,1</w:t>
            </w:r>
          </w:p>
        </w:tc>
        <w:tc>
          <w:tcPr>
            <w:tcW w:w="190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Ведомственная отчетность</w:t>
            </w:r>
          </w:p>
        </w:tc>
        <w:tc>
          <w:tcPr>
            <w:tcW w:w="953"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color w:val="000000" w:themeColor="text1"/>
                <w:sz w:val="24"/>
                <w:szCs w:val="24"/>
              </w:rPr>
            </w:pPr>
            <w:r w:rsidRPr="00257D9C">
              <w:rPr>
                <w:rFonts w:ascii="Times New Roman" w:hAnsi="Times New Roman"/>
                <w:color w:val="000000" w:themeColor="text1"/>
                <w:sz w:val="24"/>
                <w:szCs w:val="24"/>
              </w:rPr>
              <w:t>230</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color w:val="000000" w:themeColor="text1"/>
                <w:sz w:val="24"/>
                <w:szCs w:val="24"/>
              </w:rPr>
            </w:pPr>
            <w:r w:rsidRPr="00257D9C">
              <w:rPr>
                <w:rFonts w:ascii="Times New Roman" w:hAnsi="Times New Roman"/>
                <w:color w:val="000000" w:themeColor="text1"/>
                <w:sz w:val="24"/>
                <w:szCs w:val="24"/>
              </w:rPr>
              <w:t>235</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color w:val="000000" w:themeColor="text1"/>
                <w:sz w:val="24"/>
                <w:szCs w:val="24"/>
              </w:rPr>
            </w:pPr>
            <w:r w:rsidRPr="00257D9C">
              <w:rPr>
                <w:rFonts w:ascii="Times New Roman" w:hAnsi="Times New Roman"/>
                <w:color w:val="000000" w:themeColor="text1"/>
                <w:sz w:val="24"/>
                <w:szCs w:val="24"/>
              </w:rPr>
              <w:t>240</w:t>
            </w:r>
          </w:p>
        </w:tc>
      </w:tr>
      <w:tr w:rsidR="00257D9C" w:rsidRPr="00257D9C" w:rsidTr="00257D9C">
        <w:trPr>
          <w:cantSplit/>
          <w:trHeight w:val="352"/>
          <w:jc w:val="center"/>
        </w:trPr>
        <w:tc>
          <w:tcPr>
            <w:tcW w:w="707"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2</w:t>
            </w:r>
          </w:p>
        </w:tc>
        <w:tc>
          <w:tcPr>
            <w:tcW w:w="13033" w:type="dxa"/>
            <w:gridSpan w:val="8"/>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color w:val="000000" w:themeColor="text1"/>
                <w:sz w:val="24"/>
                <w:szCs w:val="24"/>
              </w:rPr>
            </w:pPr>
            <w:r w:rsidRPr="00257D9C">
              <w:rPr>
                <w:rFonts w:ascii="Times New Roman" w:hAnsi="Times New Roman"/>
                <w:color w:val="000000" w:themeColor="text1"/>
                <w:sz w:val="24"/>
                <w:szCs w:val="24"/>
              </w:rPr>
              <w:t>Задача № 2 Информирование жителей по социально-значимым вопросам.</w:t>
            </w:r>
          </w:p>
        </w:tc>
      </w:tr>
      <w:tr w:rsidR="00257D9C" w:rsidRPr="00257D9C" w:rsidTr="00257D9C">
        <w:trPr>
          <w:gridAfter w:val="1"/>
          <w:wAfter w:w="12" w:type="dxa"/>
          <w:cantSplit/>
          <w:trHeight w:val="352"/>
          <w:jc w:val="center"/>
        </w:trPr>
        <w:tc>
          <w:tcPr>
            <w:tcW w:w="707"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2.2</w:t>
            </w:r>
          </w:p>
        </w:tc>
        <w:tc>
          <w:tcPr>
            <w:tcW w:w="623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Количество уникальных посетителей официального сайта Боготольского муниципального округа</w:t>
            </w:r>
          </w:p>
        </w:tc>
        <w:tc>
          <w:tcPr>
            <w:tcW w:w="113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Кол. посещ.</w:t>
            </w:r>
          </w:p>
        </w:tc>
        <w:tc>
          <w:tcPr>
            <w:tcW w:w="931"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0,1</w:t>
            </w:r>
          </w:p>
        </w:tc>
        <w:tc>
          <w:tcPr>
            <w:tcW w:w="1904"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Отчет. посещаемости сайта</w:t>
            </w:r>
          </w:p>
        </w:tc>
        <w:tc>
          <w:tcPr>
            <w:tcW w:w="953" w:type="dxa"/>
            <w:tcBorders>
              <w:top w:val="single" w:sz="4" w:space="0" w:color="000000"/>
              <w:left w:val="single" w:sz="4" w:space="0" w:color="000000"/>
              <w:bottom w:val="single" w:sz="4" w:space="0" w:color="000000"/>
              <w:right w:val="nil"/>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color w:val="000000" w:themeColor="text1"/>
                <w:sz w:val="24"/>
                <w:szCs w:val="24"/>
              </w:rPr>
            </w:pPr>
            <w:r w:rsidRPr="00257D9C">
              <w:rPr>
                <w:rFonts w:ascii="Times New Roman" w:hAnsi="Times New Roman"/>
                <w:color w:val="000000" w:themeColor="text1"/>
                <w:sz w:val="24"/>
                <w:szCs w:val="24"/>
              </w:rPr>
              <w:t>23000</w:t>
            </w:r>
          </w:p>
        </w:tc>
        <w:tc>
          <w:tcPr>
            <w:tcW w:w="930"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color w:val="000000" w:themeColor="text1"/>
                <w:sz w:val="24"/>
                <w:szCs w:val="24"/>
              </w:rPr>
            </w:pPr>
            <w:r w:rsidRPr="00257D9C">
              <w:rPr>
                <w:rFonts w:ascii="Times New Roman" w:hAnsi="Times New Roman"/>
                <w:color w:val="000000" w:themeColor="text1"/>
                <w:sz w:val="24"/>
                <w:szCs w:val="24"/>
              </w:rPr>
              <w:t>24000</w:t>
            </w:r>
          </w:p>
        </w:tc>
        <w:tc>
          <w:tcPr>
            <w:tcW w:w="935" w:type="dxa"/>
            <w:tcBorders>
              <w:top w:val="single" w:sz="4" w:space="0" w:color="000000"/>
              <w:left w:val="single" w:sz="4" w:space="0" w:color="000000"/>
              <w:bottom w:val="single" w:sz="4" w:space="0" w:color="000000"/>
              <w:right w:val="single" w:sz="4" w:space="0" w:color="000000"/>
            </w:tcBorders>
            <w:vAlign w:val="center"/>
            <w:hideMark/>
          </w:tcPr>
          <w:p w:rsidR="00257D9C" w:rsidRPr="00257D9C" w:rsidRDefault="00257D9C" w:rsidP="00257D9C">
            <w:pPr>
              <w:autoSpaceDE w:val="0"/>
              <w:autoSpaceDN w:val="0"/>
              <w:adjustRightInd w:val="0"/>
              <w:spacing w:after="0" w:line="240" w:lineRule="auto"/>
              <w:jc w:val="both"/>
              <w:rPr>
                <w:rFonts w:ascii="Times New Roman" w:hAnsi="Times New Roman"/>
                <w:color w:val="000000" w:themeColor="text1"/>
                <w:sz w:val="24"/>
                <w:szCs w:val="24"/>
              </w:rPr>
            </w:pPr>
            <w:r w:rsidRPr="00257D9C">
              <w:rPr>
                <w:rFonts w:ascii="Times New Roman" w:hAnsi="Times New Roman"/>
                <w:color w:val="000000" w:themeColor="text1"/>
                <w:sz w:val="24"/>
                <w:szCs w:val="24"/>
              </w:rPr>
              <w:t>25000</w:t>
            </w:r>
          </w:p>
        </w:tc>
      </w:tr>
    </w:tbl>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p>
    <w:p w:rsidR="00257D9C" w:rsidRPr="00257D9C" w:rsidRDefault="00257D9C" w:rsidP="00257D9C">
      <w:pPr>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Механизм реализации подпрограммы 2</w:t>
      </w:r>
    </w:p>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Источником финансирования подпрограммы являются средства местного бюджета, главным распорядителем которого является Администрация Боготольского муниципального округа.</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Финансирование мероприятий подпрограммы 2 осуществляется на основании муниципальных контрактов, заключенных в соответствии с Фед</w:t>
      </w:r>
      <w:r w:rsidR="00422812">
        <w:rPr>
          <w:rFonts w:ascii="Times New Roman" w:hAnsi="Times New Roman"/>
          <w:sz w:val="28"/>
          <w:szCs w:val="28"/>
        </w:rPr>
        <w:t>еральным законом от 05.04.2013 № 44-ФЗ «</w:t>
      </w:r>
      <w:r w:rsidRPr="00257D9C">
        <w:rPr>
          <w:rFonts w:ascii="Times New Roman" w:hAnsi="Times New Roman"/>
          <w:sz w:val="28"/>
          <w:szCs w:val="28"/>
        </w:rPr>
        <w:t>О контрактной системе в сфере закупок товаров, работ, услуг для обеспечения государственных и м</w:t>
      </w:r>
      <w:r w:rsidR="00422812">
        <w:rPr>
          <w:rFonts w:ascii="Times New Roman" w:hAnsi="Times New Roman"/>
          <w:sz w:val="28"/>
          <w:szCs w:val="28"/>
        </w:rPr>
        <w:t>униципальных нужд»</w:t>
      </w:r>
      <w:r w:rsidRPr="00257D9C">
        <w:rPr>
          <w:rFonts w:ascii="Times New Roman" w:hAnsi="Times New Roman"/>
          <w:sz w:val="28"/>
          <w:szCs w:val="28"/>
        </w:rPr>
        <w:t>.</w:t>
      </w:r>
    </w:p>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p>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p>
    <w:p w:rsidR="00257D9C" w:rsidRPr="00257D9C" w:rsidRDefault="00257D9C" w:rsidP="00257D9C">
      <w:pPr>
        <w:spacing w:after="0" w:line="240" w:lineRule="auto"/>
        <w:jc w:val="both"/>
        <w:rPr>
          <w:rFonts w:ascii="Times New Roman" w:hAnsi="Times New Roman"/>
          <w:sz w:val="24"/>
          <w:szCs w:val="24"/>
        </w:rPr>
        <w:sectPr w:rsidR="00257D9C" w:rsidRPr="00257D9C">
          <w:pgSz w:w="16838" w:h="11906" w:orient="landscape"/>
          <w:pgMar w:top="1134" w:right="1134" w:bottom="1134" w:left="1134" w:header="709" w:footer="709" w:gutter="0"/>
          <w:cols w:space="720"/>
        </w:sectPr>
      </w:pPr>
    </w:p>
    <w:p w:rsidR="00257D9C" w:rsidRPr="00257D9C" w:rsidRDefault="00257D9C" w:rsidP="00257D9C">
      <w:pPr>
        <w:autoSpaceDE w:val="0"/>
        <w:spacing w:after="0" w:line="240" w:lineRule="auto"/>
        <w:ind w:firstLine="9639"/>
        <w:jc w:val="both"/>
        <w:rPr>
          <w:rFonts w:ascii="Times New Roman" w:hAnsi="Times New Roman"/>
          <w:bCs/>
          <w:sz w:val="24"/>
          <w:szCs w:val="24"/>
        </w:rPr>
      </w:pPr>
      <w:r w:rsidRPr="00257D9C">
        <w:rPr>
          <w:rFonts w:ascii="Times New Roman" w:hAnsi="Times New Roman"/>
          <w:bCs/>
          <w:sz w:val="24"/>
          <w:szCs w:val="24"/>
        </w:rPr>
        <w:lastRenderedPageBreak/>
        <w:t>Приложение № 2</w:t>
      </w:r>
    </w:p>
    <w:p w:rsidR="00257D9C" w:rsidRPr="00257D9C" w:rsidRDefault="00257D9C" w:rsidP="00257D9C">
      <w:pPr>
        <w:autoSpaceDE w:val="0"/>
        <w:autoSpaceDN w:val="0"/>
        <w:adjustRightInd w:val="0"/>
        <w:spacing w:after="0" w:line="240" w:lineRule="auto"/>
        <w:ind w:firstLine="9639"/>
        <w:jc w:val="both"/>
        <w:rPr>
          <w:rFonts w:ascii="Times New Roman" w:hAnsi="Times New Roman"/>
          <w:sz w:val="24"/>
          <w:szCs w:val="24"/>
        </w:rPr>
      </w:pPr>
      <w:r w:rsidRPr="00257D9C">
        <w:rPr>
          <w:rFonts w:ascii="Times New Roman" w:hAnsi="Times New Roman"/>
          <w:bCs/>
          <w:sz w:val="24"/>
          <w:szCs w:val="24"/>
        </w:rPr>
        <w:t>к паспорту подпрограммы 2</w:t>
      </w:r>
    </w:p>
    <w:p w:rsidR="00257D9C" w:rsidRPr="00257D9C" w:rsidRDefault="00257D9C" w:rsidP="00257D9C">
      <w:pPr>
        <w:autoSpaceDE w:val="0"/>
        <w:autoSpaceDN w:val="0"/>
        <w:adjustRightInd w:val="0"/>
        <w:spacing w:after="0" w:line="240" w:lineRule="auto"/>
        <w:ind w:firstLine="9072"/>
        <w:jc w:val="center"/>
        <w:rPr>
          <w:rFonts w:ascii="Times New Roman" w:hAnsi="Times New Roman"/>
          <w:sz w:val="24"/>
          <w:szCs w:val="24"/>
        </w:rPr>
      </w:pPr>
      <w:r w:rsidRPr="00257D9C">
        <w:rPr>
          <w:rFonts w:ascii="Times New Roman" w:hAnsi="Times New Roman"/>
          <w:sz w:val="24"/>
          <w:szCs w:val="24"/>
        </w:rPr>
        <w:t xml:space="preserve">   «Открытость деятельности органов местного                   </w:t>
      </w:r>
    </w:p>
    <w:p w:rsidR="00257D9C" w:rsidRPr="00257D9C" w:rsidRDefault="00257D9C" w:rsidP="00257D9C">
      <w:pPr>
        <w:autoSpaceDE w:val="0"/>
        <w:autoSpaceDN w:val="0"/>
        <w:adjustRightInd w:val="0"/>
        <w:spacing w:after="0" w:line="240" w:lineRule="auto"/>
        <w:ind w:firstLine="9072"/>
        <w:rPr>
          <w:rFonts w:ascii="Times New Roman" w:hAnsi="Times New Roman"/>
          <w:sz w:val="24"/>
          <w:szCs w:val="24"/>
        </w:rPr>
      </w:pPr>
      <w:r w:rsidRPr="00257D9C">
        <w:rPr>
          <w:rFonts w:ascii="Times New Roman" w:hAnsi="Times New Roman"/>
          <w:sz w:val="24"/>
          <w:szCs w:val="24"/>
        </w:rPr>
        <w:t xml:space="preserve">         самоуправления»</w:t>
      </w:r>
    </w:p>
    <w:p w:rsidR="00257D9C" w:rsidRPr="00257D9C" w:rsidRDefault="00257D9C" w:rsidP="00257D9C">
      <w:pPr>
        <w:spacing w:after="0" w:line="240" w:lineRule="auto"/>
        <w:jc w:val="center"/>
        <w:outlineLvl w:val="0"/>
        <w:rPr>
          <w:rFonts w:ascii="Times New Roman" w:hAnsi="Times New Roman"/>
          <w:sz w:val="24"/>
          <w:szCs w:val="24"/>
        </w:rPr>
      </w:pPr>
    </w:p>
    <w:p w:rsidR="00257D9C" w:rsidRPr="00257D9C" w:rsidRDefault="00257D9C" w:rsidP="00257D9C">
      <w:pPr>
        <w:spacing w:after="0" w:line="240" w:lineRule="auto"/>
        <w:jc w:val="center"/>
        <w:outlineLvl w:val="0"/>
        <w:rPr>
          <w:rFonts w:ascii="Times New Roman" w:hAnsi="Times New Roman"/>
          <w:sz w:val="24"/>
          <w:szCs w:val="24"/>
        </w:rPr>
      </w:pPr>
      <w:r w:rsidRPr="00257D9C">
        <w:rPr>
          <w:rFonts w:ascii="Times New Roman" w:hAnsi="Times New Roman"/>
          <w:sz w:val="24"/>
          <w:szCs w:val="24"/>
        </w:rPr>
        <w:t>ПЕРЕЧЕНЬ</w:t>
      </w:r>
    </w:p>
    <w:p w:rsidR="00257D9C" w:rsidRPr="00257D9C" w:rsidRDefault="00257D9C" w:rsidP="00257D9C">
      <w:pPr>
        <w:spacing w:after="0" w:line="240" w:lineRule="auto"/>
        <w:jc w:val="center"/>
        <w:outlineLvl w:val="0"/>
        <w:rPr>
          <w:rFonts w:ascii="Times New Roman" w:hAnsi="Times New Roman"/>
          <w:sz w:val="24"/>
          <w:szCs w:val="24"/>
        </w:rPr>
      </w:pPr>
      <w:r w:rsidRPr="00257D9C">
        <w:rPr>
          <w:rFonts w:ascii="Times New Roman" w:hAnsi="Times New Roman"/>
          <w:sz w:val="24"/>
          <w:szCs w:val="24"/>
        </w:rPr>
        <w:t>мероприятий подпрограммы</w:t>
      </w:r>
    </w:p>
    <w:p w:rsidR="00257D9C" w:rsidRPr="00257D9C" w:rsidRDefault="00257D9C" w:rsidP="00257D9C">
      <w:pPr>
        <w:spacing w:after="0" w:line="240" w:lineRule="auto"/>
        <w:jc w:val="both"/>
        <w:outlineLvl w:val="0"/>
        <w:rPr>
          <w:rFonts w:ascii="Times New Roman" w:hAnsi="Times New Roman"/>
          <w:sz w:val="24"/>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
        <w:gridCol w:w="3018"/>
        <w:gridCol w:w="851"/>
        <w:gridCol w:w="850"/>
        <w:gridCol w:w="851"/>
        <w:gridCol w:w="1417"/>
        <w:gridCol w:w="705"/>
        <w:gridCol w:w="6"/>
        <w:gridCol w:w="1128"/>
        <w:gridCol w:w="1134"/>
        <w:gridCol w:w="1134"/>
        <w:gridCol w:w="1138"/>
        <w:gridCol w:w="2693"/>
      </w:tblGrid>
      <w:tr w:rsidR="00257D9C" w:rsidRPr="00257D9C" w:rsidTr="00257D9C">
        <w:trPr>
          <w:trHeight w:val="675"/>
          <w:tblHeader/>
          <w:jc w:val="center"/>
        </w:trPr>
        <w:tc>
          <w:tcPr>
            <w:tcW w:w="521"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 п/п</w:t>
            </w:r>
          </w:p>
        </w:tc>
        <w:tc>
          <w:tcPr>
            <w:tcW w:w="3018"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Цели, задачи, мероприятия подпрограммы</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ГРБС</w:t>
            </w:r>
          </w:p>
        </w:tc>
        <w:tc>
          <w:tcPr>
            <w:tcW w:w="3829" w:type="dxa"/>
            <w:gridSpan w:val="5"/>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Код бюджетной классификации</w:t>
            </w:r>
          </w:p>
        </w:tc>
        <w:tc>
          <w:tcPr>
            <w:tcW w:w="4534" w:type="dxa"/>
            <w:gridSpan w:val="4"/>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Расходы по годам реализации подпрограммы</w:t>
            </w:r>
            <w:r w:rsidRPr="00257D9C">
              <w:rPr>
                <w:rFonts w:ascii="Times New Roman" w:hAnsi="Times New Roman"/>
                <w:sz w:val="24"/>
                <w:szCs w:val="24"/>
              </w:rPr>
              <w:br/>
              <w:t>(тыс. руб.)</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Ожидаемый непосредственный результат (краткое описание) от реализации подпрограммного мероприятия</w:t>
            </w:r>
          </w:p>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(в натуральном выражении)</w:t>
            </w:r>
          </w:p>
        </w:tc>
      </w:tr>
      <w:tr w:rsidR="00257D9C" w:rsidRPr="00257D9C" w:rsidTr="00257D9C">
        <w:trPr>
          <w:trHeight w:val="1356"/>
          <w:tblHeader/>
          <w:jc w:val="center"/>
        </w:trPr>
        <w:tc>
          <w:tcPr>
            <w:tcW w:w="521"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p>
        </w:tc>
        <w:tc>
          <w:tcPr>
            <w:tcW w:w="3018"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ГРБС</w:t>
            </w:r>
          </w:p>
        </w:tc>
        <w:tc>
          <w:tcPr>
            <w:tcW w:w="85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РзПр</w:t>
            </w:r>
          </w:p>
        </w:tc>
        <w:tc>
          <w:tcPr>
            <w:tcW w:w="141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ЦСР</w:t>
            </w:r>
          </w:p>
        </w:tc>
        <w:tc>
          <w:tcPr>
            <w:tcW w:w="70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ВР</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2028</w:t>
            </w:r>
          </w:p>
        </w:tc>
        <w:tc>
          <w:tcPr>
            <w:tcW w:w="113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 xml:space="preserve">Итого </w:t>
            </w:r>
          </w:p>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на период</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p>
        </w:tc>
      </w:tr>
      <w:tr w:rsidR="00257D9C" w:rsidRPr="00257D9C" w:rsidTr="00257D9C">
        <w:trPr>
          <w:trHeight w:val="157"/>
          <w:jc w:val="center"/>
        </w:trPr>
        <w:tc>
          <w:tcPr>
            <w:tcW w:w="52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1</w:t>
            </w:r>
          </w:p>
        </w:tc>
        <w:tc>
          <w:tcPr>
            <w:tcW w:w="301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6</w:t>
            </w:r>
          </w:p>
        </w:tc>
        <w:tc>
          <w:tcPr>
            <w:tcW w:w="70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7</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10</w:t>
            </w:r>
          </w:p>
        </w:tc>
        <w:tc>
          <w:tcPr>
            <w:tcW w:w="113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12</w:t>
            </w:r>
          </w:p>
        </w:tc>
      </w:tr>
      <w:tr w:rsidR="00257D9C" w:rsidRPr="00257D9C" w:rsidTr="00257D9C">
        <w:trPr>
          <w:trHeight w:val="387"/>
          <w:jc w:val="center"/>
        </w:trPr>
        <w:tc>
          <w:tcPr>
            <w:tcW w:w="52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spacing w:after="0" w:line="240" w:lineRule="auto"/>
              <w:jc w:val="both"/>
              <w:rPr>
                <w:rFonts w:ascii="Times New Roman" w:hAnsi="Times New Roman"/>
                <w:b/>
                <w:sz w:val="24"/>
                <w:szCs w:val="24"/>
              </w:rPr>
            </w:pPr>
          </w:p>
        </w:tc>
        <w:tc>
          <w:tcPr>
            <w:tcW w:w="14925" w:type="dxa"/>
            <w:gridSpan w:val="12"/>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b/>
                <w:sz w:val="24"/>
                <w:szCs w:val="24"/>
              </w:rPr>
            </w:pPr>
            <w:r w:rsidRPr="00257D9C">
              <w:rPr>
                <w:rFonts w:ascii="Times New Roman" w:hAnsi="Times New Roman"/>
                <w:bCs/>
                <w:sz w:val="24"/>
                <w:szCs w:val="24"/>
              </w:rPr>
              <w:t>Подпрограмма 2 «</w:t>
            </w:r>
            <w:r w:rsidRPr="00257D9C">
              <w:rPr>
                <w:rFonts w:ascii="Times New Roman" w:hAnsi="Times New Roman"/>
                <w:sz w:val="24"/>
                <w:szCs w:val="24"/>
              </w:rPr>
              <w:t>Открытость деятельности органов местного самоуправления</w:t>
            </w:r>
            <w:r w:rsidRPr="00257D9C">
              <w:rPr>
                <w:rFonts w:ascii="Times New Roman" w:hAnsi="Times New Roman"/>
                <w:b/>
                <w:sz w:val="24"/>
                <w:szCs w:val="24"/>
              </w:rPr>
              <w:t xml:space="preserve">» </w:t>
            </w:r>
          </w:p>
        </w:tc>
      </w:tr>
      <w:tr w:rsidR="00257D9C" w:rsidRPr="00257D9C" w:rsidTr="00257D9C">
        <w:trPr>
          <w:trHeight w:val="360"/>
          <w:jc w:val="center"/>
        </w:trPr>
        <w:tc>
          <w:tcPr>
            <w:tcW w:w="52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autoSpaceDE w:val="0"/>
              <w:autoSpaceDN w:val="0"/>
              <w:adjustRightInd w:val="0"/>
              <w:spacing w:after="0" w:line="240" w:lineRule="auto"/>
              <w:jc w:val="both"/>
              <w:rPr>
                <w:rFonts w:ascii="Times New Roman" w:hAnsi="Times New Roman"/>
                <w:b/>
                <w:sz w:val="24"/>
                <w:szCs w:val="24"/>
              </w:rPr>
            </w:pPr>
          </w:p>
        </w:tc>
        <w:tc>
          <w:tcPr>
            <w:tcW w:w="14925" w:type="dxa"/>
            <w:gridSpan w:val="12"/>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r w:rsidRPr="00257D9C">
              <w:rPr>
                <w:rFonts w:ascii="Times New Roman" w:hAnsi="Times New Roman"/>
                <w:sz w:val="24"/>
                <w:szCs w:val="24"/>
              </w:rPr>
              <w:t>Цель подпрограммы: Создание условий для получения гражданами и организациями информации о деятельности и решениях органов местного самоуправления, иной социально значимой информации</w:t>
            </w:r>
          </w:p>
        </w:tc>
      </w:tr>
      <w:tr w:rsidR="00257D9C" w:rsidRPr="00257D9C" w:rsidTr="00257D9C">
        <w:trPr>
          <w:trHeight w:val="360"/>
          <w:jc w:val="center"/>
        </w:trPr>
        <w:tc>
          <w:tcPr>
            <w:tcW w:w="52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jc w:val="both"/>
              <w:rPr>
                <w:rFonts w:ascii="Times New Roman" w:eastAsia="Times New Roman" w:hAnsi="Times New Roman"/>
                <w:bCs/>
                <w:sz w:val="24"/>
                <w:szCs w:val="24"/>
                <w:lang w:eastAsia="ru-RU"/>
              </w:rPr>
            </w:pPr>
            <w:r w:rsidRPr="00257D9C">
              <w:rPr>
                <w:rFonts w:ascii="Times New Roman" w:eastAsia="Times New Roman" w:hAnsi="Times New Roman"/>
                <w:bCs/>
                <w:sz w:val="24"/>
                <w:szCs w:val="24"/>
                <w:lang w:eastAsia="ru-RU"/>
              </w:rPr>
              <w:t>1</w:t>
            </w:r>
          </w:p>
        </w:tc>
        <w:tc>
          <w:tcPr>
            <w:tcW w:w="14925" w:type="dxa"/>
            <w:gridSpan w:val="12"/>
            <w:tcBorders>
              <w:top w:val="single" w:sz="4" w:space="0" w:color="auto"/>
              <w:left w:val="single" w:sz="4" w:space="0" w:color="auto"/>
              <w:bottom w:val="single" w:sz="4" w:space="0" w:color="auto"/>
              <w:right w:val="single" w:sz="4" w:space="0" w:color="auto"/>
            </w:tcBorders>
            <w:hideMark/>
          </w:tcPr>
          <w:p w:rsidR="00257D9C" w:rsidRPr="00257D9C" w:rsidRDefault="00257D9C" w:rsidP="00FC1748">
            <w:pPr>
              <w:autoSpaceDE w:val="0"/>
              <w:autoSpaceDN w:val="0"/>
              <w:adjustRightInd w:val="0"/>
              <w:spacing w:after="0" w:line="240" w:lineRule="auto"/>
              <w:jc w:val="both"/>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 xml:space="preserve">Задача 1   Обеспечение размещения </w:t>
            </w:r>
            <w:r w:rsidR="00FC1748">
              <w:rPr>
                <w:rFonts w:ascii="Times New Roman" w:eastAsia="Times New Roman" w:hAnsi="Times New Roman"/>
                <w:sz w:val="24"/>
                <w:szCs w:val="24"/>
                <w:lang w:eastAsia="ru-RU"/>
              </w:rPr>
              <w:t xml:space="preserve">информации органами местного самоуправления </w:t>
            </w:r>
            <w:r w:rsidRPr="00257D9C">
              <w:rPr>
                <w:rFonts w:ascii="Times New Roman" w:eastAsia="Times New Roman" w:hAnsi="Times New Roman"/>
                <w:sz w:val="24"/>
                <w:szCs w:val="24"/>
                <w:lang w:eastAsia="ru-RU"/>
              </w:rPr>
              <w:t xml:space="preserve">в средствах массовой информации </w:t>
            </w:r>
          </w:p>
        </w:tc>
      </w:tr>
      <w:tr w:rsidR="00257D9C" w:rsidRPr="00257D9C" w:rsidTr="00257D9C">
        <w:trPr>
          <w:cantSplit/>
          <w:trHeight w:val="1135"/>
          <w:jc w:val="center"/>
        </w:trPr>
        <w:tc>
          <w:tcPr>
            <w:tcW w:w="52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jc w:val="both"/>
              <w:rPr>
                <w:rFonts w:ascii="Times New Roman" w:hAnsi="Times New Roman"/>
                <w:bCs/>
                <w:sz w:val="24"/>
                <w:szCs w:val="24"/>
              </w:rPr>
            </w:pPr>
            <w:r w:rsidRPr="00257D9C">
              <w:rPr>
                <w:rFonts w:ascii="Times New Roman" w:hAnsi="Times New Roman"/>
                <w:bCs/>
                <w:sz w:val="24"/>
                <w:szCs w:val="24"/>
              </w:rPr>
              <w:t>1.1</w:t>
            </w:r>
          </w:p>
        </w:tc>
        <w:tc>
          <w:tcPr>
            <w:tcW w:w="301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jc w:val="both"/>
              <w:rPr>
                <w:rFonts w:ascii="Times New Roman" w:hAnsi="Times New Roman"/>
                <w:bCs/>
                <w:sz w:val="24"/>
                <w:szCs w:val="24"/>
              </w:rPr>
            </w:pPr>
            <w:r w:rsidRPr="00257D9C">
              <w:rPr>
                <w:rFonts w:ascii="Times New Roman" w:hAnsi="Times New Roman"/>
                <w:bCs/>
                <w:sz w:val="24"/>
                <w:szCs w:val="24"/>
              </w:rPr>
              <w:t>Мероприятие 1</w:t>
            </w:r>
          </w:p>
          <w:p w:rsidR="00257D9C" w:rsidRPr="00257D9C" w:rsidRDefault="00257D9C" w:rsidP="004915D5">
            <w:pPr>
              <w:spacing w:after="0" w:line="240" w:lineRule="auto"/>
              <w:jc w:val="both"/>
              <w:rPr>
                <w:rFonts w:ascii="Times New Roman" w:hAnsi="Times New Roman"/>
                <w:bCs/>
                <w:sz w:val="24"/>
                <w:szCs w:val="24"/>
              </w:rPr>
            </w:pPr>
            <w:r w:rsidRPr="00257D9C">
              <w:rPr>
                <w:rFonts w:ascii="Times New Roman" w:hAnsi="Times New Roman"/>
                <w:bCs/>
                <w:sz w:val="24"/>
                <w:szCs w:val="24"/>
              </w:rPr>
              <w:t>Публикация</w:t>
            </w:r>
            <w:r w:rsidR="004915D5">
              <w:rPr>
                <w:rFonts w:ascii="Times New Roman" w:hAnsi="Times New Roman"/>
                <w:bCs/>
                <w:sz w:val="24"/>
                <w:szCs w:val="24"/>
              </w:rPr>
              <w:t xml:space="preserve"> информации </w:t>
            </w:r>
            <w:r w:rsidRPr="00257D9C">
              <w:rPr>
                <w:rFonts w:ascii="Times New Roman" w:hAnsi="Times New Roman"/>
                <w:bCs/>
                <w:sz w:val="24"/>
                <w:szCs w:val="24"/>
              </w:rPr>
              <w:t xml:space="preserve"> органами местного самоуправления в средствах массовой информации </w:t>
            </w:r>
          </w:p>
        </w:tc>
        <w:tc>
          <w:tcPr>
            <w:tcW w:w="85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eastAsia="Times New Roman" w:hAnsi="Times New Roman"/>
                <w:lang w:eastAsia="ru-RU"/>
              </w:rPr>
              <w:t>Администрация Боготольского МО</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553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0113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both"/>
              <w:rPr>
                <w:rFonts w:ascii="Times New Roman" w:hAnsi="Times New Roman"/>
                <w:sz w:val="24"/>
                <w:szCs w:val="24"/>
              </w:rPr>
            </w:pPr>
          </w:p>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1220066210</w:t>
            </w:r>
          </w:p>
          <w:p w:rsidR="00257D9C" w:rsidRPr="00257D9C" w:rsidRDefault="00257D9C" w:rsidP="00257D9C">
            <w:pPr>
              <w:spacing w:after="0" w:line="240" w:lineRule="auto"/>
              <w:jc w:val="both"/>
              <w:rPr>
                <w:rFonts w:ascii="Times New Roman" w:hAnsi="Times New Roman"/>
                <w:sz w:val="24"/>
                <w:szCs w:val="24"/>
              </w:rPr>
            </w:pPr>
          </w:p>
        </w:tc>
        <w:tc>
          <w:tcPr>
            <w:tcW w:w="705"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both"/>
              <w:rPr>
                <w:rFonts w:ascii="Times New Roman" w:hAnsi="Times New Roman"/>
                <w:color w:val="000000"/>
                <w:sz w:val="24"/>
                <w:szCs w:val="24"/>
              </w:rPr>
            </w:pPr>
            <w:r w:rsidRPr="00257D9C">
              <w:rPr>
                <w:rFonts w:ascii="Times New Roman" w:hAnsi="Times New Roman"/>
                <w:color w:val="000000"/>
                <w:sz w:val="24"/>
                <w:szCs w:val="24"/>
              </w:rPr>
              <w:t>244</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both"/>
              <w:rPr>
                <w:rFonts w:ascii="Times New Roman" w:hAnsi="Times New Roman"/>
                <w:color w:val="000000"/>
                <w:sz w:val="24"/>
                <w:szCs w:val="24"/>
              </w:rPr>
            </w:pPr>
            <w:r w:rsidRPr="00257D9C">
              <w:rPr>
                <w:rFonts w:ascii="Times New Roman" w:hAnsi="Times New Roman"/>
                <w:color w:val="000000"/>
                <w:sz w:val="24"/>
                <w:szCs w:val="24"/>
              </w:rPr>
              <w:t>1 000,00</w:t>
            </w:r>
          </w:p>
        </w:tc>
        <w:tc>
          <w:tcPr>
            <w:tcW w:w="113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color w:val="000000"/>
                <w:sz w:val="24"/>
                <w:szCs w:val="24"/>
              </w:rPr>
            </w:pPr>
            <w:r w:rsidRPr="00257D9C">
              <w:rPr>
                <w:rFonts w:ascii="Times New Roman" w:hAnsi="Times New Roman"/>
                <w:color w:val="000000"/>
                <w:sz w:val="24"/>
                <w:szCs w:val="24"/>
              </w:rPr>
              <w:t>1 000,00</w:t>
            </w:r>
          </w:p>
        </w:tc>
        <w:tc>
          <w:tcPr>
            <w:tcW w:w="113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color w:val="000000"/>
                <w:sz w:val="24"/>
                <w:szCs w:val="24"/>
              </w:rPr>
            </w:pPr>
            <w:r w:rsidRPr="00257D9C">
              <w:rPr>
                <w:rFonts w:ascii="Times New Roman" w:hAnsi="Times New Roman"/>
                <w:color w:val="000000"/>
                <w:sz w:val="24"/>
                <w:szCs w:val="24"/>
              </w:rPr>
              <w:t>1 000,00</w:t>
            </w:r>
          </w:p>
        </w:tc>
        <w:tc>
          <w:tcPr>
            <w:tcW w:w="113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3 000,00</w:t>
            </w:r>
          </w:p>
        </w:tc>
        <w:tc>
          <w:tcPr>
            <w:tcW w:w="2693"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Объем распространения информации в СМИ</w:t>
            </w:r>
          </w:p>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(в 2026 году не менее 230 ед.)</w:t>
            </w:r>
          </w:p>
        </w:tc>
      </w:tr>
      <w:tr w:rsidR="00257D9C" w:rsidRPr="00257D9C" w:rsidTr="00257D9C">
        <w:trPr>
          <w:trHeight w:val="299"/>
          <w:jc w:val="center"/>
        </w:trPr>
        <w:tc>
          <w:tcPr>
            <w:tcW w:w="52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jc w:val="both"/>
              <w:rPr>
                <w:rFonts w:ascii="Times New Roman" w:hAnsi="Times New Roman"/>
                <w:bCs/>
                <w:color w:val="000000" w:themeColor="text1"/>
                <w:sz w:val="24"/>
                <w:szCs w:val="24"/>
                <w:u w:val="single"/>
              </w:rPr>
            </w:pPr>
            <w:r w:rsidRPr="00257D9C">
              <w:rPr>
                <w:rFonts w:ascii="Times New Roman" w:hAnsi="Times New Roman"/>
                <w:bCs/>
                <w:color w:val="000000" w:themeColor="text1"/>
                <w:sz w:val="24"/>
                <w:szCs w:val="24"/>
                <w:u w:val="single"/>
              </w:rPr>
              <w:t>2</w:t>
            </w:r>
          </w:p>
        </w:tc>
        <w:tc>
          <w:tcPr>
            <w:tcW w:w="14925" w:type="dxa"/>
            <w:gridSpan w:val="12"/>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bCs/>
                <w:color w:val="000000" w:themeColor="text1"/>
                <w:sz w:val="24"/>
                <w:szCs w:val="24"/>
              </w:rPr>
            </w:pPr>
            <w:r w:rsidRPr="00257D9C">
              <w:rPr>
                <w:rFonts w:ascii="Times New Roman" w:hAnsi="Times New Roman"/>
                <w:bCs/>
                <w:color w:val="000000" w:themeColor="text1"/>
                <w:sz w:val="24"/>
                <w:szCs w:val="24"/>
              </w:rPr>
              <w:t>Задача 2. Информирование жителей по социально-значимым вопросам</w:t>
            </w:r>
          </w:p>
        </w:tc>
      </w:tr>
      <w:tr w:rsidR="00257D9C" w:rsidRPr="00257D9C" w:rsidTr="00257D9C">
        <w:trPr>
          <w:cantSplit/>
          <w:trHeight w:val="1135"/>
          <w:jc w:val="center"/>
        </w:trPr>
        <w:tc>
          <w:tcPr>
            <w:tcW w:w="52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jc w:val="both"/>
              <w:rPr>
                <w:rFonts w:ascii="Times New Roman" w:hAnsi="Times New Roman"/>
                <w:bCs/>
                <w:color w:val="000000" w:themeColor="text1"/>
                <w:sz w:val="24"/>
                <w:szCs w:val="24"/>
              </w:rPr>
            </w:pPr>
            <w:r w:rsidRPr="00257D9C">
              <w:rPr>
                <w:rFonts w:ascii="Times New Roman" w:hAnsi="Times New Roman"/>
                <w:bCs/>
                <w:color w:val="000000" w:themeColor="text1"/>
                <w:sz w:val="24"/>
                <w:szCs w:val="24"/>
              </w:rPr>
              <w:lastRenderedPageBreak/>
              <w:t>2.1</w:t>
            </w:r>
          </w:p>
        </w:tc>
        <w:tc>
          <w:tcPr>
            <w:tcW w:w="301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jc w:val="both"/>
              <w:rPr>
                <w:rFonts w:ascii="Times New Roman" w:hAnsi="Times New Roman"/>
                <w:bCs/>
                <w:color w:val="000000" w:themeColor="text1"/>
                <w:sz w:val="24"/>
                <w:szCs w:val="24"/>
              </w:rPr>
            </w:pPr>
            <w:r w:rsidRPr="00257D9C">
              <w:rPr>
                <w:rFonts w:ascii="Times New Roman" w:hAnsi="Times New Roman"/>
                <w:bCs/>
                <w:color w:val="000000" w:themeColor="text1"/>
                <w:sz w:val="24"/>
                <w:szCs w:val="24"/>
              </w:rPr>
              <w:t>Мероприятие 2</w:t>
            </w:r>
          </w:p>
          <w:p w:rsidR="00257D9C" w:rsidRPr="00257D9C" w:rsidRDefault="00257D9C" w:rsidP="00257D9C">
            <w:pPr>
              <w:spacing w:after="0" w:line="240" w:lineRule="auto"/>
              <w:jc w:val="both"/>
              <w:rPr>
                <w:rFonts w:ascii="Times New Roman" w:hAnsi="Times New Roman"/>
                <w:bCs/>
                <w:color w:val="000000" w:themeColor="text1"/>
                <w:sz w:val="24"/>
                <w:szCs w:val="24"/>
              </w:rPr>
            </w:pPr>
            <w:r w:rsidRPr="00257D9C">
              <w:rPr>
                <w:rFonts w:ascii="Times New Roman" w:hAnsi="Times New Roman"/>
                <w:bCs/>
                <w:color w:val="000000" w:themeColor="text1"/>
                <w:sz w:val="24"/>
                <w:szCs w:val="24"/>
              </w:rPr>
              <w:t>Обеспечение работы официального сайта Боготольского муниципального округа в сети Интернет, размещение информации, информационные технологии, информационная безопасность, защита ПДН</w:t>
            </w:r>
          </w:p>
        </w:tc>
        <w:tc>
          <w:tcPr>
            <w:tcW w:w="8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eastAsia="Times New Roman" w:hAnsi="Times New Roman"/>
                <w:lang w:eastAsia="ru-RU"/>
              </w:rPr>
              <w:t>Администрация Боготольского МО</w:t>
            </w:r>
          </w:p>
          <w:p w:rsidR="00257D9C" w:rsidRPr="00257D9C" w:rsidRDefault="00257D9C" w:rsidP="00257D9C">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553</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0113</w:t>
            </w:r>
          </w:p>
        </w:tc>
        <w:tc>
          <w:tcPr>
            <w:tcW w:w="141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both"/>
              <w:rPr>
                <w:rFonts w:ascii="Times New Roman" w:hAnsi="Times New Roman"/>
                <w:sz w:val="24"/>
                <w:szCs w:val="24"/>
              </w:rPr>
            </w:pPr>
          </w:p>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1220066220</w:t>
            </w:r>
          </w:p>
          <w:p w:rsidR="00257D9C" w:rsidRPr="00257D9C" w:rsidRDefault="00257D9C" w:rsidP="00257D9C">
            <w:pPr>
              <w:spacing w:after="0" w:line="240" w:lineRule="auto"/>
              <w:jc w:val="both"/>
              <w:rPr>
                <w:rFonts w:ascii="Times New Roman" w:hAnsi="Times New Roman"/>
                <w:color w:val="FF0000"/>
                <w:sz w:val="24"/>
                <w:szCs w:val="24"/>
              </w:rPr>
            </w:pPr>
          </w:p>
        </w:tc>
        <w:tc>
          <w:tcPr>
            <w:tcW w:w="705" w:type="dxa"/>
            <w:tcBorders>
              <w:top w:val="single" w:sz="4" w:space="0" w:color="auto"/>
              <w:left w:val="single" w:sz="4" w:space="0" w:color="auto"/>
              <w:bottom w:val="single" w:sz="4" w:space="0" w:color="auto"/>
              <w:right w:val="single" w:sz="4" w:space="0" w:color="auto"/>
            </w:tcBorders>
            <w:noWrap/>
            <w:vAlign w:val="center"/>
            <w:hideMark/>
          </w:tcPr>
          <w:p w:rsidR="00257D9C" w:rsidRPr="00257D9C" w:rsidRDefault="00257D9C" w:rsidP="00257D9C">
            <w:pPr>
              <w:spacing w:after="0" w:line="240" w:lineRule="auto"/>
              <w:jc w:val="both"/>
              <w:rPr>
                <w:rFonts w:ascii="Times New Roman" w:hAnsi="Times New Roman"/>
                <w:color w:val="000000"/>
                <w:sz w:val="24"/>
                <w:szCs w:val="24"/>
              </w:rPr>
            </w:pPr>
            <w:r w:rsidRPr="00257D9C">
              <w:rPr>
                <w:rFonts w:ascii="Times New Roman" w:hAnsi="Times New Roman"/>
                <w:color w:val="000000"/>
                <w:sz w:val="24"/>
                <w:szCs w:val="24"/>
              </w:rPr>
              <w:t>244</w:t>
            </w: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both"/>
              <w:rPr>
                <w:rFonts w:ascii="Times New Roman" w:hAnsi="Times New Roman"/>
                <w:iCs/>
                <w:color w:val="000000"/>
                <w:sz w:val="24"/>
                <w:szCs w:val="24"/>
              </w:rPr>
            </w:pPr>
            <w:r w:rsidRPr="00257D9C">
              <w:rPr>
                <w:rFonts w:ascii="Times New Roman" w:hAnsi="Times New Roman"/>
                <w:iCs/>
                <w:color w:val="000000"/>
                <w:sz w:val="24"/>
                <w:szCs w:val="24"/>
              </w:rPr>
              <w:t>31,9</w:t>
            </w:r>
          </w:p>
        </w:tc>
        <w:tc>
          <w:tcPr>
            <w:tcW w:w="113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color w:val="000000"/>
                <w:sz w:val="24"/>
                <w:szCs w:val="24"/>
              </w:rPr>
            </w:pPr>
            <w:r w:rsidRPr="00257D9C">
              <w:rPr>
                <w:rFonts w:ascii="Times New Roman" w:hAnsi="Times New Roman"/>
                <w:color w:val="000000"/>
                <w:sz w:val="24"/>
                <w:szCs w:val="24"/>
              </w:rPr>
              <w:t>31,9</w:t>
            </w:r>
          </w:p>
        </w:tc>
        <w:tc>
          <w:tcPr>
            <w:tcW w:w="113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color w:val="000000"/>
                <w:sz w:val="24"/>
                <w:szCs w:val="24"/>
              </w:rPr>
            </w:pPr>
            <w:r w:rsidRPr="00257D9C">
              <w:rPr>
                <w:rFonts w:ascii="Times New Roman" w:hAnsi="Times New Roman"/>
                <w:color w:val="000000"/>
                <w:sz w:val="24"/>
                <w:szCs w:val="24"/>
              </w:rPr>
              <w:t>31,9</w:t>
            </w:r>
          </w:p>
        </w:tc>
        <w:tc>
          <w:tcPr>
            <w:tcW w:w="113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95,7</w:t>
            </w:r>
          </w:p>
        </w:tc>
        <w:tc>
          <w:tcPr>
            <w:tcW w:w="2693"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своевременное и достоверное информирование населения округа</w:t>
            </w:r>
          </w:p>
          <w:p w:rsidR="00257D9C" w:rsidRPr="00257D9C" w:rsidRDefault="00257D9C" w:rsidP="00257D9C">
            <w:pPr>
              <w:spacing w:after="0" w:line="240" w:lineRule="auto"/>
              <w:jc w:val="both"/>
              <w:rPr>
                <w:rFonts w:ascii="Times New Roman" w:hAnsi="Times New Roman"/>
                <w:sz w:val="24"/>
                <w:szCs w:val="24"/>
              </w:rPr>
            </w:pPr>
            <w:r w:rsidRPr="00257D9C">
              <w:rPr>
                <w:rFonts w:ascii="Times New Roman" w:hAnsi="Times New Roman"/>
                <w:sz w:val="24"/>
                <w:szCs w:val="24"/>
              </w:rPr>
              <w:t>- количество уникальных посетителей официального сайта округа к 2028 году составит 25000 посещений</w:t>
            </w:r>
          </w:p>
        </w:tc>
      </w:tr>
      <w:tr w:rsidR="00257D9C" w:rsidRPr="00257D9C" w:rsidTr="00257D9C">
        <w:trPr>
          <w:trHeight w:val="299"/>
          <w:jc w:val="center"/>
        </w:trPr>
        <w:tc>
          <w:tcPr>
            <w:tcW w:w="52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spacing w:after="0" w:line="240" w:lineRule="auto"/>
              <w:jc w:val="both"/>
              <w:rPr>
                <w:rFonts w:ascii="Times New Roman" w:hAnsi="Times New Roman"/>
                <w:b/>
                <w:sz w:val="24"/>
                <w:szCs w:val="24"/>
              </w:rPr>
            </w:pPr>
          </w:p>
        </w:tc>
        <w:tc>
          <w:tcPr>
            <w:tcW w:w="301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pacing w:after="0" w:line="240" w:lineRule="auto"/>
              <w:jc w:val="both"/>
              <w:rPr>
                <w:rFonts w:ascii="Times New Roman" w:hAnsi="Times New Roman"/>
                <w:b/>
                <w:sz w:val="24"/>
                <w:szCs w:val="24"/>
              </w:rPr>
            </w:pPr>
            <w:r w:rsidRPr="00257D9C">
              <w:rPr>
                <w:rFonts w:ascii="Times New Roman" w:eastAsia="Times New Roman" w:hAnsi="Times New Roman"/>
              </w:rPr>
              <w:t>Итого по подпрограмме 2:</w:t>
            </w:r>
          </w:p>
        </w:tc>
        <w:tc>
          <w:tcPr>
            <w:tcW w:w="851"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both"/>
              <w:rPr>
                <w:rFonts w:ascii="Times New Roman" w:hAnsi="Times New Roman"/>
                <w:b/>
                <w:sz w:val="24"/>
                <w:szCs w:val="24"/>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both"/>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both"/>
              <w:rPr>
                <w:rFonts w:ascii="Times New Roman" w:hAnsi="Times New Roman"/>
                <w:b/>
                <w:sz w:val="24"/>
                <w:szCs w:val="24"/>
              </w:rPr>
            </w:pPr>
          </w:p>
        </w:tc>
        <w:tc>
          <w:tcPr>
            <w:tcW w:w="705" w:type="dxa"/>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both"/>
              <w:rPr>
                <w:rFonts w:ascii="Times New Roman" w:hAnsi="Times New Roman"/>
                <w:b/>
                <w:sz w:val="24"/>
                <w:szCs w:val="24"/>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257D9C" w:rsidRPr="00257D9C" w:rsidRDefault="00257D9C" w:rsidP="00257D9C">
            <w:pPr>
              <w:spacing w:after="0" w:line="240" w:lineRule="auto"/>
              <w:jc w:val="both"/>
              <w:rPr>
                <w:rFonts w:ascii="Times New Roman" w:hAnsi="Times New Roman"/>
                <w:b/>
                <w:bCs/>
                <w:color w:val="000000"/>
                <w:sz w:val="24"/>
                <w:szCs w:val="24"/>
              </w:rPr>
            </w:pPr>
            <w:r w:rsidRPr="00257D9C">
              <w:rPr>
                <w:rFonts w:ascii="Times New Roman" w:hAnsi="Times New Roman"/>
                <w:b/>
                <w:bCs/>
                <w:color w:val="000000"/>
                <w:sz w:val="24"/>
                <w:szCs w:val="24"/>
              </w:rPr>
              <w:t>1 031,9</w:t>
            </w:r>
          </w:p>
        </w:tc>
        <w:tc>
          <w:tcPr>
            <w:tcW w:w="113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b/>
                <w:bCs/>
                <w:color w:val="000000"/>
                <w:sz w:val="24"/>
                <w:szCs w:val="24"/>
              </w:rPr>
            </w:pPr>
            <w:r w:rsidRPr="00257D9C">
              <w:rPr>
                <w:rFonts w:ascii="Times New Roman" w:hAnsi="Times New Roman"/>
                <w:b/>
                <w:bCs/>
                <w:color w:val="000000"/>
                <w:sz w:val="24"/>
                <w:szCs w:val="24"/>
              </w:rPr>
              <w:t>1 031,9</w:t>
            </w:r>
          </w:p>
        </w:tc>
        <w:tc>
          <w:tcPr>
            <w:tcW w:w="113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b/>
                <w:bCs/>
                <w:color w:val="000000"/>
                <w:sz w:val="24"/>
                <w:szCs w:val="24"/>
              </w:rPr>
            </w:pPr>
            <w:r w:rsidRPr="00257D9C">
              <w:rPr>
                <w:rFonts w:ascii="Times New Roman" w:hAnsi="Times New Roman"/>
                <w:b/>
                <w:bCs/>
                <w:color w:val="000000"/>
                <w:sz w:val="24"/>
                <w:szCs w:val="24"/>
              </w:rPr>
              <w:t>1 031,9</w:t>
            </w:r>
          </w:p>
        </w:tc>
        <w:tc>
          <w:tcPr>
            <w:tcW w:w="1138"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spacing w:after="0" w:line="240" w:lineRule="auto"/>
              <w:jc w:val="both"/>
              <w:rPr>
                <w:rFonts w:ascii="Times New Roman" w:hAnsi="Times New Roman"/>
                <w:b/>
                <w:sz w:val="24"/>
                <w:szCs w:val="24"/>
              </w:rPr>
            </w:pPr>
            <w:r w:rsidRPr="00257D9C">
              <w:rPr>
                <w:rFonts w:ascii="Times New Roman" w:hAnsi="Times New Roman"/>
                <w:b/>
                <w:sz w:val="24"/>
                <w:szCs w:val="24"/>
              </w:rPr>
              <w:t>3 095,7</w:t>
            </w:r>
          </w:p>
        </w:tc>
        <w:tc>
          <w:tcPr>
            <w:tcW w:w="2693"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spacing w:after="0" w:line="240" w:lineRule="auto"/>
              <w:jc w:val="both"/>
              <w:rPr>
                <w:rFonts w:ascii="Times New Roman" w:hAnsi="Times New Roman"/>
                <w:b/>
                <w:sz w:val="24"/>
                <w:szCs w:val="24"/>
              </w:rPr>
            </w:pPr>
          </w:p>
        </w:tc>
      </w:tr>
    </w:tbl>
    <w:p w:rsidR="00257D9C" w:rsidRPr="00257D9C" w:rsidRDefault="00257D9C" w:rsidP="00257D9C">
      <w:pPr>
        <w:spacing w:after="0" w:line="240" w:lineRule="auto"/>
        <w:jc w:val="both"/>
        <w:rPr>
          <w:rFonts w:ascii="Times New Roman" w:hAnsi="Times New Roman"/>
          <w:sz w:val="24"/>
          <w:szCs w:val="24"/>
        </w:rPr>
      </w:pPr>
    </w:p>
    <w:p w:rsidR="00257D9C" w:rsidRPr="00257D9C" w:rsidRDefault="00257D9C" w:rsidP="00257D9C">
      <w:pPr>
        <w:spacing w:after="0" w:line="240" w:lineRule="auto"/>
        <w:jc w:val="both"/>
        <w:rPr>
          <w:rFonts w:ascii="Times New Roman" w:eastAsia="Times New Roman" w:hAnsi="Times New Roman"/>
          <w:sz w:val="28"/>
          <w:szCs w:val="28"/>
          <w:lang w:eastAsia="ru-RU"/>
        </w:rPr>
        <w:sectPr w:rsidR="00257D9C" w:rsidRPr="00257D9C" w:rsidSect="00323101">
          <w:pgSz w:w="16840" w:h="11905" w:orient="landscape"/>
          <w:pgMar w:top="993" w:right="1134" w:bottom="1134" w:left="1134" w:header="720" w:footer="720" w:gutter="0"/>
          <w:cols w:space="720"/>
          <w:docGrid w:linePitch="299"/>
        </w:sectPr>
      </w:pPr>
      <w:bookmarkStart w:id="11" w:name="P876"/>
      <w:bookmarkEnd w:id="11"/>
    </w:p>
    <w:p w:rsidR="00257D9C" w:rsidRPr="00257D9C" w:rsidRDefault="00257D9C" w:rsidP="00257D9C">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lastRenderedPageBreak/>
        <w:t xml:space="preserve">                                                           Приложение № 6</w:t>
      </w: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к муниципальной программе</w:t>
      </w: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 xml:space="preserve">Боготольского муниципального округа «Эффективное </w:t>
      </w:r>
    </w:p>
    <w:p w:rsidR="00257D9C" w:rsidRPr="00257D9C" w:rsidRDefault="00257D9C" w:rsidP="00257D9C">
      <w:pPr>
        <w:widowControl w:val="0"/>
        <w:autoSpaceDE w:val="0"/>
        <w:autoSpaceDN w:val="0"/>
        <w:adjustRightInd w:val="0"/>
        <w:spacing w:after="0" w:line="240" w:lineRule="auto"/>
        <w:ind w:left="5529"/>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муниципальное управление»</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 xml:space="preserve">Подпрограмма 3 </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r w:rsidRPr="00257D9C">
        <w:rPr>
          <w:rFonts w:ascii="Times New Roman" w:eastAsia="Times New Roman" w:hAnsi="Times New Roman"/>
          <w:sz w:val="26"/>
          <w:szCs w:val="26"/>
        </w:rPr>
        <w:t>«Прочие мероприятия муниципальной программы»</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6"/>
          <w:szCs w:val="26"/>
        </w:rPr>
      </w:pPr>
    </w:p>
    <w:p w:rsidR="00257D9C" w:rsidRPr="00257D9C" w:rsidRDefault="00257D9C" w:rsidP="00257D9C">
      <w:pPr>
        <w:widowControl w:val="0"/>
        <w:autoSpaceDE w:val="0"/>
        <w:autoSpaceDN w:val="0"/>
        <w:spacing w:after="0" w:line="240" w:lineRule="auto"/>
        <w:jc w:val="center"/>
        <w:rPr>
          <w:rFonts w:ascii="Times New Roman" w:hAnsi="Times New Roman"/>
          <w:sz w:val="26"/>
          <w:szCs w:val="26"/>
        </w:rPr>
      </w:pPr>
      <w:r w:rsidRPr="00257D9C">
        <w:rPr>
          <w:rFonts w:ascii="Times New Roman" w:eastAsia="Times New Roman" w:hAnsi="Times New Roman"/>
          <w:sz w:val="26"/>
          <w:szCs w:val="26"/>
        </w:rPr>
        <w:t>Паспорт подпрограммы</w:t>
      </w:r>
    </w:p>
    <w:p w:rsidR="00257D9C" w:rsidRPr="00257D9C" w:rsidRDefault="00257D9C" w:rsidP="00257D9C">
      <w:pPr>
        <w:widowControl w:val="0"/>
        <w:autoSpaceDE w:val="0"/>
        <w:autoSpaceDN w:val="0"/>
        <w:spacing w:after="0" w:line="240" w:lineRule="auto"/>
        <w:jc w:val="center"/>
        <w:rPr>
          <w:rFonts w:ascii="Times New Roman" w:hAnsi="Times New Roman"/>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220"/>
        <w:gridCol w:w="6500"/>
      </w:tblGrid>
      <w:tr w:rsidR="00257D9C" w:rsidRPr="00257D9C" w:rsidTr="00257D9C">
        <w:trPr>
          <w:jc w:val="center"/>
        </w:trPr>
        <w:tc>
          <w:tcPr>
            <w:tcW w:w="3220"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jc w:val="center"/>
              <w:rPr>
                <w:rFonts w:ascii="Times New Roman" w:hAnsi="Times New Roman"/>
                <w:sz w:val="28"/>
                <w:szCs w:val="28"/>
              </w:rPr>
            </w:pPr>
            <w:r w:rsidRPr="00257D9C">
              <w:rPr>
                <w:rFonts w:ascii="Times New Roman" w:hAnsi="Times New Roman"/>
                <w:sz w:val="28"/>
                <w:szCs w:val="28"/>
              </w:rPr>
              <w:t>Наименование подпрограммы</w:t>
            </w:r>
          </w:p>
        </w:tc>
        <w:tc>
          <w:tcPr>
            <w:tcW w:w="6500"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adjustRightInd w:val="0"/>
              <w:spacing w:after="0" w:line="240" w:lineRule="auto"/>
              <w:ind w:right="263" w:firstLine="305"/>
              <w:jc w:val="center"/>
              <w:rPr>
                <w:rFonts w:ascii="Times New Roman" w:hAnsi="Times New Roman"/>
                <w:sz w:val="28"/>
                <w:szCs w:val="28"/>
              </w:rPr>
            </w:pPr>
            <w:r w:rsidRPr="00257D9C">
              <w:rPr>
                <w:rFonts w:ascii="Times New Roman" w:eastAsia="Times New Roman" w:hAnsi="Times New Roman"/>
                <w:sz w:val="26"/>
                <w:szCs w:val="26"/>
              </w:rPr>
              <w:t>«Прочие мероприятия м</w:t>
            </w:r>
            <w:r w:rsidR="00422812">
              <w:rPr>
                <w:rFonts w:ascii="Times New Roman" w:eastAsia="Times New Roman" w:hAnsi="Times New Roman"/>
                <w:sz w:val="26"/>
                <w:szCs w:val="26"/>
              </w:rPr>
              <w:t>униципальной программы» (далее -</w:t>
            </w:r>
            <w:r w:rsidRPr="00257D9C">
              <w:rPr>
                <w:rFonts w:ascii="Times New Roman" w:eastAsia="Times New Roman" w:hAnsi="Times New Roman"/>
                <w:sz w:val="26"/>
                <w:szCs w:val="26"/>
              </w:rPr>
              <w:t xml:space="preserve"> подпрограмма 3)</w:t>
            </w:r>
          </w:p>
        </w:tc>
      </w:tr>
      <w:tr w:rsidR="00257D9C" w:rsidRPr="00257D9C" w:rsidTr="00257D9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ight="46"/>
              <w:rPr>
                <w:rFonts w:ascii="Times New Roman" w:hAnsi="Times New Roman"/>
                <w:sz w:val="28"/>
                <w:szCs w:val="28"/>
              </w:rPr>
            </w:pPr>
            <w:r w:rsidRPr="00257D9C">
              <w:rPr>
                <w:rFonts w:ascii="Times New Roman" w:hAnsi="Times New Roman"/>
                <w:sz w:val="28"/>
                <w:szCs w:val="28"/>
              </w:rPr>
              <w:t>Наименование муниципальной программы, в рамках которой реализуется подпрограмма</w:t>
            </w:r>
          </w:p>
        </w:tc>
        <w:tc>
          <w:tcPr>
            <w:tcW w:w="65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118" w:right="263" w:firstLine="284"/>
              <w:jc w:val="both"/>
              <w:rPr>
                <w:rFonts w:ascii="Times New Roman" w:hAnsi="Times New Roman"/>
                <w:sz w:val="28"/>
                <w:szCs w:val="28"/>
              </w:rPr>
            </w:pPr>
            <w:r w:rsidRPr="00257D9C">
              <w:rPr>
                <w:rFonts w:ascii="Times New Roman" w:hAnsi="Times New Roman"/>
                <w:sz w:val="28"/>
                <w:szCs w:val="28"/>
              </w:rPr>
              <w:t>«Эффективное муниципальное управление»</w:t>
            </w:r>
          </w:p>
        </w:tc>
      </w:tr>
      <w:tr w:rsidR="00257D9C" w:rsidRPr="00257D9C" w:rsidTr="00257D9C">
        <w:trPr>
          <w:jc w:val="center"/>
        </w:trPr>
        <w:tc>
          <w:tcPr>
            <w:tcW w:w="322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adjustRightInd w:val="0"/>
              <w:spacing w:after="0" w:line="240" w:lineRule="auto"/>
              <w:ind w:left="82" w:right="46"/>
              <w:rPr>
                <w:rFonts w:ascii="Times New Roman" w:hAnsi="Times New Roman"/>
                <w:sz w:val="28"/>
                <w:szCs w:val="28"/>
              </w:rPr>
            </w:pPr>
            <w:r w:rsidRPr="00257D9C">
              <w:rPr>
                <w:rFonts w:ascii="Times New Roman" w:hAnsi="Times New Roman"/>
                <w:sz w:val="28"/>
                <w:szCs w:val="28"/>
              </w:rPr>
              <w:t>Муниципальный заказчик</w:t>
            </w:r>
          </w:p>
        </w:tc>
        <w:tc>
          <w:tcPr>
            <w:tcW w:w="650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422812">
            <w:pPr>
              <w:widowControl w:val="0"/>
              <w:autoSpaceDE w:val="0"/>
              <w:autoSpaceDN w:val="0"/>
              <w:adjustRightInd w:val="0"/>
              <w:spacing w:after="0" w:line="240" w:lineRule="auto"/>
              <w:ind w:left="118" w:right="263" w:firstLine="284"/>
              <w:jc w:val="both"/>
              <w:rPr>
                <w:rFonts w:ascii="Times New Roman" w:hAnsi="Times New Roman"/>
                <w:sz w:val="28"/>
                <w:szCs w:val="28"/>
              </w:rPr>
            </w:pPr>
            <w:r w:rsidRPr="00257D9C">
              <w:rPr>
                <w:rFonts w:ascii="Times New Roman" w:hAnsi="Times New Roman"/>
                <w:sz w:val="28"/>
                <w:szCs w:val="28"/>
              </w:rPr>
              <w:t>Администрация Боготольского муниципального округа</w:t>
            </w:r>
          </w:p>
        </w:tc>
      </w:tr>
      <w:tr w:rsidR="00257D9C" w:rsidRPr="00257D9C" w:rsidTr="00257D9C">
        <w:trPr>
          <w:jc w:val="center"/>
        </w:trPr>
        <w:tc>
          <w:tcPr>
            <w:tcW w:w="3220"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adjustRightInd w:val="0"/>
              <w:spacing w:after="0" w:line="240" w:lineRule="auto"/>
              <w:ind w:left="82" w:right="46"/>
              <w:rPr>
                <w:rFonts w:ascii="Times New Roman" w:hAnsi="Times New Roman"/>
                <w:sz w:val="28"/>
                <w:szCs w:val="28"/>
              </w:rPr>
            </w:pPr>
            <w:r w:rsidRPr="00257D9C">
              <w:rPr>
                <w:rFonts w:ascii="Times New Roman" w:hAnsi="Times New Roman"/>
                <w:sz w:val="28"/>
                <w:szCs w:val="28"/>
              </w:rPr>
              <w:t>Исполнители мероприятий подпрограммы</w:t>
            </w:r>
          </w:p>
        </w:tc>
        <w:tc>
          <w:tcPr>
            <w:tcW w:w="6500" w:type="dxa"/>
            <w:tcBorders>
              <w:top w:val="single" w:sz="4" w:space="0" w:color="auto"/>
              <w:left w:val="single" w:sz="4" w:space="0" w:color="auto"/>
              <w:bottom w:val="single" w:sz="4" w:space="0" w:color="auto"/>
              <w:right w:val="single" w:sz="4" w:space="0" w:color="auto"/>
            </w:tcBorders>
            <w:vAlign w:val="center"/>
          </w:tcPr>
          <w:p w:rsidR="00422812" w:rsidRDefault="00257D9C" w:rsidP="00422812">
            <w:pPr>
              <w:widowControl w:val="0"/>
              <w:autoSpaceDE w:val="0"/>
              <w:autoSpaceDN w:val="0"/>
              <w:adjustRightInd w:val="0"/>
              <w:spacing w:after="0" w:line="240" w:lineRule="auto"/>
              <w:ind w:left="118" w:right="263" w:hanging="2"/>
              <w:jc w:val="both"/>
              <w:rPr>
                <w:rFonts w:ascii="Times New Roman" w:hAnsi="Times New Roman"/>
                <w:sz w:val="28"/>
                <w:szCs w:val="28"/>
              </w:rPr>
            </w:pPr>
            <w:r w:rsidRPr="00257D9C">
              <w:rPr>
                <w:rFonts w:ascii="Times New Roman" w:hAnsi="Times New Roman"/>
                <w:sz w:val="28"/>
                <w:szCs w:val="28"/>
              </w:rPr>
              <w:t xml:space="preserve">МКУ «Центр муниципальных закупок»; </w:t>
            </w:r>
          </w:p>
          <w:p w:rsidR="00422812" w:rsidRDefault="00257D9C" w:rsidP="00422812">
            <w:pPr>
              <w:widowControl w:val="0"/>
              <w:autoSpaceDE w:val="0"/>
              <w:autoSpaceDN w:val="0"/>
              <w:adjustRightInd w:val="0"/>
              <w:spacing w:after="0" w:line="240" w:lineRule="auto"/>
              <w:ind w:left="118" w:right="263" w:hanging="2"/>
              <w:jc w:val="both"/>
              <w:rPr>
                <w:rFonts w:ascii="Times New Roman" w:hAnsi="Times New Roman"/>
                <w:sz w:val="28"/>
                <w:szCs w:val="28"/>
              </w:rPr>
            </w:pPr>
            <w:r w:rsidRPr="00257D9C">
              <w:rPr>
                <w:rFonts w:ascii="Times New Roman" w:hAnsi="Times New Roman"/>
                <w:sz w:val="28"/>
                <w:szCs w:val="28"/>
              </w:rPr>
              <w:t xml:space="preserve">МКУ </w:t>
            </w:r>
            <w:r w:rsidR="00422812">
              <w:rPr>
                <w:rFonts w:ascii="Times New Roman" w:hAnsi="Times New Roman"/>
                <w:sz w:val="28"/>
                <w:szCs w:val="28"/>
              </w:rPr>
              <w:t>«</w:t>
            </w:r>
            <w:r w:rsidRPr="00257D9C">
              <w:rPr>
                <w:rFonts w:ascii="Times New Roman" w:hAnsi="Times New Roman"/>
                <w:sz w:val="28"/>
                <w:szCs w:val="28"/>
              </w:rPr>
              <w:t xml:space="preserve">Специализированное учреждение </w:t>
            </w:r>
            <w:r w:rsidR="00422812">
              <w:rPr>
                <w:rFonts w:ascii="Times New Roman" w:hAnsi="Times New Roman"/>
                <w:sz w:val="28"/>
                <w:szCs w:val="28"/>
              </w:rPr>
              <w:t>по ведению бухгалтерского учета»</w:t>
            </w:r>
            <w:r w:rsidRPr="00257D9C">
              <w:rPr>
                <w:rFonts w:ascii="Times New Roman" w:hAnsi="Times New Roman"/>
                <w:sz w:val="28"/>
                <w:szCs w:val="28"/>
              </w:rPr>
              <w:t xml:space="preserve"> города Боготола; МКУ «Межведомственная централизованная бухгалтерия» Боготольского района; </w:t>
            </w:r>
          </w:p>
          <w:p w:rsidR="00257D9C" w:rsidRPr="00257D9C" w:rsidRDefault="00257D9C" w:rsidP="00422812">
            <w:pPr>
              <w:widowControl w:val="0"/>
              <w:autoSpaceDE w:val="0"/>
              <w:autoSpaceDN w:val="0"/>
              <w:adjustRightInd w:val="0"/>
              <w:spacing w:after="0" w:line="240" w:lineRule="auto"/>
              <w:ind w:left="118" w:right="263" w:hanging="2"/>
              <w:jc w:val="both"/>
              <w:rPr>
                <w:rFonts w:ascii="Times New Roman" w:hAnsi="Times New Roman"/>
                <w:sz w:val="28"/>
                <w:szCs w:val="28"/>
              </w:rPr>
            </w:pPr>
            <w:r w:rsidRPr="00257D9C">
              <w:rPr>
                <w:rFonts w:ascii="Times New Roman" w:hAnsi="Times New Roman"/>
                <w:sz w:val="28"/>
                <w:szCs w:val="28"/>
              </w:rPr>
              <w:t>МКУ «Отдел закупок Боготольского района»; МКУ «Межведомственная централизованная бухгалтерия» Тюхтетского муниципального округа</w:t>
            </w:r>
          </w:p>
        </w:tc>
      </w:tr>
      <w:tr w:rsidR="00257D9C" w:rsidRPr="00257D9C" w:rsidTr="00257D9C">
        <w:trPr>
          <w:trHeight w:val="830"/>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ight="46"/>
              <w:rPr>
                <w:rFonts w:ascii="Times New Roman" w:hAnsi="Times New Roman"/>
                <w:sz w:val="28"/>
                <w:szCs w:val="28"/>
              </w:rPr>
            </w:pPr>
            <w:r w:rsidRPr="00257D9C">
              <w:rPr>
                <w:rFonts w:ascii="Times New Roman" w:hAnsi="Times New Roman"/>
                <w:sz w:val="28"/>
                <w:szCs w:val="28"/>
              </w:rPr>
              <w:t>Цели подпрограммы</w:t>
            </w:r>
          </w:p>
        </w:tc>
        <w:tc>
          <w:tcPr>
            <w:tcW w:w="65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422812">
            <w:pPr>
              <w:widowControl w:val="0"/>
              <w:suppressAutoHyphens/>
              <w:autoSpaceDE w:val="0"/>
              <w:autoSpaceDN w:val="0"/>
              <w:adjustRightInd w:val="0"/>
              <w:spacing w:after="0" w:line="240" w:lineRule="auto"/>
              <w:ind w:left="115" w:right="263" w:firstLine="287"/>
              <w:jc w:val="both"/>
              <w:rPr>
                <w:rFonts w:ascii="Times New Roman" w:hAnsi="Times New Roman"/>
                <w:sz w:val="28"/>
                <w:szCs w:val="28"/>
                <w:lang w:eastAsia="ar-SA"/>
              </w:rPr>
            </w:pPr>
            <w:r w:rsidRPr="00257D9C">
              <w:rPr>
                <w:rFonts w:ascii="Times New Roman" w:hAnsi="Times New Roman"/>
                <w:sz w:val="28"/>
                <w:szCs w:val="28"/>
                <w:lang w:eastAsia="ar-SA"/>
              </w:rPr>
              <w:t>Эффективное расходование бюджетных средств,</w:t>
            </w:r>
            <w:r w:rsidRPr="00257D9C">
              <w:rPr>
                <w:lang w:eastAsia="ar-SA"/>
              </w:rPr>
              <w:t xml:space="preserve"> </w:t>
            </w:r>
            <w:r w:rsidRPr="00257D9C">
              <w:rPr>
                <w:rFonts w:ascii="Times New Roman" w:hAnsi="Times New Roman"/>
                <w:sz w:val="28"/>
                <w:szCs w:val="28"/>
                <w:lang w:eastAsia="ar-SA"/>
              </w:rPr>
              <w:t>оказание услуг по организации бухгалтерского (бюджетного) учета, отчетности, плани</w:t>
            </w:r>
            <w:r w:rsidR="00422812">
              <w:rPr>
                <w:rFonts w:ascii="Times New Roman" w:hAnsi="Times New Roman"/>
                <w:sz w:val="28"/>
                <w:szCs w:val="28"/>
                <w:lang w:eastAsia="ar-SA"/>
              </w:rPr>
              <w:t xml:space="preserve">рования финансово-хозяйственной </w:t>
            </w:r>
            <w:r w:rsidRPr="00257D9C">
              <w:rPr>
                <w:rFonts w:ascii="Times New Roman" w:hAnsi="Times New Roman"/>
                <w:sz w:val="28"/>
                <w:szCs w:val="28"/>
                <w:lang w:eastAsia="ar-SA"/>
              </w:rPr>
              <w:t>деятельности муниципальных учреждений и бесперебойного режима работы инфокоммуникационной системы</w:t>
            </w:r>
          </w:p>
        </w:tc>
      </w:tr>
      <w:tr w:rsidR="00257D9C" w:rsidRPr="00257D9C" w:rsidTr="00257D9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ight="46"/>
              <w:rPr>
                <w:rFonts w:ascii="Times New Roman" w:hAnsi="Times New Roman"/>
                <w:sz w:val="28"/>
                <w:szCs w:val="28"/>
              </w:rPr>
            </w:pPr>
            <w:r w:rsidRPr="00257D9C">
              <w:rPr>
                <w:rFonts w:ascii="Times New Roman" w:hAnsi="Times New Roman"/>
                <w:sz w:val="28"/>
                <w:szCs w:val="28"/>
              </w:rPr>
              <w:t>Задачи подпрограммы</w:t>
            </w:r>
          </w:p>
        </w:tc>
        <w:tc>
          <w:tcPr>
            <w:tcW w:w="65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422812">
            <w:pPr>
              <w:widowControl w:val="0"/>
              <w:suppressAutoHyphens/>
              <w:autoSpaceDE w:val="0"/>
              <w:autoSpaceDN w:val="0"/>
              <w:adjustRightInd w:val="0"/>
              <w:spacing w:after="0" w:line="240" w:lineRule="auto"/>
              <w:ind w:left="115" w:right="263" w:firstLine="287"/>
              <w:jc w:val="both"/>
              <w:rPr>
                <w:rFonts w:ascii="Times New Roman" w:hAnsi="Times New Roman"/>
                <w:sz w:val="28"/>
                <w:szCs w:val="28"/>
                <w:lang w:eastAsia="ar-SA"/>
              </w:rPr>
            </w:pPr>
            <w:r w:rsidRPr="00257D9C">
              <w:rPr>
                <w:rFonts w:ascii="Times New Roman" w:hAnsi="Times New Roman"/>
                <w:sz w:val="28"/>
                <w:szCs w:val="28"/>
                <w:lang w:eastAsia="ar-SA"/>
              </w:rPr>
              <w:t xml:space="preserve">Обеспечение деятельности муниципальных казенных учреждений Боготольского муниципального округа </w:t>
            </w:r>
          </w:p>
        </w:tc>
      </w:tr>
      <w:tr w:rsidR="00257D9C" w:rsidRPr="00257D9C" w:rsidTr="00257D9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ight="46"/>
              <w:rPr>
                <w:rFonts w:ascii="Times New Roman" w:hAnsi="Times New Roman"/>
                <w:sz w:val="28"/>
                <w:szCs w:val="28"/>
              </w:rPr>
            </w:pPr>
            <w:r w:rsidRPr="00257D9C">
              <w:rPr>
                <w:rFonts w:ascii="Times New Roman" w:hAnsi="Times New Roman"/>
                <w:sz w:val="28"/>
                <w:szCs w:val="28"/>
              </w:rPr>
              <w:t xml:space="preserve">Показатели результативности </w:t>
            </w:r>
            <w:r w:rsidRPr="00257D9C">
              <w:rPr>
                <w:rFonts w:ascii="Times New Roman" w:hAnsi="Times New Roman"/>
                <w:sz w:val="28"/>
                <w:szCs w:val="28"/>
              </w:rPr>
              <w:lastRenderedPageBreak/>
              <w:t>подпрограммы</w:t>
            </w:r>
          </w:p>
        </w:tc>
        <w:tc>
          <w:tcPr>
            <w:tcW w:w="650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118" w:right="263" w:firstLine="284"/>
              <w:jc w:val="both"/>
              <w:rPr>
                <w:rFonts w:ascii="Times New Roman" w:hAnsi="Times New Roman"/>
                <w:sz w:val="28"/>
                <w:szCs w:val="28"/>
              </w:rPr>
            </w:pPr>
            <w:r w:rsidRPr="00257D9C">
              <w:rPr>
                <w:rFonts w:ascii="Times New Roman" w:hAnsi="Times New Roman"/>
                <w:sz w:val="28"/>
                <w:szCs w:val="28"/>
              </w:rPr>
              <w:lastRenderedPageBreak/>
              <w:t>Представлены в приложении № 1 к паспорту  подпрограммы 3</w:t>
            </w:r>
          </w:p>
        </w:tc>
      </w:tr>
      <w:tr w:rsidR="00257D9C" w:rsidRPr="00257D9C" w:rsidTr="00257D9C">
        <w:trPr>
          <w:jc w:val="center"/>
        </w:trPr>
        <w:tc>
          <w:tcPr>
            <w:tcW w:w="322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adjustRightInd w:val="0"/>
              <w:spacing w:after="0" w:line="240" w:lineRule="auto"/>
              <w:ind w:left="82" w:right="46"/>
              <w:rPr>
                <w:rFonts w:ascii="Times New Roman" w:hAnsi="Times New Roman"/>
                <w:sz w:val="28"/>
                <w:szCs w:val="28"/>
              </w:rPr>
            </w:pPr>
            <w:r w:rsidRPr="00257D9C">
              <w:rPr>
                <w:rFonts w:ascii="Times New Roman" w:eastAsia="Times New Roman" w:hAnsi="Times New Roman"/>
                <w:sz w:val="28"/>
                <w:szCs w:val="28"/>
              </w:rPr>
              <w:lastRenderedPageBreak/>
              <w:t>Информация по ресурсному обеспечению подпрограммы</w:t>
            </w:r>
          </w:p>
        </w:tc>
        <w:tc>
          <w:tcPr>
            <w:tcW w:w="6500"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autoSpaceDE w:val="0"/>
              <w:autoSpaceDN w:val="0"/>
              <w:adjustRightInd w:val="0"/>
              <w:spacing w:after="0" w:line="240" w:lineRule="auto"/>
              <w:ind w:right="263" w:firstLine="305"/>
              <w:jc w:val="both"/>
              <w:rPr>
                <w:rFonts w:ascii="Times New Roman" w:hAnsi="Times New Roman"/>
                <w:sz w:val="28"/>
                <w:szCs w:val="28"/>
              </w:rPr>
            </w:pPr>
            <w:r w:rsidRPr="00257D9C">
              <w:rPr>
                <w:rFonts w:ascii="Times New Roman" w:hAnsi="Times New Roman"/>
                <w:sz w:val="28"/>
                <w:szCs w:val="28"/>
              </w:rPr>
              <w:t>Общий</w:t>
            </w:r>
            <w:r w:rsidR="00422812">
              <w:rPr>
                <w:rFonts w:ascii="Times New Roman" w:hAnsi="Times New Roman"/>
                <w:sz w:val="28"/>
                <w:szCs w:val="28"/>
              </w:rPr>
              <w:t xml:space="preserve"> объем финансирования составит -</w:t>
            </w:r>
            <w:r w:rsidRPr="00257D9C">
              <w:rPr>
                <w:rFonts w:ascii="Times New Roman" w:hAnsi="Times New Roman"/>
                <w:sz w:val="28"/>
                <w:szCs w:val="28"/>
              </w:rPr>
              <w:t xml:space="preserve"> 285 611,1 тыс. рублей, в том числе по годам:</w:t>
            </w:r>
          </w:p>
          <w:p w:rsidR="00257D9C" w:rsidRPr="00257D9C" w:rsidRDefault="00422812" w:rsidP="00257D9C">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2026 год -</w:t>
            </w:r>
            <w:r w:rsidR="00257D9C" w:rsidRPr="00257D9C">
              <w:rPr>
                <w:rFonts w:ascii="Times New Roman" w:hAnsi="Times New Roman"/>
                <w:sz w:val="28"/>
                <w:szCs w:val="28"/>
              </w:rPr>
              <w:t xml:space="preserve"> 95 203,7 тыс. руб.;</w:t>
            </w:r>
          </w:p>
          <w:p w:rsidR="00257D9C" w:rsidRPr="00257D9C" w:rsidRDefault="00422812" w:rsidP="00257D9C">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2027 год -</w:t>
            </w:r>
            <w:r w:rsidR="00257D9C" w:rsidRPr="00257D9C">
              <w:rPr>
                <w:rFonts w:ascii="Times New Roman" w:hAnsi="Times New Roman"/>
                <w:sz w:val="28"/>
                <w:szCs w:val="28"/>
              </w:rPr>
              <w:t xml:space="preserve"> 95 203,7 тыс. руб.;</w:t>
            </w:r>
          </w:p>
          <w:p w:rsidR="00257D9C" w:rsidRPr="00257D9C" w:rsidRDefault="00422812" w:rsidP="00257D9C">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2028 год -</w:t>
            </w:r>
            <w:r w:rsidR="00257D9C" w:rsidRPr="00257D9C">
              <w:rPr>
                <w:rFonts w:ascii="Times New Roman" w:hAnsi="Times New Roman"/>
                <w:sz w:val="28"/>
                <w:szCs w:val="28"/>
              </w:rPr>
              <w:t xml:space="preserve"> 95 203,7 тыс. руб.</w:t>
            </w:r>
          </w:p>
          <w:p w:rsidR="00257D9C" w:rsidRPr="00257D9C" w:rsidRDefault="00257D9C" w:rsidP="00257D9C">
            <w:pPr>
              <w:autoSpaceDE w:val="0"/>
              <w:autoSpaceDN w:val="0"/>
              <w:adjustRightInd w:val="0"/>
              <w:spacing w:after="0" w:line="240" w:lineRule="auto"/>
              <w:ind w:right="263" w:firstLine="305"/>
              <w:jc w:val="both"/>
              <w:rPr>
                <w:rFonts w:ascii="Times New Roman" w:hAnsi="Times New Roman"/>
                <w:sz w:val="28"/>
                <w:szCs w:val="28"/>
              </w:rPr>
            </w:pPr>
            <w:r w:rsidRPr="00257D9C">
              <w:rPr>
                <w:rFonts w:ascii="Times New Roman" w:hAnsi="Times New Roman"/>
                <w:sz w:val="28"/>
                <w:szCs w:val="28"/>
              </w:rPr>
              <w:t xml:space="preserve">Из них за счет средств: </w:t>
            </w:r>
          </w:p>
          <w:p w:rsidR="00257D9C" w:rsidRPr="00257D9C" w:rsidRDefault="00422812" w:rsidP="00257D9C">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местного бюджета -</w:t>
            </w:r>
            <w:r w:rsidR="00257D9C" w:rsidRPr="00257D9C">
              <w:rPr>
                <w:rFonts w:ascii="Times New Roman" w:hAnsi="Times New Roman"/>
                <w:sz w:val="28"/>
                <w:szCs w:val="28"/>
              </w:rPr>
              <w:t xml:space="preserve"> 285 611,1 тыс. рублей, в том числе по годам:</w:t>
            </w:r>
          </w:p>
          <w:p w:rsidR="00257D9C" w:rsidRPr="00257D9C" w:rsidRDefault="00422812" w:rsidP="00257D9C">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2026 год -</w:t>
            </w:r>
            <w:r w:rsidR="00257D9C" w:rsidRPr="00257D9C">
              <w:rPr>
                <w:rFonts w:ascii="Times New Roman" w:hAnsi="Times New Roman"/>
                <w:sz w:val="28"/>
                <w:szCs w:val="28"/>
              </w:rPr>
              <w:t xml:space="preserve"> 95 203,7 тыс. руб.;</w:t>
            </w:r>
          </w:p>
          <w:p w:rsidR="00257D9C" w:rsidRPr="00257D9C" w:rsidRDefault="00257D9C" w:rsidP="00257D9C">
            <w:pPr>
              <w:autoSpaceDE w:val="0"/>
              <w:autoSpaceDN w:val="0"/>
              <w:adjustRightInd w:val="0"/>
              <w:spacing w:after="0" w:line="240" w:lineRule="auto"/>
              <w:ind w:right="263" w:firstLine="305"/>
              <w:jc w:val="both"/>
              <w:rPr>
                <w:rFonts w:ascii="Times New Roman" w:hAnsi="Times New Roman"/>
                <w:sz w:val="28"/>
                <w:szCs w:val="28"/>
              </w:rPr>
            </w:pPr>
            <w:r w:rsidRPr="00257D9C">
              <w:rPr>
                <w:rFonts w:ascii="Times New Roman" w:hAnsi="Times New Roman"/>
                <w:sz w:val="28"/>
                <w:szCs w:val="28"/>
              </w:rPr>
              <w:t>2027 г</w:t>
            </w:r>
            <w:r w:rsidR="00422812">
              <w:rPr>
                <w:rFonts w:ascii="Times New Roman" w:hAnsi="Times New Roman"/>
                <w:sz w:val="28"/>
                <w:szCs w:val="28"/>
              </w:rPr>
              <w:t>од -</w:t>
            </w:r>
            <w:r w:rsidRPr="00257D9C">
              <w:rPr>
                <w:rFonts w:ascii="Times New Roman" w:hAnsi="Times New Roman"/>
                <w:sz w:val="28"/>
                <w:szCs w:val="28"/>
              </w:rPr>
              <w:t xml:space="preserve"> 95 203,7 тыс. руб.;</w:t>
            </w:r>
          </w:p>
          <w:p w:rsidR="00257D9C" w:rsidRPr="00257D9C" w:rsidRDefault="00422812" w:rsidP="00257D9C">
            <w:pPr>
              <w:autoSpaceDE w:val="0"/>
              <w:autoSpaceDN w:val="0"/>
              <w:adjustRightInd w:val="0"/>
              <w:spacing w:after="0" w:line="240" w:lineRule="auto"/>
              <w:ind w:right="263" w:firstLine="305"/>
              <w:jc w:val="both"/>
              <w:rPr>
                <w:rFonts w:ascii="Times New Roman" w:hAnsi="Times New Roman"/>
                <w:sz w:val="28"/>
                <w:szCs w:val="28"/>
              </w:rPr>
            </w:pPr>
            <w:r>
              <w:rPr>
                <w:rFonts w:ascii="Times New Roman" w:hAnsi="Times New Roman"/>
                <w:sz w:val="28"/>
                <w:szCs w:val="28"/>
              </w:rPr>
              <w:t>2028 год -</w:t>
            </w:r>
            <w:r w:rsidR="00257D9C" w:rsidRPr="00257D9C">
              <w:rPr>
                <w:rFonts w:ascii="Times New Roman" w:hAnsi="Times New Roman"/>
                <w:sz w:val="28"/>
                <w:szCs w:val="28"/>
              </w:rPr>
              <w:t xml:space="preserve"> 95 203,7 тыс. руб.</w:t>
            </w:r>
          </w:p>
        </w:tc>
      </w:tr>
    </w:tbl>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p>
    <w:p w:rsidR="00257D9C" w:rsidRPr="00257D9C" w:rsidRDefault="00257D9C" w:rsidP="00257D9C">
      <w:pPr>
        <w:suppressAutoHyphens/>
        <w:autoSpaceDE w:val="0"/>
        <w:autoSpaceDN w:val="0"/>
        <w:adjustRightInd w:val="0"/>
        <w:spacing w:after="0" w:line="240" w:lineRule="auto"/>
        <w:jc w:val="center"/>
        <w:outlineLvl w:val="0"/>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Мероприятия подпрограммы 3</w:t>
      </w:r>
    </w:p>
    <w:p w:rsidR="00257D9C" w:rsidRPr="00257D9C" w:rsidRDefault="00257D9C" w:rsidP="00257D9C">
      <w:pPr>
        <w:suppressAutoHyphens/>
        <w:autoSpaceDE w:val="0"/>
        <w:autoSpaceDN w:val="0"/>
        <w:adjustRightInd w:val="0"/>
        <w:spacing w:after="0" w:line="240" w:lineRule="auto"/>
        <w:ind w:left="1069"/>
        <w:jc w:val="center"/>
        <w:outlineLvl w:val="0"/>
        <w:rPr>
          <w:rFonts w:ascii="Times New Roman" w:eastAsia="Times New Roman" w:hAnsi="Times New Roman"/>
          <w:sz w:val="28"/>
          <w:szCs w:val="28"/>
          <w:lang w:eastAsia="ru-RU"/>
        </w:rPr>
      </w:pPr>
    </w:p>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Реализация мероприятий подпрограммы приведет к изменению следующих значений показателей, характеризующих качество муниципального управления:</w:t>
      </w:r>
    </w:p>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1. 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rsidR="00257D9C" w:rsidRPr="00257D9C" w:rsidRDefault="00257D9C" w:rsidP="00257D9C">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57D9C">
        <w:rPr>
          <w:rFonts w:ascii="Times New Roman" w:eastAsia="Times New Roman" w:hAnsi="Times New Roman"/>
          <w:sz w:val="28"/>
          <w:szCs w:val="28"/>
          <w:lang w:eastAsia="ru-RU"/>
        </w:rPr>
        <w:t>2. Количество конкурентных процедур при осуществлении закупок для обеспечения муниципальных нужд,</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eastAsia="Times New Roman" w:hAnsi="Times New Roman"/>
          <w:sz w:val="28"/>
          <w:szCs w:val="28"/>
          <w:lang w:eastAsia="ru-RU"/>
        </w:rPr>
        <w:t>3.</w:t>
      </w:r>
      <w:r w:rsidRPr="00257D9C">
        <w:rPr>
          <w:rFonts w:ascii="Times New Roman" w:hAnsi="Times New Roman"/>
          <w:sz w:val="28"/>
          <w:szCs w:val="28"/>
        </w:rPr>
        <w:t xml:space="preserve"> Соблюдение сроков представления годовой бюджетной отчетности главным распорядителям бюджетных средств,</w:t>
      </w:r>
    </w:p>
    <w:p w:rsidR="00257D9C" w:rsidRPr="00257D9C" w:rsidRDefault="00257D9C" w:rsidP="00257D9C">
      <w:pPr>
        <w:spacing w:after="0" w:line="240" w:lineRule="auto"/>
        <w:ind w:firstLine="709"/>
        <w:jc w:val="both"/>
        <w:rPr>
          <w:rFonts w:ascii="Times New Roman" w:hAnsi="Times New Roman"/>
          <w:sz w:val="28"/>
          <w:szCs w:val="28"/>
        </w:rPr>
      </w:pPr>
      <w:r w:rsidRPr="00257D9C">
        <w:rPr>
          <w:rFonts w:ascii="Times New Roman" w:hAnsi="Times New Roman"/>
          <w:sz w:val="28"/>
          <w:szCs w:val="28"/>
        </w:rPr>
        <w:t>4. Выполнение мероприятий по модернизации вычислительной техники для бесперебойной работы информационных систем.</w:t>
      </w:r>
    </w:p>
    <w:p w:rsidR="00257D9C" w:rsidRPr="00257D9C" w:rsidRDefault="00257D9C" w:rsidP="00257D9C">
      <w:pPr>
        <w:spacing w:after="0" w:line="240" w:lineRule="auto"/>
        <w:ind w:firstLine="709"/>
        <w:jc w:val="both"/>
        <w:rPr>
          <w:rFonts w:ascii="Times New Roman" w:eastAsia="Times New Roman" w:hAnsi="Times New Roman"/>
          <w:sz w:val="28"/>
          <w:szCs w:val="28"/>
        </w:rPr>
      </w:pPr>
      <w:r w:rsidRPr="00257D9C">
        <w:rPr>
          <w:rFonts w:ascii="Times New Roman" w:hAnsi="Times New Roman"/>
          <w:sz w:val="28"/>
          <w:szCs w:val="28"/>
        </w:rPr>
        <w:t>Перечень мероприятий Подпрограммы приведен в приложении № 2 к паспорту подпрограммы 3.</w:t>
      </w:r>
    </w:p>
    <w:p w:rsidR="00257D9C" w:rsidRPr="00257D9C" w:rsidRDefault="00257D9C" w:rsidP="00257D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sz w:val="28"/>
          <w:szCs w:val="28"/>
        </w:rPr>
      </w:pPr>
    </w:p>
    <w:p w:rsidR="00257D9C" w:rsidRPr="00257D9C" w:rsidRDefault="00257D9C" w:rsidP="00257D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sz w:val="28"/>
          <w:szCs w:val="28"/>
        </w:rPr>
      </w:pPr>
    </w:p>
    <w:p w:rsidR="00257D9C" w:rsidRPr="00257D9C" w:rsidRDefault="00257D9C" w:rsidP="00257D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sz w:val="28"/>
          <w:szCs w:val="28"/>
        </w:rPr>
      </w:pPr>
    </w:p>
    <w:p w:rsidR="00257D9C" w:rsidRPr="00257D9C" w:rsidRDefault="00257D9C" w:rsidP="00257D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sz w:val="28"/>
          <w:szCs w:val="28"/>
        </w:rPr>
      </w:pPr>
    </w:p>
    <w:p w:rsidR="00257D9C" w:rsidRPr="00257D9C" w:rsidRDefault="00257D9C" w:rsidP="00257D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sz w:val="28"/>
          <w:szCs w:val="28"/>
        </w:rPr>
      </w:pPr>
    </w:p>
    <w:p w:rsidR="00257D9C" w:rsidRPr="00257D9C" w:rsidRDefault="00257D9C" w:rsidP="00257D9C">
      <w:pPr>
        <w:spacing w:after="0" w:line="240" w:lineRule="auto"/>
        <w:rPr>
          <w:rFonts w:ascii="Times New Roman" w:hAnsi="Times New Roman"/>
          <w:sz w:val="28"/>
          <w:szCs w:val="28"/>
        </w:rPr>
        <w:sectPr w:rsidR="00257D9C" w:rsidRPr="00257D9C">
          <w:pgSz w:w="11905" w:h="16840"/>
          <w:pgMar w:top="1134" w:right="1134" w:bottom="1134" w:left="1701" w:header="720" w:footer="720" w:gutter="0"/>
          <w:cols w:space="720"/>
        </w:sectPr>
      </w:pPr>
    </w:p>
    <w:p w:rsidR="00257D9C" w:rsidRPr="00257D9C" w:rsidRDefault="00257D9C" w:rsidP="00257D9C">
      <w:pPr>
        <w:widowControl w:val="0"/>
        <w:autoSpaceDE w:val="0"/>
        <w:autoSpaceDN w:val="0"/>
        <w:adjustRightInd w:val="0"/>
        <w:spacing w:after="0" w:line="240" w:lineRule="auto"/>
        <w:ind w:left="5670" w:right="-428"/>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lastRenderedPageBreak/>
        <w:t>Приложение № 1</w:t>
      </w:r>
    </w:p>
    <w:p w:rsidR="00257D9C" w:rsidRPr="00257D9C" w:rsidRDefault="00257D9C" w:rsidP="00257D9C">
      <w:pPr>
        <w:widowControl w:val="0"/>
        <w:autoSpaceDE w:val="0"/>
        <w:autoSpaceDN w:val="0"/>
        <w:adjustRightInd w:val="0"/>
        <w:spacing w:after="0" w:line="240" w:lineRule="auto"/>
        <w:ind w:left="5670" w:right="-428"/>
        <w:rPr>
          <w:rFonts w:ascii="Times New Roman" w:eastAsia="Times New Roman" w:hAnsi="Times New Roman"/>
          <w:sz w:val="26"/>
          <w:szCs w:val="26"/>
          <w:lang w:eastAsia="ru-RU"/>
        </w:rPr>
      </w:pPr>
      <w:r w:rsidRPr="00257D9C">
        <w:rPr>
          <w:rFonts w:ascii="Times New Roman" w:eastAsia="Times New Roman" w:hAnsi="Times New Roman"/>
          <w:sz w:val="26"/>
          <w:szCs w:val="26"/>
          <w:lang w:eastAsia="ru-RU"/>
        </w:rPr>
        <w:t>к паспорту подпрограммы 3 «Прочие мероприятия муниципальной программы»</w:t>
      </w:r>
    </w:p>
    <w:p w:rsidR="00257D9C" w:rsidRPr="00257D9C" w:rsidRDefault="00257D9C" w:rsidP="00257D9C">
      <w:pPr>
        <w:widowControl w:val="0"/>
        <w:autoSpaceDE w:val="0"/>
        <w:autoSpaceDN w:val="0"/>
        <w:spacing w:after="0" w:line="240" w:lineRule="auto"/>
        <w:jc w:val="center"/>
        <w:rPr>
          <w:rFonts w:ascii="Times New Roman" w:eastAsia="Times New Roman" w:hAnsi="Times New Roman"/>
          <w:szCs w:val="20"/>
        </w:rPr>
      </w:pPr>
    </w:p>
    <w:p w:rsidR="00257D9C" w:rsidRPr="00257D9C" w:rsidRDefault="00257D9C" w:rsidP="00257D9C">
      <w:pPr>
        <w:widowControl w:val="0"/>
        <w:autoSpaceDE w:val="0"/>
        <w:autoSpaceDN w:val="0"/>
        <w:spacing w:after="0" w:line="240" w:lineRule="auto"/>
        <w:jc w:val="center"/>
        <w:rPr>
          <w:rFonts w:ascii="Times New Roman" w:hAnsi="Times New Roman"/>
          <w:sz w:val="26"/>
          <w:szCs w:val="26"/>
        </w:rPr>
      </w:pPr>
      <w:r w:rsidRPr="00257D9C">
        <w:rPr>
          <w:rFonts w:ascii="Times New Roman" w:eastAsia="Times New Roman" w:hAnsi="Times New Roman"/>
          <w:sz w:val="26"/>
          <w:szCs w:val="26"/>
        </w:rPr>
        <w:t xml:space="preserve">ПЕРЕЧЕНЬ И ЗНАЧЕНИЯ </w:t>
      </w:r>
      <w:r w:rsidRPr="00257D9C">
        <w:rPr>
          <w:rFonts w:ascii="Times New Roman" w:hAnsi="Times New Roman"/>
          <w:sz w:val="26"/>
          <w:szCs w:val="26"/>
        </w:rPr>
        <w:t xml:space="preserve">ПОКАЗАТЕЛЕЙ </w:t>
      </w:r>
    </w:p>
    <w:p w:rsidR="00257D9C" w:rsidRPr="00257D9C" w:rsidRDefault="00257D9C" w:rsidP="00257D9C">
      <w:pPr>
        <w:widowControl w:val="0"/>
        <w:autoSpaceDE w:val="0"/>
        <w:autoSpaceDN w:val="0"/>
        <w:spacing w:after="0" w:line="240" w:lineRule="auto"/>
        <w:jc w:val="center"/>
        <w:rPr>
          <w:rFonts w:ascii="Times New Roman" w:hAnsi="Times New Roman"/>
          <w:sz w:val="26"/>
          <w:szCs w:val="26"/>
        </w:rPr>
      </w:pPr>
      <w:r w:rsidRPr="00257D9C">
        <w:rPr>
          <w:rFonts w:ascii="Times New Roman" w:hAnsi="Times New Roman"/>
          <w:sz w:val="26"/>
          <w:szCs w:val="26"/>
        </w:rPr>
        <w:t>РЕЗУЛЬТАТИВНОСТИ ПОДПРОГРАММЫ</w:t>
      </w:r>
    </w:p>
    <w:p w:rsidR="00257D9C" w:rsidRPr="00257D9C" w:rsidRDefault="00257D9C" w:rsidP="00257D9C">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
        <w:gridCol w:w="2596"/>
        <w:gridCol w:w="574"/>
        <w:gridCol w:w="1255"/>
        <w:gridCol w:w="1771"/>
        <w:gridCol w:w="854"/>
        <w:gridCol w:w="709"/>
        <w:gridCol w:w="852"/>
        <w:gridCol w:w="13"/>
        <w:gridCol w:w="52"/>
      </w:tblGrid>
      <w:tr w:rsidR="00257D9C" w:rsidRPr="00257D9C" w:rsidTr="00257D9C">
        <w:trPr>
          <w:jc w:val="center"/>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 п/п</w:t>
            </w:r>
          </w:p>
        </w:tc>
        <w:tc>
          <w:tcPr>
            <w:tcW w:w="2596"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Цель, показатели результативности</w:t>
            </w:r>
          </w:p>
        </w:tc>
        <w:tc>
          <w:tcPr>
            <w:tcW w:w="574"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Ед. изм.</w:t>
            </w:r>
          </w:p>
        </w:tc>
        <w:tc>
          <w:tcPr>
            <w:tcW w:w="1255"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Вес показателя</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Источник информации</w:t>
            </w:r>
          </w:p>
        </w:tc>
        <w:tc>
          <w:tcPr>
            <w:tcW w:w="2480" w:type="dxa"/>
            <w:gridSpan w:val="5"/>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Годы реализации программы</w:t>
            </w:r>
          </w:p>
        </w:tc>
      </w:tr>
      <w:tr w:rsidR="00257D9C" w:rsidRPr="00257D9C" w:rsidTr="00257D9C">
        <w:trPr>
          <w:gridAfter w:val="2"/>
          <w:wAfter w:w="65" w:type="dxa"/>
          <w:jc w:val="center"/>
        </w:trPr>
        <w:tc>
          <w:tcPr>
            <w:tcW w:w="458"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eastAsia="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2027</w:t>
            </w:r>
          </w:p>
        </w:tc>
        <w:tc>
          <w:tcPr>
            <w:tcW w:w="852"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2028</w:t>
            </w:r>
          </w:p>
        </w:tc>
      </w:tr>
      <w:tr w:rsidR="00257D9C" w:rsidRPr="00257D9C" w:rsidTr="00257D9C">
        <w:trPr>
          <w:gridAfter w:val="2"/>
          <w:wAfter w:w="65" w:type="dxa"/>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1</w:t>
            </w:r>
          </w:p>
        </w:tc>
        <w:tc>
          <w:tcPr>
            <w:tcW w:w="259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w:t>
            </w:r>
          </w:p>
        </w:tc>
        <w:tc>
          <w:tcPr>
            <w:tcW w:w="57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3</w:t>
            </w:r>
          </w:p>
        </w:tc>
        <w:tc>
          <w:tcPr>
            <w:tcW w:w="125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4</w:t>
            </w:r>
          </w:p>
        </w:tc>
        <w:tc>
          <w:tcPr>
            <w:tcW w:w="177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5</w:t>
            </w:r>
          </w:p>
        </w:tc>
        <w:tc>
          <w:tcPr>
            <w:tcW w:w="85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7</w:t>
            </w:r>
          </w:p>
        </w:tc>
        <w:tc>
          <w:tcPr>
            <w:tcW w:w="852"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8</w:t>
            </w:r>
          </w:p>
        </w:tc>
      </w:tr>
      <w:tr w:rsidR="00257D9C" w:rsidRPr="00257D9C" w:rsidTr="00257D9C">
        <w:trPr>
          <w:gridAfter w:val="1"/>
          <w:wAfter w:w="52" w:type="dxa"/>
          <w:jc w:val="center"/>
        </w:trPr>
        <w:tc>
          <w:tcPr>
            <w:tcW w:w="458"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624" w:type="dxa"/>
            <w:gridSpan w:val="8"/>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hAnsi="Times New Roman"/>
                <w:sz w:val="24"/>
                <w:szCs w:val="24"/>
              </w:rPr>
            </w:pPr>
            <w:r w:rsidRPr="00257D9C">
              <w:rPr>
                <w:rFonts w:ascii="Times New Roman" w:hAnsi="Times New Roman"/>
                <w:sz w:val="24"/>
                <w:szCs w:val="24"/>
              </w:rPr>
              <w:t>Подпрограмма № 3 «Прочие мероприятия муниципальной программы»</w:t>
            </w:r>
          </w:p>
        </w:tc>
      </w:tr>
      <w:tr w:rsidR="00257D9C" w:rsidRPr="00257D9C" w:rsidTr="00257D9C">
        <w:trPr>
          <w:gridAfter w:val="1"/>
          <w:wAfter w:w="52" w:type="dxa"/>
          <w:jc w:val="center"/>
        </w:trPr>
        <w:tc>
          <w:tcPr>
            <w:tcW w:w="458"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624" w:type="dxa"/>
            <w:gridSpan w:val="8"/>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jc w:val="both"/>
              <w:rPr>
                <w:rFonts w:ascii="Times New Roman" w:hAnsi="Times New Roman"/>
                <w:sz w:val="24"/>
                <w:szCs w:val="24"/>
                <w:highlight w:val="green"/>
              </w:rPr>
            </w:pPr>
            <w:r w:rsidRPr="00257D9C">
              <w:rPr>
                <w:rFonts w:ascii="Times New Roman" w:hAnsi="Times New Roman"/>
                <w:sz w:val="24"/>
                <w:szCs w:val="24"/>
              </w:rPr>
              <w:t>Цель: Эффективное расходование бюджетных средств,</w:t>
            </w:r>
            <w:r w:rsidRPr="00257D9C">
              <w:rPr>
                <w:sz w:val="24"/>
                <w:szCs w:val="24"/>
              </w:rPr>
              <w:t xml:space="preserve"> </w:t>
            </w:r>
            <w:r w:rsidRPr="00257D9C">
              <w:rPr>
                <w:rFonts w:ascii="Times New Roman" w:hAnsi="Times New Roman"/>
                <w:sz w:val="24"/>
                <w:szCs w:val="24"/>
              </w:rPr>
              <w:t>оказание услуг по организации бухгалтерского (бюджетного) учета, отчетности, планирования финансово-хозяйственной деятельности муниципальных учреждений и бесперебойного режима работы инфокоммуникационной системы</w:t>
            </w:r>
          </w:p>
        </w:tc>
      </w:tr>
      <w:tr w:rsidR="00257D9C" w:rsidRPr="00257D9C" w:rsidTr="00257D9C">
        <w:trPr>
          <w:gridAfter w:val="1"/>
          <w:wAfter w:w="52" w:type="dxa"/>
          <w:trHeight w:val="591"/>
          <w:jc w:val="center"/>
        </w:trPr>
        <w:tc>
          <w:tcPr>
            <w:tcW w:w="458"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624" w:type="dxa"/>
            <w:gridSpan w:val="8"/>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adjustRightInd w:val="0"/>
              <w:spacing w:after="0" w:line="240" w:lineRule="auto"/>
              <w:ind w:left="40" w:right="263"/>
              <w:rPr>
                <w:rFonts w:ascii="Times New Roman" w:hAnsi="Times New Roman"/>
                <w:sz w:val="24"/>
                <w:szCs w:val="24"/>
                <w:highlight w:val="green"/>
              </w:rPr>
            </w:pPr>
            <w:r w:rsidRPr="00257D9C">
              <w:rPr>
                <w:rFonts w:ascii="Times New Roman" w:hAnsi="Times New Roman"/>
                <w:sz w:val="24"/>
                <w:szCs w:val="24"/>
              </w:rPr>
              <w:t>Задача: Обеспечение деятельности муниципальных казенных учреждений Боготольского муниципального округа</w:t>
            </w:r>
          </w:p>
        </w:tc>
      </w:tr>
      <w:tr w:rsidR="00257D9C" w:rsidRPr="00257D9C" w:rsidTr="00257D9C">
        <w:trPr>
          <w:gridAfter w:val="2"/>
          <w:wAfter w:w="65" w:type="dxa"/>
          <w:jc w:val="center"/>
        </w:trPr>
        <w:tc>
          <w:tcPr>
            <w:tcW w:w="458"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2596"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Показатели результативности:</w:t>
            </w:r>
          </w:p>
        </w:tc>
        <w:tc>
          <w:tcPr>
            <w:tcW w:w="574"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p>
        </w:tc>
      </w:tr>
      <w:tr w:rsidR="00257D9C" w:rsidRPr="00257D9C" w:rsidTr="00257D9C">
        <w:trPr>
          <w:gridAfter w:val="2"/>
          <w:wAfter w:w="65" w:type="dxa"/>
          <w:jc w:val="center"/>
        </w:trPr>
        <w:tc>
          <w:tcPr>
            <w:tcW w:w="45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1</w:t>
            </w:r>
          </w:p>
        </w:tc>
        <w:tc>
          <w:tcPr>
            <w:tcW w:w="2596" w:type="dxa"/>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4"/>
                <w:szCs w:val="24"/>
              </w:rPr>
            </w:pPr>
            <w:r w:rsidRPr="00257D9C">
              <w:rPr>
                <w:rFonts w:ascii="Times New Roman" w:hAnsi="Times New Roman"/>
                <w:sz w:val="24"/>
                <w:szCs w:val="24"/>
              </w:rPr>
              <w:t>Общее число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tc>
        <w:tc>
          <w:tcPr>
            <w:tcW w:w="574" w:type="dxa"/>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чел.</w:t>
            </w:r>
          </w:p>
        </w:tc>
        <w:tc>
          <w:tcPr>
            <w:tcW w:w="1255" w:type="dxa"/>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0,1</w:t>
            </w:r>
          </w:p>
        </w:tc>
        <w:tc>
          <w:tcPr>
            <w:tcW w:w="1771" w:type="dxa"/>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Ведомственная отчетность</w:t>
            </w:r>
          </w:p>
        </w:tc>
        <w:tc>
          <w:tcPr>
            <w:tcW w:w="85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380</w:t>
            </w:r>
          </w:p>
        </w:tc>
        <w:tc>
          <w:tcPr>
            <w:tcW w:w="709"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380</w:t>
            </w:r>
          </w:p>
        </w:tc>
        <w:tc>
          <w:tcPr>
            <w:tcW w:w="852"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380</w:t>
            </w:r>
          </w:p>
        </w:tc>
      </w:tr>
      <w:tr w:rsidR="00257D9C" w:rsidRPr="00257D9C" w:rsidTr="00257D9C">
        <w:trPr>
          <w:gridAfter w:val="2"/>
          <w:wAfter w:w="65" w:type="dxa"/>
          <w:jc w:val="center"/>
        </w:trPr>
        <w:tc>
          <w:tcPr>
            <w:tcW w:w="458"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2</w:t>
            </w:r>
          </w:p>
        </w:tc>
        <w:tc>
          <w:tcPr>
            <w:tcW w:w="2596" w:type="dxa"/>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rPr>
                <w:rFonts w:ascii="Times New Roman" w:hAnsi="Times New Roman"/>
                <w:sz w:val="24"/>
                <w:szCs w:val="24"/>
              </w:rPr>
            </w:pPr>
            <w:r w:rsidRPr="00257D9C">
              <w:rPr>
                <w:rFonts w:ascii="Times New Roman" w:hAnsi="Times New Roman"/>
                <w:sz w:val="24"/>
                <w:szCs w:val="24"/>
              </w:rPr>
              <w:t>Количество конкурентных процедур при осуществлении закупок для обеспечения муниципальных нужд</w:t>
            </w:r>
          </w:p>
        </w:tc>
        <w:tc>
          <w:tcPr>
            <w:tcW w:w="574" w:type="dxa"/>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Ед.</w:t>
            </w:r>
          </w:p>
        </w:tc>
        <w:tc>
          <w:tcPr>
            <w:tcW w:w="1255" w:type="dxa"/>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0,1</w:t>
            </w:r>
          </w:p>
        </w:tc>
        <w:tc>
          <w:tcPr>
            <w:tcW w:w="1771" w:type="dxa"/>
            <w:tcBorders>
              <w:top w:val="single" w:sz="4" w:space="0" w:color="auto"/>
              <w:left w:val="nil"/>
              <w:bottom w:val="single" w:sz="4" w:space="0" w:color="auto"/>
              <w:right w:val="single" w:sz="4" w:space="0" w:color="auto"/>
            </w:tcBorders>
            <w:vAlign w:val="center"/>
            <w:hideMark/>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sz w:val="24"/>
                <w:szCs w:val="24"/>
              </w:rPr>
              <w:t>Ведомственная отчетность</w:t>
            </w:r>
          </w:p>
        </w:tc>
        <w:tc>
          <w:tcPr>
            <w:tcW w:w="85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200</w:t>
            </w:r>
          </w:p>
        </w:tc>
        <w:tc>
          <w:tcPr>
            <w:tcW w:w="852"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200</w:t>
            </w:r>
          </w:p>
        </w:tc>
      </w:tr>
      <w:tr w:rsidR="00257D9C" w:rsidRPr="00257D9C" w:rsidTr="00257D9C">
        <w:trPr>
          <w:gridAfter w:val="2"/>
          <w:wAfter w:w="65" w:type="dxa"/>
          <w:jc w:val="center"/>
        </w:trPr>
        <w:tc>
          <w:tcPr>
            <w:tcW w:w="458"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t>3</w:t>
            </w:r>
          </w:p>
        </w:tc>
        <w:tc>
          <w:tcPr>
            <w:tcW w:w="2596"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bookmarkStart w:id="12" w:name="_Hlk211549784"/>
            <w:r w:rsidRPr="00257D9C">
              <w:rPr>
                <w:rFonts w:ascii="Times New Roman" w:hAnsi="Times New Roman"/>
              </w:rPr>
              <w:t>Соблюдение сроков представления годовой бюджетной отчетности главным распорядителям бюджетных средств</w:t>
            </w:r>
            <w:bookmarkEnd w:id="12"/>
          </w:p>
        </w:tc>
        <w:tc>
          <w:tcPr>
            <w:tcW w:w="574"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sz w:val="24"/>
                <w:szCs w:val="24"/>
              </w:rPr>
            </w:pPr>
            <w:r w:rsidRPr="00257D9C">
              <w:rPr>
                <w:rFonts w:ascii="Times New Roman" w:hAnsi="Times New Roman"/>
              </w:rPr>
              <w:t>Ед.</w:t>
            </w:r>
          </w:p>
        </w:tc>
        <w:tc>
          <w:tcPr>
            <w:tcW w:w="1255"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0,05</w:t>
            </w:r>
          </w:p>
        </w:tc>
        <w:tc>
          <w:tcPr>
            <w:tcW w:w="1771"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sz w:val="24"/>
                <w:szCs w:val="24"/>
              </w:rPr>
            </w:pPr>
            <w:r w:rsidRPr="00257D9C">
              <w:rPr>
                <w:rFonts w:ascii="Times New Roman" w:hAnsi="Times New Roman"/>
                <w:sz w:val="24"/>
                <w:szCs w:val="24"/>
              </w:rPr>
              <w:t>Контрольно-счетная палата Финансовое управление администрации города Боготола</w:t>
            </w:r>
          </w:p>
        </w:tc>
        <w:tc>
          <w:tcPr>
            <w:tcW w:w="85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4</w:t>
            </w:r>
          </w:p>
        </w:tc>
        <w:tc>
          <w:tcPr>
            <w:tcW w:w="852"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4</w:t>
            </w:r>
          </w:p>
        </w:tc>
      </w:tr>
      <w:tr w:rsidR="00257D9C" w:rsidRPr="00257D9C" w:rsidTr="00257D9C">
        <w:trPr>
          <w:gridAfter w:val="2"/>
          <w:wAfter w:w="65" w:type="dxa"/>
          <w:jc w:val="center"/>
        </w:trPr>
        <w:tc>
          <w:tcPr>
            <w:tcW w:w="458"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autoSpaceDE w:val="0"/>
              <w:autoSpaceDN w:val="0"/>
              <w:spacing w:after="0" w:line="240" w:lineRule="auto"/>
              <w:rPr>
                <w:rFonts w:ascii="Times New Roman" w:eastAsia="Times New Roman" w:hAnsi="Times New Roman"/>
                <w:sz w:val="24"/>
                <w:szCs w:val="24"/>
              </w:rPr>
            </w:pPr>
            <w:r w:rsidRPr="00257D9C">
              <w:rPr>
                <w:rFonts w:ascii="Times New Roman" w:eastAsia="Times New Roman" w:hAnsi="Times New Roman"/>
                <w:sz w:val="24"/>
                <w:szCs w:val="24"/>
              </w:rPr>
              <w:lastRenderedPageBreak/>
              <w:t>4</w:t>
            </w:r>
          </w:p>
        </w:tc>
        <w:tc>
          <w:tcPr>
            <w:tcW w:w="2596"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rPr>
            </w:pPr>
            <w:bookmarkStart w:id="13" w:name="_Hlk211292073"/>
            <w:r w:rsidRPr="00257D9C">
              <w:rPr>
                <w:rFonts w:ascii="Times New Roman" w:hAnsi="Times New Roman"/>
              </w:rPr>
              <w:t>количество мероприятий</w:t>
            </w:r>
          </w:p>
          <w:p w:rsidR="00257D9C" w:rsidRPr="00257D9C" w:rsidRDefault="00257D9C" w:rsidP="00257D9C">
            <w:pPr>
              <w:spacing w:after="0" w:line="240" w:lineRule="auto"/>
              <w:rPr>
                <w:rFonts w:ascii="Times New Roman" w:hAnsi="Times New Roman"/>
                <w:highlight w:val="green"/>
              </w:rPr>
            </w:pPr>
            <w:r w:rsidRPr="00257D9C">
              <w:rPr>
                <w:rFonts w:ascii="Times New Roman" w:hAnsi="Times New Roman"/>
              </w:rPr>
              <w:t>по модернизации вычислительной техники для бесперебойной работы информационных систем</w:t>
            </w:r>
            <w:bookmarkEnd w:id="13"/>
          </w:p>
        </w:tc>
        <w:tc>
          <w:tcPr>
            <w:tcW w:w="574"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шт.</w:t>
            </w:r>
          </w:p>
        </w:tc>
        <w:tc>
          <w:tcPr>
            <w:tcW w:w="1255"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jc w:val="center"/>
              <w:rPr>
                <w:rFonts w:ascii="Times New Roman" w:hAnsi="Times New Roman"/>
              </w:rPr>
            </w:pPr>
            <w:r w:rsidRPr="00257D9C">
              <w:rPr>
                <w:rFonts w:ascii="Times New Roman" w:hAnsi="Times New Roman"/>
              </w:rPr>
              <w:t>0,05</w:t>
            </w:r>
          </w:p>
        </w:tc>
        <w:tc>
          <w:tcPr>
            <w:tcW w:w="1771" w:type="dxa"/>
            <w:tcBorders>
              <w:top w:val="single" w:sz="4" w:space="0" w:color="auto"/>
              <w:left w:val="nil"/>
              <w:bottom w:val="single" w:sz="4" w:space="0" w:color="auto"/>
              <w:right w:val="single" w:sz="4" w:space="0" w:color="auto"/>
            </w:tcBorders>
            <w:vAlign w:val="center"/>
          </w:tcPr>
          <w:p w:rsidR="00257D9C" w:rsidRPr="00257D9C" w:rsidRDefault="00257D9C" w:rsidP="00257D9C">
            <w:pPr>
              <w:spacing w:after="0" w:line="240" w:lineRule="auto"/>
              <w:rPr>
                <w:rFonts w:ascii="Times New Roman" w:hAnsi="Times New Roman"/>
                <w:sz w:val="24"/>
                <w:szCs w:val="24"/>
                <w:highlight w:val="magenta"/>
              </w:rPr>
            </w:pPr>
            <w:r w:rsidRPr="00257D9C">
              <w:rPr>
                <w:rFonts w:ascii="Times New Roman" w:hAnsi="Times New Roman"/>
                <w:sz w:val="24"/>
                <w:szCs w:val="24"/>
              </w:rPr>
              <w:t>Отчетные данные</w:t>
            </w:r>
          </w:p>
        </w:tc>
        <w:tc>
          <w:tcPr>
            <w:tcW w:w="854"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10</w:t>
            </w:r>
          </w:p>
        </w:tc>
        <w:tc>
          <w:tcPr>
            <w:tcW w:w="852" w:type="dxa"/>
            <w:tcBorders>
              <w:top w:val="single" w:sz="4" w:space="0" w:color="auto"/>
              <w:left w:val="single" w:sz="4" w:space="0" w:color="auto"/>
              <w:bottom w:val="single" w:sz="4" w:space="0" w:color="auto"/>
              <w:right w:val="single" w:sz="4" w:space="0" w:color="auto"/>
            </w:tcBorders>
            <w:vAlign w:val="center"/>
          </w:tcPr>
          <w:p w:rsidR="00257D9C" w:rsidRPr="00257D9C" w:rsidRDefault="00257D9C" w:rsidP="00257D9C">
            <w:pPr>
              <w:widowControl w:val="0"/>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10</w:t>
            </w:r>
          </w:p>
        </w:tc>
      </w:tr>
    </w:tbl>
    <w:p w:rsidR="00257D9C" w:rsidRPr="00257D9C" w:rsidRDefault="00257D9C" w:rsidP="00257D9C">
      <w:pPr>
        <w:autoSpaceDE w:val="0"/>
        <w:autoSpaceDN w:val="0"/>
        <w:adjustRightInd w:val="0"/>
        <w:spacing w:after="0" w:line="240" w:lineRule="auto"/>
        <w:ind w:left="10773"/>
        <w:jc w:val="both"/>
        <w:rPr>
          <w:rFonts w:ascii="Times New Roman" w:hAnsi="Times New Roman"/>
          <w:sz w:val="24"/>
          <w:szCs w:val="24"/>
        </w:rPr>
      </w:pPr>
    </w:p>
    <w:p w:rsidR="00257D9C" w:rsidRPr="00257D9C" w:rsidRDefault="00257D9C" w:rsidP="00257D9C">
      <w:pPr>
        <w:autoSpaceDE w:val="0"/>
        <w:autoSpaceDN w:val="0"/>
        <w:adjustRightInd w:val="0"/>
        <w:spacing w:after="0" w:line="240" w:lineRule="auto"/>
        <w:jc w:val="center"/>
        <w:outlineLvl w:val="0"/>
        <w:rPr>
          <w:rFonts w:ascii="Times New Roman" w:hAnsi="Times New Roman"/>
          <w:sz w:val="28"/>
          <w:szCs w:val="28"/>
        </w:rPr>
      </w:pPr>
      <w:r w:rsidRPr="00257D9C">
        <w:rPr>
          <w:rFonts w:ascii="Times New Roman" w:hAnsi="Times New Roman"/>
          <w:sz w:val="28"/>
          <w:szCs w:val="28"/>
        </w:rPr>
        <w:t>Механизм реализации подпрограммы 3</w:t>
      </w:r>
    </w:p>
    <w:p w:rsidR="00257D9C" w:rsidRPr="00257D9C" w:rsidRDefault="00257D9C" w:rsidP="00257D9C">
      <w:pPr>
        <w:autoSpaceDE w:val="0"/>
        <w:autoSpaceDN w:val="0"/>
        <w:adjustRightInd w:val="0"/>
        <w:spacing w:after="0" w:line="240" w:lineRule="auto"/>
        <w:ind w:firstLine="709"/>
        <w:jc w:val="center"/>
        <w:outlineLvl w:val="0"/>
        <w:rPr>
          <w:rFonts w:ascii="Times New Roman" w:hAnsi="Times New Roman"/>
          <w:sz w:val="28"/>
          <w:szCs w:val="28"/>
        </w:rPr>
      </w:pP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szCs w:val="28"/>
        </w:rPr>
      </w:pPr>
      <w:r w:rsidRPr="00257D9C">
        <w:rPr>
          <w:rFonts w:ascii="Times New Roman" w:hAnsi="Times New Roman"/>
          <w:sz w:val="28"/>
          <w:szCs w:val="28"/>
        </w:rPr>
        <w:t xml:space="preserve">Реализация мероприятий производится в соответствии правовыми актами округа, регулирующие бюджетный процесс. </w:t>
      </w:r>
    </w:p>
    <w:p w:rsidR="00257D9C" w:rsidRPr="00257D9C" w:rsidRDefault="00257D9C" w:rsidP="00257D9C">
      <w:pPr>
        <w:autoSpaceDE w:val="0"/>
        <w:autoSpaceDN w:val="0"/>
        <w:adjustRightInd w:val="0"/>
        <w:spacing w:after="0" w:line="240" w:lineRule="auto"/>
        <w:ind w:firstLine="709"/>
        <w:jc w:val="both"/>
        <w:outlineLvl w:val="0"/>
        <w:rPr>
          <w:rFonts w:ascii="Times New Roman" w:hAnsi="Times New Roman"/>
          <w:sz w:val="28"/>
        </w:rPr>
      </w:pPr>
      <w:r w:rsidRPr="00257D9C">
        <w:rPr>
          <w:rFonts w:ascii="Times New Roman" w:hAnsi="Times New Roman"/>
          <w:sz w:val="28"/>
          <w:szCs w:val="28"/>
        </w:rPr>
        <w:t xml:space="preserve">Закупки производятся </w:t>
      </w:r>
      <w:r w:rsidRPr="00257D9C">
        <w:rPr>
          <w:rFonts w:ascii="Times New Roman" w:hAnsi="Times New Roman"/>
          <w:sz w:val="28"/>
        </w:rPr>
        <w:t>на основании договоров на поставку товаров, работ и услуг на текущие нужды учреждений, заключаемых на основании Федерального закона от 05.04.2013 № 44-ФЗ «О контрактной системе в сфере закупок товаров, работ и услуг для обеспечения государственных и муниципальных нужд» между МКУ «Центр закупок Боготольского муниципального округа» и поставщиками.</w:t>
      </w:r>
    </w:p>
    <w:p w:rsidR="00257D9C" w:rsidRPr="00257D9C" w:rsidRDefault="00257D9C" w:rsidP="00257D9C">
      <w:pPr>
        <w:spacing w:after="0" w:line="240" w:lineRule="auto"/>
        <w:ind w:firstLine="708"/>
        <w:jc w:val="both"/>
        <w:rPr>
          <w:rFonts w:ascii="Times New Roman" w:hAnsi="Times New Roman"/>
          <w:sz w:val="28"/>
          <w:szCs w:val="28"/>
        </w:rPr>
      </w:pPr>
      <w:r w:rsidRPr="00257D9C">
        <w:rPr>
          <w:rFonts w:ascii="Times New Roman" w:hAnsi="Times New Roman"/>
          <w:sz w:val="28"/>
          <w:szCs w:val="28"/>
        </w:rPr>
        <w:t>Источником финансирования подпрограммы являются средства местного бюджета, главным распорядителем которого является Администрация Боготольского муниципального округа.</w:t>
      </w:r>
    </w:p>
    <w:p w:rsidR="00257D9C" w:rsidRPr="00257D9C" w:rsidRDefault="00257D9C" w:rsidP="00257D9C">
      <w:pPr>
        <w:shd w:val="clear" w:color="auto" w:fill="FFFFFF" w:themeFill="background1"/>
        <w:spacing w:after="0" w:line="240" w:lineRule="auto"/>
        <w:ind w:firstLine="709"/>
        <w:jc w:val="both"/>
        <w:rPr>
          <w:rFonts w:ascii="Times New Roman" w:hAnsi="Times New Roman"/>
          <w:sz w:val="28"/>
          <w:szCs w:val="28"/>
        </w:rPr>
      </w:pPr>
      <w:r w:rsidRPr="00257D9C">
        <w:rPr>
          <w:rFonts w:ascii="Times New Roman" w:hAnsi="Times New Roman"/>
          <w:sz w:val="28"/>
          <w:szCs w:val="28"/>
        </w:rPr>
        <w:t>Обязательным условием эффективности программы является успешное выполнение целевых индикаторов и показателей подпрограммы, а также мероприятий в установленные сроки.</w:t>
      </w:r>
    </w:p>
    <w:p w:rsidR="00257D9C" w:rsidRPr="00257D9C" w:rsidRDefault="00257D9C" w:rsidP="00257D9C">
      <w:pPr>
        <w:shd w:val="clear" w:color="auto" w:fill="FFFFFF" w:themeFill="background1"/>
        <w:spacing w:after="0" w:line="240" w:lineRule="auto"/>
        <w:ind w:firstLine="709"/>
        <w:jc w:val="both"/>
        <w:rPr>
          <w:rFonts w:ascii="Times New Roman" w:eastAsia="Times New Roman" w:hAnsi="Times New Roman"/>
          <w:sz w:val="28"/>
          <w:szCs w:val="28"/>
        </w:rPr>
      </w:pPr>
    </w:p>
    <w:p w:rsidR="00257D9C" w:rsidRPr="00257D9C" w:rsidRDefault="00257D9C" w:rsidP="00257D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sz w:val="28"/>
          <w:szCs w:val="28"/>
        </w:rPr>
      </w:pPr>
    </w:p>
    <w:p w:rsidR="00257D9C" w:rsidRPr="00257D9C" w:rsidRDefault="00257D9C" w:rsidP="00257D9C">
      <w:pPr>
        <w:widowControl w:val="0"/>
        <w:shd w:val="clear" w:color="auto" w:fill="FFFFFF" w:themeFill="background1"/>
        <w:autoSpaceDE w:val="0"/>
        <w:autoSpaceDN w:val="0"/>
        <w:spacing w:after="0" w:line="240" w:lineRule="auto"/>
        <w:contextualSpacing/>
        <w:jc w:val="both"/>
        <w:rPr>
          <w:rFonts w:ascii="Times New Roman" w:eastAsia="Times New Roman" w:hAnsi="Times New Roman"/>
          <w:sz w:val="28"/>
          <w:szCs w:val="28"/>
        </w:rPr>
      </w:pPr>
    </w:p>
    <w:p w:rsidR="00257D9C" w:rsidRPr="00257D9C" w:rsidRDefault="00257D9C" w:rsidP="00257D9C">
      <w:pPr>
        <w:autoSpaceDE w:val="0"/>
        <w:autoSpaceDN w:val="0"/>
        <w:adjustRightInd w:val="0"/>
        <w:spacing w:after="0" w:line="240" w:lineRule="auto"/>
        <w:jc w:val="both"/>
        <w:rPr>
          <w:rFonts w:ascii="Times New Roman" w:hAnsi="Times New Roman"/>
          <w:sz w:val="24"/>
          <w:szCs w:val="24"/>
        </w:rPr>
      </w:pPr>
    </w:p>
    <w:p w:rsidR="00257D9C" w:rsidRPr="00257D9C" w:rsidRDefault="00257D9C" w:rsidP="00257D9C">
      <w:pPr>
        <w:sectPr w:rsidR="00257D9C" w:rsidRPr="00257D9C" w:rsidSect="005322E3">
          <w:pgSz w:w="11905" w:h="16840"/>
          <w:pgMar w:top="1134" w:right="1134" w:bottom="1134" w:left="1701" w:header="720" w:footer="720" w:gutter="0"/>
          <w:cols w:space="720"/>
          <w:noEndnote/>
          <w:docGrid w:linePitch="360"/>
        </w:sectPr>
      </w:pPr>
    </w:p>
    <w:tbl>
      <w:tblPr>
        <w:tblStyle w:val="af7"/>
        <w:tblW w:w="0" w:type="auto"/>
        <w:tblInd w:w="11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tblGrid>
      <w:tr w:rsidR="00257D9C" w:rsidRPr="00257D9C" w:rsidTr="00422812">
        <w:tc>
          <w:tcPr>
            <w:tcW w:w="3365" w:type="dxa"/>
          </w:tcPr>
          <w:p w:rsidR="00257D9C" w:rsidRPr="00257D9C" w:rsidRDefault="00257D9C" w:rsidP="00422812">
            <w:pPr>
              <w:widowControl w:val="0"/>
              <w:shd w:val="clear" w:color="auto" w:fill="FFFFFF"/>
              <w:autoSpaceDE w:val="0"/>
              <w:autoSpaceDN w:val="0"/>
              <w:adjustRightInd w:val="0"/>
              <w:spacing w:after="0" w:line="0" w:lineRule="atLeast"/>
              <w:ind w:hanging="80"/>
              <w:rPr>
                <w:rFonts w:ascii="Times New Roman" w:eastAsia="Times New Roman" w:hAnsi="Times New Roman"/>
                <w:spacing w:val="3"/>
                <w:sz w:val="24"/>
                <w:szCs w:val="24"/>
                <w:lang w:eastAsia="ru-RU"/>
              </w:rPr>
            </w:pPr>
            <w:r w:rsidRPr="00257D9C">
              <w:rPr>
                <w:rFonts w:ascii="Times New Roman" w:eastAsia="Times New Roman" w:hAnsi="Times New Roman"/>
                <w:spacing w:val="3"/>
                <w:sz w:val="24"/>
                <w:szCs w:val="24"/>
                <w:lang w:eastAsia="ru-RU"/>
              </w:rPr>
              <w:lastRenderedPageBreak/>
              <w:t>Приложение № 2</w:t>
            </w:r>
          </w:p>
          <w:p w:rsidR="00257D9C" w:rsidRPr="00257D9C" w:rsidRDefault="00257D9C" w:rsidP="00422812">
            <w:pPr>
              <w:widowControl w:val="0"/>
              <w:shd w:val="clear" w:color="auto" w:fill="FFFFFF"/>
              <w:autoSpaceDE w:val="0"/>
              <w:autoSpaceDN w:val="0"/>
              <w:adjustRightInd w:val="0"/>
              <w:spacing w:after="0" w:line="0" w:lineRule="atLeast"/>
              <w:ind w:hanging="80"/>
              <w:rPr>
                <w:rFonts w:ascii="Times New Roman" w:eastAsia="Times New Roman" w:hAnsi="Times New Roman"/>
                <w:spacing w:val="3"/>
                <w:sz w:val="24"/>
                <w:szCs w:val="24"/>
                <w:lang w:eastAsia="ru-RU"/>
              </w:rPr>
            </w:pPr>
            <w:r w:rsidRPr="00257D9C">
              <w:rPr>
                <w:rFonts w:ascii="Times New Roman" w:eastAsia="Times New Roman" w:hAnsi="Times New Roman"/>
                <w:spacing w:val="3"/>
                <w:sz w:val="24"/>
                <w:szCs w:val="24"/>
                <w:lang w:eastAsia="ru-RU"/>
              </w:rPr>
              <w:t>к паспорту подпрограммы 3</w:t>
            </w:r>
          </w:p>
          <w:p w:rsidR="00257D9C" w:rsidRPr="00257D9C" w:rsidRDefault="00422812" w:rsidP="00422812">
            <w:pPr>
              <w:widowControl w:val="0"/>
              <w:shd w:val="clear" w:color="auto" w:fill="FFFFFF"/>
              <w:autoSpaceDE w:val="0"/>
              <w:autoSpaceDN w:val="0"/>
              <w:adjustRightInd w:val="0"/>
              <w:spacing w:after="0" w:line="0" w:lineRule="atLeast"/>
              <w:ind w:hanging="80"/>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 xml:space="preserve">«Прочие мероприятия муниципальной </w:t>
            </w:r>
            <w:r w:rsidR="00257D9C" w:rsidRPr="00257D9C">
              <w:rPr>
                <w:rFonts w:ascii="Times New Roman" w:eastAsia="Times New Roman" w:hAnsi="Times New Roman"/>
                <w:spacing w:val="3"/>
                <w:sz w:val="24"/>
                <w:szCs w:val="24"/>
                <w:lang w:eastAsia="ru-RU"/>
              </w:rPr>
              <w:t>программы»</w:t>
            </w:r>
          </w:p>
        </w:tc>
      </w:tr>
    </w:tbl>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sz w:val="24"/>
          <w:szCs w:val="24"/>
        </w:rPr>
      </w:pPr>
      <w:r w:rsidRPr="00257D9C">
        <w:rPr>
          <w:rFonts w:ascii="Times New Roman" w:eastAsia="Times New Roman" w:hAnsi="Times New Roman"/>
          <w:sz w:val="24"/>
          <w:szCs w:val="24"/>
        </w:rPr>
        <w:t>ПЕРЕЧЕНЬ</w:t>
      </w:r>
    </w:p>
    <w:p w:rsidR="00257D9C" w:rsidRPr="00257D9C" w:rsidRDefault="00257D9C" w:rsidP="00257D9C">
      <w:pPr>
        <w:widowControl w:val="0"/>
        <w:shd w:val="clear" w:color="auto" w:fill="FFFFFF" w:themeFill="background1"/>
        <w:autoSpaceDE w:val="0"/>
        <w:autoSpaceDN w:val="0"/>
        <w:adjustRightInd w:val="0"/>
        <w:spacing w:after="0" w:line="240" w:lineRule="auto"/>
        <w:ind w:firstLine="720"/>
        <w:jc w:val="center"/>
        <w:rPr>
          <w:rFonts w:ascii="Times New Roman" w:hAnsi="Times New Roman"/>
          <w:sz w:val="24"/>
          <w:szCs w:val="24"/>
        </w:rPr>
      </w:pPr>
      <w:r w:rsidRPr="00257D9C">
        <w:rPr>
          <w:rFonts w:ascii="Times New Roman" w:hAnsi="Times New Roman"/>
          <w:sz w:val="24"/>
          <w:szCs w:val="24"/>
        </w:rPr>
        <w:t>МЕРОПРИЯТИЙ ПОДПРОГРАММЫ</w:t>
      </w:r>
    </w:p>
    <w:p w:rsidR="00257D9C" w:rsidRPr="00257D9C" w:rsidRDefault="00257D9C" w:rsidP="00257D9C">
      <w:pPr>
        <w:widowControl w:val="0"/>
        <w:shd w:val="clear" w:color="auto" w:fill="FFFFFF" w:themeFill="background1"/>
        <w:autoSpaceDE w:val="0"/>
        <w:autoSpaceDN w:val="0"/>
        <w:adjustRightInd w:val="0"/>
        <w:spacing w:after="0" w:line="240" w:lineRule="auto"/>
        <w:ind w:firstLine="720"/>
        <w:jc w:val="center"/>
        <w:rPr>
          <w:rFonts w:ascii="Times New Roman" w:eastAsia="Times New Roman" w:hAnsi="Times New Roman"/>
          <w:sz w:val="20"/>
          <w:szCs w:val="20"/>
          <w:lang w:eastAsia="ru-RU"/>
        </w:rPr>
      </w:pPr>
    </w:p>
    <w:tbl>
      <w:tblPr>
        <w:tblW w:w="15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5"/>
        <w:gridCol w:w="2145"/>
        <w:gridCol w:w="689"/>
        <w:gridCol w:w="837"/>
        <w:gridCol w:w="765"/>
        <w:gridCol w:w="1412"/>
        <w:gridCol w:w="851"/>
        <w:gridCol w:w="1560"/>
        <w:gridCol w:w="1276"/>
        <w:gridCol w:w="1134"/>
        <w:gridCol w:w="1560"/>
        <w:gridCol w:w="2691"/>
      </w:tblGrid>
      <w:tr w:rsidR="00257D9C" w:rsidRPr="00257D9C" w:rsidTr="00257D9C">
        <w:trPr>
          <w:trHeight w:val="377"/>
          <w:jc w:val="center"/>
        </w:trPr>
        <w:tc>
          <w:tcPr>
            <w:tcW w:w="685"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№п/п</w:t>
            </w:r>
          </w:p>
        </w:tc>
        <w:tc>
          <w:tcPr>
            <w:tcW w:w="2145"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Цели, задачи, мероприятия подпрограммы</w:t>
            </w:r>
          </w:p>
        </w:tc>
        <w:tc>
          <w:tcPr>
            <w:tcW w:w="689"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ГРБС</w:t>
            </w:r>
          </w:p>
        </w:tc>
        <w:tc>
          <w:tcPr>
            <w:tcW w:w="3865" w:type="dxa"/>
            <w:gridSpan w:val="4"/>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Код бюджетной классификации</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Расходы по годам реализации программы, тысяч рублей</w:t>
            </w:r>
          </w:p>
        </w:tc>
        <w:tc>
          <w:tcPr>
            <w:tcW w:w="2691" w:type="dxa"/>
            <w:vMerge w:val="restart"/>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257D9C" w:rsidRPr="00257D9C" w:rsidTr="00257D9C">
        <w:trPr>
          <w:trHeight w:val="1053"/>
          <w:jc w:val="center"/>
        </w:trPr>
        <w:tc>
          <w:tcPr>
            <w:tcW w:w="685"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hd w:val="clear" w:color="auto" w:fill="FFFFFF" w:themeFill="background1"/>
              <w:spacing w:after="0" w:line="240" w:lineRule="auto"/>
              <w:rPr>
                <w:rFonts w:ascii="Times New Roman" w:eastAsia="Times New Roman" w:hAnsi="Times New Roman"/>
              </w:rPr>
            </w:pPr>
          </w:p>
        </w:tc>
        <w:tc>
          <w:tcPr>
            <w:tcW w:w="2145"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hd w:val="clear" w:color="auto" w:fill="FFFFFF" w:themeFill="background1"/>
              <w:spacing w:after="0" w:line="240" w:lineRule="auto"/>
              <w:rPr>
                <w:rFonts w:ascii="Times New Roman" w:eastAsia="Times New Roman" w:hAnsi="Times New Roman"/>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hd w:val="clear" w:color="auto" w:fill="FFFFFF" w:themeFill="background1"/>
              <w:spacing w:after="0" w:line="240" w:lineRule="auto"/>
              <w:rPr>
                <w:rFonts w:ascii="Times New Roman" w:eastAsia="Times New Roman" w:hAnsi="Times New Roman"/>
              </w:rPr>
            </w:pPr>
          </w:p>
        </w:tc>
        <w:tc>
          <w:tcPr>
            <w:tcW w:w="83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ГРБС</w:t>
            </w:r>
          </w:p>
        </w:tc>
        <w:tc>
          <w:tcPr>
            <w:tcW w:w="76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РзПр</w:t>
            </w:r>
          </w:p>
        </w:tc>
        <w:tc>
          <w:tcPr>
            <w:tcW w:w="1412"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ЦСР</w:t>
            </w:r>
          </w:p>
        </w:tc>
        <w:tc>
          <w:tcPr>
            <w:tcW w:w="85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ВР</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очередной финансовый год</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1-й год планового периода</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2027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2-й год планового периода</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2028</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итого на очередной финансовый год и плановый период</w:t>
            </w:r>
          </w:p>
        </w:tc>
        <w:tc>
          <w:tcPr>
            <w:tcW w:w="2691" w:type="dxa"/>
            <w:vMerge/>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shd w:val="clear" w:color="auto" w:fill="FFFFFF" w:themeFill="background1"/>
              <w:spacing w:after="0" w:line="240" w:lineRule="auto"/>
              <w:rPr>
                <w:rFonts w:ascii="Times New Roman" w:eastAsia="Times New Roman" w:hAnsi="Times New Roman"/>
              </w:rPr>
            </w:pPr>
          </w:p>
        </w:tc>
      </w:tr>
      <w:tr w:rsidR="00257D9C" w:rsidRPr="00257D9C" w:rsidTr="00257D9C">
        <w:trPr>
          <w:trHeight w:val="216"/>
          <w:jc w:val="center"/>
        </w:trPr>
        <w:tc>
          <w:tcPr>
            <w:tcW w:w="68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w:t>
            </w:r>
          </w:p>
        </w:tc>
        <w:tc>
          <w:tcPr>
            <w:tcW w:w="214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w:t>
            </w:r>
          </w:p>
        </w:tc>
        <w:tc>
          <w:tcPr>
            <w:tcW w:w="689"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3</w:t>
            </w:r>
          </w:p>
        </w:tc>
        <w:tc>
          <w:tcPr>
            <w:tcW w:w="837"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4</w:t>
            </w:r>
          </w:p>
        </w:tc>
        <w:tc>
          <w:tcPr>
            <w:tcW w:w="765"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5</w:t>
            </w:r>
          </w:p>
        </w:tc>
        <w:tc>
          <w:tcPr>
            <w:tcW w:w="1412"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lang w:val="en-US"/>
              </w:rPr>
            </w:pPr>
            <w:r w:rsidRPr="00257D9C">
              <w:rPr>
                <w:rFonts w:ascii="Times New Roman" w:eastAsia="Times New Roman" w:hAnsi="Times New Roman"/>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11</w:t>
            </w:r>
          </w:p>
        </w:tc>
        <w:tc>
          <w:tcPr>
            <w:tcW w:w="2691" w:type="dxa"/>
            <w:tcBorders>
              <w:top w:val="single" w:sz="4" w:space="0" w:color="auto"/>
              <w:left w:val="single" w:sz="4" w:space="0" w:color="auto"/>
              <w:bottom w:val="single" w:sz="4" w:space="0" w:color="auto"/>
              <w:right w:val="single" w:sz="4" w:space="0" w:color="auto"/>
            </w:tcBorders>
            <w:vAlign w:val="center"/>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w:t>
            </w:r>
          </w:p>
        </w:tc>
      </w:tr>
      <w:tr w:rsidR="00257D9C" w:rsidRPr="00257D9C" w:rsidTr="00257D9C">
        <w:trPr>
          <w:trHeight w:val="158"/>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4"/>
                <w:szCs w:val="24"/>
                <w:lang w:eastAsia="ru-RU"/>
              </w:rPr>
            </w:pPr>
            <w:r w:rsidRPr="00257D9C">
              <w:rPr>
                <w:rFonts w:ascii="Times New Roman" w:eastAsia="Times New Roman" w:hAnsi="Times New Roman"/>
                <w:sz w:val="24"/>
                <w:szCs w:val="24"/>
                <w:lang w:eastAsia="ru-RU"/>
              </w:rPr>
              <w:t xml:space="preserve">Наименование подпрограммы </w:t>
            </w:r>
            <w:r w:rsidRPr="00257D9C">
              <w:rPr>
                <w:rFonts w:ascii="Times New Roman" w:eastAsia="Times New Roman" w:hAnsi="Times New Roman"/>
                <w:bCs/>
                <w:spacing w:val="-4"/>
                <w:sz w:val="24"/>
                <w:szCs w:val="24"/>
                <w:lang w:eastAsia="ru-RU"/>
              </w:rPr>
              <w:t>«</w:t>
            </w:r>
            <w:r w:rsidRPr="00257D9C">
              <w:rPr>
                <w:rFonts w:ascii="Times New Roman" w:eastAsia="Times New Roman" w:hAnsi="Times New Roman"/>
                <w:bCs/>
                <w:kern w:val="2"/>
                <w:sz w:val="24"/>
                <w:szCs w:val="24"/>
                <w:lang w:eastAsia="ru-RU"/>
              </w:rPr>
              <w:t>Прочие мероприятия муниципальной программы»</w:t>
            </w:r>
          </w:p>
        </w:tc>
      </w:tr>
      <w:tr w:rsidR="00257D9C" w:rsidRPr="00257D9C" w:rsidTr="00257D9C">
        <w:trPr>
          <w:trHeight w:val="121"/>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r w:rsidRPr="00257D9C">
              <w:rPr>
                <w:rFonts w:ascii="Times New Roman" w:eastAsia="Times New Roman" w:hAnsi="Times New Roman"/>
              </w:rPr>
              <w:t>Цель</w:t>
            </w:r>
            <w:r w:rsidRPr="00257D9C">
              <w:rPr>
                <w:rFonts w:ascii="Times New Roman" w:hAnsi="Times New Roman"/>
                <w:bCs/>
              </w:rPr>
              <w:t xml:space="preserve">: </w:t>
            </w:r>
            <w:r w:rsidRPr="00257D9C">
              <w:rPr>
                <w:rFonts w:ascii="Times New Roman" w:hAnsi="Times New Roman"/>
                <w:sz w:val="24"/>
                <w:szCs w:val="24"/>
              </w:rPr>
              <w:t>Эффективное расходование бюджетных средств,</w:t>
            </w:r>
            <w:r w:rsidRPr="00257D9C">
              <w:rPr>
                <w:sz w:val="24"/>
                <w:szCs w:val="24"/>
              </w:rPr>
              <w:t xml:space="preserve"> </w:t>
            </w:r>
            <w:r w:rsidRPr="00257D9C">
              <w:rPr>
                <w:rFonts w:ascii="Times New Roman" w:hAnsi="Times New Roman"/>
                <w:sz w:val="24"/>
                <w:szCs w:val="24"/>
              </w:rPr>
              <w:t>оказание услуг по организации бухгалтерского (бюджетного) учета, отчетности, планирования финансово-хозяйственной деятельности муниципальных учреждений и бесперебойного режима работы инфокоммуникационной системы</w:t>
            </w:r>
          </w:p>
        </w:tc>
      </w:tr>
      <w:tr w:rsidR="00257D9C" w:rsidRPr="00257D9C" w:rsidTr="00257D9C">
        <w:trPr>
          <w:trHeight w:val="57"/>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14920" w:type="dxa"/>
            <w:gridSpan w:val="11"/>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rPr>
              <w:t xml:space="preserve">Задача: </w:t>
            </w:r>
            <w:r w:rsidRPr="00257D9C">
              <w:rPr>
                <w:rFonts w:ascii="Times New Roman" w:hAnsi="Times New Roman"/>
                <w:sz w:val="24"/>
                <w:szCs w:val="24"/>
              </w:rPr>
              <w:t>Обеспечение деятельности муниципальных казенных учреждений Боготольского муниципального округа</w:t>
            </w:r>
          </w:p>
        </w:tc>
      </w:tr>
      <w:tr w:rsidR="00257D9C" w:rsidRPr="00257D9C" w:rsidTr="00257D9C">
        <w:trPr>
          <w:trHeight w:val="444"/>
          <w:jc w:val="center"/>
        </w:trPr>
        <w:tc>
          <w:tcPr>
            <w:tcW w:w="685"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2145"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hd w:val="clear" w:color="auto" w:fill="FFFFFF" w:themeFill="background1"/>
              <w:spacing w:after="0" w:line="240" w:lineRule="auto"/>
              <w:rPr>
                <w:rFonts w:ascii="Times New Roman" w:hAnsi="Times New Roman"/>
                <w:b/>
              </w:rPr>
            </w:pPr>
            <w:r w:rsidRPr="00257D9C">
              <w:rPr>
                <w:rFonts w:ascii="Times New Roman" w:hAnsi="Times New Roman"/>
              </w:rPr>
              <w:t>Мероприятие Обеспечение функционирования подведомственных учреждений</w:t>
            </w:r>
          </w:p>
        </w:tc>
        <w:tc>
          <w:tcPr>
            <w:tcW w:w="689"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spacing w:after="0" w:line="240" w:lineRule="auto"/>
              <w:jc w:val="both"/>
              <w:rPr>
                <w:rFonts w:ascii="Times New Roman" w:hAnsi="Times New Roman"/>
                <w:sz w:val="24"/>
                <w:szCs w:val="24"/>
              </w:rPr>
            </w:pPr>
            <w:r w:rsidRPr="00257D9C">
              <w:rPr>
                <w:rFonts w:ascii="Times New Roman" w:eastAsia="Times New Roman" w:hAnsi="Times New Roman"/>
                <w:lang w:eastAsia="ru-RU"/>
              </w:rPr>
              <w:t>Администрация Боготольского МО</w:t>
            </w:r>
          </w:p>
          <w:p w:rsidR="00257D9C" w:rsidRPr="00257D9C" w:rsidRDefault="00257D9C" w:rsidP="00257D9C">
            <w:pPr>
              <w:shd w:val="clear" w:color="auto" w:fill="FFFFFF" w:themeFill="background1"/>
              <w:spacing w:after="0" w:line="240" w:lineRule="auto"/>
              <w:rPr>
                <w:rFonts w:ascii="Times New Roman" w:hAnsi="Times New Roman"/>
              </w:rPr>
            </w:pPr>
          </w:p>
        </w:tc>
        <w:tc>
          <w:tcPr>
            <w:tcW w:w="837"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553</w:t>
            </w:r>
          </w:p>
        </w:tc>
        <w:tc>
          <w:tcPr>
            <w:tcW w:w="765"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0705</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0113</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p>
        </w:tc>
        <w:tc>
          <w:tcPr>
            <w:tcW w:w="1412"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1230066350</w:t>
            </w:r>
          </w:p>
        </w:tc>
        <w:tc>
          <w:tcPr>
            <w:tcW w:w="85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111</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112</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119</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122</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244</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247</w:t>
            </w:r>
          </w:p>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95 203,7</w:t>
            </w:r>
          </w:p>
        </w:tc>
        <w:tc>
          <w:tcPr>
            <w:tcW w:w="1276"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95 203,7</w:t>
            </w:r>
          </w:p>
        </w:tc>
        <w:tc>
          <w:tcPr>
            <w:tcW w:w="1134"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95 203,7</w:t>
            </w: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rPr>
            </w:pPr>
            <w:r w:rsidRPr="00257D9C">
              <w:rPr>
                <w:rFonts w:ascii="Times New Roman" w:eastAsia="Times New Roman" w:hAnsi="Times New Roman"/>
              </w:rPr>
              <w:t>285 611,1</w:t>
            </w:r>
          </w:p>
        </w:tc>
        <w:tc>
          <w:tcPr>
            <w:tcW w:w="2691"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sz w:val="20"/>
                <w:szCs w:val="20"/>
              </w:rPr>
              <w:t>Обеспечение деятельности специалистов МКУ «СУБУ»,</w:t>
            </w:r>
          </w:p>
          <w:p w:rsidR="00257D9C" w:rsidRPr="00257D9C" w:rsidRDefault="00257D9C" w:rsidP="00257D9C">
            <w:pPr>
              <w:shd w:val="clear" w:color="auto" w:fill="FFFFFF" w:themeFill="background1"/>
              <w:spacing w:after="0" w:line="240" w:lineRule="auto"/>
              <w:rPr>
                <w:rFonts w:ascii="Times New Roman" w:hAnsi="Times New Roman"/>
              </w:rPr>
            </w:pPr>
            <w:r w:rsidRPr="00257D9C">
              <w:rPr>
                <w:rFonts w:ascii="Times New Roman" w:hAnsi="Times New Roman"/>
              </w:rPr>
              <w:t>МКУ «Системного администрирования и технического обеспечения», МКУ «Центр закупок Боготольского муниципального округа»</w:t>
            </w:r>
          </w:p>
        </w:tc>
      </w:tr>
      <w:tr w:rsidR="00257D9C" w:rsidRPr="00257D9C" w:rsidTr="00257D9C">
        <w:trPr>
          <w:trHeight w:val="316"/>
          <w:jc w:val="center"/>
        </w:trPr>
        <w:tc>
          <w:tcPr>
            <w:tcW w:w="68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c>
          <w:tcPr>
            <w:tcW w:w="2145" w:type="dxa"/>
            <w:tcBorders>
              <w:top w:val="single" w:sz="4" w:space="0" w:color="auto"/>
              <w:left w:val="single" w:sz="4" w:space="0" w:color="auto"/>
              <w:bottom w:val="single" w:sz="4" w:space="0" w:color="auto"/>
              <w:right w:val="single" w:sz="4" w:space="0" w:color="auto"/>
            </w:tcBorders>
            <w:hideMark/>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b/>
              </w:rPr>
            </w:pPr>
            <w:r w:rsidRPr="00257D9C">
              <w:rPr>
                <w:rFonts w:ascii="Times New Roman" w:eastAsia="Times New Roman" w:hAnsi="Times New Roman"/>
                <w:b/>
              </w:rPr>
              <w:t>Итого по подпрограмме 3:</w:t>
            </w:r>
          </w:p>
        </w:tc>
        <w:tc>
          <w:tcPr>
            <w:tcW w:w="689"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b/>
              </w:rPr>
            </w:pPr>
          </w:p>
        </w:tc>
        <w:tc>
          <w:tcPr>
            <w:tcW w:w="837"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p>
        </w:tc>
        <w:tc>
          <w:tcPr>
            <w:tcW w:w="765"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p>
        </w:tc>
        <w:tc>
          <w:tcPr>
            <w:tcW w:w="1412"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p>
        </w:tc>
        <w:tc>
          <w:tcPr>
            <w:tcW w:w="851"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r w:rsidRPr="00257D9C">
              <w:rPr>
                <w:rFonts w:ascii="Times New Roman" w:eastAsia="Times New Roman" w:hAnsi="Times New Roman"/>
                <w:b/>
              </w:rPr>
              <w:t>95 203,7</w:t>
            </w:r>
          </w:p>
        </w:tc>
        <w:tc>
          <w:tcPr>
            <w:tcW w:w="1276"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r w:rsidRPr="00257D9C">
              <w:rPr>
                <w:rFonts w:ascii="Times New Roman" w:eastAsia="Times New Roman" w:hAnsi="Times New Roman"/>
                <w:b/>
              </w:rPr>
              <w:t>95 203,7</w:t>
            </w:r>
          </w:p>
        </w:tc>
        <w:tc>
          <w:tcPr>
            <w:tcW w:w="1134"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r w:rsidRPr="00257D9C">
              <w:rPr>
                <w:rFonts w:ascii="Times New Roman" w:eastAsia="Times New Roman" w:hAnsi="Times New Roman"/>
                <w:b/>
              </w:rPr>
              <w:t>95 203,7</w:t>
            </w:r>
          </w:p>
        </w:tc>
        <w:tc>
          <w:tcPr>
            <w:tcW w:w="1560" w:type="dxa"/>
            <w:tcBorders>
              <w:top w:val="single" w:sz="4" w:space="0" w:color="auto"/>
              <w:left w:val="single" w:sz="4" w:space="0" w:color="auto"/>
              <w:bottom w:val="single" w:sz="4" w:space="0" w:color="auto"/>
              <w:right w:val="single" w:sz="4" w:space="0" w:color="auto"/>
            </w:tcBorders>
          </w:tcPr>
          <w:p w:rsidR="00257D9C" w:rsidRPr="00257D9C" w:rsidRDefault="00257D9C" w:rsidP="00257D9C">
            <w:pPr>
              <w:widowControl w:val="0"/>
              <w:shd w:val="clear" w:color="auto" w:fill="FFFFFF" w:themeFill="background1"/>
              <w:autoSpaceDE w:val="0"/>
              <w:autoSpaceDN w:val="0"/>
              <w:spacing w:after="0" w:line="240" w:lineRule="auto"/>
              <w:jc w:val="center"/>
              <w:rPr>
                <w:rFonts w:ascii="Times New Roman" w:eastAsia="Times New Roman" w:hAnsi="Times New Roman"/>
                <w:b/>
              </w:rPr>
            </w:pPr>
            <w:r w:rsidRPr="00257D9C">
              <w:rPr>
                <w:rFonts w:ascii="Times New Roman" w:eastAsia="Times New Roman" w:hAnsi="Times New Roman"/>
                <w:b/>
              </w:rPr>
              <w:t>285 611,1</w:t>
            </w:r>
          </w:p>
        </w:tc>
        <w:tc>
          <w:tcPr>
            <w:tcW w:w="2691" w:type="dxa"/>
            <w:tcBorders>
              <w:top w:val="single" w:sz="4" w:space="0" w:color="auto"/>
              <w:left w:val="single" w:sz="4" w:space="0" w:color="auto"/>
              <w:bottom w:val="single" w:sz="4" w:space="0" w:color="auto"/>
              <w:right w:val="single" w:sz="4" w:space="0" w:color="auto"/>
            </w:tcBorders>
            <w:shd w:val="clear" w:color="auto" w:fill="FFFFFF" w:themeFill="background1"/>
          </w:tcPr>
          <w:p w:rsidR="00257D9C" w:rsidRPr="00257D9C" w:rsidRDefault="00257D9C" w:rsidP="00257D9C">
            <w:pPr>
              <w:widowControl w:val="0"/>
              <w:shd w:val="clear" w:color="auto" w:fill="FFFFFF" w:themeFill="background1"/>
              <w:autoSpaceDE w:val="0"/>
              <w:autoSpaceDN w:val="0"/>
              <w:spacing w:after="0" w:line="240" w:lineRule="auto"/>
              <w:rPr>
                <w:rFonts w:ascii="Times New Roman" w:eastAsia="Times New Roman" w:hAnsi="Times New Roman"/>
              </w:rPr>
            </w:pPr>
          </w:p>
        </w:tc>
      </w:tr>
    </w:tbl>
    <w:p w:rsidR="00257D9C" w:rsidRPr="00257D9C" w:rsidRDefault="00257D9C" w:rsidP="00257D9C"/>
    <w:sectPr w:rsidR="00257D9C" w:rsidRPr="00257D9C" w:rsidSect="008F43B8">
      <w:pgSz w:w="16838" w:h="11906" w:orient="landscape" w:code="9"/>
      <w:pgMar w:top="851"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C08" w:rsidRDefault="009B7C08" w:rsidP="0088581C">
      <w:pPr>
        <w:spacing w:after="0" w:line="240" w:lineRule="auto"/>
      </w:pPr>
      <w:r>
        <w:separator/>
      </w:r>
    </w:p>
  </w:endnote>
  <w:endnote w:type="continuationSeparator" w:id="0">
    <w:p w:rsidR="009B7C08" w:rsidRDefault="009B7C08" w:rsidP="0088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C08" w:rsidRDefault="009B7C08" w:rsidP="0088581C">
      <w:pPr>
        <w:spacing w:after="0" w:line="240" w:lineRule="auto"/>
      </w:pPr>
      <w:r>
        <w:separator/>
      </w:r>
    </w:p>
  </w:footnote>
  <w:footnote w:type="continuationSeparator" w:id="0">
    <w:p w:rsidR="009B7C08" w:rsidRDefault="009B7C08" w:rsidP="00885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42A25A"/>
    <w:lvl w:ilvl="0">
      <w:start w:val="1"/>
      <w:numFmt w:val="decimal"/>
      <w:lvlText w:val="%1."/>
      <w:lvlJc w:val="left"/>
      <w:pPr>
        <w:tabs>
          <w:tab w:val="num" w:pos="4960"/>
        </w:tabs>
        <w:ind w:left="4960" w:hanging="360"/>
      </w:pPr>
    </w:lvl>
  </w:abstractNum>
  <w:abstractNum w:abstractNumId="1" w15:restartNumberingAfterBreak="0">
    <w:nsid w:val="FFFFFF7D"/>
    <w:multiLevelType w:val="singleLevel"/>
    <w:tmpl w:val="029692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CE5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EB8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3891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BCA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B4F7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703B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D881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383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34AA"/>
    <w:multiLevelType w:val="hybridMultilevel"/>
    <w:tmpl w:val="D2E05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B82170"/>
    <w:multiLevelType w:val="hybridMultilevel"/>
    <w:tmpl w:val="76E4A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4B5043"/>
    <w:multiLevelType w:val="hybridMultilevel"/>
    <w:tmpl w:val="E65AAB08"/>
    <w:lvl w:ilvl="0" w:tplc="77F8FE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96F21D3"/>
    <w:multiLevelType w:val="hybridMultilevel"/>
    <w:tmpl w:val="E8188C80"/>
    <w:lvl w:ilvl="0" w:tplc="6434B3D0">
      <w:start w:val="1"/>
      <w:numFmt w:val="decimal"/>
      <w:lvlText w:val="%1)"/>
      <w:lvlJc w:val="left"/>
      <w:pPr>
        <w:ind w:left="1069" w:hanging="360"/>
      </w:pPr>
      <w:rPr>
        <w:rFonts w:eastAsia="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6597824"/>
    <w:multiLevelType w:val="hybridMultilevel"/>
    <w:tmpl w:val="338E5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A5B4DA8"/>
    <w:multiLevelType w:val="hybridMultilevel"/>
    <w:tmpl w:val="58A08660"/>
    <w:lvl w:ilvl="0" w:tplc="2904ED6E">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EBA7EEF"/>
    <w:multiLevelType w:val="hybridMultilevel"/>
    <w:tmpl w:val="2140DFEA"/>
    <w:lvl w:ilvl="0" w:tplc="6106B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0B61DA0"/>
    <w:multiLevelType w:val="hybridMultilevel"/>
    <w:tmpl w:val="5D260292"/>
    <w:lvl w:ilvl="0" w:tplc="E4D07B50">
      <w:start w:val="1"/>
      <w:numFmt w:val="decimal"/>
      <w:lvlText w:val="%1."/>
      <w:lvlJc w:val="left"/>
      <w:pPr>
        <w:ind w:left="927" w:hanging="360"/>
      </w:pPr>
      <w:rPr>
        <w:rFonts w:hint="default"/>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8" w15:restartNumberingAfterBreak="0">
    <w:nsid w:val="22E731B9"/>
    <w:multiLevelType w:val="hybridMultilevel"/>
    <w:tmpl w:val="548289E4"/>
    <w:lvl w:ilvl="0" w:tplc="412A5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7B62332"/>
    <w:multiLevelType w:val="hybridMultilevel"/>
    <w:tmpl w:val="3B629208"/>
    <w:lvl w:ilvl="0" w:tplc="1F22B7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DA25CFA"/>
    <w:multiLevelType w:val="hybridMultilevel"/>
    <w:tmpl w:val="153855A8"/>
    <w:lvl w:ilvl="0" w:tplc="E4D07B50">
      <w:start w:val="1"/>
      <w:numFmt w:val="decimal"/>
      <w:lvlText w:val="%1."/>
      <w:lvlJc w:val="left"/>
      <w:pPr>
        <w:ind w:left="762" w:hanging="360"/>
      </w:pPr>
      <w:rPr>
        <w:rFonts w:hint="default"/>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21" w15:restartNumberingAfterBreak="0">
    <w:nsid w:val="2E8A2135"/>
    <w:multiLevelType w:val="hybridMultilevel"/>
    <w:tmpl w:val="8F124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6E3C9D"/>
    <w:multiLevelType w:val="hybridMultilevel"/>
    <w:tmpl w:val="5832E0C0"/>
    <w:lvl w:ilvl="0" w:tplc="41E0C266">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3" w15:restartNumberingAfterBreak="0">
    <w:nsid w:val="3A772E28"/>
    <w:multiLevelType w:val="hybridMultilevel"/>
    <w:tmpl w:val="36B07EDA"/>
    <w:lvl w:ilvl="0" w:tplc="694CE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BA45048"/>
    <w:multiLevelType w:val="hybridMultilevel"/>
    <w:tmpl w:val="D1065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582B6E"/>
    <w:multiLevelType w:val="hybridMultilevel"/>
    <w:tmpl w:val="8C2CEC4A"/>
    <w:lvl w:ilvl="0" w:tplc="2D50AB6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0DE5205"/>
    <w:multiLevelType w:val="hybridMultilevel"/>
    <w:tmpl w:val="D51C2180"/>
    <w:lvl w:ilvl="0" w:tplc="16307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1406E0D"/>
    <w:multiLevelType w:val="hybridMultilevel"/>
    <w:tmpl w:val="9084AFAA"/>
    <w:lvl w:ilvl="0" w:tplc="48BE1BDE">
      <w:start w:val="1"/>
      <w:numFmt w:val="decimal"/>
      <w:lvlText w:val="%1)"/>
      <w:lvlJc w:val="left"/>
      <w:pPr>
        <w:ind w:left="958" w:hanging="39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420C1700"/>
    <w:multiLevelType w:val="hybridMultilevel"/>
    <w:tmpl w:val="B9B6109E"/>
    <w:lvl w:ilvl="0" w:tplc="E3803426">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D703AC"/>
    <w:multiLevelType w:val="hybridMultilevel"/>
    <w:tmpl w:val="1184369A"/>
    <w:lvl w:ilvl="0" w:tplc="47F05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3B4B0A"/>
    <w:multiLevelType w:val="hybridMultilevel"/>
    <w:tmpl w:val="6B806B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F507A00"/>
    <w:multiLevelType w:val="hybridMultilevel"/>
    <w:tmpl w:val="0B4CA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6F2701"/>
    <w:multiLevelType w:val="hybridMultilevel"/>
    <w:tmpl w:val="15BE699A"/>
    <w:lvl w:ilvl="0" w:tplc="DB46CF1A">
      <w:start w:val="1"/>
      <w:numFmt w:val="decimal"/>
      <w:lvlText w:val="%1."/>
      <w:lvlJc w:val="left"/>
      <w:pPr>
        <w:ind w:left="671" w:hanging="360"/>
      </w:pPr>
      <w:rPr>
        <w:rFonts w:hint="default"/>
        <w:color w:val="auto"/>
      </w:r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33" w15:restartNumberingAfterBreak="0">
    <w:nsid w:val="5CF1514C"/>
    <w:multiLevelType w:val="hybridMultilevel"/>
    <w:tmpl w:val="3B4EB000"/>
    <w:lvl w:ilvl="0" w:tplc="2870BFB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21C1A0B"/>
    <w:multiLevelType w:val="hybridMultilevel"/>
    <w:tmpl w:val="76F4FDB0"/>
    <w:lvl w:ilvl="0" w:tplc="23C8F87C">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5" w15:restartNumberingAfterBreak="0">
    <w:nsid w:val="6ADB2D5A"/>
    <w:multiLevelType w:val="hybridMultilevel"/>
    <w:tmpl w:val="9EDC0D9A"/>
    <w:lvl w:ilvl="0" w:tplc="2D9AE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0C338DB"/>
    <w:multiLevelType w:val="hybridMultilevel"/>
    <w:tmpl w:val="B212CA5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E915D4"/>
    <w:multiLevelType w:val="hybridMultilevel"/>
    <w:tmpl w:val="91EA4494"/>
    <w:lvl w:ilvl="0" w:tplc="248A3520">
      <w:start w:val="1"/>
      <w:numFmt w:val="decimal"/>
      <w:lvlText w:val="%1."/>
      <w:lvlJc w:val="left"/>
      <w:pPr>
        <w:ind w:left="865" w:hanging="360"/>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38" w15:restartNumberingAfterBreak="0">
    <w:nsid w:val="75451CC4"/>
    <w:multiLevelType w:val="hybridMultilevel"/>
    <w:tmpl w:val="9DD68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09770F"/>
    <w:multiLevelType w:val="hybridMultilevel"/>
    <w:tmpl w:val="19A65142"/>
    <w:lvl w:ilvl="0" w:tplc="3DA0904C">
      <w:start w:val="2024"/>
      <w:numFmt w:val="decimal"/>
      <w:lvlText w:val="%1"/>
      <w:lvlJc w:val="left"/>
      <w:pPr>
        <w:ind w:left="1035" w:hanging="600"/>
      </w:pPr>
      <w:rPr>
        <w:rFonts w:hint="default"/>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0" w15:restartNumberingAfterBreak="0">
    <w:nsid w:val="7B2C25F4"/>
    <w:multiLevelType w:val="hybridMultilevel"/>
    <w:tmpl w:val="C39A64B2"/>
    <w:lvl w:ilvl="0" w:tplc="48BE1BD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B390259"/>
    <w:multiLevelType w:val="hybridMultilevel"/>
    <w:tmpl w:val="02F0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3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35"/>
  </w:num>
  <w:num w:numId="15">
    <w:abstractNumId w:val="27"/>
  </w:num>
  <w:num w:numId="16">
    <w:abstractNumId w:val="13"/>
  </w:num>
  <w:num w:numId="17">
    <w:abstractNumId w:val="29"/>
  </w:num>
  <w:num w:numId="18">
    <w:abstractNumId w:val="26"/>
  </w:num>
  <w:num w:numId="19">
    <w:abstractNumId w:val="40"/>
  </w:num>
  <w:num w:numId="20">
    <w:abstractNumId w:val="38"/>
  </w:num>
  <w:num w:numId="21">
    <w:abstractNumId w:val="16"/>
  </w:num>
  <w:num w:numId="22">
    <w:abstractNumId w:val="14"/>
  </w:num>
  <w:num w:numId="23">
    <w:abstractNumId w:val="41"/>
  </w:num>
  <w:num w:numId="24">
    <w:abstractNumId w:val="39"/>
  </w:num>
  <w:num w:numId="25">
    <w:abstractNumId w:val="36"/>
  </w:num>
  <w:num w:numId="26">
    <w:abstractNumId w:val="25"/>
  </w:num>
  <w:num w:numId="27">
    <w:abstractNumId w:val="24"/>
  </w:num>
  <w:num w:numId="28">
    <w:abstractNumId w:val="33"/>
  </w:num>
  <w:num w:numId="29">
    <w:abstractNumId w:val="22"/>
  </w:num>
  <w:num w:numId="30">
    <w:abstractNumId w:val="1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1"/>
  </w:num>
  <w:num w:numId="34">
    <w:abstractNumId w:val="19"/>
  </w:num>
  <w:num w:numId="35">
    <w:abstractNumId w:val="12"/>
  </w:num>
  <w:num w:numId="36">
    <w:abstractNumId w:val="10"/>
  </w:num>
  <w:num w:numId="37">
    <w:abstractNumId w:val="23"/>
  </w:num>
  <w:num w:numId="38">
    <w:abstractNumId w:val="21"/>
  </w:num>
  <w:num w:numId="39">
    <w:abstractNumId w:val="32"/>
  </w:num>
  <w:num w:numId="40">
    <w:abstractNumId w:val="17"/>
  </w:num>
  <w:num w:numId="41">
    <w:abstractNumId w:val="20"/>
  </w:num>
  <w:num w:numId="42">
    <w:abstractNumId w:val="3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2D"/>
    <w:rsid w:val="00001B68"/>
    <w:rsid w:val="00001D09"/>
    <w:rsid w:val="000022F1"/>
    <w:rsid w:val="00002519"/>
    <w:rsid w:val="00002627"/>
    <w:rsid w:val="00002680"/>
    <w:rsid w:val="00004153"/>
    <w:rsid w:val="0000417B"/>
    <w:rsid w:val="0000518D"/>
    <w:rsid w:val="00005E7F"/>
    <w:rsid w:val="0000602F"/>
    <w:rsid w:val="000071A1"/>
    <w:rsid w:val="00007AB4"/>
    <w:rsid w:val="000115BD"/>
    <w:rsid w:val="00011CD7"/>
    <w:rsid w:val="000125C0"/>
    <w:rsid w:val="000134E7"/>
    <w:rsid w:val="000146E9"/>
    <w:rsid w:val="000149FF"/>
    <w:rsid w:val="00014CF8"/>
    <w:rsid w:val="00015D5B"/>
    <w:rsid w:val="0001701D"/>
    <w:rsid w:val="00017F56"/>
    <w:rsid w:val="00017F72"/>
    <w:rsid w:val="000214E8"/>
    <w:rsid w:val="00021B05"/>
    <w:rsid w:val="00022799"/>
    <w:rsid w:val="00023DFD"/>
    <w:rsid w:val="00023E9F"/>
    <w:rsid w:val="000241EA"/>
    <w:rsid w:val="0002420E"/>
    <w:rsid w:val="000243D1"/>
    <w:rsid w:val="000244A4"/>
    <w:rsid w:val="000248C0"/>
    <w:rsid w:val="000252F6"/>
    <w:rsid w:val="00027721"/>
    <w:rsid w:val="00030428"/>
    <w:rsid w:val="000313AA"/>
    <w:rsid w:val="00032765"/>
    <w:rsid w:val="00033560"/>
    <w:rsid w:val="0003478E"/>
    <w:rsid w:val="00036474"/>
    <w:rsid w:val="00036BAA"/>
    <w:rsid w:val="00036CC2"/>
    <w:rsid w:val="00037064"/>
    <w:rsid w:val="00037299"/>
    <w:rsid w:val="00037318"/>
    <w:rsid w:val="00040258"/>
    <w:rsid w:val="000404F6"/>
    <w:rsid w:val="00040792"/>
    <w:rsid w:val="000407A2"/>
    <w:rsid w:val="00040B15"/>
    <w:rsid w:val="000411AC"/>
    <w:rsid w:val="0004185A"/>
    <w:rsid w:val="00041BC9"/>
    <w:rsid w:val="00042142"/>
    <w:rsid w:val="00043349"/>
    <w:rsid w:val="000439B7"/>
    <w:rsid w:val="00043D66"/>
    <w:rsid w:val="000440D6"/>
    <w:rsid w:val="00046ADF"/>
    <w:rsid w:val="00046B56"/>
    <w:rsid w:val="00046D51"/>
    <w:rsid w:val="0005026A"/>
    <w:rsid w:val="0005074D"/>
    <w:rsid w:val="00051CD0"/>
    <w:rsid w:val="00051ED9"/>
    <w:rsid w:val="00052F47"/>
    <w:rsid w:val="00053F24"/>
    <w:rsid w:val="000559FC"/>
    <w:rsid w:val="00055A77"/>
    <w:rsid w:val="0005610A"/>
    <w:rsid w:val="00056180"/>
    <w:rsid w:val="00056A38"/>
    <w:rsid w:val="00057579"/>
    <w:rsid w:val="00057856"/>
    <w:rsid w:val="0006057C"/>
    <w:rsid w:val="00060B67"/>
    <w:rsid w:val="00060D5E"/>
    <w:rsid w:val="00060D85"/>
    <w:rsid w:val="00061E9F"/>
    <w:rsid w:val="00062D11"/>
    <w:rsid w:val="00065158"/>
    <w:rsid w:val="00065BB6"/>
    <w:rsid w:val="00065E5D"/>
    <w:rsid w:val="00066715"/>
    <w:rsid w:val="00066D66"/>
    <w:rsid w:val="00066F9E"/>
    <w:rsid w:val="00067267"/>
    <w:rsid w:val="000672CC"/>
    <w:rsid w:val="00067ED8"/>
    <w:rsid w:val="00070D6C"/>
    <w:rsid w:val="00070F35"/>
    <w:rsid w:val="0007132A"/>
    <w:rsid w:val="0007182E"/>
    <w:rsid w:val="00072410"/>
    <w:rsid w:val="0007268A"/>
    <w:rsid w:val="00073A8E"/>
    <w:rsid w:val="0007402D"/>
    <w:rsid w:val="00074C04"/>
    <w:rsid w:val="00080510"/>
    <w:rsid w:val="000806A5"/>
    <w:rsid w:val="00081148"/>
    <w:rsid w:val="000811F9"/>
    <w:rsid w:val="000814E0"/>
    <w:rsid w:val="00081E20"/>
    <w:rsid w:val="00082815"/>
    <w:rsid w:val="00082A57"/>
    <w:rsid w:val="0008376D"/>
    <w:rsid w:val="000837D2"/>
    <w:rsid w:val="000837E5"/>
    <w:rsid w:val="00083819"/>
    <w:rsid w:val="00083AB2"/>
    <w:rsid w:val="00083AD6"/>
    <w:rsid w:val="00083E7F"/>
    <w:rsid w:val="00084FA3"/>
    <w:rsid w:val="0008573B"/>
    <w:rsid w:val="000863A7"/>
    <w:rsid w:val="00086861"/>
    <w:rsid w:val="000873F1"/>
    <w:rsid w:val="00087E0D"/>
    <w:rsid w:val="00087FA5"/>
    <w:rsid w:val="00091063"/>
    <w:rsid w:val="000922C7"/>
    <w:rsid w:val="000925EC"/>
    <w:rsid w:val="00092B06"/>
    <w:rsid w:val="00092F5F"/>
    <w:rsid w:val="000930BE"/>
    <w:rsid w:val="0009395E"/>
    <w:rsid w:val="00094B43"/>
    <w:rsid w:val="00096841"/>
    <w:rsid w:val="00097637"/>
    <w:rsid w:val="000A1002"/>
    <w:rsid w:val="000A22E2"/>
    <w:rsid w:val="000A2BFB"/>
    <w:rsid w:val="000A32B8"/>
    <w:rsid w:val="000A3673"/>
    <w:rsid w:val="000A380E"/>
    <w:rsid w:val="000A4B0A"/>
    <w:rsid w:val="000A5007"/>
    <w:rsid w:val="000A5109"/>
    <w:rsid w:val="000A55CF"/>
    <w:rsid w:val="000A5C2D"/>
    <w:rsid w:val="000A67D9"/>
    <w:rsid w:val="000A6DD9"/>
    <w:rsid w:val="000A6E57"/>
    <w:rsid w:val="000A70A8"/>
    <w:rsid w:val="000A75BE"/>
    <w:rsid w:val="000A7633"/>
    <w:rsid w:val="000A7E2B"/>
    <w:rsid w:val="000B02B7"/>
    <w:rsid w:val="000B0A50"/>
    <w:rsid w:val="000B13E4"/>
    <w:rsid w:val="000B20E5"/>
    <w:rsid w:val="000B2C07"/>
    <w:rsid w:val="000B2E7D"/>
    <w:rsid w:val="000B3A3B"/>
    <w:rsid w:val="000B3B45"/>
    <w:rsid w:val="000B411E"/>
    <w:rsid w:val="000B4881"/>
    <w:rsid w:val="000B4B37"/>
    <w:rsid w:val="000B4FDB"/>
    <w:rsid w:val="000B518B"/>
    <w:rsid w:val="000B5241"/>
    <w:rsid w:val="000B593E"/>
    <w:rsid w:val="000B5ABC"/>
    <w:rsid w:val="000B60EF"/>
    <w:rsid w:val="000C0AE4"/>
    <w:rsid w:val="000C0F70"/>
    <w:rsid w:val="000C2677"/>
    <w:rsid w:val="000C38CB"/>
    <w:rsid w:val="000C3DE2"/>
    <w:rsid w:val="000C48A1"/>
    <w:rsid w:val="000C6E2A"/>
    <w:rsid w:val="000C7221"/>
    <w:rsid w:val="000C7C3B"/>
    <w:rsid w:val="000C7DAF"/>
    <w:rsid w:val="000D05A4"/>
    <w:rsid w:val="000D0B59"/>
    <w:rsid w:val="000D13CE"/>
    <w:rsid w:val="000D1C8D"/>
    <w:rsid w:val="000D256F"/>
    <w:rsid w:val="000D3B58"/>
    <w:rsid w:val="000D4709"/>
    <w:rsid w:val="000D4EDF"/>
    <w:rsid w:val="000D5DE6"/>
    <w:rsid w:val="000D67EF"/>
    <w:rsid w:val="000D688D"/>
    <w:rsid w:val="000D6BF5"/>
    <w:rsid w:val="000D7601"/>
    <w:rsid w:val="000D7D24"/>
    <w:rsid w:val="000E09AC"/>
    <w:rsid w:val="000E1ED6"/>
    <w:rsid w:val="000E40B4"/>
    <w:rsid w:val="000E5A88"/>
    <w:rsid w:val="000E636F"/>
    <w:rsid w:val="000F0263"/>
    <w:rsid w:val="000F07E1"/>
    <w:rsid w:val="000F138D"/>
    <w:rsid w:val="000F13F4"/>
    <w:rsid w:val="000F1943"/>
    <w:rsid w:val="000F1981"/>
    <w:rsid w:val="000F2BC3"/>
    <w:rsid w:val="000F2E75"/>
    <w:rsid w:val="000F3B0D"/>
    <w:rsid w:val="000F46F2"/>
    <w:rsid w:val="000F4FD0"/>
    <w:rsid w:val="000F6226"/>
    <w:rsid w:val="000F7309"/>
    <w:rsid w:val="000F7FA7"/>
    <w:rsid w:val="00100171"/>
    <w:rsid w:val="00101513"/>
    <w:rsid w:val="00101609"/>
    <w:rsid w:val="00103965"/>
    <w:rsid w:val="0010413F"/>
    <w:rsid w:val="001041E7"/>
    <w:rsid w:val="00104EB3"/>
    <w:rsid w:val="001053D2"/>
    <w:rsid w:val="001063A6"/>
    <w:rsid w:val="001068A5"/>
    <w:rsid w:val="00106E8E"/>
    <w:rsid w:val="00106F9A"/>
    <w:rsid w:val="0010715F"/>
    <w:rsid w:val="00107580"/>
    <w:rsid w:val="00107FE9"/>
    <w:rsid w:val="0011100E"/>
    <w:rsid w:val="00112E60"/>
    <w:rsid w:val="001131DA"/>
    <w:rsid w:val="00113669"/>
    <w:rsid w:val="00113BF5"/>
    <w:rsid w:val="001157F5"/>
    <w:rsid w:val="00116247"/>
    <w:rsid w:val="00117037"/>
    <w:rsid w:val="0012135B"/>
    <w:rsid w:val="00121375"/>
    <w:rsid w:val="00122581"/>
    <w:rsid w:val="00122EF1"/>
    <w:rsid w:val="001231C6"/>
    <w:rsid w:val="001237B4"/>
    <w:rsid w:val="001237DF"/>
    <w:rsid w:val="001246FB"/>
    <w:rsid w:val="00124DBC"/>
    <w:rsid w:val="001253AF"/>
    <w:rsid w:val="001258BE"/>
    <w:rsid w:val="0012693F"/>
    <w:rsid w:val="00126A35"/>
    <w:rsid w:val="001271A1"/>
    <w:rsid w:val="00130D1C"/>
    <w:rsid w:val="00130D66"/>
    <w:rsid w:val="00130D6E"/>
    <w:rsid w:val="0013130C"/>
    <w:rsid w:val="00131B7B"/>
    <w:rsid w:val="00132A2A"/>
    <w:rsid w:val="00132C29"/>
    <w:rsid w:val="0013360C"/>
    <w:rsid w:val="0013438E"/>
    <w:rsid w:val="00134437"/>
    <w:rsid w:val="00134438"/>
    <w:rsid w:val="0013475B"/>
    <w:rsid w:val="0013563C"/>
    <w:rsid w:val="00135A14"/>
    <w:rsid w:val="001362AE"/>
    <w:rsid w:val="00137235"/>
    <w:rsid w:val="001376E4"/>
    <w:rsid w:val="00140865"/>
    <w:rsid w:val="001416E1"/>
    <w:rsid w:val="00141F87"/>
    <w:rsid w:val="001428EA"/>
    <w:rsid w:val="00143DB9"/>
    <w:rsid w:val="0014438C"/>
    <w:rsid w:val="0014467F"/>
    <w:rsid w:val="00144D1B"/>
    <w:rsid w:val="00145183"/>
    <w:rsid w:val="00145986"/>
    <w:rsid w:val="00146DF3"/>
    <w:rsid w:val="00146ED3"/>
    <w:rsid w:val="001476B8"/>
    <w:rsid w:val="0015013D"/>
    <w:rsid w:val="00151428"/>
    <w:rsid w:val="001515E8"/>
    <w:rsid w:val="00152C03"/>
    <w:rsid w:val="00152FEF"/>
    <w:rsid w:val="0015320A"/>
    <w:rsid w:val="00153520"/>
    <w:rsid w:val="001536D8"/>
    <w:rsid w:val="00153BB0"/>
    <w:rsid w:val="0015487F"/>
    <w:rsid w:val="001564A5"/>
    <w:rsid w:val="00157090"/>
    <w:rsid w:val="00157558"/>
    <w:rsid w:val="00157AED"/>
    <w:rsid w:val="00162488"/>
    <w:rsid w:val="00162F74"/>
    <w:rsid w:val="001631BD"/>
    <w:rsid w:val="00163F16"/>
    <w:rsid w:val="0016407F"/>
    <w:rsid w:val="0016515B"/>
    <w:rsid w:val="001662E0"/>
    <w:rsid w:val="001678C3"/>
    <w:rsid w:val="00170957"/>
    <w:rsid w:val="00171556"/>
    <w:rsid w:val="0017177F"/>
    <w:rsid w:val="00171BEB"/>
    <w:rsid w:val="001722A9"/>
    <w:rsid w:val="00172505"/>
    <w:rsid w:val="001728A4"/>
    <w:rsid w:val="00172952"/>
    <w:rsid w:val="001754EF"/>
    <w:rsid w:val="00175DB5"/>
    <w:rsid w:val="001804E8"/>
    <w:rsid w:val="00181210"/>
    <w:rsid w:val="00182351"/>
    <w:rsid w:val="001843D3"/>
    <w:rsid w:val="0018518F"/>
    <w:rsid w:val="0018628B"/>
    <w:rsid w:val="001863BC"/>
    <w:rsid w:val="00187851"/>
    <w:rsid w:val="00192533"/>
    <w:rsid w:val="001927AF"/>
    <w:rsid w:val="00192B88"/>
    <w:rsid w:val="00192F30"/>
    <w:rsid w:val="00193590"/>
    <w:rsid w:val="0019368F"/>
    <w:rsid w:val="00193B88"/>
    <w:rsid w:val="00194E70"/>
    <w:rsid w:val="001952FF"/>
    <w:rsid w:val="0019562E"/>
    <w:rsid w:val="00195DE7"/>
    <w:rsid w:val="00196B82"/>
    <w:rsid w:val="0019775B"/>
    <w:rsid w:val="001A0FCF"/>
    <w:rsid w:val="001A1A07"/>
    <w:rsid w:val="001A2603"/>
    <w:rsid w:val="001A3B56"/>
    <w:rsid w:val="001A475A"/>
    <w:rsid w:val="001A4E23"/>
    <w:rsid w:val="001A543F"/>
    <w:rsid w:val="001A5F2F"/>
    <w:rsid w:val="001A7BE8"/>
    <w:rsid w:val="001B39A4"/>
    <w:rsid w:val="001B3F37"/>
    <w:rsid w:val="001B4978"/>
    <w:rsid w:val="001B4C15"/>
    <w:rsid w:val="001B51B1"/>
    <w:rsid w:val="001B5ADA"/>
    <w:rsid w:val="001B5E0A"/>
    <w:rsid w:val="001B72AB"/>
    <w:rsid w:val="001B791E"/>
    <w:rsid w:val="001C063A"/>
    <w:rsid w:val="001C11B1"/>
    <w:rsid w:val="001C308A"/>
    <w:rsid w:val="001C317C"/>
    <w:rsid w:val="001C36F9"/>
    <w:rsid w:val="001C3724"/>
    <w:rsid w:val="001C3877"/>
    <w:rsid w:val="001C38E8"/>
    <w:rsid w:val="001C4AE2"/>
    <w:rsid w:val="001C5764"/>
    <w:rsid w:val="001C6059"/>
    <w:rsid w:val="001C67DA"/>
    <w:rsid w:val="001C69E4"/>
    <w:rsid w:val="001C745D"/>
    <w:rsid w:val="001C7EA8"/>
    <w:rsid w:val="001D10BC"/>
    <w:rsid w:val="001D1B4B"/>
    <w:rsid w:val="001D1D9F"/>
    <w:rsid w:val="001D205B"/>
    <w:rsid w:val="001D2228"/>
    <w:rsid w:val="001D2CB2"/>
    <w:rsid w:val="001D2F85"/>
    <w:rsid w:val="001D3579"/>
    <w:rsid w:val="001D4403"/>
    <w:rsid w:val="001D4DD0"/>
    <w:rsid w:val="001D51B4"/>
    <w:rsid w:val="001D54BF"/>
    <w:rsid w:val="001D69DD"/>
    <w:rsid w:val="001D780B"/>
    <w:rsid w:val="001E0AC0"/>
    <w:rsid w:val="001E0D4D"/>
    <w:rsid w:val="001E0F9E"/>
    <w:rsid w:val="001E1693"/>
    <w:rsid w:val="001E2527"/>
    <w:rsid w:val="001E3064"/>
    <w:rsid w:val="001E35AD"/>
    <w:rsid w:val="001E5DCD"/>
    <w:rsid w:val="001E6254"/>
    <w:rsid w:val="001E6EF8"/>
    <w:rsid w:val="001E721D"/>
    <w:rsid w:val="001E7445"/>
    <w:rsid w:val="001F0886"/>
    <w:rsid w:val="001F0EF9"/>
    <w:rsid w:val="001F1B0C"/>
    <w:rsid w:val="001F269C"/>
    <w:rsid w:val="001F2AC0"/>
    <w:rsid w:val="001F418C"/>
    <w:rsid w:val="001F42E2"/>
    <w:rsid w:val="001F4B58"/>
    <w:rsid w:val="001F4C7F"/>
    <w:rsid w:val="001F4F06"/>
    <w:rsid w:val="001F55E7"/>
    <w:rsid w:val="001F5D05"/>
    <w:rsid w:val="001F5FA9"/>
    <w:rsid w:val="001F63A7"/>
    <w:rsid w:val="001F659A"/>
    <w:rsid w:val="001F6743"/>
    <w:rsid w:val="001F6886"/>
    <w:rsid w:val="001F6A03"/>
    <w:rsid w:val="001F6A06"/>
    <w:rsid w:val="001F7A79"/>
    <w:rsid w:val="001F7AD2"/>
    <w:rsid w:val="0020016B"/>
    <w:rsid w:val="00200397"/>
    <w:rsid w:val="002022CE"/>
    <w:rsid w:val="00203038"/>
    <w:rsid w:val="00203907"/>
    <w:rsid w:val="0020405B"/>
    <w:rsid w:val="002049EF"/>
    <w:rsid w:val="00204F63"/>
    <w:rsid w:val="0020564C"/>
    <w:rsid w:val="002065EB"/>
    <w:rsid w:val="00206B84"/>
    <w:rsid w:val="00206E17"/>
    <w:rsid w:val="002070DB"/>
    <w:rsid w:val="0020775D"/>
    <w:rsid w:val="002078BE"/>
    <w:rsid w:val="00207C5B"/>
    <w:rsid w:val="00207F0F"/>
    <w:rsid w:val="00210661"/>
    <w:rsid w:val="002109EB"/>
    <w:rsid w:val="00211644"/>
    <w:rsid w:val="00211A75"/>
    <w:rsid w:val="00211CD2"/>
    <w:rsid w:val="00213484"/>
    <w:rsid w:val="0021540E"/>
    <w:rsid w:val="00217228"/>
    <w:rsid w:val="00217D17"/>
    <w:rsid w:val="002217A8"/>
    <w:rsid w:val="002217EB"/>
    <w:rsid w:val="00222C6F"/>
    <w:rsid w:val="00224253"/>
    <w:rsid w:val="00224467"/>
    <w:rsid w:val="00225DBD"/>
    <w:rsid w:val="0022645E"/>
    <w:rsid w:val="00226A0A"/>
    <w:rsid w:val="002271B0"/>
    <w:rsid w:val="002273A8"/>
    <w:rsid w:val="002275E6"/>
    <w:rsid w:val="002305F0"/>
    <w:rsid w:val="0023098E"/>
    <w:rsid w:val="00230A65"/>
    <w:rsid w:val="00230FA3"/>
    <w:rsid w:val="002314DF"/>
    <w:rsid w:val="0023177B"/>
    <w:rsid w:val="0023180F"/>
    <w:rsid w:val="002324CB"/>
    <w:rsid w:val="00232B00"/>
    <w:rsid w:val="002341FB"/>
    <w:rsid w:val="00235913"/>
    <w:rsid w:val="00235AAD"/>
    <w:rsid w:val="00235F60"/>
    <w:rsid w:val="00236000"/>
    <w:rsid w:val="002365D8"/>
    <w:rsid w:val="0023681C"/>
    <w:rsid w:val="00236BBF"/>
    <w:rsid w:val="00236DDC"/>
    <w:rsid w:val="0023779C"/>
    <w:rsid w:val="002403E1"/>
    <w:rsid w:val="00240645"/>
    <w:rsid w:val="00240FAC"/>
    <w:rsid w:val="002422BD"/>
    <w:rsid w:val="0024275D"/>
    <w:rsid w:val="00242879"/>
    <w:rsid w:val="00242EDA"/>
    <w:rsid w:val="00243CD9"/>
    <w:rsid w:val="00243E8D"/>
    <w:rsid w:val="00243F3A"/>
    <w:rsid w:val="00244313"/>
    <w:rsid w:val="0024451C"/>
    <w:rsid w:val="002455E6"/>
    <w:rsid w:val="00245A30"/>
    <w:rsid w:val="00245CCE"/>
    <w:rsid w:val="00246FBF"/>
    <w:rsid w:val="002472D0"/>
    <w:rsid w:val="0024796E"/>
    <w:rsid w:val="00250035"/>
    <w:rsid w:val="0025078A"/>
    <w:rsid w:val="00250F31"/>
    <w:rsid w:val="00251200"/>
    <w:rsid w:val="00251760"/>
    <w:rsid w:val="00252251"/>
    <w:rsid w:val="002539A0"/>
    <w:rsid w:val="00254049"/>
    <w:rsid w:val="00255196"/>
    <w:rsid w:val="00255699"/>
    <w:rsid w:val="00255D0B"/>
    <w:rsid w:val="00255E9F"/>
    <w:rsid w:val="00256DDD"/>
    <w:rsid w:val="002575A8"/>
    <w:rsid w:val="00257D9C"/>
    <w:rsid w:val="002604EE"/>
    <w:rsid w:val="00261B66"/>
    <w:rsid w:val="002634F7"/>
    <w:rsid w:val="00265507"/>
    <w:rsid w:val="0027124D"/>
    <w:rsid w:val="00271345"/>
    <w:rsid w:val="00272A68"/>
    <w:rsid w:val="0027305D"/>
    <w:rsid w:val="00273554"/>
    <w:rsid w:val="00273F90"/>
    <w:rsid w:val="0027461A"/>
    <w:rsid w:val="00274E8F"/>
    <w:rsid w:val="002752E8"/>
    <w:rsid w:val="00275F64"/>
    <w:rsid w:val="00276501"/>
    <w:rsid w:val="00276A68"/>
    <w:rsid w:val="00277303"/>
    <w:rsid w:val="002777A1"/>
    <w:rsid w:val="00277EE3"/>
    <w:rsid w:val="00280BF2"/>
    <w:rsid w:val="00281798"/>
    <w:rsid w:val="00281F62"/>
    <w:rsid w:val="00283EE4"/>
    <w:rsid w:val="00284137"/>
    <w:rsid w:val="00284322"/>
    <w:rsid w:val="00284851"/>
    <w:rsid w:val="00284ED9"/>
    <w:rsid w:val="00285075"/>
    <w:rsid w:val="00285626"/>
    <w:rsid w:val="00285B7C"/>
    <w:rsid w:val="00287347"/>
    <w:rsid w:val="0028743E"/>
    <w:rsid w:val="0028761D"/>
    <w:rsid w:val="002879F7"/>
    <w:rsid w:val="00287F4A"/>
    <w:rsid w:val="00287F96"/>
    <w:rsid w:val="00290904"/>
    <w:rsid w:val="00290A34"/>
    <w:rsid w:val="00290A73"/>
    <w:rsid w:val="00292626"/>
    <w:rsid w:val="00293E7C"/>
    <w:rsid w:val="0029470C"/>
    <w:rsid w:val="00295D62"/>
    <w:rsid w:val="00296123"/>
    <w:rsid w:val="00296BE8"/>
    <w:rsid w:val="002A0741"/>
    <w:rsid w:val="002A2524"/>
    <w:rsid w:val="002A2525"/>
    <w:rsid w:val="002A25F6"/>
    <w:rsid w:val="002A3200"/>
    <w:rsid w:val="002A3522"/>
    <w:rsid w:val="002A3D93"/>
    <w:rsid w:val="002A4290"/>
    <w:rsid w:val="002A51FD"/>
    <w:rsid w:val="002A5F50"/>
    <w:rsid w:val="002A6181"/>
    <w:rsid w:val="002A6655"/>
    <w:rsid w:val="002A7041"/>
    <w:rsid w:val="002A79DB"/>
    <w:rsid w:val="002B015E"/>
    <w:rsid w:val="002B0661"/>
    <w:rsid w:val="002B1291"/>
    <w:rsid w:val="002B1A03"/>
    <w:rsid w:val="002B2B10"/>
    <w:rsid w:val="002B4033"/>
    <w:rsid w:val="002B423B"/>
    <w:rsid w:val="002B73D4"/>
    <w:rsid w:val="002B7A74"/>
    <w:rsid w:val="002C16A1"/>
    <w:rsid w:val="002C2557"/>
    <w:rsid w:val="002C2B05"/>
    <w:rsid w:val="002C2C34"/>
    <w:rsid w:val="002C3C96"/>
    <w:rsid w:val="002C4A65"/>
    <w:rsid w:val="002C58A0"/>
    <w:rsid w:val="002C6512"/>
    <w:rsid w:val="002C6A3F"/>
    <w:rsid w:val="002C6C45"/>
    <w:rsid w:val="002C70C7"/>
    <w:rsid w:val="002C71A2"/>
    <w:rsid w:val="002C76CC"/>
    <w:rsid w:val="002D1424"/>
    <w:rsid w:val="002D33D0"/>
    <w:rsid w:val="002D4831"/>
    <w:rsid w:val="002D4BC0"/>
    <w:rsid w:val="002D4EAA"/>
    <w:rsid w:val="002D58E5"/>
    <w:rsid w:val="002D59DC"/>
    <w:rsid w:val="002D5F9B"/>
    <w:rsid w:val="002D62A0"/>
    <w:rsid w:val="002D6408"/>
    <w:rsid w:val="002D722D"/>
    <w:rsid w:val="002D72BA"/>
    <w:rsid w:val="002D78BD"/>
    <w:rsid w:val="002D7925"/>
    <w:rsid w:val="002E1627"/>
    <w:rsid w:val="002E2007"/>
    <w:rsid w:val="002E230C"/>
    <w:rsid w:val="002E2503"/>
    <w:rsid w:val="002E2B69"/>
    <w:rsid w:val="002E57AB"/>
    <w:rsid w:val="002E5C22"/>
    <w:rsid w:val="002E6033"/>
    <w:rsid w:val="002E6675"/>
    <w:rsid w:val="002E7486"/>
    <w:rsid w:val="002E7A94"/>
    <w:rsid w:val="002F025E"/>
    <w:rsid w:val="002F063F"/>
    <w:rsid w:val="002F0DDD"/>
    <w:rsid w:val="002F0E2C"/>
    <w:rsid w:val="002F1131"/>
    <w:rsid w:val="002F15B9"/>
    <w:rsid w:val="002F177F"/>
    <w:rsid w:val="002F1D9E"/>
    <w:rsid w:val="002F3A45"/>
    <w:rsid w:val="002F3BE9"/>
    <w:rsid w:val="002F3C1C"/>
    <w:rsid w:val="002F3D76"/>
    <w:rsid w:val="002F41F3"/>
    <w:rsid w:val="002F53F9"/>
    <w:rsid w:val="002F69DD"/>
    <w:rsid w:val="002F6A96"/>
    <w:rsid w:val="002F6B52"/>
    <w:rsid w:val="002F6DDA"/>
    <w:rsid w:val="002F7AE7"/>
    <w:rsid w:val="002F7BCE"/>
    <w:rsid w:val="00300C5C"/>
    <w:rsid w:val="0030125E"/>
    <w:rsid w:val="00301FCE"/>
    <w:rsid w:val="00302156"/>
    <w:rsid w:val="00303939"/>
    <w:rsid w:val="00303E28"/>
    <w:rsid w:val="00304353"/>
    <w:rsid w:val="00307BE4"/>
    <w:rsid w:val="00307EB7"/>
    <w:rsid w:val="00310D26"/>
    <w:rsid w:val="003113B3"/>
    <w:rsid w:val="003114E5"/>
    <w:rsid w:val="00312455"/>
    <w:rsid w:val="00313356"/>
    <w:rsid w:val="00314A4E"/>
    <w:rsid w:val="00314AA1"/>
    <w:rsid w:val="00315157"/>
    <w:rsid w:val="00316546"/>
    <w:rsid w:val="0031691B"/>
    <w:rsid w:val="0031696C"/>
    <w:rsid w:val="00316A04"/>
    <w:rsid w:val="00316E2E"/>
    <w:rsid w:val="00317105"/>
    <w:rsid w:val="0031764A"/>
    <w:rsid w:val="003178EE"/>
    <w:rsid w:val="00317FD7"/>
    <w:rsid w:val="003212C2"/>
    <w:rsid w:val="00321886"/>
    <w:rsid w:val="003218E1"/>
    <w:rsid w:val="00322C27"/>
    <w:rsid w:val="00323101"/>
    <w:rsid w:val="003237B2"/>
    <w:rsid w:val="00324B8F"/>
    <w:rsid w:val="003260A5"/>
    <w:rsid w:val="00326832"/>
    <w:rsid w:val="00326F6C"/>
    <w:rsid w:val="003303B6"/>
    <w:rsid w:val="00330986"/>
    <w:rsid w:val="0033185E"/>
    <w:rsid w:val="00333028"/>
    <w:rsid w:val="0033336F"/>
    <w:rsid w:val="00335004"/>
    <w:rsid w:val="00335857"/>
    <w:rsid w:val="00335CA7"/>
    <w:rsid w:val="00337053"/>
    <w:rsid w:val="003407A6"/>
    <w:rsid w:val="00340A9E"/>
    <w:rsid w:val="00342457"/>
    <w:rsid w:val="00342CC5"/>
    <w:rsid w:val="00343196"/>
    <w:rsid w:val="003432EC"/>
    <w:rsid w:val="00343331"/>
    <w:rsid w:val="00343C7B"/>
    <w:rsid w:val="00344976"/>
    <w:rsid w:val="00344E84"/>
    <w:rsid w:val="003451CF"/>
    <w:rsid w:val="003453C9"/>
    <w:rsid w:val="00347883"/>
    <w:rsid w:val="00350250"/>
    <w:rsid w:val="0035158E"/>
    <w:rsid w:val="003521C3"/>
    <w:rsid w:val="003521C8"/>
    <w:rsid w:val="00352863"/>
    <w:rsid w:val="00353160"/>
    <w:rsid w:val="00353224"/>
    <w:rsid w:val="003538FA"/>
    <w:rsid w:val="003557C2"/>
    <w:rsid w:val="00355D3F"/>
    <w:rsid w:val="00355E97"/>
    <w:rsid w:val="00356373"/>
    <w:rsid w:val="00356D2F"/>
    <w:rsid w:val="00356E6F"/>
    <w:rsid w:val="00357076"/>
    <w:rsid w:val="0035742E"/>
    <w:rsid w:val="00357BCE"/>
    <w:rsid w:val="00360C1D"/>
    <w:rsid w:val="00360F2D"/>
    <w:rsid w:val="00361EEB"/>
    <w:rsid w:val="00362779"/>
    <w:rsid w:val="00362C22"/>
    <w:rsid w:val="00363102"/>
    <w:rsid w:val="003636F7"/>
    <w:rsid w:val="00363AA7"/>
    <w:rsid w:val="00363ACA"/>
    <w:rsid w:val="00364733"/>
    <w:rsid w:val="00364925"/>
    <w:rsid w:val="0036548E"/>
    <w:rsid w:val="00365961"/>
    <w:rsid w:val="0036596E"/>
    <w:rsid w:val="00366BB5"/>
    <w:rsid w:val="0036725F"/>
    <w:rsid w:val="00371D79"/>
    <w:rsid w:val="00371DA0"/>
    <w:rsid w:val="00371E54"/>
    <w:rsid w:val="00372B54"/>
    <w:rsid w:val="00372EC3"/>
    <w:rsid w:val="00373E48"/>
    <w:rsid w:val="0037703C"/>
    <w:rsid w:val="00377B74"/>
    <w:rsid w:val="00380F33"/>
    <w:rsid w:val="00381B4F"/>
    <w:rsid w:val="00381E44"/>
    <w:rsid w:val="0038284D"/>
    <w:rsid w:val="003839B8"/>
    <w:rsid w:val="00383F71"/>
    <w:rsid w:val="003842BE"/>
    <w:rsid w:val="00384453"/>
    <w:rsid w:val="00385999"/>
    <w:rsid w:val="003870AE"/>
    <w:rsid w:val="003879A5"/>
    <w:rsid w:val="00387A46"/>
    <w:rsid w:val="0039060C"/>
    <w:rsid w:val="0039097C"/>
    <w:rsid w:val="003917AB"/>
    <w:rsid w:val="00392068"/>
    <w:rsid w:val="00392D02"/>
    <w:rsid w:val="003941B5"/>
    <w:rsid w:val="00394244"/>
    <w:rsid w:val="003957F8"/>
    <w:rsid w:val="00395FDD"/>
    <w:rsid w:val="0039666B"/>
    <w:rsid w:val="00396709"/>
    <w:rsid w:val="003A045A"/>
    <w:rsid w:val="003A26F7"/>
    <w:rsid w:val="003A300F"/>
    <w:rsid w:val="003A3120"/>
    <w:rsid w:val="003A33F8"/>
    <w:rsid w:val="003A3EB4"/>
    <w:rsid w:val="003A4C09"/>
    <w:rsid w:val="003A6735"/>
    <w:rsid w:val="003A6D3A"/>
    <w:rsid w:val="003A7217"/>
    <w:rsid w:val="003A77A5"/>
    <w:rsid w:val="003A7C8E"/>
    <w:rsid w:val="003B0075"/>
    <w:rsid w:val="003B0952"/>
    <w:rsid w:val="003B0AFE"/>
    <w:rsid w:val="003B151A"/>
    <w:rsid w:val="003B2506"/>
    <w:rsid w:val="003B2609"/>
    <w:rsid w:val="003B35E6"/>
    <w:rsid w:val="003B3707"/>
    <w:rsid w:val="003B4265"/>
    <w:rsid w:val="003B51C4"/>
    <w:rsid w:val="003B525A"/>
    <w:rsid w:val="003B6E45"/>
    <w:rsid w:val="003B7623"/>
    <w:rsid w:val="003C1BD0"/>
    <w:rsid w:val="003C2DF1"/>
    <w:rsid w:val="003C2ED4"/>
    <w:rsid w:val="003C4F58"/>
    <w:rsid w:val="003C5424"/>
    <w:rsid w:val="003C6260"/>
    <w:rsid w:val="003C6679"/>
    <w:rsid w:val="003D11E5"/>
    <w:rsid w:val="003D1839"/>
    <w:rsid w:val="003D1E42"/>
    <w:rsid w:val="003D3616"/>
    <w:rsid w:val="003D4F26"/>
    <w:rsid w:val="003D5386"/>
    <w:rsid w:val="003D65BC"/>
    <w:rsid w:val="003D721B"/>
    <w:rsid w:val="003D746D"/>
    <w:rsid w:val="003E171A"/>
    <w:rsid w:val="003E3BBE"/>
    <w:rsid w:val="003E4413"/>
    <w:rsid w:val="003E449A"/>
    <w:rsid w:val="003E54A9"/>
    <w:rsid w:val="003E5EE7"/>
    <w:rsid w:val="003E72A4"/>
    <w:rsid w:val="003E7DF6"/>
    <w:rsid w:val="003F0281"/>
    <w:rsid w:val="003F22A9"/>
    <w:rsid w:val="003F2876"/>
    <w:rsid w:val="003F2A74"/>
    <w:rsid w:val="003F2D38"/>
    <w:rsid w:val="003F2DE6"/>
    <w:rsid w:val="003F2E54"/>
    <w:rsid w:val="003F2FE2"/>
    <w:rsid w:val="003F3FC0"/>
    <w:rsid w:val="003F41EC"/>
    <w:rsid w:val="003F5B63"/>
    <w:rsid w:val="003F5D6D"/>
    <w:rsid w:val="003F654B"/>
    <w:rsid w:val="003F7530"/>
    <w:rsid w:val="003F7826"/>
    <w:rsid w:val="00401827"/>
    <w:rsid w:val="00401BC8"/>
    <w:rsid w:val="00401F01"/>
    <w:rsid w:val="0040258B"/>
    <w:rsid w:val="00402AF3"/>
    <w:rsid w:val="004030D5"/>
    <w:rsid w:val="004036D1"/>
    <w:rsid w:val="0040489C"/>
    <w:rsid w:val="00404BC6"/>
    <w:rsid w:val="004054F2"/>
    <w:rsid w:val="0040567B"/>
    <w:rsid w:val="004061C7"/>
    <w:rsid w:val="0040635F"/>
    <w:rsid w:val="0040728F"/>
    <w:rsid w:val="00407524"/>
    <w:rsid w:val="004078B7"/>
    <w:rsid w:val="004128C8"/>
    <w:rsid w:val="00412EE9"/>
    <w:rsid w:val="004138B2"/>
    <w:rsid w:val="00413B34"/>
    <w:rsid w:val="00413B95"/>
    <w:rsid w:val="00413C41"/>
    <w:rsid w:val="0041439D"/>
    <w:rsid w:val="004146FA"/>
    <w:rsid w:val="00414D5C"/>
    <w:rsid w:val="004158C5"/>
    <w:rsid w:val="00415D44"/>
    <w:rsid w:val="0041660B"/>
    <w:rsid w:val="00416DB4"/>
    <w:rsid w:val="0041776A"/>
    <w:rsid w:val="004200DF"/>
    <w:rsid w:val="00420735"/>
    <w:rsid w:val="0042075B"/>
    <w:rsid w:val="00421034"/>
    <w:rsid w:val="00422812"/>
    <w:rsid w:val="004232AA"/>
    <w:rsid w:val="004232B7"/>
    <w:rsid w:val="0042359B"/>
    <w:rsid w:val="0042364B"/>
    <w:rsid w:val="004240DC"/>
    <w:rsid w:val="0042435C"/>
    <w:rsid w:val="00424821"/>
    <w:rsid w:val="00424FAF"/>
    <w:rsid w:val="00426BF9"/>
    <w:rsid w:val="00426C72"/>
    <w:rsid w:val="00430204"/>
    <w:rsid w:val="00431C32"/>
    <w:rsid w:val="004320BE"/>
    <w:rsid w:val="0043281F"/>
    <w:rsid w:val="004328BD"/>
    <w:rsid w:val="00432E82"/>
    <w:rsid w:val="00433519"/>
    <w:rsid w:val="00434184"/>
    <w:rsid w:val="00434286"/>
    <w:rsid w:val="004343B6"/>
    <w:rsid w:val="00434E42"/>
    <w:rsid w:val="00435FCB"/>
    <w:rsid w:val="0043620B"/>
    <w:rsid w:val="004372DB"/>
    <w:rsid w:val="004376E7"/>
    <w:rsid w:val="004419E9"/>
    <w:rsid w:val="00442081"/>
    <w:rsid w:val="00442364"/>
    <w:rsid w:val="004436A8"/>
    <w:rsid w:val="004442CA"/>
    <w:rsid w:val="00444F56"/>
    <w:rsid w:val="00445262"/>
    <w:rsid w:val="0044540B"/>
    <w:rsid w:val="004455DB"/>
    <w:rsid w:val="00445ABD"/>
    <w:rsid w:val="004461C8"/>
    <w:rsid w:val="00446208"/>
    <w:rsid w:val="004466FC"/>
    <w:rsid w:val="00446B5A"/>
    <w:rsid w:val="004478CD"/>
    <w:rsid w:val="00447EDE"/>
    <w:rsid w:val="00450EE8"/>
    <w:rsid w:val="00451812"/>
    <w:rsid w:val="004518D1"/>
    <w:rsid w:val="00451D75"/>
    <w:rsid w:val="004523AA"/>
    <w:rsid w:val="004529EB"/>
    <w:rsid w:val="00452B7E"/>
    <w:rsid w:val="004536FF"/>
    <w:rsid w:val="0045416A"/>
    <w:rsid w:val="004546D3"/>
    <w:rsid w:val="004559D5"/>
    <w:rsid w:val="00455E7C"/>
    <w:rsid w:val="004563F6"/>
    <w:rsid w:val="00456A2B"/>
    <w:rsid w:val="004578FB"/>
    <w:rsid w:val="00457E51"/>
    <w:rsid w:val="00460779"/>
    <w:rsid w:val="00461ABC"/>
    <w:rsid w:val="00461DD0"/>
    <w:rsid w:val="00462682"/>
    <w:rsid w:val="00462A7F"/>
    <w:rsid w:val="00462BFD"/>
    <w:rsid w:val="00463D82"/>
    <w:rsid w:val="004641EF"/>
    <w:rsid w:val="0046531F"/>
    <w:rsid w:val="00465B4A"/>
    <w:rsid w:val="00466FFA"/>
    <w:rsid w:val="004674F3"/>
    <w:rsid w:val="004676CA"/>
    <w:rsid w:val="004677D3"/>
    <w:rsid w:val="00470541"/>
    <w:rsid w:val="00470632"/>
    <w:rsid w:val="00472741"/>
    <w:rsid w:val="00474BB8"/>
    <w:rsid w:val="00475A65"/>
    <w:rsid w:val="00476721"/>
    <w:rsid w:val="00476CF8"/>
    <w:rsid w:val="004772EF"/>
    <w:rsid w:val="00477BDD"/>
    <w:rsid w:val="00480CE2"/>
    <w:rsid w:val="00481AB1"/>
    <w:rsid w:val="00481DC0"/>
    <w:rsid w:val="00481F17"/>
    <w:rsid w:val="00482FAB"/>
    <w:rsid w:val="004834FB"/>
    <w:rsid w:val="00483573"/>
    <w:rsid w:val="004847A2"/>
    <w:rsid w:val="004856E0"/>
    <w:rsid w:val="00485CEC"/>
    <w:rsid w:val="004861E6"/>
    <w:rsid w:val="004863B8"/>
    <w:rsid w:val="004867F1"/>
    <w:rsid w:val="0048759C"/>
    <w:rsid w:val="00490529"/>
    <w:rsid w:val="00490DD0"/>
    <w:rsid w:val="00490F1C"/>
    <w:rsid w:val="004915D5"/>
    <w:rsid w:val="00491837"/>
    <w:rsid w:val="00492139"/>
    <w:rsid w:val="004926C8"/>
    <w:rsid w:val="0049274F"/>
    <w:rsid w:val="004929B1"/>
    <w:rsid w:val="004943E1"/>
    <w:rsid w:val="004952FD"/>
    <w:rsid w:val="00495B3D"/>
    <w:rsid w:val="00495DA4"/>
    <w:rsid w:val="00496D44"/>
    <w:rsid w:val="004970AD"/>
    <w:rsid w:val="004971F5"/>
    <w:rsid w:val="00497A0A"/>
    <w:rsid w:val="004A0B3C"/>
    <w:rsid w:val="004A201B"/>
    <w:rsid w:val="004A22FE"/>
    <w:rsid w:val="004A2C02"/>
    <w:rsid w:val="004A39D6"/>
    <w:rsid w:val="004A470B"/>
    <w:rsid w:val="004A4C79"/>
    <w:rsid w:val="004A5055"/>
    <w:rsid w:val="004A51DB"/>
    <w:rsid w:val="004A72BD"/>
    <w:rsid w:val="004A7715"/>
    <w:rsid w:val="004A7AAF"/>
    <w:rsid w:val="004B0299"/>
    <w:rsid w:val="004B0D16"/>
    <w:rsid w:val="004B0D90"/>
    <w:rsid w:val="004B16E2"/>
    <w:rsid w:val="004B2BC0"/>
    <w:rsid w:val="004B2E08"/>
    <w:rsid w:val="004B2EC3"/>
    <w:rsid w:val="004B3776"/>
    <w:rsid w:val="004B455C"/>
    <w:rsid w:val="004B489B"/>
    <w:rsid w:val="004B5AFD"/>
    <w:rsid w:val="004B7226"/>
    <w:rsid w:val="004B7A71"/>
    <w:rsid w:val="004C022A"/>
    <w:rsid w:val="004C04EE"/>
    <w:rsid w:val="004C0C97"/>
    <w:rsid w:val="004C1E6E"/>
    <w:rsid w:val="004C2FC4"/>
    <w:rsid w:val="004C3C3B"/>
    <w:rsid w:val="004C4699"/>
    <w:rsid w:val="004C5492"/>
    <w:rsid w:val="004D13DF"/>
    <w:rsid w:val="004D2407"/>
    <w:rsid w:val="004D2575"/>
    <w:rsid w:val="004D3302"/>
    <w:rsid w:val="004D3715"/>
    <w:rsid w:val="004D4462"/>
    <w:rsid w:val="004D4937"/>
    <w:rsid w:val="004D5BDB"/>
    <w:rsid w:val="004D6E46"/>
    <w:rsid w:val="004E057C"/>
    <w:rsid w:val="004E0FBF"/>
    <w:rsid w:val="004E191C"/>
    <w:rsid w:val="004E2458"/>
    <w:rsid w:val="004E2AB8"/>
    <w:rsid w:val="004E3D3A"/>
    <w:rsid w:val="004E524C"/>
    <w:rsid w:val="004E57B6"/>
    <w:rsid w:val="004E5A67"/>
    <w:rsid w:val="004E6D92"/>
    <w:rsid w:val="004E6F29"/>
    <w:rsid w:val="004E7E4F"/>
    <w:rsid w:val="004F0514"/>
    <w:rsid w:val="004F0A60"/>
    <w:rsid w:val="004F12C9"/>
    <w:rsid w:val="004F166B"/>
    <w:rsid w:val="004F2D1B"/>
    <w:rsid w:val="004F3373"/>
    <w:rsid w:val="004F41AB"/>
    <w:rsid w:val="004F4358"/>
    <w:rsid w:val="004F4756"/>
    <w:rsid w:val="004F47DE"/>
    <w:rsid w:val="004F5152"/>
    <w:rsid w:val="004F5A5A"/>
    <w:rsid w:val="004F5B1C"/>
    <w:rsid w:val="004F70C1"/>
    <w:rsid w:val="004F7388"/>
    <w:rsid w:val="005003AC"/>
    <w:rsid w:val="005020F9"/>
    <w:rsid w:val="0050277C"/>
    <w:rsid w:val="005039C1"/>
    <w:rsid w:val="005039D4"/>
    <w:rsid w:val="00503D94"/>
    <w:rsid w:val="0050423F"/>
    <w:rsid w:val="005045FF"/>
    <w:rsid w:val="00504EAD"/>
    <w:rsid w:val="0050547A"/>
    <w:rsid w:val="005057E6"/>
    <w:rsid w:val="00505D8E"/>
    <w:rsid w:val="00506A48"/>
    <w:rsid w:val="00506A9B"/>
    <w:rsid w:val="00507D4A"/>
    <w:rsid w:val="00507F4D"/>
    <w:rsid w:val="00510BF6"/>
    <w:rsid w:val="00511ED6"/>
    <w:rsid w:val="00512109"/>
    <w:rsid w:val="00512692"/>
    <w:rsid w:val="00512838"/>
    <w:rsid w:val="00512949"/>
    <w:rsid w:val="00512B61"/>
    <w:rsid w:val="00513A76"/>
    <w:rsid w:val="00513EC8"/>
    <w:rsid w:val="0051425E"/>
    <w:rsid w:val="00514343"/>
    <w:rsid w:val="00514744"/>
    <w:rsid w:val="00514BF6"/>
    <w:rsid w:val="00516245"/>
    <w:rsid w:val="005163D4"/>
    <w:rsid w:val="00516ACF"/>
    <w:rsid w:val="00520FC4"/>
    <w:rsid w:val="00520FF2"/>
    <w:rsid w:val="0052169B"/>
    <w:rsid w:val="00521715"/>
    <w:rsid w:val="00521AB7"/>
    <w:rsid w:val="0052206D"/>
    <w:rsid w:val="00522082"/>
    <w:rsid w:val="00522356"/>
    <w:rsid w:val="00522ACA"/>
    <w:rsid w:val="005234AD"/>
    <w:rsid w:val="005238BF"/>
    <w:rsid w:val="00523DEB"/>
    <w:rsid w:val="005242FA"/>
    <w:rsid w:val="0052500D"/>
    <w:rsid w:val="00525293"/>
    <w:rsid w:val="0052553A"/>
    <w:rsid w:val="00525780"/>
    <w:rsid w:val="005262F2"/>
    <w:rsid w:val="00526660"/>
    <w:rsid w:val="005266F2"/>
    <w:rsid w:val="00526D94"/>
    <w:rsid w:val="00527459"/>
    <w:rsid w:val="00527D63"/>
    <w:rsid w:val="005305E2"/>
    <w:rsid w:val="00530BE5"/>
    <w:rsid w:val="005310BB"/>
    <w:rsid w:val="0053198A"/>
    <w:rsid w:val="00531C41"/>
    <w:rsid w:val="005322E3"/>
    <w:rsid w:val="00533FC8"/>
    <w:rsid w:val="00534945"/>
    <w:rsid w:val="00534D06"/>
    <w:rsid w:val="00536ECD"/>
    <w:rsid w:val="00540DF2"/>
    <w:rsid w:val="00541731"/>
    <w:rsid w:val="00541748"/>
    <w:rsid w:val="0054257B"/>
    <w:rsid w:val="005426EF"/>
    <w:rsid w:val="00544DE4"/>
    <w:rsid w:val="0054559D"/>
    <w:rsid w:val="005465F0"/>
    <w:rsid w:val="005476CB"/>
    <w:rsid w:val="005502EA"/>
    <w:rsid w:val="00550365"/>
    <w:rsid w:val="0055079F"/>
    <w:rsid w:val="00550DC3"/>
    <w:rsid w:val="0055144C"/>
    <w:rsid w:val="00551C28"/>
    <w:rsid w:val="005527D0"/>
    <w:rsid w:val="005530C2"/>
    <w:rsid w:val="005535C8"/>
    <w:rsid w:val="00553B7B"/>
    <w:rsid w:val="00554BD8"/>
    <w:rsid w:val="00554E94"/>
    <w:rsid w:val="0055549D"/>
    <w:rsid w:val="00555926"/>
    <w:rsid w:val="005564D6"/>
    <w:rsid w:val="00556C11"/>
    <w:rsid w:val="00557873"/>
    <w:rsid w:val="00557E86"/>
    <w:rsid w:val="00557ED2"/>
    <w:rsid w:val="00560008"/>
    <w:rsid w:val="0056149E"/>
    <w:rsid w:val="005616B4"/>
    <w:rsid w:val="00561D6C"/>
    <w:rsid w:val="005620A6"/>
    <w:rsid w:val="0056237E"/>
    <w:rsid w:val="00562D77"/>
    <w:rsid w:val="0056338E"/>
    <w:rsid w:val="00563F44"/>
    <w:rsid w:val="00563F6E"/>
    <w:rsid w:val="00565B4F"/>
    <w:rsid w:val="00565BB1"/>
    <w:rsid w:val="005674E6"/>
    <w:rsid w:val="00567E30"/>
    <w:rsid w:val="005718F7"/>
    <w:rsid w:val="005726CB"/>
    <w:rsid w:val="00572B08"/>
    <w:rsid w:val="00572E83"/>
    <w:rsid w:val="00572FEC"/>
    <w:rsid w:val="005731D8"/>
    <w:rsid w:val="00573AFD"/>
    <w:rsid w:val="00574923"/>
    <w:rsid w:val="00575EF5"/>
    <w:rsid w:val="00576443"/>
    <w:rsid w:val="00576586"/>
    <w:rsid w:val="00576649"/>
    <w:rsid w:val="005778DE"/>
    <w:rsid w:val="00577C6B"/>
    <w:rsid w:val="00577DA6"/>
    <w:rsid w:val="005819F2"/>
    <w:rsid w:val="00581E1E"/>
    <w:rsid w:val="00581F76"/>
    <w:rsid w:val="00582DE0"/>
    <w:rsid w:val="005850C8"/>
    <w:rsid w:val="00585BE9"/>
    <w:rsid w:val="00585D11"/>
    <w:rsid w:val="00585F85"/>
    <w:rsid w:val="00587210"/>
    <w:rsid w:val="005877C4"/>
    <w:rsid w:val="00587B73"/>
    <w:rsid w:val="00590433"/>
    <w:rsid w:val="005908F7"/>
    <w:rsid w:val="00590EB3"/>
    <w:rsid w:val="005910E0"/>
    <w:rsid w:val="00591D42"/>
    <w:rsid w:val="005929A7"/>
    <w:rsid w:val="005931FA"/>
    <w:rsid w:val="00593380"/>
    <w:rsid w:val="00593682"/>
    <w:rsid w:val="005947B7"/>
    <w:rsid w:val="00595C42"/>
    <w:rsid w:val="00597093"/>
    <w:rsid w:val="0059741B"/>
    <w:rsid w:val="005975BB"/>
    <w:rsid w:val="005A03D9"/>
    <w:rsid w:val="005A05BB"/>
    <w:rsid w:val="005A09A1"/>
    <w:rsid w:val="005A2A2F"/>
    <w:rsid w:val="005A2B9B"/>
    <w:rsid w:val="005A301C"/>
    <w:rsid w:val="005A39D3"/>
    <w:rsid w:val="005A3E8D"/>
    <w:rsid w:val="005A5115"/>
    <w:rsid w:val="005A5B19"/>
    <w:rsid w:val="005A6FF1"/>
    <w:rsid w:val="005A7B0F"/>
    <w:rsid w:val="005B1AB2"/>
    <w:rsid w:val="005B23D1"/>
    <w:rsid w:val="005B3592"/>
    <w:rsid w:val="005B3785"/>
    <w:rsid w:val="005B37EB"/>
    <w:rsid w:val="005B3B84"/>
    <w:rsid w:val="005B3FA1"/>
    <w:rsid w:val="005B4457"/>
    <w:rsid w:val="005B5AAF"/>
    <w:rsid w:val="005B5ED7"/>
    <w:rsid w:val="005B7216"/>
    <w:rsid w:val="005B7E0D"/>
    <w:rsid w:val="005C07D6"/>
    <w:rsid w:val="005C2777"/>
    <w:rsid w:val="005C27C5"/>
    <w:rsid w:val="005C2D99"/>
    <w:rsid w:val="005C3EE2"/>
    <w:rsid w:val="005C4C23"/>
    <w:rsid w:val="005C51FB"/>
    <w:rsid w:val="005C5C17"/>
    <w:rsid w:val="005C63CB"/>
    <w:rsid w:val="005C6A7D"/>
    <w:rsid w:val="005D09A1"/>
    <w:rsid w:val="005D0F4F"/>
    <w:rsid w:val="005D11B6"/>
    <w:rsid w:val="005D1711"/>
    <w:rsid w:val="005D17B7"/>
    <w:rsid w:val="005D1810"/>
    <w:rsid w:val="005D1B4A"/>
    <w:rsid w:val="005D1BF7"/>
    <w:rsid w:val="005D2293"/>
    <w:rsid w:val="005D34CB"/>
    <w:rsid w:val="005D371D"/>
    <w:rsid w:val="005D38C4"/>
    <w:rsid w:val="005D3DA4"/>
    <w:rsid w:val="005D3E40"/>
    <w:rsid w:val="005D3F63"/>
    <w:rsid w:val="005D69F1"/>
    <w:rsid w:val="005D714F"/>
    <w:rsid w:val="005D7C27"/>
    <w:rsid w:val="005D7E56"/>
    <w:rsid w:val="005E0502"/>
    <w:rsid w:val="005E1AE4"/>
    <w:rsid w:val="005E22E2"/>
    <w:rsid w:val="005E28A5"/>
    <w:rsid w:val="005E2D02"/>
    <w:rsid w:val="005E2DDC"/>
    <w:rsid w:val="005E4BAB"/>
    <w:rsid w:val="005E5C36"/>
    <w:rsid w:val="005E62AA"/>
    <w:rsid w:val="005E77FE"/>
    <w:rsid w:val="005F0120"/>
    <w:rsid w:val="005F01B5"/>
    <w:rsid w:val="005F2376"/>
    <w:rsid w:val="005F33FA"/>
    <w:rsid w:val="005F348B"/>
    <w:rsid w:val="005F34CD"/>
    <w:rsid w:val="005F3613"/>
    <w:rsid w:val="005F36AA"/>
    <w:rsid w:val="005F3AA1"/>
    <w:rsid w:val="005F4420"/>
    <w:rsid w:val="005F4625"/>
    <w:rsid w:val="005F4706"/>
    <w:rsid w:val="005F4854"/>
    <w:rsid w:val="005F4F76"/>
    <w:rsid w:val="005F54F8"/>
    <w:rsid w:val="005F5592"/>
    <w:rsid w:val="005F696F"/>
    <w:rsid w:val="005F7CE4"/>
    <w:rsid w:val="0060029B"/>
    <w:rsid w:val="00600318"/>
    <w:rsid w:val="006007C3"/>
    <w:rsid w:val="006011BD"/>
    <w:rsid w:val="006017BB"/>
    <w:rsid w:val="006018D9"/>
    <w:rsid w:val="00602BA4"/>
    <w:rsid w:val="00602C45"/>
    <w:rsid w:val="00602F1F"/>
    <w:rsid w:val="00603190"/>
    <w:rsid w:val="00603669"/>
    <w:rsid w:val="00603CF5"/>
    <w:rsid w:val="006048A3"/>
    <w:rsid w:val="0060664C"/>
    <w:rsid w:val="00607464"/>
    <w:rsid w:val="00607924"/>
    <w:rsid w:val="00607A95"/>
    <w:rsid w:val="00607ABC"/>
    <w:rsid w:val="00610186"/>
    <w:rsid w:val="00610744"/>
    <w:rsid w:val="00610F83"/>
    <w:rsid w:val="0061178E"/>
    <w:rsid w:val="006117E6"/>
    <w:rsid w:val="00611FBD"/>
    <w:rsid w:val="0061244A"/>
    <w:rsid w:val="00612956"/>
    <w:rsid w:val="006132FE"/>
    <w:rsid w:val="00613C4A"/>
    <w:rsid w:val="00615FB0"/>
    <w:rsid w:val="00616039"/>
    <w:rsid w:val="0061612C"/>
    <w:rsid w:val="00616A6D"/>
    <w:rsid w:val="006172EC"/>
    <w:rsid w:val="006177C2"/>
    <w:rsid w:val="00617871"/>
    <w:rsid w:val="0061793E"/>
    <w:rsid w:val="00617B6E"/>
    <w:rsid w:val="0062068D"/>
    <w:rsid w:val="0062088D"/>
    <w:rsid w:val="00620A69"/>
    <w:rsid w:val="00620D5F"/>
    <w:rsid w:val="00621640"/>
    <w:rsid w:val="006219CD"/>
    <w:rsid w:val="00621C0E"/>
    <w:rsid w:val="00621F89"/>
    <w:rsid w:val="006225E6"/>
    <w:rsid w:val="0062316B"/>
    <w:rsid w:val="006236D5"/>
    <w:rsid w:val="00624BB1"/>
    <w:rsid w:val="00625563"/>
    <w:rsid w:val="00625999"/>
    <w:rsid w:val="0062619F"/>
    <w:rsid w:val="00626699"/>
    <w:rsid w:val="0062675E"/>
    <w:rsid w:val="00626A4A"/>
    <w:rsid w:val="00627118"/>
    <w:rsid w:val="006276C6"/>
    <w:rsid w:val="006277C7"/>
    <w:rsid w:val="00627C40"/>
    <w:rsid w:val="0063057F"/>
    <w:rsid w:val="00630C79"/>
    <w:rsid w:val="00630E7F"/>
    <w:rsid w:val="0063174D"/>
    <w:rsid w:val="006319FE"/>
    <w:rsid w:val="00631F24"/>
    <w:rsid w:val="00631FE9"/>
    <w:rsid w:val="00632538"/>
    <w:rsid w:val="00633BBA"/>
    <w:rsid w:val="006346B8"/>
    <w:rsid w:val="00636C2E"/>
    <w:rsid w:val="00636EA4"/>
    <w:rsid w:val="006370D7"/>
    <w:rsid w:val="0063782D"/>
    <w:rsid w:val="00637E87"/>
    <w:rsid w:val="00637EDD"/>
    <w:rsid w:val="0064107C"/>
    <w:rsid w:val="00641F82"/>
    <w:rsid w:val="0064265E"/>
    <w:rsid w:val="0064299D"/>
    <w:rsid w:val="00642AD1"/>
    <w:rsid w:val="00642C31"/>
    <w:rsid w:val="0064417C"/>
    <w:rsid w:val="0064454D"/>
    <w:rsid w:val="00645899"/>
    <w:rsid w:val="0064641F"/>
    <w:rsid w:val="0064693E"/>
    <w:rsid w:val="0064757C"/>
    <w:rsid w:val="006476DF"/>
    <w:rsid w:val="00647E78"/>
    <w:rsid w:val="006500B6"/>
    <w:rsid w:val="00650A29"/>
    <w:rsid w:val="00651173"/>
    <w:rsid w:val="00652957"/>
    <w:rsid w:val="006531AE"/>
    <w:rsid w:val="00654733"/>
    <w:rsid w:val="00654E8F"/>
    <w:rsid w:val="00654ECF"/>
    <w:rsid w:val="00655140"/>
    <w:rsid w:val="00656A94"/>
    <w:rsid w:val="0065751D"/>
    <w:rsid w:val="006575BA"/>
    <w:rsid w:val="00660616"/>
    <w:rsid w:val="0066113B"/>
    <w:rsid w:val="006625B3"/>
    <w:rsid w:val="00663300"/>
    <w:rsid w:val="00664515"/>
    <w:rsid w:val="00664CD2"/>
    <w:rsid w:val="0066607A"/>
    <w:rsid w:val="006700AC"/>
    <w:rsid w:val="006714AB"/>
    <w:rsid w:val="006720EB"/>
    <w:rsid w:val="0067215D"/>
    <w:rsid w:val="00673042"/>
    <w:rsid w:val="006731F3"/>
    <w:rsid w:val="00673699"/>
    <w:rsid w:val="00673B59"/>
    <w:rsid w:val="00675086"/>
    <w:rsid w:val="006756B7"/>
    <w:rsid w:val="00675E0E"/>
    <w:rsid w:val="00676020"/>
    <w:rsid w:val="006770F4"/>
    <w:rsid w:val="0068036B"/>
    <w:rsid w:val="0068047D"/>
    <w:rsid w:val="00680490"/>
    <w:rsid w:val="00680915"/>
    <w:rsid w:val="00680D65"/>
    <w:rsid w:val="00681068"/>
    <w:rsid w:val="0068187E"/>
    <w:rsid w:val="00681BAA"/>
    <w:rsid w:val="00682278"/>
    <w:rsid w:val="006825D9"/>
    <w:rsid w:val="006826AD"/>
    <w:rsid w:val="0068287D"/>
    <w:rsid w:val="00683B3B"/>
    <w:rsid w:val="00683CCC"/>
    <w:rsid w:val="006842EC"/>
    <w:rsid w:val="00684D46"/>
    <w:rsid w:val="00685AE7"/>
    <w:rsid w:val="006871D3"/>
    <w:rsid w:val="0069028F"/>
    <w:rsid w:val="0069070B"/>
    <w:rsid w:val="006914A3"/>
    <w:rsid w:val="00691D4D"/>
    <w:rsid w:val="00692036"/>
    <w:rsid w:val="00693F84"/>
    <w:rsid w:val="00694C06"/>
    <w:rsid w:val="0069545E"/>
    <w:rsid w:val="00696518"/>
    <w:rsid w:val="00696A91"/>
    <w:rsid w:val="00697292"/>
    <w:rsid w:val="0069796A"/>
    <w:rsid w:val="006A0320"/>
    <w:rsid w:val="006A0398"/>
    <w:rsid w:val="006A03C9"/>
    <w:rsid w:val="006A0B14"/>
    <w:rsid w:val="006A3BBD"/>
    <w:rsid w:val="006A4024"/>
    <w:rsid w:val="006A5097"/>
    <w:rsid w:val="006A739D"/>
    <w:rsid w:val="006A7645"/>
    <w:rsid w:val="006A7655"/>
    <w:rsid w:val="006A779E"/>
    <w:rsid w:val="006B0436"/>
    <w:rsid w:val="006B09CB"/>
    <w:rsid w:val="006B09CF"/>
    <w:rsid w:val="006B0DE1"/>
    <w:rsid w:val="006B1B47"/>
    <w:rsid w:val="006B22AC"/>
    <w:rsid w:val="006B3C93"/>
    <w:rsid w:val="006B3E9F"/>
    <w:rsid w:val="006B51A8"/>
    <w:rsid w:val="006B528E"/>
    <w:rsid w:val="006B6347"/>
    <w:rsid w:val="006B6575"/>
    <w:rsid w:val="006B675E"/>
    <w:rsid w:val="006B6955"/>
    <w:rsid w:val="006B75E3"/>
    <w:rsid w:val="006B77D1"/>
    <w:rsid w:val="006B7E66"/>
    <w:rsid w:val="006C029D"/>
    <w:rsid w:val="006C1795"/>
    <w:rsid w:val="006C17F0"/>
    <w:rsid w:val="006C18DE"/>
    <w:rsid w:val="006C1958"/>
    <w:rsid w:val="006C207D"/>
    <w:rsid w:val="006C2179"/>
    <w:rsid w:val="006C2351"/>
    <w:rsid w:val="006C278A"/>
    <w:rsid w:val="006C3397"/>
    <w:rsid w:val="006C34E1"/>
    <w:rsid w:val="006C370F"/>
    <w:rsid w:val="006C4315"/>
    <w:rsid w:val="006C4673"/>
    <w:rsid w:val="006C4A8E"/>
    <w:rsid w:val="006C6670"/>
    <w:rsid w:val="006C6E09"/>
    <w:rsid w:val="006C6FAF"/>
    <w:rsid w:val="006C7D35"/>
    <w:rsid w:val="006D02CC"/>
    <w:rsid w:val="006D0827"/>
    <w:rsid w:val="006D0F23"/>
    <w:rsid w:val="006D1AC7"/>
    <w:rsid w:val="006D4703"/>
    <w:rsid w:val="006D4A56"/>
    <w:rsid w:val="006D5BE0"/>
    <w:rsid w:val="006D5D8E"/>
    <w:rsid w:val="006D5D94"/>
    <w:rsid w:val="006D7C5B"/>
    <w:rsid w:val="006E04F1"/>
    <w:rsid w:val="006E0D04"/>
    <w:rsid w:val="006E0EE3"/>
    <w:rsid w:val="006E1097"/>
    <w:rsid w:val="006E1250"/>
    <w:rsid w:val="006E1827"/>
    <w:rsid w:val="006E1837"/>
    <w:rsid w:val="006E19DD"/>
    <w:rsid w:val="006E1F71"/>
    <w:rsid w:val="006E2457"/>
    <w:rsid w:val="006E41D5"/>
    <w:rsid w:val="006E54D1"/>
    <w:rsid w:val="006E5BC2"/>
    <w:rsid w:val="006E6155"/>
    <w:rsid w:val="006E6E9D"/>
    <w:rsid w:val="006E7F94"/>
    <w:rsid w:val="006F03F8"/>
    <w:rsid w:val="006F053B"/>
    <w:rsid w:val="006F13B5"/>
    <w:rsid w:val="006F19D0"/>
    <w:rsid w:val="006F214C"/>
    <w:rsid w:val="006F2569"/>
    <w:rsid w:val="006F2585"/>
    <w:rsid w:val="006F308A"/>
    <w:rsid w:val="006F3655"/>
    <w:rsid w:val="006F3658"/>
    <w:rsid w:val="006F3A9B"/>
    <w:rsid w:val="006F563B"/>
    <w:rsid w:val="006F5D9B"/>
    <w:rsid w:val="006F6196"/>
    <w:rsid w:val="006F685C"/>
    <w:rsid w:val="006F703F"/>
    <w:rsid w:val="006F7B84"/>
    <w:rsid w:val="0070008E"/>
    <w:rsid w:val="00700E21"/>
    <w:rsid w:val="00701086"/>
    <w:rsid w:val="0070128C"/>
    <w:rsid w:val="007016BC"/>
    <w:rsid w:val="007018CB"/>
    <w:rsid w:val="00701964"/>
    <w:rsid w:val="00701A06"/>
    <w:rsid w:val="007025B4"/>
    <w:rsid w:val="00702643"/>
    <w:rsid w:val="007029B9"/>
    <w:rsid w:val="007034C6"/>
    <w:rsid w:val="00705281"/>
    <w:rsid w:val="0070638E"/>
    <w:rsid w:val="0070651B"/>
    <w:rsid w:val="0071121A"/>
    <w:rsid w:val="00711282"/>
    <w:rsid w:val="00711990"/>
    <w:rsid w:val="00711A89"/>
    <w:rsid w:val="007140FA"/>
    <w:rsid w:val="00714A3B"/>
    <w:rsid w:val="00714B9B"/>
    <w:rsid w:val="007151DB"/>
    <w:rsid w:val="0071563A"/>
    <w:rsid w:val="00715A64"/>
    <w:rsid w:val="00715D6D"/>
    <w:rsid w:val="00715FC1"/>
    <w:rsid w:val="00716B5D"/>
    <w:rsid w:val="00716CF9"/>
    <w:rsid w:val="00716EB7"/>
    <w:rsid w:val="00717144"/>
    <w:rsid w:val="00717648"/>
    <w:rsid w:val="007178EB"/>
    <w:rsid w:val="00721BB2"/>
    <w:rsid w:val="00723093"/>
    <w:rsid w:val="00723B19"/>
    <w:rsid w:val="00723C52"/>
    <w:rsid w:val="00724B2A"/>
    <w:rsid w:val="00724E85"/>
    <w:rsid w:val="00725A04"/>
    <w:rsid w:val="00725B0A"/>
    <w:rsid w:val="00726265"/>
    <w:rsid w:val="007268D4"/>
    <w:rsid w:val="00726A9D"/>
    <w:rsid w:val="00726EE4"/>
    <w:rsid w:val="00727BB4"/>
    <w:rsid w:val="007306B3"/>
    <w:rsid w:val="007307E5"/>
    <w:rsid w:val="00730EAC"/>
    <w:rsid w:val="00730F88"/>
    <w:rsid w:val="00732FBE"/>
    <w:rsid w:val="00733ECF"/>
    <w:rsid w:val="00734A51"/>
    <w:rsid w:val="00734A7D"/>
    <w:rsid w:val="00734C21"/>
    <w:rsid w:val="00736067"/>
    <w:rsid w:val="007367FD"/>
    <w:rsid w:val="00736B76"/>
    <w:rsid w:val="00736C33"/>
    <w:rsid w:val="00737349"/>
    <w:rsid w:val="00737EBE"/>
    <w:rsid w:val="00741C66"/>
    <w:rsid w:val="007422D3"/>
    <w:rsid w:val="0074243E"/>
    <w:rsid w:val="00742FF7"/>
    <w:rsid w:val="0074319C"/>
    <w:rsid w:val="00743852"/>
    <w:rsid w:val="00743F9B"/>
    <w:rsid w:val="007445BB"/>
    <w:rsid w:val="007457C0"/>
    <w:rsid w:val="007459C7"/>
    <w:rsid w:val="00746E2B"/>
    <w:rsid w:val="00746EEA"/>
    <w:rsid w:val="00746FD9"/>
    <w:rsid w:val="00747660"/>
    <w:rsid w:val="007476C2"/>
    <w:rsid w:val="0074793B"/>
    <w:rsid w:val="007518F7"/>
    <w:rsid w:val="00752AE6"/>
    <w:rsid w:val="0075383E"/>
    <w:rsid w:val="00753941"/>
    <w:rsid w:val="00754FD3"/>
    <w:rsid w:val="007576C0"/>
    <w:rsid w:val="00757CE9"/>
    <w:rsid w:val="00757FA7"/>
    <w:rsid w:val="0076031F"/>
    <w:rsid w:val="00761591"/>
    <w:rsid w:val="00761EFF"/>
    <w:rsid w:val="007621C3"/>
    <w:rsid w:val="00762251"/>
    <w:rsid w:val="0076226D"/>
    <w:rsid w:val="0076307F"/>
    <w:rsid w:val="00763600"/>
    <w:rsid w:val="00763C70"/>
    <w:rsid w:val="007657FE"/>
    <w:rsid w:val="00766AA3"/>
    <w:rsid w:val="00767D42"/>
    <w:rsid w:val="00772072"/>
    <w:rsid w:val="00772628"/>
    <w:rsid w:val="007726A1"/>
    <w:rsid w:val="00772DF1"/>
    <w:rsid w:val="007732F6"/>
    <w:rsid w:val="00773300"/>
    <w:rsid w:val="0077640E"/>
    <w:rsid w:val="00776471"/>
    <w:rsid w:val="007765E5"/>
    <w:rsid w:val="00777043"/>
    <w:rsid w:val="00777C06"/>
    <w:rsid w:val="00777E10"/>
    <w:rsid w:val="00781873"/>
    <w:rsid w:val="007818D4"/>
    <w:rsid w:val="0078194C"/>
    <w:rsid w:val="00781F3C"/>
    <w:rsid w:val="0078365C"/>
    <w:rsid w:val="00784CFF"/>
    <w:rsid w:val="007871E2"/>
    <w:rsid w:val="00787645"/>
    <w:rsid w:val="0078794D"/>
    <w:rsid w:val="00787A37"/>
    <w:rsid w:val="00787F68"/>
    <w:rsid w:val="00790048"/>
    <w:rsid w:val="00790758"/>
    <w:rsid w:val="0079137B"/>
    <w:rsid w:val="00791CE5"/>
    <w:rsid w:val="00792433"/>
    <w:rsid w:val="00792485"/>
    <w:rsid w:val="007941D3"/>
    <w:rsid w:val="007949A4"/>
    <w:rsid w:val="00795A52"/>
    <w:rsid w:val="00797AEB"/>
    <w:rsid w:val="007A08DC"/>
    <w:rsid w:val="007A2019"/>
    <w:rsid w:val="007A2168"/>
    <w:rsid w:val="007A2EFB"/>
    <w:rsid w:val="007A2FCF"/>
    <w:rsid w:val="007A332D"/>
    <w:rsid w:val="007A3CCC"/>
    <w:rsid w:val="007A4590"/>
    <w:rsid w:val="007A4A94"/>
    <w:rsid w:val="007A4F02"/>
    <w:rsid w:val="007A56F3"/>
    <w:rsid w:val="007A62D0"/>
    <w:rsid w:val="007A6AA9"/>
    <w:rsid w:val="007A743B"/>
    <w:rsid w:val="007B0359"/>
    <w:rsid w:val="007B0550"/>
    <w:rsid w:val="007B06E3"/>
    <w:rsid w:val="007B0C3F"/>
    <w:rsid w:val="007B1859"/>
    <w:rsid w:val="007B1EC6"/>
    <w:rsid w:val="007B21AC"/>
    <w:rsid w:val="007B22F9"/>
    <w:rsid w:val="007B2415"/>
    <w:rsid w:val="007B279B"/>
    <w:rsid w:val="007B3C05"/>
    <w:rsid w:val="007B4369"/>
    <w:rsid w:val="007B50CB"/>
    <w:rsid w:val="007B657A"/>
    <w:rsid w:val="007B7963"/>
    <w:rsid w:val="007B7BDF"/>
    <w:rsid w:val="007C028B"/>
    <w:rsid w:val="007C0972"/>
    <w:rsid w:val="007C1A8A"/>
    <w:rsid w:val="007C3C79"/>
    <w:rsid w:val="007C529F"/>
    <w:rsid w:val="007C5CF2"/>
    <w:rsid w:val="007C65F2"/>
    <w:rsid w:val="007C7177"/>
    <w:rsid w:val="007C737B"/>
    <w:rsid w:val="007D02F2"/>
    <w:rsid w:val="007D0346"/>
    <w:rsid w:val="007D1533"/>
    <w:rsid w:val="007D1B96"/>
    <w:rsid w:val="007D1C55"/>
    <w:rsid w:val="007D2711"/>
    <w:rsid w:val="007D3356"/>
    <w:rsid w:val="007D4471"/>
    <w:rsid w:val="007D5DDA"/>
    <w:rsid w:val="007D5EA1"/>
    <w:rsid w:val="007D6E07"/>
    <w:rsid w:val="007D7038"/>
    <w:rsid w:val="007D72CD"/>
    <w:rsid w:val="007E0B42"/>
    <w:rsid w:val="007E0DCA"/>
    <w:rsid w:val="007E0FCD"/>
    <w:rsid w:val="007E2A0C"/>
    <w:rsid w:val="007E2A81"/>
    <w:rsid w:val="007E4642"/>
    <w:rsid w:val="007E49D2"/>
    <w:rsid w:val="007E560F"/>
    <w:rsid w:val="007E6794"/>
    <w:rsid w:val="007E7482"/>
    <w:rsid w:val="007F09CB"/>
    <w:rsid w:val="007F0C09"/>
    <w:rsid w:val="007F1375"/>
    <w:rsid w:val="007F1AD0"/>
    <w:rsid w:val="007F2D50"/>
    <w:rsid w:val="007F36FF"/>
    <w:rsid w:val="007F3AEB"/>
    <w:rsid w:val="007F42CA"/>
    <w:rsid w:val="007F48DF"/>
    <w:rsid w:val="007F5955"/>
    <w:rsid w:val="007F5CC8"/>
    <w:rsid w:val="007F5F29"/>
    <w:rsid w:val="007F61E0"/>
    <w:rsid w:val="007F6B86"/>
    <w:rsid w:val="007F7313"/>
    <w:rsid w:val="007F76ED"/>
    <w:rsid w:val="007F7B18"/>
    <w:rsid w:val="008009EE"/>
    <w:rsid w:val="008013FE"/>
    <w:rsid w:val="00801651"/>
    <w:rsid w:val="00801B19"/>
    <w:rsid w:val="00801EFD"/>
    <w:rsid w:val="00802557"/>
    <w:rsid w:val="008030AE"/>
    <w:rsid w:val="0080361C"/>
    <w:rsid w:val="0080396B"/>
    <w:rsid w:val="00803D4A"/>
    <w:rsid w:val="00803F52"/>
    <w:rsid w:val="00805518"/>
    <w:rsid w:val="00806D2F"/>
    <w:rsid w:val="00807279"/>
    <w:rsid w:val="00807658"/>
    <w:rsid w:val="00807E29"/>
    <w:rsid w:val="00812030"/>
    <w:rsid w:val="00812E11"/>
    <w:rsid w:val="0081421D"/>
    <w:rsid w:val="0081438E"/>
    <w:rsid w:val="00815488"/>
    <w:rsid w:val="00815BE5"/>
    <w:rsid w:val="00817E8B"/>
    <w:rsid w:val="00821804"/>
    <w:rsid w:val="00821FA2"/>
    <w:rsid w:val="00822AA5"/>
    <w:rsid w:val="00822CC3"/>
    <w:rsid w:val="008235E0"/>
    <w:rsid w:val="00824493"/>
    <w:rsid w:val="00824F99"/>
    <w:rsid w:val="00825BC2"/>
    <w:rsid w:val="00825D0E"/>
    <w:rsid w:val="00825EFB"/>
    <w:rsid w:val="0082616E"/>
    <w:rsid w:val="008268C0"/>
    <w:rsid w:val="00826D87"/>
    <w:rsid w:val="00826E90"/>
    <w:rsid w:val="00826FAF"/>
    <w:rsid w:val="008275BC"/>
    <w:rsid w:val="00830664"/>
    <w:rsid w:val="008311AE"/>
    <w:rsid w:val="00831966"/>
    <w:rsid w:val="0083235B"/>
    <w:rsid w:val="008324A5"/>
    <w:rsid w:val="008324CA"/>
    <w:rsid w:val="0083317D"/>
    <w:rsid w:val="00833C23"/>
    <w:rsid w:val="00834103"/>
    <w:rsid w:val="00834D03"/>
    <w:rsid w:val="00835B59"/>
    <w:rsid w:val="00835E22"/>
    <w:rsid w:val="008360D6"/>
    <w:rsid w:val="008369BF"/>
    <w:rsid w:val="00836B39"/>
    <w:rsid w:val="00836CF9"/>
    <w:rsid w:val="00837B96"/>
    <w:rsid w:val="008410DD"/>
    <w:rsid w:val="00841289"/>
    <w:rsid w:val="0084364F"/>
    <w:rsid w:val="00843AF1"/>
    <w:rsid w:val="00845349"/>
    <w:rsid w:val="00845562"/>
    <w:rsid w:val="00845FAC"/>
    <w:rsid w:val="00847862"/>
    <w:rsid w:val="00847F98"/>
    <w:rsid w:val="00850203"/>
    <w:rsid w:val="008502BC"/>
    <w:rsid w:val="0085186C"/>
    <w:rsid w:val="00851E7F"/>
    <w:rsid w:val="00852210"/>
    <w:rsid w:val="00853671"/>
    <w:rsid w:val="00853866"/>
    <w:rsid w:val="00853A7D"/>
    <w:rsid w:val="00853B3C"/>
    <w:rsid w:val="00853B81"/>
    <w:rsid w:val="00853F9D"/>
    <w:rsid w:val="00854055"/>
    <w:rsid w:val="008543ED"/>
    <w:rsid w:val="008546CF"/>
    <w:rsid w:val="00855481"/>
    <w:rsid w:val="00855A59"/>
    <w:rsid w:val="00855FB9"/>
    <w:rsid w:val="00856125"/>
    <w:rsid w:val="00857889"/>
    <w:rsid w:val="008609CA"/>
    <w:rsid w:val="0086116F"/>
    <w:rsid w:val="0086188A"/>
    <w:rsid w:val="008622BB"/>
    <w:rsid w:val="008626D0"/>
    <w:rsid w:val="00862D8E"/>
    <w:rsid w:val="008633A6"/>
    <w:rsid w:val="008635AB"/>
    <w:rsid w:val="00864103"/>
    <w:rsid w:val="00864262"/>
    <w:rsid w:val="008642AA"/>
    <w:rsid w:val="00864785"/>
    <w:rsid w:val="00866E1E"/>
    <w:rsid w:val="00867DF7"/>
    <w:rsid w:val="00870FDB"/>
    <w:rsid w:val="00872469"/>
    <w:rsid w:val="00872560"/>
    <w:rsid w:val="008733CB"/>
    <w:rsid w:val="00873CD1"/>
    <w:rsid w:val="00873DEC"/>
    <w:rsid w:val="0087475B"/>
    <w:rsid w:val="00875763"/>
    <w:rsid w:val="00875C5D"/>
    <w:rsid w:val="0087739A"/>
    <w:rsid w:val="00877875"/>
    <w:rsid w:val="00877DBF"/>
    <w:rsid w:val="0088015B"/>
    <w:rsid w:val="00880D09"/>
    <w:rsid w:val="00882304"/>
    <w:rsid w:val="008824C8"/>
    <w:rsid w:val="008826FD"/>
    <w:rsid w:val="008827E1"/>
    <w:rsid w:val="00883546"/>
    <w:rsid w:val="00884142"/>
    <w:rsid w:val="0088463D"/>
    <w:rsid w:val="00884DDA"/>
    <w:rsid w:val="00885279"/>
    <w:rsid w:val="00885536"/>
    <w:rsid w:val="0088581C"/>
    <w:rsid w:val="00885FC2"/>
    <w:rsid w:val="00886AAE"/>
    <w:rsid w:val="00887341"/>
    <w:rsid w:val="00887D57"/>
    <w:rsid w:val="00887F46"/>
    <w:rsid w:val="008908A4"/>
    <w:rsid w:val="0089134E"/>
    <w:rsid w:val="008913A9"/>
    <w:rsid w:val="00891565"/>
    <w:rsid w:val="00892C33"/>
    <w:rsid w:val="008938EE"/>
    <w:rsid w:val="008940CF"/>
    <w:rsid w:val="00894C03"/>
    <w:rsid w:val="00895130"/>
    <w:rsid w:val="008958F4"/>
    <w:rsid w:val="00895DC2"/>
    <w:rsid w:val="0089719E"/>
    <w:rsid w:val="008A0E76"/>
    <w:rsid w:val="008A1092"/>
    <w:rsid w:val="008A1221"/>
    <w:rsid w:val="008A14DB"/>
    <w:rsid w:val="008A2163"/>
    <w:rsid w:val="008A4117"/>
    <w:rsid w:val="008A4400"/>
    <w:rsid w:val="008A53CD"/>
    <w:rsid w:val="008A551E"/>
    <w:rsid w:val="008A6E0D"/>
    <w:rsid w:val="008A755F"/>
    <w:rsid w:val="008A7609"/>
    <w:rsid w:val="008B06D9"/>
    <w:rsid w:val="008B26B7"/>
    <w:rsid w:val="008B29A7"/>
    <w:rsid w:val="008B2F4C"/>
    <w:rsid w:val="008B3401"/>
    <w:rsid w:val="008B3744"/>
    <w:rsid w:val="008B42DA"/>
    <w:rsid w:val="008B44D5"/>
    <w:rsid w:val="008B49BF"/>
    <w:rsid w:val="008B4C09"/>
    <w:rsid w:val="008B628F"/>
    <w:rsid w:val="008B6A37"/>
    <w:rsid w:val="008B76BE"/>
    <w:rsid w:val="008C0356"/>
    <w:rsid w:val="008C10D2"/>
    <w:rsid w:val="008C1CD7"/>
    <w:rsid w:val="008C2F90"/>
    <w:rsid w:val="008C34E9"/>
    <w:rsid w:val="008C3984"/>
    <w:rsid w:val="008C39C8"/>
    <w:rsid w:val="008C3AB5"/>
    <w:rsid w:val="008C4AAD"/>
    <w:rsid w:val="008C4E11"/>
    <w:rsid w:val="008C57ED"/>
    <w:rsid w:val="008C60EE"/>
    <w:rsid w:val="008C62C4"/>
    <w:rsid w:val="008C6836"/>
    <w:rsid w:val="008C720B"/>
    <w:rsid w:val="008C720F"/>
    <w:rsid w:val="008C7DA0"/>
    <w:rsid w:val="008D02A9"/>
    <w:rsid w:val="008D0382"/>
    <w:rsid w:val="008D03BE"/>
    <w:rsid w:val="008D0B77"/>
    <w:rsid w:val="008D1B1C"/>
    <w:rsid w:val="008D1F21"/>
    <w:rsid w:val="008D2505"/>
    <w:rsid w:val="008D37AB"/>
    <w:rsid w:val="008D3FA9"/>
    <w:rsid w:val="008D476F"/>
    <w:rsid w:val="008D5713"/>
    <w:rsid w:val="008D580C"/>
    <w:rsid w:val="008D580D"/>
    <w:rsid w:val="008E02A3"/>
    <w:rsid w:val="008E04F5"/>
    <w:rsid w:val="008E1770"/>
    <w:rsid w:val="008E2752"/>
    <w:rsid w:val="008E2BCE"/>
    <w:rsid w:val="008E3503"/>
    <w:rsid w:val="008E3C9D"/>
    <w:rsid w:val="008E57A3"/>
    <w:rsid w:val="008E5F9D"/>
    <w:rsid w:val="008E61E2"/>
    <w:rsid w:val="008E72BB"/>
    <w:rsid w:val="008E755A"/>
    <w:rsid w:val="008F0020"/>
    <w:rsid w:val="008F1320"/>
    <w:rsid w:val="008F1404"/>
    <w:rsid w:val="008F1AE3"/>
    <w:rsid w:val="008F1C20"/>
    <w:rsid w:val="008F2164"/>
    <w:rsid w:val="008F2972"/>
    <w:rsid w:val="008F43B8"/>
    <w:rsid w:val="008F4E77"/>
    <w:rsid w:val="008F5651"/>
    <w:rsid w:val="008F6CF6"/>
    <w:rsid w:val="0090052F"/>
    <w:rsid w:val="00900A57"/>
    <w:rsid w:val="00900AF3"/>
    <w:rsid w:val="00900D65"/>
    <w:rsid w:val="00901466"/>
    <w:rsid w:val="0090151D"/>
    <w:rsid w:val="00901A92"/>
    <w:rsid w:val="00902174"/>
    <w:rsid w:val="009024B7"/>
    <w:rsid w:val="00902A34"/>
    <w:rsid w:val="00903BA7"/>
    <w:rsid w:val="00904380"/>
    <w:rsid w:val="0090452D"/>
    <w:rsid w:val="00904F70"/>
    <w:rsid w:val="00905CC8"/>
    <w:rsid w:val="00906492"/>
    <w:rsid w:val="009066C8"/>
    <w:rsid w:val="00906845"/>
    <w:rsid w:val="009068C1"/>
    <w:rsid w:val="00906C35"/>
    <w:rsid w:val="00906F52"/>
    <w:rsid w:val="0090718F"/>
    <w:rsid w:val="00907B93"/>
    <w:rsid w:val="0091011E"/>
    <w:rsid w:val="00910811"/>
    <w:rsid w:val="00911B3B"/>
    <w:rsid w:val="00912683"/>
    <w:rsid w:val="00912AFB"/>
    <w:rsid w:val="00913F2D"/>
    <w:rsid w:val="00915848"/>
    <w:rsid w:val="00915CB2"/>
    <w:rsid w:val="00915EA3"/>
    <w:rsid w:val="00916EE0"/>
    <w:rsid w:val="009175C7"/>
    <w:rsid w:val="0091770C"/>
    <w:rsid w:val="0092074E"/>
    <w:rsid w:val="00920A17"/>
    <w:rsid w:val="00921950"/>
    <w:rsid w:val="00921B5B"/>
    <w:rsid w:val="00922065"/>
    <w:rsid w:val="009231C4"/>
    <w:rsid w:val="0092393D"/>
    <w:rsid w:val="00923CD0"/>
    <w:rsid w:val="0092418D"/>
    <w:rsid w:val="0092458E"/>
    <w:rsid w:val="009253F3"/>
    <w:rsid w:val="0092580E"/>
    <w:rsid w:val="00926BC9"/>
    <w:rsid w:val="00927137"/>
    <w:rsid w:val="009274BD"/>
    <w:rsid w:val="00927902"/>
    <w:rsid w:val="009305DE"/>
    <w:rsid w:val="00930CC0"/>
    <w:rsid w:val="00930E1C"/>
    <w:rsid w:val="0093105F"/>
    <w:rsid w:val="00931372"/>
    <w:rsid w:val="00931844"/>
    <w:rsid w:val="009322A0"/>
    <w:rsid w:val="009324F0"/>
    <w:rsid w:val="00932BDD"/>
    <w:rsid w:val="00933C36"/>
    <w:rsid w:val="00934262"/>
    <w:rsid w:val="0093467B"/>
    <w:rsid w:val="00934805"/>
    <w:rsid w:val="00934855"/>
    <w:rsid w:val="009360EE"/>
    <w:rsid w:val="00937049"/>
    <w:rsid w:val="00937922"/>
    <w:rsid w:val="00937F35"/>
    <w:rsid w:val="00940CFF"/>
    <w:rsid w:val="00942DA8"/>
    <w:rsid w:val="00943B56"/>
    <w:rsid w:val="00944034"/>
    <w:rsid w:val="00944A4D"/>
    <w:rsid w:val="00946101"/>
    <w:rsid w:val="009469E9"/>
    <w:rsid w:val="00947603"/>
    <w:rsid w:val="009479DF"/>
    <w:rsid w:val="00950E0C"/>
    <w:rsid w:val="009512A9"/>
    <w:rsid w:val="0095250C"/>
    <w:rsid w:val="0095270F"/>
    <w:rsid w:val="0095275A"/>
    <w:rsid w:val="00952CA5"/>
    <w:rsid w:val="00952F97"/>
    <w:rsid w:val="00953541"/>
    <w:rsid w:val="009538AA"/>
    <w:rsid w:val="0095550E"/>
    <w:rsid w:val="00955520"/>
    <w:rsid w:val="0095673A"/>
    <w:rsid w:val="00957AAD"/>
    <w:rsid w:val="00957FBB"/>
    <w:rsid w:val="009600AB"/>
    <w:rsid w:val="00960299"/>
    <w:rsid w:val="00960751"/>
    <w:rsid w:val="00960E27"/>
    <w:rsid w:val="00961846"/>
    <w:rsid w:val="009620E7"/>
    <w:rsid w:val="00962325"/>
    <w:rsid w:val="00963A55"/>
    <w:rsid w:val="00963DA3"/>
    <w:rsid w:val="00965193"/>
    <w:rsid w:val="009651B2"/>
    <w:rsid w:val="0096545F"/>
    <w:rsid w:val="0096577B"/>
    <w:rsid w:val="009665A8"/>
    <w:rsid w:val="00966837"/>
    <w:rsid w:val="00966D29"/>
    <w:rsid w:val="00966EEF"/>
    <w:rsid w:val="00967223"/>
    <w:rsid w:val="0096793F"/>
    <w:rsid w:val="00970373"/>
    <w:rsid w:val="009708DA"/>
    <w:rsid w:val="009709A5"/>
    <w:rsid w:val="00971906"/>
    <w:rsid w:val="00973333"/>
    <w:rsid w:val="009737B5"/>
    <w:rsid w:val="009738C4"/>
    <w:rsid w:val="00973AAA"/>
    <w:rsid w:val="00973C4F"/>
    <w:rsid w:val="00974E9E"/>
    <w:rsid w:val="0097526F"/>
    <w:rsid w:val="00975303"/>
    <w:rsid w:val="00975358"/>
    <w:rsid w:val="009756F7"/>
    <w:rsid w:val="0097599F"/>
    <w:rsid w:val="00975A87"/>
    <w:rsid w:val="00976387"/>
    <w:rsid w:val="0097655B"/>
    <w:rsid w:val="00976745"/>
    <w:rsid w:val="00977281"/>
    <w:rsid w:val="00977A5E"/>
    <w:rsid w:val="0098082F"/>
    <w:rsid w:val="00981E51"/>
    <w:rsid w:val="00982332"/>
    <w:rsid w:val="00982ABF"/>
    <w:rsid w:val="009852B0"/>
    <w:rsid w:val="00986028"/>
    <w:rsid w:val="009901DD"/>
    <w:rsid w:val="00990732"/>
    <w:rsid w:val="00991797"/>
    <w:rsid w:val="00991CF2"/>
    <w:rsid w:val="009927A7"/>
    <w:rsid w:val="00992BB5"/>
    <w:rsid w:val="009930A9"/>
    <w:rsid w:val="00994615"/>
    <w:rsid w:val="0099564B"/>
    <w:rsid w:val="00996395"/>
    <w:rsid w:val="0099684E"/>
    <w:rsid w:val="0099717E"/>
    <w:rsid w:val="009A0034"/>
    <w:rsid w:val="009A1006"/>
    <w:rsid w:val="009A10B1"/>
    <w:rsid w:val="009A2044"/>
    <w:rsid w:val="009A22CE"/>
    <w:rsid w:val="009A27AA"/>
    <w:rsid w:val="009A2960"/>
    <w:rsid w:val="009A3884"/>
    <w:rsid w:val="009A40C7"/>
    <w:rsid w:val="009A4E70"/>
    <w:rsid w:val="009A5DD0"/>
    <w:rsid w:val="009A6A2D"/>
    <w:rsid w:val="009A6DD5"/>
    <w:rsid w:val="009A7C28"/>
    <w:rsid w:val="009B09A4"/>
    <w:rsid w:val="009B1234"/>
    <w:rsid w:val="009B13C3"/>
    <w:rsid w:val="009B1672"/>
    <w:rsid w:val="009B2EA7"/>
    <w:rsid w:val="009B332C"/>
    <w:rsid w:val="009B341D"/>
    <w:rsid w:val="009B42D9"/>
    <w:rsid w:val="009B42F7"/>
    <w:rsid w:val="009B451A"/>
    <w:rsid w:val="009B5500"/>
    <w:rsid w:val="009B5EBC"/>
    <w:rsid w:val="009B6921"/>
    <w:rsid w:val="009B6C01"/>
    <w:rsid w:val="009B6EC6"/>
    <w:rsid w:val="009B748C"/>
    <w:rsid w:val="009B766E"/>
    <w:rsid w:val="009B77AA"/>
    <w:rsid w:val="009B7C08"/>
    <w:rsid w:val="009B7C76"/>
    <w:rsid w:val="009B7D0B"/>
    <w:rsid w:val="009C036C"/>
    <w:rsid w:val="009C3D04"/>
    <w:rsid w:val="009C44DB"/>
    <w:rsid w:val="009C45A6"/>
    <w:rsid w:val="009C4918"/>
    <w:rsid w:val="009C50B9"/>
    <w:rsid w:val="009C517C"/>
    <w:rsid w:val="009C534C"/>
    <w:rsid w:val="009C5B4C"/>
    <w:rsid w:val="009C5D1C"/>
    <w:rsid w:val="009C6819"/>
    <w:rsid w:val="009C6A1B"/>
    <w:rsid w:val="009D1BA5"/>
    <w:rsid w:val="009D2754"/>
    <w:rsid w:val="009D2D4D"/>
    <w:rsid w:val="009D3C38"/>
    <w:rsid w:val="009D3D16"/>
    <w:rsid w:val="009D4D38"/>
    <w:rsid w:val="009D646B"/>
    <w:rsid w:val="009D6869"/>
    <w:rsid w:val="009D6CC6"/>
    <w:rsid w:val="009D74B0"/>
    <w:rsid w:val="009D751F"/>
    <w:rsid w:val="009D78C7"/>
    <w:rsid w:val="009D7C2B"/>
    <w:rsid w:val="009D7D19"/>
    <w:rsid w:val="009E0874"/>
    <w:rsid w:val="009E0F4D"/>
    <w:rsid w:val="009E1498"/>
    <w:rsid w:val="009E1BA5"/>
    <w:rsid w:val="009E208E"/>
    <w:rsid w:val="009E2BA6"/>
    <w:rsid w:val="009E2BAC"/>
    <w:rsid w:val="009E2C82"/>
    <w:rsid w:val="009E2F4A"/>
    <w:rsid w:val="009E398A"/>
    <w:rsid w:val="009E3AFF"/>
    <w:rsid w:val="009E5F54"/>
    <w:rsid w:val="009E605F"/>
    <w:rsid w:val="009E64F5"/>
    <w:rsid w:val="009E6B04"/>
    <w:rsid w:val="009F0628"/>
    <w:rsid w:val="009F0792"/>
    <w:rsid w:val="009F0B34"/>
    <w:rsid w:val="009F0CBA"/>
    <w:rsid w:val="009F1F82"/>
    <w:rsid w:val="009F2A17"/>
    <w:rsid w:val="009F3D27"/>
    <w:rsid w:val="009F40F2"/>
    <w:rsid w:val="009F5DB7"/>
    <w:rsid w:val="009F6405"/>
    <w:rsid w:val="009F6E72"/>
    <w:rsid w:val="009F728F"/>
    <w:rsid w:val="009F769E"/>
    <w:rsid w:val="00A029CD"/>
    <w:rsid w:val="00A039F6"/>
    <w:rsid w:val="00A03AD9"/>
    <w:rsid w:val="00A0403B"/>
    <w:rsid w:val="00A0565B"/>
    <w:rsid w:val="00A057CF"/>
    <w:rsid w:val="00A0587F"/>
    <w:rsid w:val="00A0599E"/>
    <w:rsid w:val="00A06024"/>
    <w:rsid w:val="00A06045"/>
    <w:rsid w:val="00A06389"/>
    <w:rsid w:val="00A06882"/>
    <w:rsid w:val="00A06DD0"/>
    <w:rsid w:val="00A070EA"/>
    <w:rsid w:val="00A075D9"/>
    <w:rsid w:val="00A104B1"/>
    <w:rsid w:val="00A10909"/>
    <w:rsid w:val="00A10B80"/>
    <w:rsid w:val="00A11092"/>
    <w:rsid w:val="00A11316"/>
    <w:rsid w:val="00A11774"/>
    <w:rsid w:val="00A11AE9"/>
    <w:rsid w:val="00A11C5A"/>
    <w:rsid w:val="00A1260E"/>
    <w:rsid w:val="00A13B38"/>
    <w:rsid w:val="00A141C4"/>
    <w:rsid w:val="00A146DB"/>
    <w:rsid w:val="00A14A35"/>
    <w:rsid w:val="00A14A89"/>
    <w:rsid w:val="00A1560F"/>
    <w:rsid w:val="00A1580A"/>
    <w:rsid w:val="00A1610A"/>
    <w:rsid w:val="00A16155"/>
    <w:rsid w:val="00A16497"/>
    <w:rsid w:val="00A16DC4"/>
    <w:rsid w:val="00A16E52"/>
    <w:rsid w:val="00A16E54"/>
    <w:rsid w:val="00A179EA"/>
    <w:rsid w:val="00A21475"/>
    <w:rsid w:val="00A21E06"/>
    <w:rsid w:val="00A2247B"/>
    <w:rsid w:val="00A23CCF"/>
    <w:rsid w:val="00A23E36"/>
    <w:rsid w:val="00A2433F"/>
    <w:rsid w:val="00A24768"/>
    <w:rsid w:val="00A25D1F"/>
    <w:rsid w:val="00A263A9"/>
    <w:rsid w:val="00A263DE"/>
    <w:rsid w:val="00A26FD9"/>
    <w:rsid w:val="00A27C69"/>
    <w:rsid w:val="00A30DAE"/>
    <w:rsid w:val="00A30DCB"/>
    <w:rsid w:val="00A31203"/>
    <w:rsid w:val="00A31600"/>
    <w:rsid w:val="00A31687"/>
    <w:rsid w:val="00A3326B"/>
    <w:rsid w:val="00A34485"/>
    <w:rsid w:val="00A3464C"/>
    <w:rsid w:val="00A346CA"/>
    <w:rsid w:val="00A35453"/>
    <w:rsid w:val="00A37865"/>
    <w:rsid w:val="00A407FD"/>
    <w:rsid w:val="00A41039"/>
    <w:rsid w:val="00A42227"/>
    <w:rsid w:val="00A43154"/>
    <w:rsid w:val="00A43708"/>
    <w:rsid w:val="00A43FD1"/>
    <w:rsid w:val="00A44240"/>
    <w:rsid w:val="00A44E01"/>
    <w:rsid w:val="00A44E9C"/>
    <w:rsid w:val="00A45658"/>
    <w:rsid w:val="00A46181"/>
    <w:rsid w:val="00A46326"/>
    <w:rsid w:val="00A47B26"/>
    <w:rsid w:val="00A500D6"/>
    <w:rsid w:val="00A50D5F"/>
    <w:rsid w:val="00A52088"/>
    <w:rsid w:val="00A523D1"/>
    <w:rsid w:val="00A53F92"/>
    <w:rsid w:val="00A54238"/>
    <w:rsid w:val="00A553F9"/>
    <w:rsid w:val="00A56888"/>
    <w:rsid w:val="00A57A21"/>
    <w:rsid w:val="00A61491"/>
    <w:rsid w:val="00A61A00"/>
    <w:rsid w:val="00A61A5E"/>
    <w:rsid w:val="00A62D35"/>
    <w:rsid w:val="00A65A19"/>
    <w:rsid w:val="00A66029"/>
    <w:rsid w:val="00A6620B"/>
    <w:rsid w:val="00A668CF"/>
    <w:rsid w:val="00A66984"/>
    <w:rsid w:val="00A67131"/>
    <w:rsid w:val="00A6793E"/>
    <w:rsid w:val="00A71C3F"/>
    <w:rsid w:val="00A7268E"/>
    <w:rsid w:val="00A727BE"/>
    <w:rsid w:val="00A72DB8"/>
    <w:rsid w:val="00A73A04"/>
    <w:rsid w:val="00A74596"/>
    <w:rsid w:val="00A74FC6"/>
    <w:rsid w:val="00A75153"/>
    <w:rsid w:val="00A75C5D"/>
    <w:rsid w:val="00A76344"/>
    <w:rsid w:val="00A77131"/>
    <w:rsid w:val="00A80C55"/>
    <w:rsid w:val="00A81CCE"/>
    <w:rsid w:val="00A839EC"/>
    <w:rsid w:val="00A83F2A"/>
    <w:rsid w:val="00A84B07"/>
    <w:rsid w:val="00A859FF"/>
    <w:rsid w:val="00A863E6"/>
    <w:rsid w:val="00A86A59"/>
    <w:rsid w:val="00A8718E"/>
    <w:rsid w:val="00A87CC1"/>
    <w:rsid w:val="00A9081C"/>
    <w:rsid w:val="00A913FA"/>
    <w:rsid w:val="00A91F34"/>
    <w:rsid w:val="00A92903"/>
    <w:rsid w:val="00A9393F"/>
    <w:rsid w:val="00A93FAB"/>
    <w:rsid w:val="00A941F3"/>
    <w:rsid w:val="00A948D8"/>
    <w:rsid w:val="00A95934"/>
    <w:rsid w:val="00A95C05"/>
    <w:rsid w:val="00A95CE9"/>
    <w:rsid w:val="00A9614D"/>
    <w:rsid w:val="00A96418"/>
    <w:rsid w:val="00A96502"/>
    <w:rsid w:val="00A972DD"/>
    <w:rsid w:val="00A97700"/>
    <w:rsid w:val="00A97DED"/>
    <w:rsid w:val="00AA03F4"/>
    <w:rsid w:val="00AA0607"/>
    <w:rsid w:val="00AA16EB"/>
    <w:rsid w:val="00AA1CE2"/>
    <w:rsid w:val="00AA3BCE"/>
    <w:rsid w:val="00AA40BA"/>
    <w:rsid w:val="00AA4413"/>
    <w:rsid w:val="00AA44B5"/>
    <w:rsid w:val="00AA4836"/>
    <w:rsid w:val="00AA5008"/>
    <w:rsid w:val="00AA6520"/>
    <w:rsid w:val="00AA7435"/>
    <w:rsid w:val="00AA74CD"/>
    <w:rsid w:val="00AA78DA"/>
    <w:rsid w:val="00AB0CA6"/>
    <w:rsid w:val="00AB168B"/>
    <w:rsid w:val="00AB17F7"/>
    <w:rsid w:val="00AB20D9"/>
    <w:rsid w:val="00AB2C75"/>
    <w:rsid w:val="00AB2F52"/>
    <w:rsid w:val="00AB3DE7"/>
    <w:rsid w:val="00AB468C"/>
    <w:rsid w:val="00AB6ACA"/>
    <w:rsid w:val="00AB6FAC"/>
    <w:rsid w:val="00AB740E"/>
    <w:rsid w:val="00AB795B"/>
    <w:rsid w:val="00AC1001"/>
    <w:rsid w:val="00AC1A23"/>
    <w:rsid w:val="00AC2E56"/>
    <w:rsid w:val="00AC33A5"/>
    <w:rsid w:val="00AC3D94"/>
    <w:rsid w:val="00AC44DB"/>
    <w:rsid w:val="00AC44E3"/>
    <w:rsid w:val="00AC48CE"/>
    <w:rsid w:val="00AC4D42"/>
    <w:rsid w:val="00AC65F8"/>
    <w:rsid w:val="00AC6644"/>
    <w:rsid w:val="00AC6E9E"/>
    <w:rsid w:val="00AC7728"/>
    <w:rsid w:val="00AC77CF"/>
    <w:rsid w:val="00AD0DC3"/>
    <w:rsid w:val="00AD1269"/>
    <w:rsid w:val="00AD2749"/>
    <w:rsid w:val="00AD2FB2"/>
    <w:rsid w:val="00AD3DFB"/>
    <w:rsid w:val="00AD4ED5"/>
    <w:rsid w:val="00AD6BF9"/>
    <w:rsid w:val="00AE0239"/>
    <w:rsid w:val="00AE0E69"/>
    <w:rsid w:val="00AE13BE"/>
    <w:rsid w:val="00AE140A"/>
    <w:rsid w:val="00AE2227"/>
    <w:rsid w:val="00AE2A7F"/>
    <w:rsid w:val="00AE2E98"/>
    <w:rsid w:val="00AE34ED"/>
    <w:rsid w:val="00AE3C17"/>
    <w:rsid w:val="00AE44D6"/>
    <w:rsid w:val="00AE4B43"/>
    <w:rsid w:val="00AE4C49"/>
    <w:rsid w:val="00AE5A5C"/>
    <w:rsid w:val="00AE643B"/>
    <w:rsid w:val="00AE719F"/>
    <w:rsid w:val="00AF027C"/>
    <w:rsid w:val="00AF0287"/>
    <w:rsid w:val="00AF09D1"/>
    <w:rsid w:val="00AF1585"/>
    <w:rsid w:val="00AF2317"/>
    <w:rsid w:val="00AF44D1"/>
    <w:rsid w:val="00AF5A7E"/>
    <w:rsid w:val="00AF5EF8"/>
    <w:rsid w:val="00AF718B"/>
    <w:rsid w:val="00AF7FBF"/>
    <w:rsid w:val="00B00579"/>
    <w:rsid w:val="00B012A3"/>
    <w:rsid w:val="00B01D3D"/>
    <w:rsid w:val="00B02BAE"/>
    <w:rsid w:val="00B02DF6"/>
    <w:rsid w:val="00B03AAA"/>
    <w:rsid w:val="00B03CB7"/>
    <w:rsid w:val="00B05B33"/>
    <w:rsid w:val="00B06AC8"/>
    <w:rsid w:val="00B07083"/>
    <w:rsid w:val="00B10AAA"/>
    <w:rsid w:val="00B112C6"/>
    <w:rsid w:val="00B1265D"/>
    <w:rsid w:val="00B139BF"/>
    <w:rsid w:val="00B14604"/>
    <w:rsid w:val="00B17774"/>
    <w:rsid w:val="00B17CFF"/>
    <w:rsid w:val="00B17D74"/>
    <w:rsid w:val="00B20E3D"/>
    <w:rsid w:val="00B21341"/>
    <w:rsid w:val="00B22074"/>
    <w:rsid w:val="00B22150"/>
    <w:rsid w:val="00B223C7"/>
    <w:rsid w:val="00B2299B"/>
    <w:rsid w:val="00B22F77"/>
    <w:rsid w:val="00B23268"/>
    <w:rsid w:val="00B23B1F"/>
    <w:rsid w:val="00B2407A"/>
    <w:rsid w:val="00B255C5"/>
    <w:rsid w:val="00B25803"/>
    <w:rsid w:val="00B259FA"/>
    <w:rsid w:val="00B261E4"/>
    <w:rsid w:val="00B271B6"/>
    <w:rsid w:val="00B307B2"/>
    <w:rsid w:val="00B310A6"/>
    <w:rsid w:val="00B315EE"/>
    <w:rsid w:val="00B31F19"/>
    <w:rsid w:val="00B320FE"/>
    <w:rsid w:val="00B32960"/>
    <w:rsid w:val="00B32E0A"/>
    <w:rsid w:val="00B33834"/>
    <w:rsid w:val="00B34DD8"/>
    <w:rsid w:val="00B353A1"/>
    <w:rsid w:val="00B35FF1"/>
    <w:rsid w:val="00B36027"/>
    <w:rsid w:val="00B36203"/>
    <w:rsid w:val="00B3683E"/>
    <w:rsid w:val="00B37789"/>
    <w:rsid w:val="00B417F2"/>
    <w:rsid w:val="00B41A98"/>
    <w:rsid w:val="00B41C6E"/>
    <w:rsid w:val="00B42953"/>
    <w:rsid w:val="00B42968"/>
    <w:rsid w:val="00B42AD4"/>
    <w:rsid w:val="00B42AF6"/>
    <w:rsid w:val="00B43468"/>
    <w:rsid w:val="00B43910"/>
    <w:rsid w:val="00B4409D"/>
    <w:rsid w:val="00B4480B"/>
    <w:rsid w:val="00B449B5"/>
    <w:rsid w:val="00B45062"/>
    <w:rsid w:val="00B465E5"/>
    <w:rsid w:val="00B46F50"/>
    <w:rsid w:val="00B47065"/>
    <w:rsid w:val="00B47F70"/>
    <w:rsid w:val="00B514BE"/>
    <w:rsid w:val="00B514E8"/>
    <w:rsid w:val="00B5154F"/>
    <w:rsid w:val="00B51730"/>
    <w:rsid w:val="00B529CE"/>
    <w:rsid w:val="00B52F1C"/>
    <w:rsid w:val="00B5313C"/>
    <w:rsid w:val="00B54560"/>
    <w:rsid w:val="00B54985"/>
    <w:rsid w:val="00B54F9F"/>
    <w:rsid w:val="00B54FEF"/>
    <w:rsid w:val="00B55162"/>
    <w:rsid w:val="00B55348"/>
    <w:rsid w:val="00B56F55"/>
    <w:rsid w:val="00B57090"/>
    <w:rsid w:val="00B571F9"/>
    <w:rsid w:val="00B6084C"/>
    <w:rsid w:val="00B609E1"/>
    <w:rsid w:val="00B64149"/>
    <w:rsid w:val="00B641F3"/>
    <w:rsid w:val="00B646E8"/>
    <w:rsid w:val="00B668EA"/>
    <w:rsid w:val="00B6745E"/>
    <w:rsid w:val="00B67551"/>
    <w:rsid w:val="00B67BC2"/>
    <w:rsid w:val="00B67FCF"/>
    <w:rsid w:val="00B704DF"/>
    <w:rsid w:val="00B715D0"/>
    <w:rsid w:val="00B716FF"/>
    <w:rsid w:val="00B72415"/>
    <w:rsid w:val="00B72893"/>
    <w:rsid w:val="00B7300C"/>
    <w:rsid w:val="00B73755"/>
    <w:rsid w:val="00B737C8"/>
    <w:rsid w:val="00B7380B"/>
    <w:rsid w:val="00B75934"/>
    <w:rsid w:val="00B75AEE"/>
    <w:rsid w:val="00B760D3"/>
    <w:rsid w:val="00B76430"/>
    <w:rsid w:val="00B765F6"/>
    <w:rsid w:val="00B77329"/>
    <w:rsid w:val="00B77934"/>
    <w:rsid w:val="00B77B00"/>
    <w:rsid w:val="00B81C37"/>
    <w:rsid w:val="00B82242"/>
    <w:rsid w:val="00B83538"/>
    <w:rsid w:val="00B84296"/>
    <w:rsid w:val="00B844A6"/>
    <w:rsid w:val="00B85E26"/>
    <w:rsid w:val="00B8639B"/>
    <w:rsid w:val="00B87A6F"/>
    <w:rsid w:val="00B87CFC"/>
    <w:rsid w:val="00B90367"/>
    <w:rsid w:val="00B91EAD"/>
    <w:rsid w:val="00B92653"/>
    <w:rsid w:val="00B92B54"/>
    <w:rsid w:val="00B92C34"/>
    <w:rsid w:val="00B93E53"/>
    <w:rsid w:val="00B94659"/>
    <w:rsid w:val="00B94894"/>
    <w:rsid w:val="00B9689A"/>
    <w:rsid w:val="00B971E4"/>
    <w:rsid w:val="00BA26F5"/>
    <w:rsid w:val="00BA2EC2"/>
    <w:rsid w:val="00BA32D2"/>
    <w:rsid w:val="00BA4905"/>
    <w:rsid w:val="00BA5BBA"/>
    <w:rsid w:val="00BA5C9E"/>
    <w:rsid w:val="00BA5D06"/>
    <w:rsid w:val="00BA66CB"/>
    <w:rsid w:val="00BA67FF"/>
    <w:rsid w:val="00BA696D"/>
    <w:rsid w:val="00BA6B86"/>
    <w:rsid w:val="00BB004B"/>
    <w:rsid w:val="00BB0F37"/>
    <w:rsid w:val="00BB1146"/>
    <w:rsid w:val="00BB23C5"/>
    <w:rsid w:val="00BB2607"/>
    <w:rsid w:val="00BB26FC"/>
    <w:rsid w:val="00BB2EEE"/>
    <w:rsid w:val="00BB3A17"/>
    <w:rsid w:val="00BB3BCD"/>
    <w:rsid w:val="00BC1857"/>
    <w:rsid w:val="00BC3BEA"/>
    <w:rsid w:val="00BC3D4F"/>
    <w:rsid w:val="00BC53FB"/>
    <w:rsid w:val="00BC5C37"/>
    <w:rsid w:val="00BC6575"/>
    <w:rsid w:val="00BD00EE"/>
    <w:rsid w:val="00BD183D"/>
    <w:rsid w:val="00BD18DE"/>
    <w:rsid w:val="00BD1C68"/>
    <w:rsid w:val="00BD47A0"/>
    <w:rsid w:val="00BD4952"/>
    <w:rsid w:val="00BD4C9E"/>
    <w:rsid w:val="00BD4FD5"/>
    <w:rsid w:val="00BD5536"/>
    <w:rsid w:val="00BD5822"/>
    <w:rsid w:val="00BD59DF"/>
    <w:rsid w:val="00BD5C52"/>
    <w:rsid w:val="00BD63F6"/>
    <w:rsid w:val="00BD72EA"/>
    <w:rsid w:val="00BD7B5B"/>
    <w:rsid w:val="00BD7C18"/>
    <w:rsid w:val="00BE180C"/>
    <w:rsid w:val="00BE1B0C"/>
    <w:rsid w:val="00BE26BF"/>
    <w:rsid w:val="00BE39EE"/>
    <w:rsid w:val="00BE3ADE"/>
    <w:rsid w:val="00BE3E00"/>
    <w:rsid w:val="00BE3E14"/>
    <w:rsid w:val="00BE4236"/>
    <w:rsid w:val="00BE4BA7"/>
    <w:rsid w:val="00BE4CF2"/>
    <w:rsid w:val="00BE521C"/>
    <w:rsid w:val="00BE5FF3"/>
    <w:rsid w:val="00BE6301"/>
    <w:rsid w:val="00BE648C"/>
    <w:rsid w:val="00BE719C"/>
    <w:rsid w:val="00BE7491"/>
    <w:rsid w:val="00BF0896"/>
    <w:rsid w:val="00BF11F6"/>
    <w:rsid w:val="00BF18BA"/>
    <w:rsid w:val="00BF1F09"/>
    <w:rsid w:val="00BF25FF"/>
    <w:rsid w:val="00BF404C"/>
    <w:rsid w:val="00BF4E0E"/>
    <w:rsid w:val="00BF5DAF"/>
    <w:rsid w:val="00BF5E5F"/>
    <w:rsid w:val="00BF60B0"/>
    <w:rsid w:val="00BF6B97"/>
    <w:rsid w:val="00BF7707"/>
    <w:rsid w:val="00BF7DD6"/>
    <w:rsid w:val="00BF7DEF"/>
    <w:rsid w:val="00C00ABF"/>
    <w:rsid w:val="00C01176"/>
    <w:rsid w:val="00C01195"/>
    <w:rsid w:val="00C01AAE"/>
    <w:rsid w:val="00C026E3"/>
    <w:rsid w:val="00C036A8"/>
    <w:rsid w:val="00C05782"/>
    <w:rsid w:val="00C060C5"/>
    <w:rsid w:val="00C0616F"/>
    <w:rsid w:val="00C0798E"/>
    <w:rsid w:val="00C07A7E"/>
    <w:rsid w:val="00C100AE"/>
    <w:rsid w:val="00C1024C"/>
    <w:rsid w:val="00C10810"/>
    <w:rsid w:val="00C10B64"/>
    <w:rsid w:val="00C11541"/>
    <w:rsid w:val="00C11EAD"/>
    <w:rsid w:val="00C129F4"/>
    <w:rsid w:val="00C12C11"/>
    <w:rsid w:val="00C12EF6"/>
    <w:rsid w:val="00C1442A"/>
    <w:rsid w:val="00C149F0"/>
    <w:rsid w:val="00C16B70"/>
    <w:rsid w:val="00C16F4B"/>
    <w:rsid w:val="00C17216"/>
    <w:rsid w:val="00C178CF"/>
    <w:rsid w:val="00C17FFB"/>
    <w:rsid w:val="00C210DD"/>
    <w:rsid w:val="00C21568"/>
    <w:rsid w:val="00C23067"/>
    <w:rsid w:val="00C23837"/>
    <w:rsid w:val="00C23A9B"/>
    <w:rsid w:val="00C23C0A"/>
    <w:rsid w:val="00C23E4E"/>
    <w:rsid w:val="00C261B2"/>
    <w:rsid w:val="00C27299"/>
    <w:rsid w:val="00C27AE0"/>
    <w:rsid w:val="00C302F6"/>
    <w:rsid w:val="00C3092E"/>
    <w:rsid w:val="00C32266"/>
    <w:rsid w:val="00C32AAE"/>
    <w:rsid w:val="00C32E74"/>
    <w:rsid w:val="00C347AF"/>
    <w:rsid w:val="00C353E6"/>
    <w:rsid w:val="00C3609E"/>
    <w:rsid w:val="00C36FFD"/>
    <w:rsid w:val="00C3759F"/>
    <w:rsid w:val="00C37E7A"/>
    <w:rsid w:val="00C4064D"/>
    <w:rsid w:val="00C408C0"/>
    <w:rsid w:val="00C41C78"/>
    <w:rsid w:val="00C42FE7"/>
    <w:rsid w:val="00C44102"/>
    <w:rsid w:val="00C447FF"/>
    <w:rsid w:val="00C45579"/>
    <w:rsid w:val="00C45EE0"/>
    <w:rsid w:val="00C46C9D"/>
    <w:rsid w:val="00C479C9"/>
    <w:rsid w:val="00C508E0"/>
    <w:rsid w:val="00C50EC2"/>
    <w:rsid w:val="00C5186A"/>
    <w:rsid w:val="00C51949"/>
    <w:rsid w:val="00C524A6"/>
    <w:rsid w:val="00C52926"/>
    <w:rsid w:val="00C5323C"/>
    <w:rsid w:val="00C534CD"/>
    <w:rsid w:val="00C53C9E"/>
    <w:rsid w:val="00C5419F"/>
    <w:rsid w:val="00C54C9F"/>
    <w:rsid w:val="00C54F2F"/>
    <w:rsid w:val="00C5516C"/>
    <w:rsid w:val="00C55EE9"/>
    <w:rsid w:val="00C55F09"/>
    <w:rsid w:val="00C560F3"/>
    <w:rsid w:val="00C5660F"/>
    <w:rsid w:val="00C574D5"/>
    <w:rsid w:val="00C61C90"/>
    <w:rsid w:val="00C62763"/>
    <w:rsid w:val="00C6350A"/>
    <w:rsid w:val="00C64451"/>
    <w:rsid w:val="00C64E15"/>
    <w:rsid w:val="00C6584E"/>
    <w:rsid w:val="00C65AB5"/>
    <w:rsid w:val="00C65E82"/>
    <w:rsid w:val="00C66837"/>
    <w:rsid w:val="00C70579"/>
    <w:rsid w:val="00C7099E"/>
    <w:rsid w:val="00C714FB"/>
    <w:rsid w:val="00C71A79"/>
    <w:rsid w:val="00C71A9C"/>
    <w:rsid w:val="00C723C0"/>
    <w:rsid w:val="00C7258D"/>
    <w:rsid w:val="00C72752"/>
    <w:rsid w:val="00C72D3A"/>
    <w:rsid w:val="00C736F1"/>
    <w:rsid w:val="00C74531"/>
    <w:rsid w:val="00C75098"/>
    <w:rsid w:val="00C752F8"/>
    <w:rsid w:val="00C77A26"/>
    <w:rsid w:val="00C77C29"/>
    <w:rsid w:val="00C83DF9"/>
    <w:rsid w:val="00C85F79"/>
    <w:rsid w:val="00C864D7"/>
    <w:rsid w:val="00C86A3B"/>
    <w:rsid w:val="00C871AF"/>
    <w:rsid w:val="00C90937"/>
    <w:rsid w:val="00C918B7"/>
    <w:rsid w:val="00C925AD"/>
    <w:rsid w:val="00C927BA"/>
    <w:rsid w:val="00C92D9D"/>
    <w:rsid w:val="00C93E21"/>
    <w:rsid w:val="00C93F12"/>
    <w:rsid w:val="00C93F5E"/>
    <w:rsid w:val="00C94629"/>
    <w:rsid w:val="00C94B86"/>
    <w:rsid w:val="00C94E0C"/>
    <w:rsid w:val="00C95F52"/>
    <w:rsid w:val="00C96ECF"/>
    <w:rsid w:val="00C96F8C"/>
    <w:rsid w:val="00C97E83"/>
    <w:rsid w:val="00C97ED2"/>
    <w:rsid w:val="00CA04BB"/>
    <w:rsid w:val="00CA19CD"/>
    <w:rsid w:val="00CA27F4"/>
    <w:rsid w:val="00CA3DAE"/>
    <w:rsid w:val="00CA4055"/>
    <w:rsid w:val="00CA519C"/>
    <w:rsid w:val="00CA58EF"/>
    <w:rsid w:val="00CA58FC"/>
    <w:rsid w:val="00CA68FF"/>
    <w:rsid w:val="00CA708C"/>
    <w:rsid w:val="00CA7AE2"/>
    <w:rsid w:val="00CA7C72"/>
    <w:rsid w:val="00CA7E21"/>
    <w:rsid w:val="00CB07F0"/>
    <w:rsid w:val="00CB08F8"/>
    <w:rsid w:val="00CB1167"/>
    <w:rsid w:val="00CB12D3"/>
    <w:rsid w:val="00CB2BD1"/>
    <w:rsid w:val="00CB3298"/>
    <w:rsid w:val="00CB5080"/>
    <w:rsid w:val="00CB5111"/>
    <w:rsid w:val="00CB565B"/>
    <w:rsid w:val="00CB61C0"/>
    <w:rsid w:val="00CB6212"/>
    <w:rsid w:val="00CB6FFA"/>
    <w:rsid w:val="00CB74AA"/>
    <w:rsid w:val="00CB74DF"/>
    <w:rsid w:val="00CB765E"/>
    <w:rsid w:val="00CB7799"/>
    <w:rsid w:val="00CC00AE"/>
    <w:rsid w:val="00CC2190"/>
    <w:rsid w:val="00CC3AC6"/>
    <w:rsid w:val="00CC3FC6"/>
    <w:rsid w:val="00CC491D"/>
    <w:rsid w:val="00CC4EBB"/>
    <w:rsid w:val="00CC59E8"/>
    <w:rsid w:val="00CC6D22"/>
    <w:rsid w:val="00CC6DAA"/>
    <w:rsid w:val="00CC7196"/>
    <w:rsid w:val="00CC769B"/>
    <w:rsid w:val="00CC78B0"/>
    <w:rsid w:val="00CC7B27"/>
    <w:rsid w:val="00CD097B"/>
    <w:rsid w:val="00CD1636"/>
    <w:rsid w:val="00CD26E7"/>
    <w:rsid w:val="00CD2731"/>
    <w:rsid w:val="00CD31FD"/>
    <w:rsid w:val="00CD3911"/>
    <w:rsid w:val="00CD3A68"/>
    <w:rsid w:val="00CD3AD8"/>
    <w:rsid w:val="00CD4366"/>
    <w:rsid w:val="00CD4B19"/>
    <w:rsid w:val="00CD4F3B"/>
    <w:rsid w:val="00CD6131"/>
    <w:rsid w:val="00CD61FF"/>
    <w:rsid w:val="00CD6274"/>
    <w:rsid w:val="00CD62DE"/>
    <w:rsid w:val="00CD6690"/>
    <w:rsid w:val="00CD7198"/>
    <w:rsid w:val="00CD7F24"/>
    <w:rsid w:val="00CE049F"/>
    <w:rsid w:val="00CE0ED3"/>
    <w:rsid w:val="00CE1305"/>
    <w:rsid w:val="00CE20DD"/>
    <w:rsid w:val="00CE2C88"/>
    <w:rsid w:val="00CE4677"/>
    <w:rsid w:val="00CE46E0"/>
    <w:rsid w:val="00CE4FF6"/>
    <w:rsid w:val="00CE7524"/>
    <w:rsid w:val="00CE7AC4"/>
    <w:rsid w:val="00CE7B05"/>
    <w:rsid w:val="00CF12AA"/>
    <w:rsid w:val="00CF262D"/>
    <w:rsid w:val="00CF2B93"/>
    <w:rsid w:val="00CF3541"/>
    <w:rsid w:val="00CF445D"/>
    <w:rsid w:val="00CF5377"/>
    <w:rsid w:val="00CF627D"/>
    <w:rsid w:val="00CF71E8"/>
    <w:rsid w:val="00CF7760"/>
    <w:rsid w:val="00CF7959"/>
    <w:rsid w:val="00CF7D36"/>
    <w:rsid w:val="00CF7D50"/>
    <w:rsid w:val="00CF7F9D"/>
    <w:rsid w:val="00D00487"/>
    <w:rsid w:val="00D010CA"/>
    <w:rsid w:val="00D02448"/>
    <w:rsid w:val="00D04C69"/>
    <w:rsid w:val="00D05A19"/>
    <w:rsid w:val="00D060DE"/>
    <w:rsid w:val="00D0672D"/>
    <w:rsid w:val="00D06CE5"/>
    <w:rsid w:val="00D075AB"/>
    <w:rsid w:val="00D07655"/>
    <w:rsid w:val="00D10672"/>
    <w:rsid w:val="00D10B44"/>
    <w:rsid w:val="00D12196"/>
    <w:rsid w:val="00D12730"/>
    <w:rsid w:val="00D13070"/>
    <w:rsid w:val="00D13226"/>
    <w:rsid w:val="00D13A11"/>
    <w:rsid w:val="00D13BDC"/>
    <w:rsid w:val="00D14212"/>
    <w:rsid w:val="00D15261"/>
    <w:rsid w:val="00D163E0"/>
    <w:rsid w:val="00D17859"/>
    <w:rsid w:val="00D207A7"/>
    <w:rsid w:val="00D20B8D"/>
    <w:rsid w:val="00D2108B"/>
    <w:rsid w:val="00D2113B"/>
    <w:rsid w:val="00D212D6"/>
    <w:rsid w:val="00D22873"/>
    <w:rsid w:val="00D22D3F"/>
    <w:rsid w:val="00D22FB3"/>
    <w:rsid w:val="00D231A5"/>
    <w:rsid w:val="00D231F5"/>
    <w:rsid w:val="00D23312"/>
    <w:rsid w:val="00D2359F"/>
    <w:rsid w:val="00D247FC"/>
    <w:rsid w:val="00D25428"/>
    <w:rsid w:val="00D25872"/>
    <w:rsid w:val="00D259D2"/>
    <w:rsid w:val="00D26CCE"/>
    <w:rsid w:val="00D27A76"/>
    <w:rsid w:val="00D309D7"/>
    <w:rsid w:val="00D318AC"/>
    <w:rsid w:val="00D3250A"/>
    <w:rsid w:val="00D3304D"/>
    <w:rsid w:val="00D34647"/>
    <w:rsid w:val="00D3552A"/>
    <w:rsid w:val="00D35FBC"/>
    <w:rsid w:val="00D40610"/>
    <w:rsid w:val="00D4062B"/>
    <w:rsid w:val="00D41CEB"/>
    <w:rsid w:val="00D42047"/>
    <w:rsid w:val="00D42927"/>
    <w:rsid w:val="00D42B58"/>
    <w:rsid w:val="00D433E4"/>
    <w:rsid w:val="00D43549"/>
    <w:rsid w:val="00D444F4"/>
    <w:rsid w:val="00D44943"/>
    <w:rsid w:val="00D45296"/>
    <w:rsid w:val="00D456FE"/>
    <w:rsid w:val="00D50336"/>
    <w:rsid w:val="00D50BFB"/>
    <w:rsid w:val="00D520D6"/>
    <w:rsid w:val="00D5243F"/>
    <w:rsid w:val="00D528D6"/>
    <w:rsid w:val="00D52E3C"/>
    <w:rsid w:val="00D531AD"/>
    <w:rsid w:val="00D5550C"/>
    <w:rsid w:val="00D55639"/>
    <w:rsid w:val="00D55760"/>
    <w:rsid w:val="00D558EC"/>
    <w:rsid w:val="00D55B55"/>
    <w:rsid w:val="00D55F7C"/>
    <w:rsid w:val="00D5633E"/>
    <w:rsid w:val="00D56B6D"/>
    <w:rsid w:val="00D57514"/>
    <w:rsid w:val="00D57521"/>
    <w:rsid w:val="00D57680"/>
    <w:rsid w:val="00D579DC"/>
    <w:rsid w:val="00D579E5"/>
    <w:rsid w:val="00D57BC6"/>
    <w:rsid w:val="00D57CEB"/>
    <w:rsid w:val="00D60ECC"/>
    <w:rsid w:val="00D615EA"/>
    <w:rsid w:val="00D61AED"/>
    <w:rsid w:val="00D61C53"/>
    <w:rsid w:val="00D61D2D"/>
    <w:rsid w:val="00D632FB"/>
    <w:rsid w:val="00D63696"/>
    <w:rsid w:val="00D637E5"/>
    <w:rsid w:val="00D63D1D"/>
    <w:rsid w:val="00D65711"/>
    <w:rsid w:val="00D65F72"/>
    <w:rsid w:val="00D66481"/>
    <w:rsid w:val="00D66AF4"/>
    <w:rsid w:val="00D66C52"/>
    <w:rsid w:val="00D673C1"/>
    <w:rsid w:val="00D71156"/>
    <w:rsid w:val="00D71353"/>
    <w:rsid w:val="00D73019"/>
    <w:rsid w:val="00D7355D"/>
    <w:rsid w:val="00D7405B"/>
    <w:rsid w:val="00D74685"/>
    <w:rsid w:val="00D74F44"/>
    <w:rsid w:val="00D76714"/>
    <w:rsid w:val="00D80BDC"/>
    <w:rsid w:val="00D812BB"/>
    <w:rsid w:val="00D81629"/>
    <w:rsid w:val="00D820A9"/>
    <w:rsid w:val="00D838EF"/>
    <w:rsid w:val="00D84E99"/>
    <w:rsid w:val="00D85E29"/>
    <w:rsid w:val="00D86972"/>
    <w:rsid w:val="00D86F41"/>
    <w:rsid w:val="00D86FAC"/>
    <w:rsid w:val="00D872E8"/>
    <w:rsid w:val="00D87702"/>
    <w:rsid w:val="00D87D48"/>
    <w:rsid w:val="00D90A4F"/>
    <w:rsid w:val="00D90E2C"/>
    <w:rsid w:val="00D90E9D"/>
    <w:rsid w:val="00D911F4"/>
    <w:rsid w:val="00D92F62"/>
    <w:rsid w:val="00D93186"/>
    <w:rsid w:val="00D9539A"/>
    <w:rsid w:val="00D95FBD"/>
    <w:rsid w:val="00D96860"/>
    <w:rsid w:val="00D97A0A"/>
    <w:rsid w:val="00DA02E8"/>
    <w:rsid w:val="00DA05CA"/>
    <w:rsid w:val="00DA0627"/>
    <w:rsid w:val="00DA0BED"/>
    <w:rsid w:val="00DA10E8"/>
    <w:rsid w:val="00DA15AF"/>
    <w:rsid w:val="00DA16BF"/>
    <w:rsid w:val="00DA2947"/>
    <w:rsid w:val="00DA39FA"/>
    <w:rsid w:val="00DA4182"/>
    <w:rsid w:val="00DA49A0"/>
    <w:rsid w:val="00DA4E84"/>
    <w:rsid w:val="00DA504F"/>
    <w:rsid w:val="00DA5751"/>
    <w:rsid w:val="00DA69DE"/>
    <w:rsid w:val="00DA6C17"/>
    <w:rsid w:val="00DA735F"/>
    <w:rsid w:val="00DB05BA"/>
    <w:rsid w:val="00DB0AEF"/>
    <w:rsid w:val="00DB23CA"/>
    <w:rsid w:val="00DB3405"/>
    <w:rsid w:val="00DB3C02"/>
    <w:rsid w:val="00DB4189"/>
    <w:rsid w:val="00DB4312"/>
    <w:rsid w:val="00DB492E"/>
    <w:rsid w:val="00DB56F6"/>
    <w:rsid w:val="00DB7AF2"/>
    <w:rsid w:val="00DB7CC9"/>
    <w:rsid w:val="00DB7E25"/>
    <w:rsid w:val="00DC013F"/>
    <w:rsid w:val="00DC0464"/>
    <w:rsid w:val="00DC09AA"/>
    <w:rsid w:val="00DC0B99"/>
    <w:rsid w:val="00DC11A2"/>
    <w:rsid w:val="00DC1D26"/>
    <w:rsid w:val="00DC2052"/>
    <w:rsid w:val="00DC5C19"/>
    <w:rsid w:val="00DC5C22"/>
    <w:rsid w:val="00DC726E"/>
    <w:rsid w:val="00DC757A"/>
    <w:rsid w:val="00DC7627"/>
    <w:rsid w:val="00DC7F83"/>
    <w:rsid w:val="00DD0534"/>
    <w:rsid w:val="00DD102F"/>
    <w:rsid w:val="00DD1E54"/>
    <w:rsid w:val="00DD21B8"/>
    <w:rsid w:val="00DD2782"/>
    <w:rsid w:val="00DD29AD"/>
    <w:rsid w:val="00DD2F59"/>
    <w:rsid w:val="00DD310E"/>
    <w:rsid w:val="00DD527E"/>
    <w:rsid w:val="00DD5938"/>
    <w:rsid w:val="00DD6B37"/>
    <w:rsid w:val="00DD76F2"/>
    <w:rsid w:val="00DD7754"/>
    <w:rsid w:val="00DD7FDE"/>
    <w:rsid w:val="00DE08B7"/>
    <w:rsid w:val="00DE0CFD"/>
    <w:rsid w:val="00DE1734"/>
    <w:rsid w:val="00DE2C4E"/>
    <w:rsid w:val="00DE3056"/>
    <w:rsid w:val="00DE38F4"/>
    <w:rsid w:val="00DE484C"/>
    <w:rsid w:val="00DE51CA"/>
    <w:rsid w:val="00DE52D5"/>
    <w:rsid w:val="00DE5C06"/>
    <w:rsid w:val="00DE6C4D"/>
    <w:rsid w:val="00DE7135"/>
    <w:rsid w:val="00DE7847"/>
    <w:rsid w:val="00DF09E4"/>
    <w:rsid w:val="00DF0CFA"/>
    <w:rsid w:val="00DF1150"/>
    <w:rsid w:val="00DF22B0"/>
    <w:rsid w:val="00DF2502"/>
    <w:rsid w:val="00DF2A90"/>
    <w:rsid w:val="00DF3244"/>
    <w:rsid w:val="00DF3E56"/>
    <w:rsid w:val="00DF429C"/>
    <w:rsid w:val="00DF6533"/>
    <w:rsid w:val="00DF6AFA"/>
    <w:rsid w:val="00DF6D0B"/>
    <w:rsid w:val="00E0027B"/>
    <w:rsid w:val="00E00D73"/>
    <w:rsid w:val="00E014A8"/>
    <w:rsid w:val="00E02826"/>
    <w:rsid w:val="00E0365F"/>
    <w:rsid w:val="00E051B5"/>
    <w:rsid w:val="00E06085"/>
    <w:rsid w:val="00E06178"/>
    <w:rsid w:val="00E07142"/>
    <w:rsid w:val="00E07456"/>
    <w:rsid w:val="00E07C42"/>
    <w:rsid w:val="00E07C71"/>
    <w:rsid w:val="00E07FB4"/>
    <w:rsid w:val="00E1019B"/>
    <w:rsid w:val="00E10A05"/>
    <w:rsid w:val="00E10D3B"/>
    <w:rsid w:val="00E111A2"/>
    <w:rsid w:val="00E1240B"/>
    <w:rsid w:val="00E1272F"/>
    <w:rsid w:val="00E129B1"/>
    <w:rsid w:val="00E13A78"/>
    <w:rsid w:val="00E144E8"/>
    <w:rsid w:val="00E14A80"/>
    <w:rsid w:val="00E14C2A"/>
    <w:rsid w:val="00E15004"/>
    <w:rsid w:val="00E15828"/>
    <w:rsid w:val="00E166D9"/>
    <w:rsid w:val="00E1687F"/>
    <w:rsid w:val="00E16FCF"/>
    <w:rsid w:val="00E17584"/>
    <w:rsid w:val="00E17A38"/>
    <w:rsid w:val="00E204C7"/>
    <w:rsid w:val="00E20C3C"/>
    <w:rsid w:val="00E223CD"/>
    <w:rsid w:val="00E22425"/>
    <w:rsid w:val="00E22D51"/>
    <w:rsid w:val="00E22D8F"/>
    <w:rsid w:val="00E23429"/>
    <w:rsid w:val="00E23A96"/>
    <w:rsid w:val="00E23B7A"/>
    <w:rsid w:val="00E24540"/>
    <w:rsid w:val="00E25FD0"/>
    <w:rsid w:val="00E2633D"/>
    <w:rsid w:val="00E27602"/>
    <w:rsid w:val="00E27951"/>
    <w:rsid w:val="00E279A5"/>
    <w:rsid w:val="00E30450"/>
    <w:rsid w:val="00E3077C"/>
    <w:rsid w:val="00E34D84"/>
    <w:rsid w:val="00E350E1"/>
    <w:rsid w:val="00E3602C"/>
    <w:rsid w:val="00E36E77"/>
    <w:rsid w:val="00E36F4C"/>
    <w:rsid w:val="00E378D3"/>
    <w:rsid w:val="00E40848"/>
    <w:rsid w:val="00E40CF5"/>
    <w:rsid w:val="00E4107B"/>
    <w:rsid w:val="00E41416"/>
    <w:rsid w:val="00E419CD"/>
    <w:rsid w:val="00E42AA2"/>
    <w:rsid w:val="00E435F0"/>
    <w:rsid w:val="00E43688"/>
    <w:rsid w:val="00E4402A"/>
    <w:rsid w:val="00E44960"/>
    <w:rsid w:val="00E45DC8"/>
    <w:rsid w:val="00E46D05"/>
    <w:rsid w:val="00E500A0"/>
    <w:rsid w:val="00E50CE9"/>
    <w:rsid w:val="00E5172B"/>
    <w:rsid w:val="00E52922"/>
    <w:rsid w:val="00E52E62"/>
    <w:rsid w:val="00E53E86"/>
    <w:rsid w:val="00E55533"/>
    <w:rsid w:val="00E56A3F"/>
    <w:rsid w:val="00E57B6C"/>
    <w:rsid w:val="00E60038"/>
    <w:rsid w:val="00E603C1"/>
    <w:rsid w:val="00E60727"/>
    <w:rsid w:val="00E60831"/>
    <w:rsid w:val="00E60BC0"/>
    <w:rsid w:val="00E60BF6"/>
    <w:rsid w:val="00E60E2E"/>
    <w:rsid w:val="00E61014"/>
    <w:rsid w:val="00E6151B"/>
    <w:rsid w:val="00E61C09"/>
    <w:rsid w:val="00E61DD1"/>
    <w:rsid w:val="00E63883"/>
    <w:rsid w:val="00E63A91"/>
    <w:rsid w:val="00E63BCC"/>
    <w:rsid w:val="00E64746"/>
    <w:rsid w:val="00E648C3"/>
    <w:rsid w:val="00E6498A"/>
    <w:rsid w:val="00E679B1"/>
    <w:rsid w:val="00E67A15"/>
    <w:rsid w:val="00E67FF6"/>
    <w:rsid w:val="00E701A6"/>
    <w:rsid w:val="00E705BE"/>
    <w:rsid w:val="00E7078B"/>
    <w:rsid w:val="00E716BA"/>
    <w:rsid w:val="00E7181E"/>
    <w:rsid w:val="00E720F6"/>
    <w:rsid w:val="00E73B5E"/>
    <w:rsid w:val="00E73FFF"/>
    <w:rsid w:val="00E74056"/>
    <w:rsid w:val="00E746EC"/>
    <w:rsid w:val="00E74D59"/>
    <w:rsid w:val="00E759CE"/>
    <w:rsid w:val="00E77995"/>
    <w:rsid w:val="00E77B57"/>
    <w:rsid w:val="00E77FCD"/>
    <w:rsid w:val="00E80006"/>
    <w:rsid w:val="00E8009F"/>
    <w:rsid w:val="00E81175"/>
    <w:rsid w:val="00E82486"/>
    <w:rsid w:val="00E82C12"/>
    <w:rsid w:val="00E8336A"/>
    <w:rsid w:val="00E83F03"/>
    <w:rsid w:val="00E83FB7"/>
    <w:rsid w:val="00E849A4"/>
    <w:rsid w:val="00E84A00"/>
    <w:rsid w:val="00E859E0"/>
    <w:rsid w:val="00E85A5A"/>
    <w:rsid w:val="00E8641F"/>
    <w:rsid w:val="00E86E33"/>
    <w:rsid w:val="00E8708B"/>
    <w:rsid w:val="00E8770F"/>
    <w:rsid w:val="00E87C04"/>
    <w:rsid w:val="00E87EDF"/>
    <w:rsid w:val="00E90134"/>
    <w:rsid w:val="00E91B71"/>
    <w:rsid w:val="00E92180"/>
    <w:rsid w:val="00E92344"/>
    <w:rsid w:val="00E92555"/>
    <w:rsid w:val="00E92FAD"/>
    <w:rsid w:val="00E930F5"/>
    <w:rsid w:val="00E933A8"/>
    <w:rsid w:val="00E93F04"/>
    <w:rsid w:val="00E941E3"/>
    <w:rsid w:val="00E94A29"/>
    <w:rsid w:val="00E950EE"/>
    <w:rsid w:val="00E951C8"/>
    <w:rsid w:val="00E95267"/>
    <w:rsid w:val="00E9593B"/>
    <w:rsid w:val="00E959DD"/>
    <w:rsid w:val="00E959F0"/>
    <w:rsid w:val="00E95CFF"/>
    <w:rsid w:val="00E96397"/>
    <w:rsid w:val="00E96561"/>
    <w:rsid w:val="00E96B2B"/>
    <w:rsid w:val="00EA0478"/>
    <w:rsid w:val="00EA0958"/>
    <w:rsid w:val="00EA0A76"/>
    <w:rsid w:val="00EA106E"/>
    <w:rsid w:val="00EA191E"/>
    <w:rsid w:val="00EA2C98"/>
    <w:rsid w:val="00EA4ECE"/>
    <w:rsid w:val="00EA565B"/>
    <w:rsid w:val="00EA6359"/>
    <w:rsid w:val="00EA6ADA"/>
    <w:rsid w:val="00EA6C55"/>
    <w:rsid w:val="00EA7806"/>
    <w:rsid w:val="00EA7BDB"/>
    <w:rsid w:val="00EB01CF"/>
    <w:rsid w:val="00EB1245"/>
    <w:rsid w:val="00EB174A"/>
    <w:rsid w:val="00EB18DD"/>
    <w:rsid w:val="00EB3155"/>
    <w:rsid w:val="00EB3BC5"/>
    <w:rsid w:val="00EB3E09"/>
    <w:rsid w:val="00EB502C"/>
    <w:rsid w:val="00EB642A"/>
    <w:rsid w:val="00EB6A4F"/>
    <w:rsid w:val="00EB6D53"/>
    <w:rsid w:val="00EC0182"/>
    <w:rsid w:val="00EC0540"/>
    <w:rsid w:val="00EC0B86"/>
    <w:rsid w:val="00EC0FF2"/>
    <w:rsid w:val="00EC13F9"/>
    <w:rsid w:val="00EC2131"/>
    <w:rsid w:val="00EC2979"/>
    <w:rsid w:val="00EC2F78"/>
    <w:rsid w:val="00EC3862"/>
    <w:rsid w:val="00EC4237"/>
    <w:rsid w:val="00EC457F"/>
    <w:rsid w:val="00EC4DCE"/>
    <w:rsid w:val="00EC5CA6"/>
    <w:rsid w:val="00EC6483"/>
    <w:rsid w:val="00ED033F"/>
    <w:rsid w:val="00ED0570"/>
    <w:rsid w:val="00ED1152"/>
    <w:rsid w:val="00ED143D"/>
    <w:rsid w:val="00ED1949"/>
    <w:rsid w:val="00ED1D6C"/>
    <w:rsid w:val="00ED27E3"/>
    <w:rsid w:val="00ED54BB"/>
    <w:rsid w:val="00ED5695"/>
    <w:rsid w:val="00ED5B8E"/>
    <w:rsid w:val="00ED6793"/>
    <w:rsid w:val="00ED7294"/>
    <w:rsid w:val="00ED7730"/>
    <w:rsid w:val="00ED7790"/>
    <w:rsid w:val="00EE0AC6"/>
    <w:rsid w:val="00EE104C"/>
    <w:rsid w:val="00EE12D2"/>
    <w:rsid w:val="00EE195E"/>
    <w:rsid w:val="00EE2767"/>
    <w:rsid w:val="00EE2853"/>
    <w:rsid w:val="00EE2A1E"/>
    <w:rsid w:val="00EE3A6B"/>
    <w:rsid w:val="00EE4E5A"/>
    <w:rsid w:val="00EE558B"/>
    <w:rsid w:val="00EE606C"/>
    <w:rsid w:val="00EE65E2"/>
    <w:rsid w:val="00EE68BA"/>
    <w:rsid w:val="00EE6EB8"/>
    <w:rsid w:val="00EE774F"/>
    <w:rsid w:val="00EE781C"/>
    <w:rsid w:val="00EF0740"/>
    <w:rsid w:val="00EF09E7"/>
    <w:rsid w:val="00EF37E1"/>
    <w:rsid w:val="00EF44AB"/>
    <w:rsid w:val="00EF4743"/>
    <w:rsid w:val="00EF566B"/>
    <w:rsid w:val="00EF5F1A"/>
    <w:rsid w:val="00EF7724"/>
    <w:rsid w:val="00EF7776"/>
    <w:rsid w:val="00EF7CF0"/>
    <w:rsid w:val="00F015AB"/>
    <w:rsid w:val="00F01F04"/>
    <w:rsid w:val="00F02547"/>
    <w:rsid w:val="00F039AE"/>
    <w:rsid w:val="00F03B1C"/>
    <w:rsid w:val="00F0429E"/>
    <w:rsid w:val="00F06F13"/>
    <w:rsid w:val="00F07696"/>
    <w:rsid w:val="00F10283"/>
    <w:rsid w:val="00F1041E"/>
    <w:rsid w:val="00F1051A"/>
    <w:rsid w:val="00F10648"/>
    <w:rsid w:val="00F127A9"/>
    <w:rsid w:val="00F131F5"/>
    <w:rsid w:val="00F13A0E"/>
    <w:rsid w:val="00F13ABE"/>
    <w:rsid w:val="00F13ACF"/>
    <w:rsid w:val="00F13FB8"/>
    <w:rsid w:val="00F1427C"/>
    <w:rsid w:val="00F14C8E"/>
    <w:rsid w:val="00F154BE"/>
    <w:rsid w:val="00F15ED1"/>
    <w:rsid w:val="00F16F64"/>
    <w:rsid w:val="00F2057A"/>
    <w:rsid w:val="00F20FDB"/>
    <w:rsid w:val="00F21C16"/>
    <w:rsid w:val="00F23116"/>
    <w:rsid w:val="00F25286"/>
    <w:rsid w:val="00F25E8A"/>
    <w:rsid w:val="00F2662C"/>
    <w:rsid w:val="00F26637"/>
    <w:rsid w:val="00F27049"/>
    <w:rsid w:val="00F2737C"/>
    <w:rsid w:val="00F27B25"/>
    <w:rsid w:val="00F30202"/>
    <w:rsid w:val="00F312BD"/>
    <w:rsid w:val="00F31B4B"/>
    <w:rsid w:val="00F32683"/>
    <w:rsid w:val="00F3290B"/>
    <w:rsid w:val="00F339D2"/>
    <w:rsid w:val="00F33B1C"/>
    <w:rsid w:val="00F3484B"/>
    <w:rsid w:val="00F34D7A"/>
    <w:rsid w:val="00F34DFC"/>
    <w:rsid w:val="00F3543F"/>
    <w:rsid w:val="00F35DB5"/>
    <w:rsid w:val="00F36693"/>
    <w:rsid w:val="00F37221"/>
    <w:rsid w:val="00F37543"/>
    <w:rsid w:val="00F40239"/>
    <w:rsid w:val="00F4098B"/>
    <w:rsid w:val="00F40B33"/>
    <w:rsid w:val="00F41F96"/>
    <w:rsid w:val="00F42863"/>
    <w:rsid w:val="00F4293F"/>
    <w:rsid w:val="00F42D62"/>
    <w:rsid w:val="00F42FDD"/>
    <w:rsid w:val="00F4373C"/>
    <w:rsid w:val="00F44019"/>
    <w:rsid w:val="00F44A33"/>
    <w:rsid w:val="00F44D80"/>
    <w:rsid w:val="00F45929"/>
    <w:rsid w:val="00F46A77"/>
    <w:rsid w:val="00F46C03"/>
    <w:rsid w:val="00F51490"/>
    <w:rsid w:val="00F51C11"/>
    <w:rsid w:val="00F51CEA"/>
    <w:rsid w:val="00F526F8"/>
    <w:rsid w:val="00F52FD7"/>
    <w:rsid w:val="00F53831"/>
    <w:rsid w:val="00F53C4A"/>
    <w:rsid w:val="00F53E73"/>
    <w:rsid w:val="00F540A6"/>
    <w:rsid w:val="00F545E0"/>
    <w:rsid w:val="00F5504D"/>
    <w:rsid w:val="00F550DF"/>
    <w:rsid w:val="00F5610A"/>
    <w:rsid w:val="00F56341"/>
    <w:rsid w:val="00F569E7"/>
    <w:rsid w:val="00F576D2"/>
    <w:rsid w:val="00F57BD4"/>
    <w:rsid w:val="00F57CD4"/>
    <w:rsid w:val="00F57DC8"/>
    <w:rsid w:val="00F6025E"/>
    <w:rsid w:val="00F610FD"/>
    <w:rsid w:val="00F61A2C"/>
    <w:rsid w:val="00F62095"/>
    <w:rsid w:val="00F6235A"/>
    <w:rsid w:val="00F6250F"/>
    <w:rsid w:val="00F63085"/>
    <w:rsid w:val="00F64A78"/>
    <w:rsid w:val="00F656DF"/>
    <w:rsid w:val="00F65E15"/>
    <w:rsid w:val="00F66828"/>
    <w:rsid w:val="00F66CD1"/>
    <w:rsid w:val="00F678BB"/>
    <w:rsid w:val="00F70AF2"/>
    <w:rsid w:val="00F70D89"/>
    <w:rsid w:val="00F736E1"/>
    <w:rsid w:val="00F73716"/>
    <w:rsid w:val="00F73B95"/>
    <w:rsid w:val="00F74FB3"/>
    <w:rsid w:val="00F7580E"/>
    <w:rsid w:val="00F75E58"/>
    <w:rsid w:val="00F77076"/>
    <w:rsid w:val="00F772F0"/>
    <w:rsid w:val="00F77303"/>
    <w:rsid w:val="00F775EB"/>
    <w:rsid w:val="00F77A41"/>
    <w:rsid w:val="00F77A9B"/>
    <w:rsid w:val="00F80294"/>
    <w:rsid w:val="00F803EB"/>
    <w:rsid w:val="00F80474"/>
    <w:rsid w:val="00F808B9"/>
    <w:rsid w:val="00F810F4"/>
    <w:rsid w:val="00F814BB"/>
    <w:rsid w:val="00F8154D"/>
    <w:rsid w:val="00F8169C"/>
    <w:rsid w:val="00F834E6"/>
    <w:rsid w:val="00F83A52"/>
    <w:rsid w:val="00F84E23"/>
    <w:rsid w:val="00F851FB"/>
    <w:rsid w:val="00F860A0"/>
    <w:rsid w:val="00F8678A"/>
    <w:rsid w:val="00F86C70"/>
    <w:rsid w:val="00F87EC7"/>
    <w:rsid w:val="00F87FD5"/>
    <w:rsid w:val="00F90821"/>
    <w:rsid w:val="00F90E24"/>
    <w:rsid w:val="00F912CA"/>
    <w:rsid w:val="00F91836"/>
    <w:rsid w:val="00F91C01"/>
    <w:rsid w:val="00F92D11"/>
    <w:rsid w:val="00F93218"/>
    <w:rsid w:val="00F93657"/>
    <w:rsid w:val="00F94020"/>
    <w:rsid w:val="00F9412D"/>
    <w:rsid w:val="00F94161"/>
    <w:rsid w:val="00F94163"/>
    <w:rsid w:val="00F94CC1"/>
    <w:rsid w:val="00F95528"/>
    <w:rsid w:val="00F963E2"/>
    <w:rsid w:val="00F96A06"/>
    <w:rsid w:val="00F96D6D"/>
    <w:rsid w:val="00FA0AE8"/>
    <w:rsid w:val="00FA15FF"/>
    <w:rsid w:val="00FA2AC2"/>
    <w:rsid w:val="00FA2B4F"/>
    <w:rsid w:val="00FA2BC5"/>
    <w:rsid w:val="00FA3E69"/>
    <w:rsid w:val="00FA4A6E"/>
    <w:rsid w:val="00FA5919"/>
    <w:rsid w:val="00FA6D89"/>
    <w:rsid w:val="00FA7736"/>
    <w:rsid w:val="00FB0168"/>
    <w:rsid w:val="00FB039B"/>
    <w:rsid w:val="00FB0944"/>
    <w:rsid w:val="00FB1C49"/>
    <w:rsid w:val="00FB22EB"/>
    <w:rsid w:val="00FB2482"/>
    <w:rsid w:val="00FB2C89"/>
    <w:rsid w:val="00FB30F9"/>
    <w:rsid w:val="00FB3550"/>
    <w:rsid w:val="00FB369F"/>
    <w:rsid w:val="00FB4AE0"/>
    <w:rsid w:val="00FB4B33"/>
    <w:rsid w:val="00FB53EA"/>
    <w:rsid w:val="00FB633C"/>
    <w:rsid w:val="00FB6D32"/>
    <w:rsid w:val="00FC0772"/>
    <w:rsid w:val="00FC0A41"/>
    <w:rsid w:val="00FC100B"/>
    <w:rsid w:val="00FC1748"/>
    <w:rsid w:val="00FC2E54"/>
    <w:rsid w:val="00FC3246"/>
    <w:rsid w:val="00FC38C8"/>
    <w:rsid w:val="00FC4885"/>
    <w:rsid w:val="00FC54D9"/>
    <w:rsid w:val="00FC58B5"/>
    <w:rsid w:val="00FC6C1C"/>
    <w:rsid w:val="00FC7475"/>
    <w:rsid w:val="00FC791F"/>
    <w:rsid w:val="00FC7ED6"/>
    <w:rsid w:val="00FD1302"/>
    <w:rsid w:val="00FD23BB"/>
    <w:rsid w:val="00FD2BB1"/>
    <w:rsid w:val="00FD2D5D"/>
    <w:rsid w:val="00FD4BC9"/>
    <w:rsid w:val="00FD4FA0"/>
    <w:rsid w:val="00FD5883"/>
    <w:rsid w:val="00FD5E8C"/>
    <w:rsid w:val="00FD61D8"/>
    <w:rsid w:val="00FD66A7"/>
    <w:rsid w:val="00FD689A"/>
    <w:rsid w:val="00FE1C1F"/>
    <w:rsid w:val="00FE1D2B"/>
    <w:rsid w:val="00FE1F9B"/>
    <w:rsid w:val="00FE37D5"/>
    <w:rsid w:val="00FE39B0"/>
    <w:rsid w:val="00FE4698"/>
    <w:rsid w:val="00FE4B45"/>
    <w:rsid w:val="00FE4DD8"/>
    <w:rsid w:val="00FE52B5"/>
    <w:rsid w:val="00FE53B3"/>
    <w:rsid w:val="00FE68D0"/>
    <w:rsid w:val="00FE7A86"/>
    <w:rsid w:val="00FF050B"/>
    <w:rsid w:val="00FF0C7D"/>
    <w:rsid w:val="00FF12F0"/>
    <w:rsid w:val="00FF18BB"/>
    <w:rsid w:val="00FF1EAD"/>
    <w:rsid w:val="00FF27CB"/>
    <w:rsid w:val="00FF3C51"/>
    <w:rsid w:val="00FF3E33"/>
    <w:rsid w:val="00FF3FEB"/>
    <w:rsid w:val="00FF4C6B"/>
    <w:rsid w:val="00FF528B"/>
    <w:rsid w:val="00FF7282"/>
    <w:rsid w:val="00FF786F"/>
    <w:rsid w:val="00FF7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80A9A"/>
  <w15:docId w15:val="{E4CE505E-B60B-46E8-86DA-FE8A211B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7A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w:basedOn w:val="a"/>
    <w:uiPriority w:val="99"/>
    <w:rsid w:val="007A332D"/>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customStyle="1" w:styleId="ConsPlusCell">
    <w:name w:val="ConsPlusCell"/>
    <w:uiPriority w:val="99"/>
    <w:rsid w:val="00F41F96"/>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88581C"/>
    <w:pPr>
      <w:widowControl w:val="0"/>
      <w:autoSpaceDE w:val="0"/>
      <w:autoSpaceDN w:val="0"/>
      <w:adjustRightInd w:val="0"/>
      <w:ind w:firstLine="720"/>
    </w:pPr>
    <w:rPr>
      <w:rFonts w:ascii="Arial" w:eastAsia="Times New Roman" w:hAnsi="Arial" w:cs="Arial"/>
    </w:rPr>
  </w:style>
  <w:style w:type="paragraph" w:styleId="a4">
    <w:name w:val="endnote text"/>
    <w:basedOn w:val="a"/>
    <w:link w:val="a5"/>
    <w:uiPriority w:val="99"/>
    <w:semiHidden/>
    <w:rsid w:val="0088581C"/>
    <w:rPr>
      <w:sz w:val="20"/>
      <w:szCs w:val="20"/>
      <w:lang w:eastAsia="ru-RU"/>
    </w:rPr>
  </w:style>
  <w:style w:type="character" w:customStyle="1" w:styleId="a5">
    <w:name w:val="Текст концевой сноски Знак"/>
    <w:link w:val="a4"/>
    <w:uiPriority w:val="99"/>
    <w:semiHidden/>
    <w:locked/>
    <w:rsid w:val="0088581C"/>
    <w:rPr>
      <w:rFonts w:ascii="Calibri" w:hAnsi="Calibri" w:cs="Times New Roman"/>
      <w:sz w:val="20"/>
      <w:szCs w:val="20"/>
      <w:lang w:eastAsia="ru-RU"/>
    </w:rPr>
  </w:style>
  <w:style w:type="character" w:styleId="a6">
    <w:name w:val="endnote reference"/>
    <w:uiPriority w:val="99"/>
    <w:semiHidden/>
    <w:rsid w:val="0088581C"/>
    <w:rPr>
      <w:rFonts w:cs="Times New Roman"/>
      <w:vertAlign w:val="superscript"/>
    </w:rPr>
  </w:style>
  <w:style w:type="character" w:styleId="a7">
    <w:name w:val="Hyperlink"/>
    <w:rsid w:val="00D42B58"/>
    <w:rPr>
      <w:color w:val="000080"/>
      <w:u w:val="single"/>
    </w:rPr>
  </w:style>
  <w:style w:type="paragraph" w:styleId="a8">
    <w:name w:val="Body Text"/>
    <w:basedOn w:val="a"/>
    <w:link w:val="a9"/>
    <w:uiPriority w:val="99"/>
    <w:rsid w:val="00D42B58"/>
    <w:pPr>
      <w:suppressAutoHyphens/>
      <w:spacing w:after="0" w:line="240" w:lineRule="auto"/>
      <w:jc w:val="center"/>
    </w:pPr>
    <w:rPr>
      <w:rFonts w:ascii="Times New Roman" w:eastAsia="Times New Roman" w:hAnsi="Times New Roman"/>
      <w:b/>
      <w:sz w:val="28"/>
      <w:szCs w:val="20"/>
      <w:lang w:eastAsia="ar-SA"/>
    </w:rPr>
  </w:style>
  <w:style w:type="paragraph" w:styleId="aa">
    <w:name w:val="Normal (Web)"/>
    <w:basedOn w:val="a"/>
    <w:uiPriority w:val="99"/>
    <w:unhideWhenUsed/>
    <w:rsid w:val="007F595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Document Map"/>
    <w:basedOn w:val="a"/>
    <w:link w:val="ac"/>
    <w:uiPriority w:val="99"/>
    <w:semiHidden/>
    <w:rsid w:val="008C4AAD"/>
    <w:pPr>
      <w:spacing w:after="0" w:line="240" w:lineRule="auto"/>
    </w:pPr>
    <w:rPr>
      <w:rFonts w:ascii="Tahoma" w:hAnsi="Tahoma"/>
      <w:sz w:val="16"/>
      <w:szCs w:val="16"/>
    </w:rPr>
  </w:style>
  <w:style w:type="paragraph" w:styleId="ad">
    <w:name w:val="header"/>
    <w:basedOn w:val="a"/>
    <w:link w:val="ae"/>
    <w:uiPriority w:val="99"/>
    <w:semiHidden/>
    <w:rsid w:val="0064265E"/>
    <w:pPr>
      <w:tabs>
        <w:tab w:val="center" w:pos="4677"/>
        <w:tab w:val="right" w:pos="9355"/>
      </w:tabs>
      <w:spacing w:after="0" w:line="240" w:lineRule="auto"/>
    </w:pPr>
    <w:rPr>
      <w:sz w:val="24"/>
      <w:szCs w:val="24"/>
      <w:lang w:eastAsia="ru-RU"/>
    </w:rPr>
  </w:style>
  <w:style w:type="character" w:customStyle="1" w:styleId="ae">
    <w:name w:val="Верхний колонтитул Знак"/>
    <w:link w:val="ad"/>
    <w:uiPriority w:val="99"/>
    <w:semiHidden/>
    <w:locked/>
    <w:rsid w:val="0064265E"/>
    <w:rPr>
      <w:sz w:val="24"/>
      <w:szCs w:val="24"/>
      <w:lang w:val="ru-RU" w:eastAsia="ru-RU" w:bidi="ar-SA"/>
    </w:rPr>
  </w:style>
  <w:style w:type="paragraph" w:styleId="af">
    <w:name w:val="List Paragraph"/>
    <w:basedOn w:val="a"/>
    <w:link w:val="af0"/>
    <w:uiPriority w:val="34"/>
    <w:qFormat/>
    <w:rsid w:val="001428EA"/>
    <w:pPr>
      <w:suppressAutoHyphens/>
      <w:ind w:left="720"/>
    </w:pPr>
    <w:rPr>
      <w:lang w:eastAsia="ar-SA"/>
    </w:rPr>
  </w:style>
  <w:style w:type="paragraph" w:styleId="af1">
    <w:name w:val="No Spacing"/>
    <w:uiPriority w:val="1"/>
    <w:qFormat/>
    <w:rsid w:val="001428EA"/>
    <w:rPr>
      <w:rFonts w:eastAsia="Times New Roman"/>
      <w:sz w:val="22"/>
      <w:szCs w:val="22"/>
    </w:rPr>
  </w:style>
  <w:style w:type="paragraph" w:styleId="af2">
    <w:name w:val="Balloon Text"/>
    <w:basedOn w:val="a"/>
    <w:link w:val="af3"/>
    <w:uiPriority w:val="99"/>
    <w:semiHidden/>
    <w:unhideWhenUsed/>
    <w:rsid w:val="00272A68"/>
    <w:pPr>
      <w:spacing w:after="0" w:line="240" w:lineRule="auto"/>
    </w:pPr>
    <w:rPr>
      <w:rFonts w:ascii="Segoe UI" w:hAnsi="Segoe UI"/>
      <w:sz w:val="18"/>
      <w:szCs w:val="18"/>
    </w:rPr>
  </w:style>
  <w:style w:type="character" w:customStyle="1" w:styleId="af3">
    <w:name w:val="Текст выноски Знак"/>
    <w:link w:val="af2"/>
    <w:uiPriority w:val="99"/>
    <w:semiHidden/>
    <w:rsid w:val="00272A68"/>
    <w:rPr>
      <w:rFonts w:ascii="Segoe UI" w:hAnsi="Segoe UI" w:cs="Segoe UI"/>
      <w:sz w:val="18"/>
      <w:szCs w:val="18"/>
      <w:lang w:eastAsia="en-US"/>
    </w:rPr>
  </w:style>
  <w:style w:type="paragraph" w:styleId="af4">
    <w:name w:val="footer"/>
    <w:basedOn w:val="a"/>
    <w:link w:val="af5"/>
    <w:uiPriority w:val="99"/>
    <w:semiHidden/>
    <w:unhideWhenUsed/>
    <w:rsid w:val="00947603"/>
    <w:pPr>
      <w:tabs>
        <w:tab w:val="center" w:pos="4677"/>
        <w:tab w:val="right" w:pos="9355"/>
      </w:tabs>
    </w:pPr>
  </w:style>
  <w:style w:type="character" w:customStyle="1" w:styleId="af5">
    <w:name w:val="Нижний колонтитул Знак"/>
    <w:link w:val="af4"/>
    <w:uiPriority w:val="99"/>
    <w:semiHidden/>
    <w:rsid w:val="00947603"/>
    <w:rPr>
      <w:sz w:val="22"/>
      <w:szCs w:val="22"/>
      <w:lang w:eastAsia="en-US"/>
    </w:rPr>
  </w:style>
  <w:style w:type="character" w:customStyle="1" w:styleId="ac">
    <w:name w:val="Схема документа Знак"/>
    <w:link w:val="ab"/>
    <w:uiPriority w:val="99"/>
    <w:semiHidden/>
    <w:rsid w:val="00141F87"/>
    <w:rPr>
      <w:rFonts w:ascii="Tahoma" w:hAnsi="Tahoma" w:cs="Tahoma"/>
      <w:sz w:val="16"/>
      <w:szCs w:val="16"/>
      <w:lang w:eastAsia="en-US"/>
    </w:rPr>
  </w:style>
  <w:style w:type="paragraph" w:customStyle="1" w:styleId="ConsPlusTitle">
    <w:name w:val="ConsPlusTitle"/>
    <w:uiPriority w:val="99"/>
    <w:rsid w:val="00DC09AA"/>
    <w:pPr>
      <w:widowControl w:val="0"/>
      <w:autoSpaceDE w:val="0"/>
      <w:autoSpaceDN w:val="0"/>
      <w:adjustRightInd w:val="0"/>
    </w:pPr>
    <w:rPr>
      <w:rFonts w:ascii="Times New Roman" w:eastAsia="Times New Roman" w:hAnsi="Times New Roman"/>
      <w:b/>
      <w:bCs/>
      <w:sz w:val="28"/>
      <w:szCs w:val="28"/>
    </w:rPr>
  </w:style>
  <w:style w:type="character" w:customStyle="1" w:styleId="af6">
    <w:name w:val="Основной текст_"/>
    <w:link w:val="3"/>
    <w:rsid w:val="002539A0"/>
    <w:rPr>
      <w:rFonts w:ascii="Times New Roman" w:eastAsia="Times New Roman" w:hAnsi="Times New Roman"/>
      <w:spacing w:val="3"/>
      <w:shd w:val="clear" w:color="auto" w:fill="FFFFFF"/>
    </w:rPr>
  </w:style>
  <w:style w:type="paragraph" w:customStyle="1" w:styleId="3">
    <w:name w:val="Основной текст3"/>
    <w:basedOn w:val="a"/>
    <w:link w:val="af6"/>
    <w:rsid w:val="002539A0"/>
    <w:pPr>
      <w:widowControl w:val="0"/>
      <w:shd w:val="clear" w:color="auto" w:fill="FFFFFF"/>
      <w:spacing w:before="540" w:after="60" w:line="0" w:lineRule="atLeast"/>
      <w:jc w:val="center"/>
    </w:pPr>
    <w:rPr>
      <w:rFonts w:ascii="Times New Roman" w:eastAsia="Times New Roman" w:hAnsi="Times New Roman"/>
      <w:spacing w:val="3"/>
      <w:sz w:val="20"/>
      <w:szCs w:val="20"/>
    </w:rPr>
  </w:style>
  <w:style w:type="table" w:styleId="af7">
    <w:name w:val="Table Grid"/>
    <w:basedOn w:val="a1"/>
    <w:uiPriority w:val="59"/>
    <w:locked/>
    <w:rsid w:val="00481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EA4ECE"/>
    <w:rPr>
      <w:color w:val="954F72"/>
      <w:u w:val="single"/>
    </w:rPr>
  </w:style>
  <w:style w:type="paragraph" w:customStyle="1" w:styleId="msonormal0">
    <w:name w:val="msonormal"/>
    <w:basedOn w:val="a"/>
    <w:uiPriority w:val="99"/>
    <w:rsid w:val="002634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Основной текст Знак"/>
    <w:basedOn w:val="a0"/>
    <w:link w:val="a8"/>
    <w:uiPriority w:val="99"/>
    <w:rsid w:val="002634F7"/>
    <w:rPr>
      <w:rFonts w:ascii="Times New Roman" w:eastAsia="Times New Roman" w:hAnsi="Times New Roman"/>
      <w:b/>
      <w:sz w:val="28"/>
      <w:lang w:eastAsia="ar-SA"/>
    </w:rPr>
  </w:style>
  <w:style w:type="character" w:customStyle="1" w:styleId="af9">
    <w:name w:val="Гипертекстовая ссылка"/>
    <w:basedOn w:val="a0"/>
    <w:uiPriority w:val="99"/>
    <w:rsid w:val="004078B7"/>
    <w:rPr>
      <w:color w:val="106BBE"/>
    </w:rPr>
  </w:style>
  <w:style w:type="character" w:customStyle="1" w:styleId="ConsPlusNormal0">
    <w:name w:val="ConsPlusNormal Знак"/>
    <w:link w:val="ConsPlusNormal"/>
    <w:locked/>
    <w:rsid w:val="004146FA"/>
    <w:rPr>
      <w:rFonts w:ascii="Arial" w:eastAsia="Times New Roman" w:hAnsi="Arial" w:cs="Arial"/>
    </w:rPr>
  </w:style>
  <w:style w:type="character" w:customStyle="1" w:styleId="af0">
    <w:name w:val="Абзац списка Знак"/>
    <w:link w:val="af"/>
    <w:uiPriority w:val="34"/>
    <w:locked/>
    <w:rsid w:val="00A263DE"/>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3499">
      <w:bodyDiv w:val="1"/>
      <w:marLeft w:val="0"/>
      <w:marRight w:val="0"/>
      <w:marTop w:val="0"/>
      <w:marBottom w:val="0"/>
      <w:divBdr>
        <w:top w:val="none" w:sz="0" w:space="0" w:color="auto"/>
        <w:left w:val="none" w:sz="0" w:space="0" w:color="auto"/>
        <w:bottom w:val="none" w:sz="0" w:space="0" w:color="auto"/>
        <w:right w:val="none" w:sz="0" w:space="0" w:color="auto"/>
      </w:divBdr>
    </w:div>
    <w:div w:id="137655260">
      <w:bodyDiv w:val="1"/>
      <w:marLeft w:val="0"/>
      <w:marRight w:val="0"/>
      <w:marTop w:val="0"/>
      <w:marBottom w:val="0"/>
      <w:divBdr>
        <w:top w:val="none" w:sz="0" w:space="0" w:color="auto"/>
        <w:left w:val="none" w:sz="0" w:space="0" w:color="auto"/>
        <w:bottom w:val="none" w:sz="0" w:space="0" w:color="auto"/>
        <w:right w:val="none" w:sz="0" w:space="0" w:color="auto"/>
      </w:divBdr>
    </w:div>
    <w:div w:id="179970484">
      <w:bodyDiv w:val="1"/>
      <w:marLeft w:val="0"/>
      <w:marRight w:val="0"/>
      <w:marTop w:val="0"/>
      <w:marBottom w:val="0"/>
      <w:divBdr>
        <w:top w:val="none" w:sz="0" w:space="0" w:color="auto"/>
        <w:left w:val="none" w:sz="0" w:space="0" w:color="auto"/>
        <w:bottom w:val="none" w:sz="0" w:space="0" w:color="auto"/>
        <w:right w:val="none" w:sz="0" w:space="0" w:color="auto"/>
      </w:divBdr>
    </w:div>
    <w:div w:id="254049329">
      <w:bodyDiv w:val="1"/>
      <w:marLeft w:val="0"/>
      <w:marRight w:val="0"/>
      <w:marTop w:val="0"/>
      <w:marBottom w:val="0"/>
      <w:divBdr>
        <w:top w:val="none" w:sz="0" w:space="0" w:color="auto"/>
        <w:left w:val="none" w:sz="0" w:space="0" w:color="auto"/>
        <w:bottom w:val="none" w:sz="0" w:space="0" w:color="auto"/>
        <w:right w:val="none" w:sz="0" w:space="0" w:color="auto"/>
      </w:divBdr>
    </w:div>
    <w:div w:id="307900609">
      <w:bodyDiv w:val="1"/>
      <w:marLeft w:val="0"/>
      <w:marRight w:val="0"/>
      <w:marTop w:val="0"/>
      <w:marBottom w:val="0"/>
      <w:divBdr>
        <w:top w:val="none" w:sz="0" w:space="0" w:color="auto"/>
        <w:left w:val="none" w:sz="0" w:space="0" w:color="auto"/>
        <w:bottom w:val="none" w:sz="0" w:space="0" w:color="auto"/>
        <w:right w:val="none" w:sz="0" w:space="0" w:color="auto"/>
      </w:divBdr>
    </w:div>
    <w:div w:id="370349091">
      <w:bodyDiv w:val="1"/>
      <w:marLeft w:val="0"/>
      <w:marRight w:val="0"/>
      <w:marTop w:val="0"/>
      <w:marBottom w:val="0"/>
      <w:divBdr>
        <w:top w:val="none" w:sz="0" w:space="0" w:color="auto"/>
        <w:left w:val="none" w:sz="0" w:space="0" w:color="auto"/>
        <w:bottom w:val="none" w:sz="0" w:space="0" w:color="auto"/>
        <w:right w:val="none" w:sz="0" w:space="0" w:color="auto"/>
      </w:divBdr>
    </w:div>
    <w:div w:id="415053343">
      <w:bodyDiv w:val="1"/>
      <w:marLeft w:val="0"/>
      <w:marRight w:val="0"/>
      <w:marTop w:val="0"/>
      <w:marBottom w:val="0"/>
      <w:divBdr>
        <w:top w:val="none" w:sz="0" w:space="0" w:color="auto"/>
        <w:left w:val="none" w:sz="0" w:space="0" w:color="auto"/>
        <w:bottom w:val="none" w:sz="0" w:space="0" w:color="auto"/>
        <w:right w:val="none" w:sz="0" w:space="0" w:color="auto"/>
      </w:divBdr>
    </w:div>
    <w:div w:id="466317458">
      <w:bodyDiv w:val="1"/>
      <w:marLeft w:val="0"/>
      <w:marRight w:val="0"/>
      <w:marTop w:val="0"/>
      <w:marBottom w:val="0"/>
      <w:divBdr>
        <w:top w:val="none" w:sz="0" w:space="0" w:color="auto"/>
        <w:left w:val="none" w:sz="0" w:space="0" w:color="auto"/>
        <w:bottom w:val="none" w:sz="0" w:space="0" w:color="auto"/>
        <w:right w:val="none" w:sz="0" w:space="0" w:color="auto"/>
      </w:divBdr>
    </w:div>
    <w:div w:id="482505777">
      <w:bodyDiv w:val="1"/>
      <w:marLeft w:val="0"/>
      <w:marRight w:val="0"/>
      <w:marTop w:val="0"/>
      <w:marBottom w:val="0"/>
      <w:divBdr>
        <w:top w:val="none" w:sz="0" w:space="0" w:color="auto"/>
        <w:left w:val="none" w:sz="0" w:space="0" w:color="auto"/>
        <w:bottom w:val="none" w:sz="0" w:space="0" w:color="auto"/>
        <w:right w:val="none" w:sz="0" w:space="0" w:color="auto"/>
      </w:divBdr>
    </w:div>
    <w:div w:id="520901292">
      <w:bodyDiv w:val="1"/>
      <w:marLeft w:val="0"/>
      <w:marRight w:val="0"/>
      <w:marTop w:val="0"/>
      <w:marBottom w:val="0"/>
      <w:divBdr>
        <w:top w:val="none" w:sz="0" w:space="0" w:color="auto"/>
        <w:left w:val="none" w:sz="0" w:space="0" w:color="auto"/>
        <w:bottom w:val="none" w:sz="0" w:space="0" w:color="auto"/>
        <w:right w:val="none" w:sz="0" w:space="0" w:color="auto"/>
      </w:divBdr>
    </w:div>
    <w:div w:id="553347659">
      <w:bodyDiv w:val="1"/>
      <w:marLeft w:val="0"/>
      <w:marRight w:val="0"/>
      <w:marTop w:val="0"/>
      <w:marBottom w:val="0"/>
      <w:divBdr>
        <w:top w:val="none" w:sz="0" w:space="0" w:color="auto"/>
        <w:left w:val="none" w:sz="0" w:space="0" w:color="auto"/>
        <w:bottom w:val="none" w:sz="0" w:space="0" w:color="auto"/>
        <w:right w:val="none" w:sz="0" w:space="0" w:color="auto"/>
      </w:divBdr>
    </w:div>
    <w:div w:id="712116395">
      <w:bodyDiv w:val="1"/>
      <w:marLeft w:val="0"/>
      <w:marRight w:val="0"/>
      <w:marTop w:val="0"/>
      <w:marBottom w:val="0"/>
      <w:divBdr>
        <w:top w:val="none" w:sz="0" w:space="0" w:color="auto"/>
        <w:left w:val="none" w:sz="0" w:space="0" w:color="auto"/>
        <w:bottom w:val="none" w:sz="0" w:space="0" w:color="auto"/>
        <w:right w:val="none" w:sz="0" w:space="0" w:color="auto"/>
      </w:divBdr>
    </w:div>
    <w:div w:id="744687397">
      <w:bodyDiv w:val="1"/>
      <w:marLeft w:val="0"/>
      <w:marRight w:val="0"/>
      <w:marTop w:val="0"/>
      <w:marBottom w:val="0"/>
      <w:divBdr>
        <w:top w:val="none" w:sz="0" w:space="0" w:color="auto"/>
        <w:left w:val="none" w:sz="0" w:space="0" w:color="auto"/>
        <w:bottom w:val="none" w:sz="0" w:space="0" w:color="auto"/>
        <w:right w:val="none" w:sz="0" w:space="0" w:color="auto"/>
      </w:divBdr>
    </w:div>
    <w:div w:id="746608628">
      <w:bodyDiv w:val="1"/>
      <w:marLeft w:val="0"/>
      <w:marRight w:val="0"/>
      <w:marTop w:val="0"/>
      <w:marBottom w:val="0"/>
      <w:divBdr>
        <w:top w:val="none" w:sz="0" w:space="0" w:color="auto"/>
        <w:left w:val="none" w:sz="0" w:space="0" w:color="auto"/>
        <w:bottom w:val="none" w:sz="0" w:space="0" w:color="auto"/>
        <w:right w:val="none" w:sz="0" w:space="0" w:color="auto"/>
      </w:divBdr>
    </w:div>
    <w:div w:id="773940885">
      <w:marLeft w:val="0"/>
      <w:marRight w:val="0"/>
      <w:marTop w:val="0"/>
      <w:marBottom w:val="0"/>
      <w:divBdr>
        <w:top w:val="none" w:sz="0" w:space="0" w:color="auto"/>
        <w:left w:val="none" w:sz="0" w:space="0" w:color="auto"/>
        <w:bottom w:val="none" w:sz="0" w:space="0" w:color="auto"/>
        <w:right w:val="none" w:sz="0" w:space="0" w:color="auto"/>
      </w:divBdr>
    </w:div>
    <w:div w:id="809598082">
      <w:bodyDiv w:val="1"/>
      <w:marLeft w:val="0"/>
      <w:marRight w:val="0"/>
      <w:marTop w:val="0"/>
      <w:marBottom w:val="0"/>
      <w:divBdr>
        <w:top w:val="none" w:sz="0" w:space="0" w:color="auto"/>
        <w:left w:val="none" w:sz="0" w:space="0" w:color="auto"/>
        <w:bottom w:val="none" w:sz="0" w:space="0" w:color="auto"/>
        <w:right w:val="none" w:sz="0" w:space="0" w:color="auto"/>
      </w:divBdr>
    </w:div>
    <w:div w:id="855116643">
      <w:bodyDiv w:val="1"/>
      <w:marLeft w:val="0"/>
      <w:marRight w:val="0"/>
      <w:marTop w:val="0"/>
      <w:marBottom w:val="0"/>
      <w:divBdr>
        <w:top w:val="none" w:sz="0" w:space="0" w:color="auto"/>
        <w:left w:val="none" w:sz="0" w:space="0" w:color="auto"/>
        <w:bottom w:val="none" w:sz="0" w:space="0" w:color="auto"/>
        <w:right w:val="none" w:sz="0" w:space="0" w:color="auto"/>
      </w:divBdr>
    </w:div>
    <w:div w:id="864096351">
      <w:bodyDiv w:val="1"/>
      <w:marLeft w:val="0"/>
      <w:marRight w:val="0"/>
      <w:marTop w:val="0"/>
      <w:marBottom w:val="0"/>
      <w:divBdr>
        <w:top w:val="none" w:sz="0" w:space="0" w:color="auto"/>
        <w:left w:val="none" w:sz="0" w:space="0" w:color="auto"/>
        <w:bottom w:val="none" w:sz="0" w:space="0" w:color="auto"/>
        <w:right w:val="none" w:sz="0" w:space="0" w:color="auto"/>
      </w:divBdr>
    </w:div>
    <w:div w:id="901328923">
      <w:bodyDiv w:val="1"/>
      <w:marLeft w:val="0"/>
      <w:marRight w:val="0"/>
      <w:marTop w:val="0"/>
      <w:marBottom w:val="0"/>
      <w:divBdr>
        <w:top w:val="none" w:sz="0" w:space="0" w:color="auto"/>
        <w:left w:val="none" w:sz="0" w:space="0" w:color="auto"/>
        <w:bottom w:val="none" w:sz="0" w:space="0" w:color="auto"/>
        <w:right w:val="none" w:sz="0" w:space="0" w:color="auto"/>
      </w:divBdr>
    </w:div>
    <w:div w:id="903760838">
      <w:bodyDiv w:val="1"/>
      <w:marLeft w:val="0"/>
      <w:marRight w:val="0"/>
      <w:marTop w:val="0"/>
      <w:marBottom w:val="0"/>
      <w:divBdr>
        <w:top w:val="none" w:sz="0" w:space="0" w:color="auto"/>
        <w:left w:val="none" w:sz="0" w:space="0" w:color="auto"/>
        <w:bottom w:val="none" w:sz="0" w:space="0" w:color="auto"/>
        <w:right w:val="none" w:sz="0" w:space="0" w:color="auto"/>
      </w:divBdr>
    </w:div>
    <w:div w:id="1004236387">
      <w:bodyDiv w:val="1"/>
      <w:marLeft w:val="0"/>
      <w:marRight w:val="0"/>
      <w:marTop w:val="0"/>
      <w:marBottom w:val="0"/>
      <w:divBdr>
        <w:top w:val="none" w:sz="0" w:space="0" w:color="auto"/>
        <w:left w:val="none" w:sz="0" w:space="0" w:color="auto"/>
        <w:bottom w:val="none" w:sz="0" w:space="0" w:color="auto"/>
        <w:right w:val="none" w:sz="0" w:space="0" w:color="auto"/>
      </w:divBdr>
    </w:div>
    <w:div w:id="1048140882">
      <w:bodyDiv w:val="1"/>
      <w:marLeft w:val="0"/>
      <w:marRight w:val="0"/>
      <w:marTop w:val="0"/>
      <w:marBottom w:val="0"/>
      <w:divBdr>
        <w:top w:val="none" w:sz="0" w:space="0" w:color="auto"/>
        <w:left w:val="none" w:sz="0" w:space="0" w:color="auto"/>
        <w:bottom w:val="none" w:sz="0" w:space="0" w:color="auto"/>
        <w:right w:val="none" w:sz="0" w:space="0" w:color="auto"/>
      </w:divBdr>
    </w:div>
    <w:div w:id="1074429737">
      <w:bodyDiv w:val="1"/>
      <w:marLeft w:val="0"/>
      <w:marRight w:val="0"/>
      <w:marTop w:val="0"/>
      <w:marBottom w:val="0"/>
      <w:divBdr>
        <w:top w:val="none" w:sz="0" w:space="0" w:color="auto"/>
        <w:left w:val="none" w:sz="0" w:space="0" w:color="auto"/>
        <w:bottom w:val="none" w:sz="0" w:space="0" w:color="auto"/>
        <w:right w:val="none" w:sz="0" w:space="0" w:color="auto"/>
      </w:divBdr>
    </w:div>
    <w:div w:id="1152452341">
      <w:bodyDiv w:val="1"/>
      <w:marLeft w:val="0"/>
      <w:marRight w:val="0"/>
      <w:marTop w:val="0"/>
      <w:marBottom w:val="0"/>
      <w:divBdr>
        <w:top w:val="none" w:sz="0" w:space="0" w:color="auto"/>
        <w:left w:val="none" w:sz="0" w:space="0" w:color="auto"/>
        <w:bottom w:val="none" w:sz="0" w:space="0" w:color="auto"/>
        <w:right w:val="none" w:sz="0" w:space="0" w:color="auto"/>
      </w:divBdr>
    </w:div>
    <w:div w:id="1157921345">
      <w:bodyDiv w:val="1"/>
      <w:marLeft w:val="0"/>
      <w:marRight w:val="0"/>
      <w:marTop w:val="0"/>
      <w:marBottom w:val="0"/>
      <w:divBdr>
        <w:top w:val="none" w:sz="0" w:space="0" w:color="auto"/>
        <w:left w:val="none" w:sz="0" w:space="0" w:color="auto"/>
        <w:bottom w:val="none" w:sz="0" w:space="0" w:color="auto"/>
        <w:right w:val="none" w:sz="0" w:space="0" w:color="auto"/>
      </w:divBdr>
    </w:div>
    <w:div w:id="1245798219">
      <w:bodyDiv w:val="1"/>
      <w:marLeft w:val="0"/>
      <w:marRight w:val="0"/>
      <w:marTop w:val="0"/>
      <w:marBottom w:val="0"/>
      <w:divBdr>
        <w:top w:val="none" w:sz="0" w:space="0" w:color="auto"/>
        <w:left w:val="none" w:sz="0" w:space="0" w:color="auto"/>
        <w:bottom w:val="none" w:sz="0" w:space="0" w:color="auto"/>
        <w:right w:val="none" w:sz="0" w:space="0" w:color="auto"/>
      </w:divBdr>
    </w:div>
    <w:div w:id="1362971515">
      <w:bodyDiv w:val="1"/>
      <w:marLeft w:val="0"/>
      <w:marRight w:val="0"/>
      <w:marTop w:val="0"/>
      <w:marBottom w:val="0"/>
      <w:divBdr>
        <w:top w:val="none" w:sz="0" w:space="0" w:color="auto"/>
        <w:left w:val="none" w:sz="0" w:space="0" w:color="auto"/>
        <w:bottom w:val="none" w:sz="0" w:space="0" w:color="auto"/>
        <w:right w:val="none" w:sz="0" w:space="0" w:color="auto"/>
      </w:divBdr>
    </w:div>
    <w:div w:id="1420251848">
      <w:bodyDiv w:val="1"/>
      <w:marLeft w:val="0"/>
      <w:marRight w:val="0"/>
      <w:marTop w:val="0"/>
      <w:marBottom w:val="0"/>
      <w:divBdr>
        <w:top w:val="none" w:sz="0" w:space="0" w:color="auto"/>
        <w:left w:val="none" w:sz="0" w:space="0" w:color="auto"/>
        <w:bottom w:val="none" w:sz="0" w:space="0" w:color="auto"/>
        <w:right w:val="none" w:sz="0" w:space="0" w:color="auto"/>
      </w:divBdr>
    </w:div>
    <w:div w:id="1479112694">
      <w:bodyDiv w:val="1"/>
      <w:marLeft w:val="0"/>
      <w:marRight w:val="0"/>
      <w:marTop w:val="0"/>
      <w:marBottom w:val="0"/>
      <w:divBdr>
        <w:top w:val="none" w:sz="0" w:space="0" w:color="auto"/>
        <w:left w:val="none" w:sz="0" w:space="0" w:color="auto"/>
        <w:bottom w:val="none" w:sz="0" w:space="0" w:color="auto"/>
        <w:right w:val="none" w:sz="0" w:space="0" w:color="auto"/>
      </w:divBdr>
    </w:div>
    <w:div w:id="1492715560">
      <w:bodyDiv w:val="1"/>
      <w:marLeft w:val="0"/>
      <w:marRight w:val="0"/>
      <w:marTop w:val="0"/>
      <w:marBottom w:val="0"/>
      <w:divBdr>
        <w:top w:val="none" w:sz="0" w:space="0" w:color="auto"/>
        <w:left w:val="none" w:sz="0" w:space="0" w:color="auto"/>
        <w:bottom w:val="none" w:sz="0" w:space="0" w:color="auto"/>
        <w:right w:val="none" w:sz="0" w:space="0" w:color="auto"/>
      </w:divBdr>
    </w:div>
    <w:div w:id="1630428365">
      <w:bodyDiv w:val="1"/>
      <w:marLeft w:val="0"/>
      <w:marRight w:val="0"/>
      <w:marTop w:val="0"/>
      <w:marBottom w:val="0"/>
      <w:divBdr>
        <w:top w:val="none" w:sz="0" w:space="0" w:color="auto"/>
        <w:left w:val="none" w:sz="0" w:space="0" w:color="auto"/>
        <w:bottom w:val="none" w:sz="0" w:space="0" w:color="auto"/>
        <w:right w:val="none" w:sz="0" w:space="0" w:color="auto"/>
      </w:divBdr>
    </w:div>
    <w:div w:id="1641112988">
      <w:bodyDiv w:val="1"/>
      <w:marLeft w:val="0"/>
      <w:marRight w:val="0"/>
      <w:marTop w:val="0"/>
      <w:marBottom w:val="0"/>
      <w:divBdr>
        <w:top w:val="none" w:sz="0" w:space="0" w:color="auto"/>
        <w:left w:val="none" w:sz="0" w:space="0" w:color="auto"/>
        <w:bottom w:val="none" w:sz="0" w:space="0" w:color="auto"/>
        <w:right w:val="none" w:sz="0" w:space="0" w:color="auto"/>
      </w:divBdr>
    </w:div>
    <w:div w:id="1732464584">
      <w:bodyDiv w:val="1"/>
      <w:marLeft w:val="0"/>
      <w:marRight w:val="0"/>
      <w:marTop w:val="0"/>
      <w:marBottom w:val="0"/>
      <w:divBdr>
        <w:top w:val="none" w:sz="0" w:space="0" w:color="auto"/>
        <w:left w:val="none" w:sz="0" w:space="0" w:color="auto"/>
        <w:bottom w:val="none" w:sz="0" w:space="0" w:color="auto"/>
        <w:right w:val="none" w:sz="0" w:space="0" w:color="auto"/>
      </w:divBdr>
    </w:div>
    <w:div w:id="1775638462">
      <w:bodyDiv w:val="1"/>
      <w:marLeft w:val="0"/>
      <w:marRight w:val="0"/>
      <w:marTop w:val="0"/>
      <w:marBottom w:val="0"/>
      <w:divBdr>
        <w:top w:val="none" w:sz="0" w:space="0" w:color="auto"/>
        <w:left w:val="none" w:sz="0" w:space="0" w:color="auto"/>
        <w:bottom w:val="none" w:sz="0" w:space="0" w:color="auto"/>
        <w:right w:val="none" w:sz="0" w:space="0" w:color="auto"/>
      </w:divBdr>
    </w:div>
    <w:div w:id="1827671527">
      <w:bodyDiv w:val="1"/>
      <w:marLeft w:val="0"/>
      <w:marRight w:val="0"/>
      <w:marTop w:val="0"/>
      <w:marBottom w:val="0"/>
      <w:divBdr>
        <w:top w:val="none" w:sz="0" w:space="0" w:color="auto"/>
        <w:left w:val="none" w:sz="0" w:space="0" w:color="auto"/>
        <w:bottom w:val="none" w:sz="0" w:space="0" w:color="auto"/>
        <w:right w:val="none" w:sz="0" w:space="0" w:color="auto"/>
      </w:divBdr>
    </w:div>
    <w:div w:id="1851410924">
      <w:bodyDiv w:val="1"/>
      <w:marLeft w:val="0"/>
      <w:marRight w:val="0"/>
      <w:marTop w:val="0"/>
      <w:marBottom w:val="0"/>
      <w:divBdr>
        <w:top w:val="none" w:sz="0" w:space="0" w:color="auto"/>
        <w:left w:val="none" w:sz="0" w:space="0" w:color="auto"/>
        <w:bottom w:val="none" w:sz="0" w:space="0" w:color="auto"/>
        <w:right w:val="none" w:sz="0" w:space="0" w:color="auto"/>
      </w:divBdr>
    </w:div>
    <w:div w:id="1951282091">
      <w:bodyDiv w:val="1"/>
      <w:marLeft w:val="0"/>
      <w:marRight w:val="0"/>
      <w:marTop w:val="0"/>
      <w:marBottom w:val="0"/>
      <w:divBdr>
        <w:top w:val="none" w:sz="0" w:space="0" w:color="auto"/>
        <w:left w:val="none" w:sz="0" w:space="0" w:color="auto"/>
        <w:bottom w:val="none" w:sz="0" w:space="0" w:color="auto"/>
        <w:right w:val="none" w:sz="0" w:space="0" w:color="auto"/>
      </w:divBdr>
    </w:div>
    <w:div w:id="1963537415">
      <w:bodyDiv w:val="1"/>
      <w:marLeft w:val="0"/>
      <w:marRight w:val="0"/>
      <w:marTop w:val="0"/>
      <w:marBottom w:val="0"/>
      <w:divBdr>
        <w:top w:val="none" w:sz="0" w:space="0" w:color="auto"/>
        <w:left w:val="none" w:sz="0" w:space="0" w:color="auto"/>
        <w:bottom w:val="none" w:sz="0" w:space="0" w:color="auto"/>
        <w:right w:val="none" w:sz="0" w:space="0" w:color="auto"/>
      </w:divBdr>
    </w:div>
    <w:div w:id="2048598068">
      <w:bodyDiv w:val="1"/>
      <w:marLeft w:val="0"/>
      <w:marRight w:val="0"/>
      <w:marTop w:val="0"/>
      <w:marBottom w:val="0"/>
      <w:divBdr>
        <w:top w:val="none" w:sz="0" w:space="0" w:color="auto"/>
        <w:left w:val="none" w:sz="0" w:space="0" w:color="auto"/>
        <w:bottom w:val="none" w:sz="0" w:space="0" w:color="auto"/>
        <w:right w:val="none" w:sz="0" w:space="0" w:color="auto"/>
      </w:divBdr>
    </w:div>
    <w:div w:id="2053646512">
      <w:bodyDiv w:val="1"/>
      <w:marLeft w:val="0"/>
      <w:marRight w:val="0"/>
      <w:marTop w:val="0"/>
      <w:marBottom w:val="0"/>
      <w:divBdr>
        <w:top w:val="none" w:sz="0" w:space="0" w:color="auto"/>
        <w:left w:val="none" w:sz="0" w:space="0" w:color="auto"/>
        <w:bottom w:val="none" w:sz="0" w:space="0" w:color="auto"/>
        <w:right w:val="none" w:sz="0" w:space="0" w:color="auto"/>
      </w:divBdr>
    </w:div>
    <w:div w:id="20710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gotol-okrug.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5A267-8E98-44BC-AA8D-22B48093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Pages>
  <Words>10452</Words>
  <Characters>59579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69892</CharactersWithSpaces>
  <SharedDoc>false</SharedDoc>
  <HLinks>
    <vt:vector size="12" baseType="variant">
      <vt:variant>
        <vt:i4>5242898</vt:i4>
      </vt:variant>
      <vt:variant>
        <vt:i4>3</vt:i4>
      </vt:variant>
      <vt:variant>
        <vt:i4>0</vt:i4>
      </vt:variant>
      <vt:variant>
        <vt:i4>5</vt:i4>
      </vt:variant>
      <vt:variant>
        <vt:lpwstr>http://www.bogotolcity.ru/upload/files/npa/2018/0656.zip</vt:lpwstr>
      </vt:variant>
      <vt:variant>
        <vt:lpwstr/>
      </vt:variant>
      <vt:variant>
        <vt:i4>6094854</vt:i4>
      </vt:variant>
      <vt:variant>
        <vt:i4>0</vt:i4>
      </vt:variant>
      <vt:variant>
        <vt:i4>0</vt:i4>
      </vt:variant>
      <vt:variant>
        <vt:i4>5</vt:i4>
      </vt:variant>
      <vt:variant>
        <vt:lpwstr>consultantplus://offline/ref=89F57E11317D69FC05B5E84AFFDDD0FF25E19A62AF3A0E07B040E824A3M3t3E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verhoturova</dc:creator>
  <cp:keywords/>
  <cp:lastModifiedBy>Marchuk_LV</cp:lastModifiedBy>
  <cp:revision>850</cp:revision>
  <cp:lastPrinted>2025-11-06T09:17:00Z</cp:lastPrinted>
  <dcterms:created xsi:type="dcterms:W3CDTF">2025-10-17T09:32:00Z</dcterms:created>
  <dcterms:modified xsi:type="dcterms:W3CDTF">2025-11-07T02:11:00Z</dcterms:modified>
</cp:coreProperties>
</file>