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60" w:rsidRPr="006D7760" w:rsidRDefault="006D7760" w:rsidP="006D7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6D7760">
        <w:rPr>
          <w:rFonts w:ascii="Times New Roman" w:eastAsia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60" w:rsidRPr="006D7760" w:rsidRDefault="006D7760" w:rsidP="006D776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D776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6D7760" w:rsidRPr="006D7760" w:rsidRDefault="006D7760" w:rsidP="006D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D776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6D7760" w:rsidRPr="006D7760" w:rsidRDefault="006D7760" w:rsidP="006D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776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6D7760" w:rsidRPr="006D7760" w:rsidRDefault="006D7760" w:rsidP="006D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7760" w:rsidRPr="006D7760" w:rsidRDefault="006D7760" w:rsidP="006D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D7760" w:rsidRPr="006D7760" w:rsidRDefault="006D7760" w:rsidP="006D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</w:pPr>
      <w:r w:rsidRPr="006D7760">
        <w:rPr>
          <w:rFonts w:ascii="Times New Roman" w:eastAsia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6D7760" w:rsidRPr="006D7760" w:rsidRDefault="006D7760" w:rsidP="006D7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6D7760" w:rsidRPr="006D7760" w:rsidRDefault="006D7760" w:rsidP="006D77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6D7760" w:rsidRPr="006D7760" w:rsidRDefault="006D7760" w:rsidP="006D77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6D776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067C4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19</w:t>
      </w:r>
      <w:proofErr w:type="gramEnd"/>
      <w:r w:rsidRPr="006D776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067C48" w:rsidRPr="00067C48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ru-RU"/>
        </w:rPr>
        <w:t>06</w:t>
      </w:r>
      <w:r w:rsidRPr="006D776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___2025   г.    </w:t>
      </w:r>
      <w:r w:rsidR="00067C4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6D776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г. Боготол                             №</w:t>
      </w:r>
      <w:r w:rsidR="00067C4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0604-п</w:t>
      </w: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7C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19.12.2024 № 1489-п «</w:t>
      </w:r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1647C4">
        <w:rPr>
          <w:rFonts w:ascii="Times New Roman" w:hAnsi="Times New Roman" w:cs="Times New Roman"/>
          <w:sz w:val="28"/>
          <w:szCs w:val="28"/>
        </w:rPr>
        <w:t>»</w:t>
      </w: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2B6" w:rsidRPr="001647C4" w:rsidRDefault="004702B6" w:rsidP="0047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города Боготола от 16.02.2021 № 0160-п «О</w:t>
      </w:r>
      <w:r w:rsidRPr="001647C4">
        <w:rPr>
          <w:rFonts w:ascii="Times New Roman" w:hAnsi="Times New Roman" w:cs="Times New Roman"/>
          <w:color w:val="000000"/>
          <w:sz w:val="28"/>
          <w:szCs w:val="28"/>
        </w:rPr>
        <w:t>б утверждении Порядка определения объема и условиях предоставления из бюджета города муниципальным бюджетным и автономным учреждениям субсидий на иные цели»</w:t>
      </w:r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7C4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п. 10 ст. 41</w:t>
      </w:r>
      <w:r w:rsidRPr="001647C4">
        <w:rPr>
          <w:rFonts w:ascii="Times New Roman" w:hAnsi="Times New Roman" w:cs="Times New Roman"/>
          <w:sz w:val="28"/>
          <w:szCs w:val="28"/>
        </w:rPr>
        <w:t>, ст. 71, ст. 72, ст. 73 Устава городского округа город Боготол Красноярского края, ПОСТАНОВЛЯЮ:</w:t>
      </w:r>
    </w:p>
    <w:p w:rsidR="004702B6" w:rsidRPr="001647C4" w:rsidRDefault="004702B6" w:rsidP="0047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19.12.2024 № 1489-п «</w:t>
      </w:r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муниципальных бюджетных учреждений получателей субсидий на иные цели на 2025 год и плановый период 2026-2027 годы</w:t>
      </w:r>
      <w:r w:rsidRPr="001647C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702B6" w:rsidRPr="001647C4" w:rsidRDefault="004702B6" w:rsidP="0047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hAnsi="Times New Roman" w:cs="Times New Roman"/>
          <w:sz w:val="28"/>
          <w:szCs w:val="28"/>
        </w:rPr>
        <w:t xml:space="preserve">1.1. Приложение к постановлению </w:t>
      </w:r>
      <w:r w:rsidRPr="001647C4"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16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1647C4">
        <w:rPr>
          <w:rFonts w:ascii="Times New Roman" w:hAnsi="Times New Roman" w:cs="Times New Roman"/>
          <w:sz w:val="28"/>
          <w:szCs w:val="28"/>
        </w:rPr>
        <w:t>.</w:t>
      </w:r>
    </w:p>
    <w:p w:rsidR="004702B6" w:rsidRPr="001647C4" w:rsidRDefault="004702B6" w:rsidP="0047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https://bogotolcity.gosuslugi.ru/ в сети Интернет.</w:t>
      </w:r>
    </w:p>
    <w:p w:rsidR="004702B6" w:rsidRPr="001647C4" w:rsidRDefault="004702B6" w:rsidP="0047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4702B6" w:rsidRPr="001647C4" w:rsidRDefault="004702B6" w:rsidP="0047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hAnsi="Times New Roman" w:cs="Times New Roman"/>
          <w:sz w:val="28"/>
          <w:szCs w:val="28"/>
        </w:rPr>
        <w:t xml:space="preserve">4. </w:t>
      </w:r>
      <w:r w:rsidRPr="001647C4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со дня его принятия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64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2B6" w:rsidRPr="001647C4" w:rsidRDefault="004702B6" w:rsidP="0047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B6" w:rsidRPr="001647C4" w:rsidRDefault="004702B6" w:rsidP="0047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B6" w:rsidRPr="001647C4" w:rsidRDefault="004702B6" w:rsidP="0047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7C4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    </w:t>
      </w:r>
      <w:r w:rsidR="006D77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47C4">
        <w:rPr>
          <w:rFonts w:ascii="Times New Roman" w:hAnsi="Times New Roman" w:cs="Times New Roman"/>
          <w:sz w:val="28"/>
          <w:szCs w:val="28"/>
        </w:rPr>
        <w:t>А.В. Байков</w:t>
      </w:r>
    </w:p>
    <w:p w:rsidR="004702B6" w:rsidRPr="001647C4" w:rsidRDefault="004702B6" w:rsidP="004702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Par36"/>
      <w:bookmarkEnd w:id="0"/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D7760" w:rsidRDefault="006D7760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D7760" w:rsidRDefault="006D7760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6D7760" w:rsidRDefault="006D7760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647C4">
        <w:rPr>
          <w:rFonts w:ascii="Times New Roman" w:eastAsia="Times New Roman" w:hAnsi="Times New Roman" w:cs="Times New Roman"/>
          <w:sz w:val="20"/>
        </w:rPr>
        <w:t>Лазарева Татьяна Викторовна</w:t>
      </w:r>
    </w:p>
    <w:p w:rsidR="004702B6" w:rsidRPr="001647C4" w:rsidRDefault="004702B6" w:rsidP="004702B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 w:rsidRPr="001647C4">
        <w:rPr>
          <w:rFonts w:ascii="Times New Roman" w:eastAsia="Times New Roman" w:hAnsi="Times New Roman" w:cs="Times New Roman"/>
          <w:sz w:val="20"/>
        </w:rPr>
        <w:t>Вавиленко</w:t>
      </w:r>
      <w:proofErr w:type="spellEnd"/>
      <w:r w:rsidRPr="001647C4">
        <w:rPr>
          <w:rFonts w:ascii="Times New Roman" w:eastAsia="Times New Roman" w:hAnsi="Times New Roman" w:cs="Times New Roman"/>
          <w:sz w:val="20"/>
        </w:rPr>
        <w:t xml:space="preserve"> Татьяна Николаевна</w:t>
      </w: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1647C4">
        <w:rPr>
          <w:rFonts w:ascii="Times New Roman" w:eastAsia="Times New Roman" w:hAnsi="Times New Roman" w:cs="Times New Roman"/>
          <w:sz w:val="20"/>
        </w:rPr>
        <w:t>6-34-14</w:t>
      </w:r>
    </w:p>
    <w:p w:rsidR="004702B6" w:rsidRPr="001647C4" w:rsidRDefault="004702B6" w:rsidP="004702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7C4">
        <w:rPr>
          <w:rFonts w:ascii="Times New Roman" w:hAnsi="Times New Roman" w:cs="Times New Roman"/>
          <w:sz w:val="20"/>
          <w:szCs w:val="20"/>
        </w:rPr>
        <w:t xml:space="preserve">3 экз.                                                                                                                 </w:t>
      </w:r>
    </w:p>
    <w:p w:rsidR="004702B6" w:rsidRPr="001647C4" w:rsidRDefault="004702B6" w:rsidP="004702B6">
      <w:pPr>
        <w:spacing w:after="0" w:line="240" w:lineRule="auto"/>
        <w:rPr>
          <w:rFonts w:ascii="Times New Roman" w:hAnsi="Times New Roman" w:cs="Times New Roman"/>
        </w:rPr>
      </w:pPr>
    </w:p>
    <w:p w:rsidR="004702B6" w:rsidRPr="001647C4" w:rsidRDefault="004702B6" w:rsidP="004702B6">
      <w:pPr>
        <w:spacing w:after="0" w:line="240" w:lineRule="auto"/>
        <w:rPr>
          <w:rFonts w:ascii="Times New Roman" w:hAnsi="Times New Roman" w:cs="Times New Roman"/>
        </w:rPr>
        <w:sectPr w:rsidR="004702B6" w:rsidRPr="001647C4" w:rsidSect="006D7760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tbl>
      <w:tblPr>
        <w:tblW w:w="156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289"/>
        <w:gridCol w:w="231"/>
        <w:gridCol w:w="284"/>
        <w:gridCol w:w="629"/>
        <w:gridCol w:w="1134"/>
        <w:gridCol w:w="796"/>
        <w:gridCol w:w="763"/>
        <w:gridCol w:w="1261"/>
        <w:gridCol w:w="2410"/>
        <w:gridCol w:w="795"/>
        <w:gridCol w:w="420"/>
        <w:gridCol w:w="203"/>
        <w:gridCol w:w="426"/>
        <w:gridCol w:w="849"/>
        <w:gridCol w:w="850"/>
        <w:gridCol w:w="58"/>
        <w:gridCol w:w="236"/>
        <w:gridCol w:w="236"/>
        <w:gridCol w:w="178"/>
        <w:gridCol w:w="1022"/>
        <w:gridCol w:w="108"/>
        <w:gridCol w:w="800"/>
        <w:gridCol w:w="338"/>
        <w:gridCol w:w="356"/>
        <w:gridCol w:w="496"/>
        <w:gridCol w:w="316"/>
      </w:tblGrid>
      <w:tr w:rsidR="004702B6" w:rsidRPr="001647C4" w:rsidTr="004702B6">
        <w:trPr>
          <w:gridAfter w:val="1"/>
          <w:wAfter w:w="316" w:type="dxa"/>
          <w:trHeight w:val="276"/>
        </w:trPr>
        <w:tc>
          <w:tcPr>
            <w:tcW w:w="15310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702B6" w:rsidRPr="001647C4" w:rsidRDefault="004702B6" w:rsidP="0047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02B6" w:rsidRDefault="004702B6" w:rsidP="0047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627C1C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02B6" w:rsidRPr="00627C1C" w:rsidRDefault="004702B6" w:rsidP="004702B6">
            <w:pPr>
              <w:autoSpaceDE w:val="0"/>
              <w:autoSpaceDN w:val="0"/>
              <w:adjustRightInd w:val="0"/>
              <w:spacing w:after="0" w:line="240" w:lineRule="auto"/>
              <w:ind w:left="10524"/>
              <w:rPr>
                <w:rFonts w:ascii="Times New Roman" w:hAnsi="Times New Roman" w:cs="Times New Roman"/>
                <w:sz w:val="20"/>
                <w:szCs w:val="20"/>
              </w:rPr>
            </w:pPr>
            <w:r w:rsidRPr="00627C1C">
              <w:rPr>
                <w:rFonts w:ascii="Times New Roman" w:hAnsi="Times New Roman" w:cs="Times New Roman"/>
                <w:sz w:val="20"/>
                <w:szCs w:val="20"/>
              </w:rPr>
              <w:t>к постановлению администрации</w:t>
            </w:r>
          </w:p>
          <w:p w:rsidR="004702B6" w:rsidRDefault="004702B6" w:rsidP="004702B6">
            <w:pPr>
              <w:autoSpaceDE w:val="0"/>
              <w:autoSpaceDN w:val="0"/>
              <w:adjustRightInd w:val="0"/>
              <w:spacing w:after="0" w:line="240" w:lineRule="auto"/>
              <w:ind w:left="3153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27C1C">
              <w:rPr>
                <w:rFonts w:ascii="Times New Roman" w:hAnsi="Times New Roman" w:cs="Times New Roman"/>
                <w:sz w:val="20"/>
                <w:szCs w:val="20"/>
              </w:rPr>
              <w:t>города Боготола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02B6" w:rsidRPr="00627C1C" w:rsidRDefault="004702B6" w:rsidP="004702B6">
            <w:pPr>
              <w:autoSpaceDE w:val="0"/>
              <w:autoSpaceDN w:val="0"/>
              <w:adjustRightInd w:val="0"/>
              <w:spacing w:after="0" w:line="240" w:lineRule="auto"/>
              <w:ind w:left="8115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D776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7760">
              <w:rPr>
                <w:rFonts w:ascii="Times New Roman" w:hAnsi="Times New Roman" w:cs="Times New Roman"/>
                <w:sz w:val="20"/>
                <w:szCs w:val="20"/>
              </w:rPr>
              <w:t>от «_</w:t>
            </w:r>
            <w:r w:rsidR="00067C48" w:rsidRPr="00067C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</w:t>
            </w:r>
            <w:r w:rsidR="006D7760">
              <w:rPr>
                <w:rFonts w:ascii="Times New Roman" w:hAnsi="Times New Roman" w:cs="Times New Roman"/>
                <w:sz w:val="20"/>
                <w:szCs w:val="20"/>
              </w:rPr>
              <w:t>_» __</w:t>
            </w:r>
            <w:r w:rsidR="00067C48" w:rsidRPr="00067C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06</w:t>
            </w:r>
            <w:r w:rsidR="006D7760">
              <w:rPr>
                <w:rFonts w:ascii="Times New Roman" w:hAnsi="Times New Roman" w:cs="Times New Roman"/>
                <w:sz w:val="20"/>
                <w:szCs w:val="20"/>
              </w:rPr>
              <w:t xml:space="preserve">__ 2025 г. № </w:t>
            </w:r>
            <w:bookmarkStart w:id="1" w:name="_GoBack"/>
            <w:r w:rsidR="00067C48" w:rsidRPr="00067C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0604-п</w:t>
            </w:r>
            <w:bookmarkEnd w:id="1"/>
          </w:p>
          <w:p w:rsidR="004702B6" w:rsidRPr="001647C4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4702B6" w:rsidRPr="001647C4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бюджетных учреждений получателей субсидий</w:t>
            </w:r>
          </w:p>
          <w:p w:rsidR="004702B6" w:rsidRPr="001647C4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иные цели и объем предоставляемых субсидий на 2025 год</w:t>
            </w:r>
          </w:p>
          <w:p w:rsidR="004702B6" w:rsidRPr="001647C4" w:rsidRDefault="004702B6" w:rsidP="004702B6">
            <w:pPr>
              <w:tabs>
                <w:tab w:val="center" w:pos="4535"/>
                <w:tab w:val="left" w:pos="8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2026-2027 годы</w:t>
            </w:r>
          </w:p>
          <w:p w:rsidR="004702B6" w:rsidRPr="001647C4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2B6" w:rsidRPr="00A80E0E" w:rsidTr="004702B6">
        <w:trPr>
          <w:gridAfter w:val="1"/>
          <w:wAfter w:w="316" w:type="dxa"/>
          <w:trHeight w:val="70"/>
        </w:trPr>
        <w:tc>
          <w:tcPr>
            <w:tcW w:w="15310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2B6" w:rsidRPr="00A80E0E" w:rsidTr="004702B6">
        <w:trPr>
          <w:gridBefore w:val="1"/>
          <w:gridAfter w:val="2"/>
          <w:wBefore w:w="142" w:type="dxa"/>
          <w:wAfter w:w="812" w:type="dxa"/>
          <w:trHeight w:val="255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02B6" w:rsidRPr="00A80E0E" w:rsidTr="004702B6">
        <w:trPr>
          <w:gridBefore w:val="2"/>
          <w:wBefore w:w="431" w:type="dxa"/>
          <w:trHeight w:val="300"/>
        </w:trPr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учреждения, получателя субсидии на иные цели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предоставления Субсидии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правовых актах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Субсидии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(руб.)</w:t>
            </w:r>
          </w:p>
        </w:tc>
      </w:tr>
      <w:tr w:rsidR="004702B6" w:rsidRPr="00A80E0E" w:rsidTr="004702B6">
        <w:trPr>
          <w:gridBefore w:val="2"/>
          <w:wBefore w:w="431" w:type="dxa"/>
          <w:trHeight w:val="900"/>
        </w:trPr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раздела,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вида расход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</w:p>
        </w:tc>
        <w:tc>
          <w:tcPr>
            <w:tcW w:w="7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4702B6" w:rsidRPr="00A80E0E" w:rsidTr="004702B6">
        <w:trPr>
          <w:gridBefore w:val="2"/>
          <w:wBefore w:w="431" w:type="dxa"/>
          <w:trHeight w:val="1392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направленных на профилактику асоциальных явлений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38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числом жителей до 50 тысяч 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г. Боготола от 30.12.2020 № 2037-п «Об утверждении Порядка определения объема и условий предоставления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418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творчества, организация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231 553,00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40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5 109,00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755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сети учреждений культурно -досугового типа в рамках подпрограммы "Поддержка досуга и народного творчества" муниципальной программы города Боготола "Развитие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032Я555130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10 820 269,00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17 338 362,00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958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 "</w:t>
            </w:r>
            <w:proofErr w:type="spellStart"/>
            <w:proofErr w:type="gram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гор. ДК им. В.И. 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Трегубовича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творческих фестивалей и конкурсов, в том числе для детей и молодежи для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03200S4820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201 500,00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11 422 322,00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17 698 471,00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274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образования "</w:t>
            </w:r>
            <w:proofErr w:type="spellStart"/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школа"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0420061910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125 800,00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669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04200S6501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875 960,00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62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"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Cпортивная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школа"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1 151 760,00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97 700,00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632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предусмотренных учредительными документами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390 817,25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64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имущества (за исключением недвижимого имущества) и (или) материальных запасов для осуществления видов деятельности бюджетных или автономных учреждений, предусмотренных учредительными документами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520 700,00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64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быстровозводимых крытых конструкций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45 455 000,00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07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занятий физкультурно-спортивной направленности по месту проживания граждан, организация и проведение официальных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спортивных мероприятий в рамках подпрограммы "Развитие массовой физической культуры и спорта"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5 538 633,04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31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инициативного проекта "Устройство основания для хоккейной коробки "Снежный Барс"" в рамках подпрограммы "Развитие массовой физической культуры и спорта" муниципальной программы города Боготола "Развитие физической культуры и спорта"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0410061730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2 648 436,07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145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Физкультурно-оздоровительный центр "Здрава"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расходов, направленных на реализацию мероприятий по поддержке местных инициатив в рамках подпрограммы «Развитие массовой физической культуры и спорта» муниципальной программы города Боготола «Развитие физической культуры и 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16.02.2021 № 0160-п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04100S6410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2 401 349,50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56 954 935,86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70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 </w:t>
            </w:r>
            <w:r w:rsidR="006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6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659 588,00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70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Боготольский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краеведческий музей»</w:t>
            </w:r>
            <w:r w:rsidR="006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33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Публичный показ музейных предметов, музейных </w:t>
            </w:r>
            <w:proofErr w:type="spellStart"/>
            <w:r w:rsidRPr="00933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коллекций,Формирование</w:t>
            </w:r>
            <w:proofErr w:type="spellEnd"/>
            <w:r w:rsidRPr="00933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учет, изучение, обеспечение физического сохранения и безопасности музейных предметов, музейных коллекций, осуществление реставрации и консервации музейных предметов, музейных коллекций, Создание экспозиций (выставок) музеев, организация выездных выставок в рамках подпрограммы "Культурное </w:t>
            </w:r>
            <w:r w:rsidRPr="00933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наследие" муниципальной программы города Боготола "Развитие культуры"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591 817,00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1 251 405,00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34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263 660,46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12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Детская музыкальная школа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музыкальными инструментами детских школ искусств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5 512,00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269 172,46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мероприятий  направленных на профилактику асоциальных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г. Боготола от 30.12.2020 № 2037-п «Об утверждении Порядка определения объема и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205 360,00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«Детская школа искусств» города 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детей города в  фестивалях и  концертах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229 360,00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98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418 762,00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книжных фондов в рамках подпрограммы "Культурное наследие" муниципальной программы города Боготола "Развитие культуры"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библиотечного фонда в рамках подпрограммы "Культурное наследие" муниципальной программы города Боготола "Развитие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0310060970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 направленных на профилактику асоциальных явлений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53 300,00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фондов) в рамках подпрограммы «Культурное наследие» муниципальной программы города Боготола «Развитие культуры»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0320061220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785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общегородских праздников, акций, фестивалей, конкурсов в рамках подпрограммы "Обеспечение условий реализации программы и прочие мероприятия "муниципальной программы города Боготола "Развитие культуры"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0340061530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536 220,00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бюджетам муниципальных образований на реализацию муниципальных программ поддержки социально ориентированных некоммерческих организаций на конкурсной основе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11100S5790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204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6D7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Боготола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государственную поддержку комплексного развития муниципальных учреждений культуры и образовательных организаций в области культуры в рамках ведомственного проекта "Сохранение культурного и исторического наследия»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03100S4490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3 094 988,00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4 278 970,00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676 900,00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672 300,00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городских конкурсов, фестивалей, проектов, поощрение талантливой молодежи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общероссийских, краевых и региональных молодёжных конкурсах и фестивалях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 работы Трудового отряда Главы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1 580 905,00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негативных проявлений в молодежной среде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(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поддержка инициативных групп молодёжи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530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молодежных центров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553 000,00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403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Организационная и материально-техническая модернизация муниципальных молодежных центров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05100S4540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4 360,47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358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деятельности муниципальных ресурсных центров поддержки добровольчества (</w:t>
            </w:r>
            <w:proofErr w:type="spellStart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</w:t>
            </w: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051Ю276620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1392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городских молодежных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61 500,00</w:t>
            </w:r>
          </w:p>
        </w:tc>
      </w:tr>
      <w:tr w:rsidR="004702B6" w:rsidRPr="00A80E0E" w:rsidTr="004702B6">
        <w:trPr>
          <w:gridBefore w:val="2"/>
          <w:wBefore w:w="431" w:type="dxa"/>
          <w:trHeight w:val="1392"/>
        </w:trPr>
        <w:tc>
          <w:tcPr>
            <w:tcW w:w="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«Молодежный центр города Боготола»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досуга детей, подростков и молодежи, в рамках подпрограммы "Вовлечение молодежи города Боготола в социальную практику" муниципальной программы города Боготола "Молодежь"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02B6" w:rsidRPr="00A80E0E" w:rsidRDefault="004702B6" w:rsidP="0047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г. Боготола от 30.12.2020 № 2037-п «Об утверждении Порядка определения объема и условий предоставления из бюджета города муниципальным бюджетным и автономным учреждениям субсидий на иные цели»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0510062280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7 284 313,62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9 700 079,09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2 396 405,00</w:t>
            </w:r>
          </w:p>
        </w:tc>
      </w:tr>
      <w:tr w:rsidR="004702B6" w:rsidRPr="00A80E0E" w:rsidTr="004702B6">
        <w:trPr>
          <w:gridBefore w:val="2"/>
          <w:wBefore w:w="431" w:type="dxa"/>
          <w:trHeight w:val="255"/>
        </w:trPr>
        <w:tc>
          <w:tcPr>
            <w:tcW w:w="117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85 258 004,41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21 258 476,00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2B6" w:rsidRPr="00A80E0E" w:rsidRDefault="004702B6" w:rsidP="00470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3 694 405,00</w:t>
            </w:r>
          </w:p>
        </w:tc>
      </w:tr>
    </w:tbl>
    <w:p w:rsidR="004702B6" w:rsidRDefault="004702B6" w:rsidP="004702B6">
      <w:pPr>
        <w:spacing w:after="0" w:line="240" w:lineRule="auto"/>
        <w:rPr>
          <w:rFonts w:ascii="Times New Roman" w:hAnsi="Times New Roman" w:cs="Times New Roman"/>
        </w:rPr>
      </w:pPr>
    </w:p>
    <w:p w:rsidR="004702B6" w:rsidRDefault="004702B6" w:rsidP="004702B6">
      <w:pPr>
        <w:spacing w:after="0" w:line="240" w:lineRule="auto"/>
        <w:rPr>
          <w:rFonts w:ascii="Times New Roman" w:hAnsi="Times New Roman" w:cs="Times New Roman"/>
        </w:rPr>
      </w:pPr>
    </w:p>
    <w:p w:rsidR="004702B6" w:rsidRPr="00A952EB" w:rsidRDefault="004702B6" w:rsidP="004702B6">
      <w:pPr>
        <w:spacing w:after="0" w:line="240" w:lineRule="auto"/>
        <w:rPr>
          <w:rFonts w:ascii="Times New Roman" w:hAnsi="Times New Roman" w:cs="Times New Roman"/>
        </w:rPr>
      </w:pPr>
    </w:p>
    <w:p w:rsidR="00B64229" w:rsidRPr="004702B6" w:rsidRDefault="00B64229" w:rsidP="004702B6"/>
    <w:sectPr w:rsidR="00B64229" w:rsidRPr="004702B6" w:rsidSect="002331EC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935"/>
    <w:rsid w:val="00067C48"/>
    <w:rsid w:val="000A2AA1"/>
    <w:rsid w:val="000C7AD0"/>
    <w:rsid w:val="000D7E9D"/>
    <w:rsid w:val="00113085"/>
    <w:rsid w:val="0012782E"/>
    <w:rsid w:val="00141B0B"/>
    <w:rsid w:val="001647C4"/>
    <w:rsid w:val="001C0A6C"/>
    <w:rsid w:val="001E772B"/>
    <w:rsid w:val="001E7BEA"/>
    <w:rsid w:val="0021666B"/>
    <w:rsid w:val="00231850"/>
    <w:rsid w:val="002331EC"/>
    <w:rsid w:val="00234EB9"/>
    <w:rsid w:val="00272640"/>
    <w:rsid w:val="00280F93"/>
    <w:rsid w:val="002B5ABA"/>
    <w:rsid w:val="002C71BD"/>
    <w:rsid w:val="00300D21"/>
    <w:rsid w:val="00304C37"/>
    <w:rsid w:val="003244CE"/>
    <w:rsid w:val="0032549D"/>
    <w:rsid w:val="003731E0"/>
    <w:rsid w:val="00373F20"/>
    <w:rsid w:val="003819FF"/>
    <w:rsid w:val="003B0495"/>
    <w:rsid w:val="003E2239"/>
    <w:rsid w:val="004374D0"/>
    <w:rsid w:val="004702B6"/>
    <w:rsid w:val="00495D23"/>
    <w:rsid w:val="004B1248"/>
    <w:rsid w:val="004D7946"/>
    <w:rsid w:val="004E3F4A"/>
    <w:rsid w:val="00546F3D"/>
    <w:rsid w:val="00550F15"/>
    <w:rsid w:val="00555EB9"/>
    <w:rsid w:val="00574603"/>
    <w:rsid w:val="005840D3"/>
    <w:rsid w:val="005963FA"/>
    <w:rsid w:val="00611372"/>
    <w:rsid w:val="00627C1C"/>
    <w:rsid w:val="006306EC"/>
    <w:rsid w:val="006333E1"/>
    <w:rsid w:val="00637644"/>
    <w:rsid w:val="00643795"/>
    <w:rsid w:val="006453F7"/>
    <w:rsid w:val="00682E3D"/>
    <w:rsid w:val="00693F66"/>
    <w:rsid w:val="00697569"/>
    <w:rsid w:val="006A2ACB"/>
    <w:rsid w:val="006D0E0E"/>
    <w:rsid w:val="006D5656"/>
    <w:rsid w:val="006D7760"/>
    <w:rsid w:val="006F2EF1"/>
    <w:rsid w:val="00724B2B"/>
    <w:rsid w:val="00746D22"/>
    <w:rsid w:val="00756406"/>
    <w:rsid w:val="00772AAF"/>
    <w:rsid w:val="00790514"/>
    <w:rsid w:val="007B0E30"/>
    <w:rsid w:val="007D483E"/>
    <w:rsid w:val="007D7974"/>
    <w:rsid w:val="007E227E"/>
    <w:rsid w:val="008042E6"/>
    <w:rsid w:val="00804614"/>
    <w:rsid w:val="00854428"/>
    <w:rsid w:val="00862A40"/>
    <w:rsid w:val="00875BBE"/>
    <w:rsid w:val="00897675"/>
    <w:rsid w:val="008C7775"/>
    <w:rsid w:val="008E3233"/>
    <w:rsid w:val="008F47B0"/>
    <w:rsid w:val="009026CF"/>
    <w:rsid w:val="009119A0"/>
    <w:rsid w:val="00925689"/>
    <w:rsid w:val="00933775"/>
    <w:rsid w:val="00933A5E"/>
    <w:rsid w:val="0095505D"/>
    <w:rsid w:val="0097674C"/>
    <w:rsid w:val="00984C54"/>
    <w:rsid w:val="00987C86"/>
    <w:rsid w:val="009F2D5B"/>
    <w:rsid w:val="00A139C8"/>
    <w:rsid w:val="00A255FF"/>
    <w:rsid w:val="00A34B40"/>
    <w:rsid w:val="00A526BD"/>
    <w:rsid w:val="00A64694"/>
    <w:rsid w:val="00A7509F"/>
    <w:rsid w:val="00A80E0E"/>
    <w:rsid w:val="00A952EB"/>
    <w:rsid w:val="00AA5959"/>
    <w:rsid w:val="00AA732D"/>
    <w:rsid w:val="00B016DA"/>
    <w:rsid w:val="00B20E79"/>
    <w:rsid w:val="00B35700"/>
    <w:rsid w:val="00B36B18"/>
    <w:rsid w:val="00B64229"/>
    <w:rsid w:val="00B6625B"/>
    <w:rsid w:val="00B87F5F"/>
    <w:rsid w:val="00BD17D5"/>
    <w:rsid w:val="00BE5B78"/>
    <w:rsid w:val="00C44834"/>
    <w:rsid w:val="00C56935"/>
    <w:rsid w:val="00C84570"/>
    <w:rsid w:val="00CC0240"/>
    <w:rsid w:val="00D142AF"/>
    <w:rsid w:val="00D21A5A"/>
    <w:rsid w:val="00D4383C"/>
    <w:rsid w:val="00D53B33"/>
    <w:rsid w:val="00D616D1"/>
    <w:rsid w:val="00D641F3"/>
    <w:rsid w:val="00D71565"/>
    <w:rsid w:val="00DA5117"/>
    <w:rsid w:val="00E00199"/>
    <w:rsid w:val="00E516B5"/>
    <w:rsid w:val="00E57697"/>
    <w:rsid w:val="00E754FA"/>
    <w:rsid w:val="00EA2F88"/>
    <w:rsid w:val="00EA5762"/>
    <w:rsid w:val="00EA6897"/>
    <w:rsid w:val="00F40849"/>
    <w:rsid w:val="00F73E2D"/>
    <w:rsid w:val="00F939C4"/>
    <w:rsid w:val="00F975E6"/>
    <w:rsid w:val="00FA4D79"/>
    <w:rsid w:val="00FB15B9"/>
    <w:rsid w:val="00FC3C3D"/>
    <w:rsid w:val="00FD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947F"/>
  <w15:docId w15:val="{5EE18773-AC38-4602-9AE9-4048D430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6935"/>
    <w:rPr>
      <w:color w:val="0000FF"/>
      <w:u w:val="single"/>
    </w:rPr>
  </w:style>
  <w:style w:type="table" w:styleId="a4">
    <w:name w:val="Table Grid"/>
    <w:basedOn w:val="a1"/>
    <w:uiPriority w:val="39"/>
    <w:rsid w:val="00F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0BBE-BC90-4401-B545-322E7FA1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3491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Marchuk_LV</cp:lastModifiedBy>
  <cp:revision>8</cp:revision>
  <cp:lastPrinted>2023-10-10T02:02:00Z</cp:lastPrinted>
  <dcterms:created xsi:type="dcterms:W3CDTF">2025-06-18T08:29:00Z</dcterms:created>
  <dcterms:modified xsi:type="dcterms:W3CDTF">2025-06-19T04:21:00Z</dcterms:modified>
</cp:coreProperties>
</file>