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DB" w:rsidRPr="008F6557" w:rsidRDefault="00546CDB" w:rsidP="00546CDB">
      <w:pPr>
        <w:jc w:val="center"/>
        <w:rPr>
          <w:sz w:val="16"/>
        </w:rPr>
      </w:pPr>
      <w:r w:rsidRPr="007F62D0">
        <w:rPr>
          <w:noProof/>
          <w:sz w:val="16"/>
          <w:lang w:eastAsia="ru-RU" w:bidi="ar-SA"/>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46CDB" w:rsidRDefault="00546CDB" w:rsidP="00546CDB">
      <w:pPr>
        <w:rPr>
          <w:b/>
          <w:sz w:val="36"/>
        </w:rPr>
      </w:pPr>
      <w:r w:rsidRPr="00216FC2">
        <w:rPr>
          <w:b/>
          <w:sz w:val="36"/>
        </w:rPr>
        <w:t xml:space="preserve">          </w:t>
      </w:r>
    </w:p>
    <w:p w:rsidR="00546CDB" w:rsidRDefault="00546CDB" w:rsidP="00546CDB">
      <w:pPr>
        <w:jc w:val="center"/>
        <w:rPr>
          <w:b/>
          <w:sz w:val="36"/>
        </w:rPr>
      </w:pPr>
      <w:r>
        <w:rPr>
          <w:b/>
          <w:sz w:val="36"/>
        </w:rPr>
        <w:t>АДМИНИСТРАЦИЯ ГОРОДА БОГОТОЛА</w:t>
      </w:r>
    </w:p>
    <w:p w:rsidR="00546CDB" w:rsidRDefault="00546CDB" w:rsidP="00546CDB">
      <w:pPr>
        <w:jc w:val="center"/>
        <w:rPr>
          <w:b/>
          <w:sz w:val="28"/>
        </w:rPr>
      </w:pPr>
      <w:r>
        <w:rPr>
          <w:b/>
          <w:sz w:val="28"/>
        </w:rPr>
        <w:t>Красноярского края</w:t>
      </w:r>
    </w:p>
    <w:p w:rsidR="00546CDB" w:rsidRDefault="00546CDB" w:rsidP="00546CDB">
      <w:pPr>
        <w:jc w:val="center"/>
        <w:rPr>
          <w:b/>
          <w:sz w:val="28"/>
        </w:rPr>
      </w:pPr>
    </w:p>
    <w:p w:rsidR="00546CDB" w:rsidRDefault="00546CDB" w:rsidP="00546CDB">
      <w:pPr>
        <w:jc w:val="center"/>
        <w:rPr>
          <w:b/>
          <w:sz w:val="28"/>
        </w:rPr>
      </w:pPr>
    </w:p>
    <w:p w:rsidR="00546CDB" w:rsidRDefault="00546CDB" w:rsidP="00546CDB">
      <w:pPr>
        <w:jc w:val="center"/>
        <w:rPr>
          <w:b/>
          <w:sz w:val="48"/>
        </w:rPr>
      </w:pPr>
      <w:r>
        <w:rPr>
          <w:b/>
          <w:sz w:val="48"/>
        </w:rPr>
        <w:t>ПОСТАНОВЛЕНИЕ</w:t>
      </w:r>
    </w:p>
    <w:p w:rsidR="00546CDB" w:rsidRDefault="00546CDB" w:rsidP="00546CDB">
      <w:pPr>
        <w:jc w:val="both"/>
        <w:rPr>
          <w:b/>
          <w:sz w:val="32"/>
        </w:rPr>
      </w:pPr>
    </w:p>
    <w:p w:rsidR="00546CDB" w:rsidRDefault="00546CDB" w:rsidP="00546CDB">
      <w:pPr>
        <w:jc w:val="both"/>
        <w:rPr>
          <w:b/>
          <w:sz w:val="32"/>
        </w:rPr>
      </w:pPr>
    </w:p>
    <w:p w:rsidR="00546CDB" w:rsidRDefault="00546CDB" w:rsidP="00546CDB">
      <w:pPr>
        <w:rPr>
          <w:b/>
          <w:sz w:val="32"/>
        </w:rPr>
      </w:pPr>
      <w:r w:rsidRPr="00216FC2">
        <w:rPr>
          <w:b/>
          <w:sz w:val="32"/>
        </w:rPr>
        <w:t xml:space="preserve">« </w:t>
      </w:r>
      <w:r w:rsidR="00364C68">
        <w:rPr>
          <w:b/>
          <w:sz w:val="32"/>
        </w:rPr>
        <w:t>25</w:t>
      </w:r>
      <w:r w:rsidRPr="00216FC2">
        <w:rPr>
          <w:b/>
          <w:sz w:val="32"/>
        </w:rPr>
        <w:t xml:space="preserve"> » </w:t>
      </w:r>
      <w:r>
        <w:rPr>
          <w:b/>
          <w:sz w:val="32"/>
        </w:rPr>
        <w:t>___</w:t>
      </w:r>
      <w:r w:rsidR="00364C68" w:rsidRPr="00364C68">
        <w:rPr>
          <w:b/>
          <w:sz w:val="32"/>
          <w:u w:val="single"/>
        </w:rPr>
        <w:t>12</w:t>
      </w:r>
      <w:r>
        <w:rPr>
          <w:b/>
          <w:sz w:val="32"/>
        </w:rPr>
        <w:t>___2024</w:t>
      </w:r>
      <w:r w:rsidRPr="00216FC2">
        <w:rPr>
          <w:b/>
          <w:sz w:val="32"/>
        </w:rPr>
        <w:t xml:space="preserve">   </w:t>
      </w:r>
      <w:r>
        <w:rPr>
          <w:b/>
          <w:sz w:val="32"/>
        </w:rPr>
        <w:t xml:space="preserve">г.  </w:t>
      </w:r>
      <w:r w:rsidR="00364C68">
        <w:rPr>
          <w:b/>
          <w:sz w:val="32"/>
        </w:rPr>
        <w:t xml:space="preserve">     </w:t>
      </w:r>
      <w:r>
        <w:rPr>
          <w:b/>
          <w:sz w:val="32"/>
        </w:rPr>
        <w:t xml:space="preserve">  г. Боготол                             №</w:t>
      </w:r>
      <w:r w:rsidR="00364C68">
        <w:rPr>
          <w:b/>
          <w:sz w:val="32"/>
        </w:rPr>
        <w:t xml:space="preserve"> 1522-п</w:t>
      </w:r>
    </w:p>
    <w:p w:rsidR="00546CDB" w:rsidRDefault="00546CDB" w:rsidP="00546CDB">
      <w:pPr>
        <w:ind w:right="-143"/>
        <w:jc w:val="both"/>
        <w:rPr>
          <w:sz w:val="28"/>
          <w:szCs w:val="28"/>
        </w:rPr>
      </w:pPr>
    </w:p>
    <w:p w:rsidR="00546CDB" w:rsidRDefault="00546CDB" w:rsidP="00546CDB">
      <w:pPr>
        <w:ind w:right="-143"/>
        <w:jc w:val="both"/>
        <w:rPr>
          <w:sz w:val="28"/>
          <w:szCs w:val="28"/>
        </w:rPr>
      </w:pPr>
    </w:p>
    <w:p w:rsidR="00546CDB" w:rsidRDefault="00546CDB" w:rsidP="00546CDB">
      <w:pPr>
        <w:ind w:right="-143"/>
        <w:jc w:val="both"/>
        <w:rPr>
          <w:sz w:val="28"/>
          <w:szCs w:val="28"/>
        </w:rPr>
      </w:pPr>
      <w:r>
        <w:rPr>
          <w:sz w:val="28"/>
          <w:szCs w:val="28"/>
        </w:rPr>
        <w:t xml:space="preserve">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546CDB" w:rsidRDefault="00546CDB" w:rsidP="00546CDB">
      <w:pPr>
        <w:spacing w:line="20" w:lineRule="atLeast"/>
        <w:jc w:val="both"/>
        <w:rPr>
          <w:sz w:val="28"/>
          <w:szCs w:val="28"/>
        </w:rPr>
      </w:pPr>
    </w:p>
    <w:p w:rsidR="00546CDB" w:rsidRDefault="00546CDB" w:rsidP="00546CDB">
      <w:pPr>
        <w:spacing w:line="20" w:lineRule="atLeast"/>
        <w:jc w:val="both"/>
        <w:rPr>
          <w:sz w:val="28"/>
          <w:szCs w:val="28"/>
        </w:rPr>
      </w:pPr>
    </w:p>
    <w:p w:rsidR="00546CDB" w:rsidRDefault="00546CDB" w:rsidP="00546CDB">
      <w:pPr>
        <w:spacing w:line="20" w:lineRule="atLeast"/>
        <w:ind w:firstLine="709"/>
        <w:jc w:val="both"/>
        <w:rPr>
          <w:color w:val="000000"/>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color w:val="000000"/>
          <w:sz w:val="28"/>
          <w:szCs w:val="28"/>
        </w:rPr>
        <w:t xml:space="preserve">, </w:t>
      </w:r>
      <w:r>
        <w:rPr>
          <w:sz w:val="28"/>
          <w:szCs w:val="28"/>
        </w:rPr>
        <w:t xml:space="preserve">руководствуясь ст. 43, ст. 71, ст. 72, ст. 73 </w:t>
      </w:r>
      <w:r>
        <w:rPr>
          <w:color w:val="000000"/>
          <w:sz w:val="28"/>
          <w:szCs w:val="28"/>
        </w:rPr>
        <w:t>Устава городского округа город Боготол Красноярского края, ПОСТАНОВЛЯЮ:</w:t>
      </w:r>
    </w:p>
    <w:p w:rsidR="00546CDB" w:rsidRDefault="00546CDB" w:rsidP="00546CDB">
      <w:pPr>
        <w:spacing w:line="20" w:lineRule="atLeast"/>
        <w:ind w:firstLine="709"/>
        <w:jc w:val="both"/>
        <w:rPr>
          <w:rFonts w:eastAsia="Times New Roman"/>
          <w:sz w:val="28"/>
          <w:szCs w:val="28"/>
        </w:rPr>
      </w:pPr>
      <w:r>
        <w:rPr>
          <w:sz w:val="28"/>
          <w:szCs w:val="28"/>
        </w:rPr>
        <w:t>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Times New Roman"/>
          <w:sz w:val="28"/>
          <w:szCs w:val="28"/>
        </w:rPr>
        <w:t>.</w:t>
      </w:r>
    </w:p>
    <w:p w:rsidR="00546CDB" w:rsidRDefault="00546CDB" w:rsidP="00546CDB">
      <w:pPr>
        <w:spacing w:line="20" w:lineRule="atLeast"/>
        <w:ind w:firstLine="709"/>
        <w:jc w:val="both"/>
        <w:rPr>
          <w:sz w:val="28"/>
          <w:szCs w:val="28"/>
        </w:rPr>
      </w:pPr>
      <w:r>
        <w:rPr>
          <w:sz w:val="28"/>
          <w:szCs w:val="28"/>
        </w:rPr>
        <w:t>2. Признать утратившими силу следующие постановления администрации города Боготола:</w:t>
      </w:r>
    </w:p>
    <w:p w:rsidR="00546CDB" w:rsidRDefault="00546CDB" w:rsidP="00546CDB">
      <w:pPr>
        <w:spacing w:line="20" w:lineRule="atLeast"/>
        <w:ind w:firstLine="709"/>
        <w:jc w:val="both"/>
        <w:rPr>
          <w:sz w:val="28"/>
          <w:szCs w:val="28"/>
        </w:rPr>
      </w:pPr>
      <w:r>
        <w:rPr>
          <w:sz w:val="28"/>
          <w:szCs w:val="28"/>
        </w:rPr>
        <w:t xml:space="preserve">- от 14.05.2024 № 0547-п «О внесении изменений в постановление администрации города Боготола от 31.07.2023 № 0904-п «Об утверждении </w:t>
      </w:r>
      <w:r>
        <w:rPr>
          <w:sz w:val="28"/>
          <w:szCs w:val="28"/>
        </w:rPr>
        <w:lastRenderedPageBreak/>
        <w:t>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546CDB" w:rsidRDefault="00546CDB" w:rsidP="00546CDB">
      <w:pPr>
        <w:spacing w:line="20" w:lineRule="atLeast"/>
        <w:ind w:firstLine="709"/>
        <w:jc w:val="both"/>
        <w:rPr>
          <w:sz w:val="28"/>
          <w:szCs w:val="28"/>
        </w:rPr>
      </w:pPr>
      <w:r>
        <w:rPr>
          <w:sz w:val="28"/>
          <w:szCs w:val="28"/>
        </w:rPr>
        <w:t>- от 31.07.2023 № 0904-п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546CDB" w:rsidRDefault="00546CDB" w:rsidP="00546CDB">
      <w:pPr>
        <w:spacing w:line="20" w:lineRule="atLeast"/>
        <w:ind w:firstLine="709"/>
        <w:jc w:val="both"/>
        <w:rPr>
          <w:sz w:val="28"/>
          <w:szCs w:val="28"/>
        </w:rPr>
      </w:pPr>
      <w:r w:rsidRPr="00546CDB">
        <w:rPr>
          <w:color w:val="000000" w:themeColor="text1"/>
          <w:sz w:val="28"/>
          <w:szCs w:val="28"/>
        </w:rPr>
        <w:t xml:space="preserve">3. Разместить настоящее постановление на официальном сайте администрации города Боготола </w:t>
      </w:r>
      <w:hyperlink r:id="rId6" w:history="1">
        <w:r w:rsidRPr="00DE3E26">
          <w:rPr>
            <w:rStyle w:val="af2"/>
            <w:sz w:val="28"/>
            <w:szCs w:val="28"/>
            <w:shd w:val="clear" w:color="auto" w:fill="FFFFFF"/>
            <w:lang w:val="en-US"/>
          </w:rPr>
          <w:t>https</w:t>
        </w:r>
        <w:r w:rsidRPr="00DE3E26">
          <w:rPr>
            <w:rStyle w:val="af2"/>
            <w:sz w:val="28"/>
            <w:szCs w:val="28"/>
            <w:shd w:val="clear" w:color="auto" w:fill="FFFFFF"/>
          </w:rPr>
          <w:t>://</w:t>
        </w:r>
        <w:proofErr w:type="spellStart"/>
        <w:r w:rsidRPr="00DE3E26">
          <w:rPr>
            <w:rStyle w:val="af2"/>
            <w:sz w:val="28"/>
            <w:szCs w:val="28"/>
            <w:shd w:val="clear" w:color="auto" w:fill="FFFFFF"/>
            <w:lang w:val="en-US"/>
          </w:rPr>
          <w:t>bogotolcity</w:t>
        </w:r>
        <w:proofErr w:type="spellEnd"/>
        <w:r w:rsidRPr="00DE3E26">
          <w:rPr>
            <w:rStyle w:val="af2"/>
            <w:sz w:val="28"/>
            <w:szCs w:val="28"/>
            <w:shd w:val="clear" w:color="auto" w:fill="FFFFFF"/>
          </w:rPr>
          <w:t>.</w:t>
        </w:r>
        <w:proofErr w:type="spellStart"/>
        <w:r w:rsidRPr="00DE3E26">
          <w:rPr>
            <w:rStyle w:val="af2"/>
            <w:sz w:val="28"/>
            <w:szCs w:val="28"/>
            <w:shd w:val="clear" w:color="auto" w:fill="FFFFFF"/>
            <w:lang w:val="en-US"/>
          </w:rPr>
          <w:t>gosuslugi</w:t>
        </w:r>
        <w:proofErr w:type="spellEnd"/>
        <w:r w:rsidRPr="00DE3E26">
          <w:rPr>
            <w:rStyle w:val="af2"/>
            <w:sz w:val="28"/>
            <w:szCs w:val="28"/>
            <w:shd w:val="clear" w:color="auto" w:fill="FFFFFF"/>
          </w:rPr>
          <w:t>.</w:t>
        </w:r>
        <w:proofErr w:type="spellStart"/>
        <w:r w:rsidRPr="00DE3E26">
          <w:rPr>
            <w:rStyle w:val="af2"/>
            <w:sz w:val="28"/>
            <w:szCs w:val="28"/>
            <w:shd w:val="clear" w:color="auto" w:fill="FFFFFF"/>
            <w:lang w:val="en-US"/>
          </w:rPr>
          <w:t>ru</w:t>
        </w:r>
        <w:proofErr w:type="spellEnd"/>
      </w:hyperlink>
      <w:r>
        <w:rPr>
          <w:color w:val="000000" w:themeColor="text1"/>
          <w:sz w:val="28"/>
          <w:szCs w:val="28"/>
          <w:shd w:val="clear" w:color="auto" w:fill="FFFFFF"/>
        </w:rPr>
        <w:t xml:space="preserve"> </w:t>
      </w:r>
      <w:r w:rsidRPr="00546CDB">
        <w:rPr>
          <w:color w:val="000000" w:themeColor="text1"/>
          <w:sz w:val="28"/>
          <w:szCs w:val="28"/>
        </w:rPr>
        <w:t xml:space="preserve">в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w:t>
      </w:r>
    </w:p>
    <w:p w:rsidR="00546CDB" w:rsidRDefault="00546CDB" w:rsidP="00546CDB">
      <w:pPr>
        <w:spacing w:line="20" w:lineRule="atLeast"/>
        <w:ind w:firstLine="709"/>
        <w:jc w:val="both"/>
        <w:rPr>
          <w:sz w:val="28"/>
          <w:szCs w:val="28"/>
        </w:rPr>
      </w:pPr>
      <w:r>
        <w:rPr>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546CDB" w:rsidRDefault="00546CDB" w:rsidP="00546CDB">
      <w:pPr>
        <w:spacing w:line="20" w:lineRule="atLeast"/>
        <w:ind w:firstLine="709"/>
        <w:jc w:val="both"/>
      </w:pPr>
      <w:r>
        <w:rPr>
          <w:sz w:val="28"/>
          <w:szCs w:val="28"/>
        </w:rPr>
        <w:t>5. Постановление вступает в силу в день, следующий за днем его официального опубликования.</w:t>
      </w:r>
    </w:p>
    <w:p w:rsidR="00546CDB" w:rsidRDefault="00546CDB" w:rsidP="00546CDB">
      <w:pPr>
        <w:pStyle w:val="ConsPlusNormal"/>
        <w:spacing w:line="20" w:lineRule="atLeast"/>
        <w:jc w:val="both"/>
        <w:rPr>
          <w:rFonts w:cs="Times New Roman"/>
        </w:rPr>
      </w:pPr>
    </w:p>
    <w:p w:rsidR="00546CDB" w:rsidRDefault="00546CDB" w:rsidP="00546CDB">
      <w:pPr>
        <w:pStyle w:val="ConsPlusNormal"/>
        <w:spacing w:line="20" w:lineRule="atLeast"/>
        <w:jc w:val="both"/>
        <w:rPr>
          <w:rFonts w:cs="Times New Roman"/>
        </w:rPr>
      </w:pPr>
    </w:p>
    <w:p w:rsidR="00546CDB" w:rsidRDefault="00546CDB" w:rsidP="00546CDB">
      <w:pPr>
        <w:pStyle w:val="ConsPlusNormal"/>
        <w:spacing w:line="20" w:lineRule="atLeast"/>
        <w:jc w:val="both"/>
        <w:rPr>
          <w:rFonts w:cs="Times New Roman"/>
          <w:szCs w:val="24"/>
        </w:rPr>
      </w:pPr>
      <w:r>
        <w:rPr>
          <w:rFonts w:cs="Times New Roman"/>
        </w:rPr>
        <w:t>Исполняющий полномочия</w:t>
      </w:r>
    </w:p>
    <w:p w:rsidR="00546CDB" w:rsidRDefault="00546CDB" w:rsidP="00546CDB">
      <w:pPr>
        <w:spacing w:line="20" w:lineRule="atLeast"/>
        <w:jc w:val="both"/>
      </w:pPr>
      <w:r>
        <w:rPr>
          <w:sz w:val="28"/>
          <w:szCs w:val="28"/>
        </w:rPr>
        <w:t>Главы города Боготола                                                                   А.А. Шитиков</w:t>
      </w: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ind w:right="-143"/>
        <w:jc w:val="both"/>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Default="00546CDB" w:rsidP="00546CDB">
      <w:pPr>
        <w:spacing w:line="20" w:lineRule="atLeast"/>
        <w:rPr>
          <w:color w:val="000000"/>
          <w:sz w:val="20"/>
          <w:szCs w:val="20"/>
        </w:rPr>
      </w:pPr>
    </w:p>
    <w:p w:rsidR="00546CDB" w:rsidRPr="00546CDB" w:rsidRDefault="00546CDB" w:rsidP="00546CDB">
      <w:pPr>
        <w:spacing w:line="20" w:lineRule="atLeast"/>
        <w:rPr>
          <w:sz w:val="20"/>
          <w:szCs w:val="20"/>
        </w:rPr>
      </w:pPr>
      <w:proofErr w:type="spellStart"/>
      <w:r w:rsidRPr="00546CDB">
        <w:rPr>
          <w:color w:val="000000"/>
          <w:sz w:val="20"/>
          <w:szCs w:val="20"/>
        </w:rPr>
        <w:t>Климец</w:t>
      </w:r>
      <w:proofErr w:type="spellEnd"/>
      <w:r w:rsidRPr="00546CDB">
        <w:rPr>
          <w:color w:val="000000"/>
          <w:sz w:val="20"/>
          <w:szCs w:val="20"/>
        </w:rPr>
        <w:t xml:space="preserve"> Татьяна Александровна</w:t>
      </w:r>
    </w:p>
    <w:p w:rsidR="00546CDB" w:rsidRPr="00546CDB" w:rsidRDefault="00546CDB" w:rsidP="00546CDB">
      <w:pPr>
        <w:spacing w:line="20" w:lineRule="atLeast"/>
        <w:rPr>
          <w:sz w:val="20"/>
          <w:szCs w:val="20"/>
        </w:rPr>
      </w:pPr>
      <w:r w:rsidRPr="00546CDB">
        <w:rPr>
          <w:color w:val="000000"/>
          <w:sz w:val="20"/>
          <w:szCs w:val="20"/>
        </w:rPr>
        <w:t>6-34-02</w:t>
      </w:r>
    </w:p>
    <w:p w:rsidR="00546CDB" w:rsidRPr="00546CDB" w:rsidRDefault="00546CDB" w:rsidP="00546CDB">
      <w:pPr>
        <w:spacing w:line="20" w:lineRule="atLeast"/>
        <w:rPr>
          <w:sz w:val="20"/>
          <w:szCs w:val="20"/>
        </w:rPr>
      </w:pPr>
      <w:r w:rsidRPr="00546CDB">
        <w:rPr>
          <w:color w:val="000000"/>
          <w:sz w:val="20"/>
          <w:szCs w:val="20"/>
        </w:rPr>
        <w:t>4 экз.</w:t>
      </w:r>
    </w:p>
    <w:p w:rsidR="00546CDB" w:rsidRDefault="00546CDB" w:rsidP="00546CDB">
      <w:pPr>
        <w:spacing w:line="20" w:lineRule="atLeast"/>
        <w:ind w:firstLine="4962"/>
        <w:rPr>
          <w:rFonts w:cs="Times New Roman"/>
          <w:color w:val="000000" w:themeColor="text1"/>
          <w:sz w:val="28"/>
          <w:szCs w:val="28"/>
        </w:rPr>
      </w:pPr>
      <w:r>
        <w:rPr>
          <w:rFonts w:eastAsia="Times New Roman" w:cs="Times New Roman"/>
          <w:color w:val="000000" w:themeColor="text1"/>
          <w:sz w:val="28"/>
          <w:szCs w:val="28"/>
        </w:rPr>
        <w:lastRenderedPageBreak/>
        <w:t>Приложение</w:t>
      </w:r>
    </w:p>
    <w:p w:rsidR="00546CDB" w:rsidRDefault="00546CDB" w:rsidP="00546CDB">
      <w:pPr>
        <w:spacing w:line="20" w:lineRule="atLeast"/>
        <w:ind w:firstLine="4962"/>
        <w:rPr>
          <w:rFonts w:cs="Times New Roman"/>
          <w:color w:val="000000" w:themeColor="text1"/>
          <w:sz w:val="28"/>
          <w:szCs w:val="28"/>
        </w:rPr>
      </w:pPr>
      <w:r>
        <w:rPr>
          <w:rFonts w:eastAsia="Times New Roman" w:cs="Times New Roman"/>
          <w:color w:val="000000" w:themeColor="text1"/>
          <w:sz w:val="28"/>
          <w:szCs w:val="28"/>
        </w:rPr>
        <w:t>к постановлению администрации</w:t>
      </w:r>
    </w:p>
    <w:p w:rsidR="00546CDB" w:rsidRDefault="00546CDB" w:rsidP="00546CDB">
      <w:pPr>
        <w:spacing w:line="20" w:lineRule="atLeast"/>
        <w:ind w:firstLine="4962"/>
        <w:rPr>
          <w:rFonts w:cs="Times New Roman"/>
          <w:color w:val="000000" w:themeColor="text1"/>
          <w:sz w:val="28"/>
          <w:szCs w:val="28"/>
        </w:rPr>
      </w:pPr>
      <w:r>
        <w:rPr>
          <w:rFonts w:eastAsia="Times New Roman" w:cs="Times New Roman"/>
          <w:color w:val="000000" w:themeColor="text1"/>
          <w:sz w:val="28"/>
          <w:szCs w:val="28"/>
        </w:rPr>
        <w:t>города Боготола</w:t>
      </w:r>
    </w:p>
    <w:p w:rsidR="00546CDB" w:rsidRPr="00364C68" w:rsidRDefault="00546CDB" w:rsidP="00546CDB">
      <w:pPr>
        <w:spacing w:line="20" w:lineRule="atLeast"/>
        <w:ind w:right="-143" w:firstLine="4962"/>
        <w:rPr>
          <w:rFonts w:eastAsia="Times New Roman" w:cs="Times New Roman"/>
          <w:color w:val="000000" w:themeColor="text1"/>
          <w:sz w:val="28"/>
          <w:szCs w:val="28"/>
          <w:u w:val="single"/>
        </w:rPr>
      </w:pPr>
      <w:r>
        <w:rPr>
          <w:rFonts w:eastAsia="Times New Roman" w:cs="Times New Roman"/>
          <w:color w:val="000000" w:themeColor="text1"/>
          <w:sz w:val="28"/>
          <w:szCs w:val="28"/>
        </w:rPr>
        <w:t>от «_</w:t>
      </w:r>
      <w:r w:rsidR="00364C68" w:rsidRPr="00364C68">
        <w:rPr>
          <w:rFonts w:eastAsia="Times New Roman" w:cs="Times New Roman"/>
          <w:color w:val="000000" w:themeColor="text1"/>
          <w:sz w:val="28"/>
          <w:szCs w:val="28"/>
          <w:u w:val="single"/>
        </w:rPr>
        <w:t>25</w:t>
      </w:r>
      <w:proofErr w:type="gramStart"/>
      <w:r>
        <w:rPr>
          <w:rFonts w:eastAsia="Times New Roman" w:cs="Times New Roman"/>
          <w:color w:val="000000" w:themeColor="text1"/>
          <w:sz w:val="28"/>
          <w:szCs w:val="28"/>
        </w:rPr>
        <w:t>_»_</w:t>
      </w:r>
      <w:proofErr w:type="gramEnd"/>
      <w:r w:rsidR="00364C68" w:rsidRPr="00364C68">
        <w:rPr>
          <w:rFonts w:eastAsia="Times New Roman" w:cs="Times New Roman"/>
          <w:color w:val="000000" w:themeColor="text1"/>
          <w:sz w:val="28"/>
          <w:szCs w:val="28"/>
          <w:u w:val="single"/>
        </w:rPr>
        <w:t>12</w:t>
      </w:r>
      <w:r>
        <w:rPr>
          <w:rFonts w:eastAsia="Times New Roman" w:cs="Times New Roman"/>
          <w:color w:val="000000" w:themeColor="text1"/>
          <w:sz w:val="28"/>
          <w:szCs w:val="28"/>
        </w:rPr>
        <w:t xml:space="preserve">_2024 г. № </w:t>
      </w:r>
      <w:bookmarkStart w:id="0" w:name="_GoBack"/>
      <w:r w:rsidR="00364C68" w:rsidRPr="00364C68">
        <w:rPr>
          <w:rFonts w:eastAsia="Times New Roman" w:cs="Times New Roman"/>
          <w:color w:val="000000" w:themeColor="text1"/>
          <w:sz w:val="28"/>
          <w:szCs w:val="28"/>
          <w:u w:val="single"/>
        </w:rPr>
        <w:t>1522-п</w:t>
      </w:r>
    </w:p>
    <w:bookmarkEnd w:id="0"/>
    <w:p w:rsidR="00546CDB" w:rsidRDefault="00546CDB" w:rsidP="00546CDB">
      <w:pPr>
        <w:spacing w:line="20" w:lineRule="atLeast"/>
        <w:ind w:right="-143"/>
        <w:jc w:val="center"/>
        <w:rPr>
          <w:rFonts w:cs="Times New Roman"/>
          <w:color w:val="000000" w:themeColor="text1"/>
          <w:sz w:val="28"/>
          <w:szCs w:val="28"/>
        </w:rPr>
      </w:pPr>
    </w:p>
    <w:p w:rsidR="00546CDB" w:rsidRDefault="00546CDB" w:rsidP="00546CDB">
      <w:pPr>
        <w:spacing w:line="20" w:lineRule="atLeast"/>
        <w:ind w:right="-143"/>
        <w:jc w:val="center"/>
        <w:rPr>
          <w:rFonts w:cs="Times New Roman"/>
          <w:color w:val="000000" w:themeColor="text1"/>
          <w:sz w:val="28"/>
          <w:szCs w:val="28"/>
        </w:rPr>
      </w:pPr>
      <w:r>
        <w:rPr>
          <w:rFonts w:cs="Times New Roman"/>
          <w:color w:val="000000" w:themeColor="text1"/>
          <w:sz w:val="28"/>
          <w:szCs w:val="28"/>
        </w:rPr>
        <w:t>АДМИНИСТРАТИВНЫЙ РЕГЛАМЕНТ</w:t>
      </w: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t>предоставления муниципальной услуги «</w:t>
      </w:r>
      <w:r>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color w:val="000000" w:themeColor="text1"/>
          <w:sz w:val="28"/>
          <w:szCs w:val="28"/>
        </w:rPr>
        <w:t>»</w:t>
      </w: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t>Раздел I. ОБЩИЕ ПОЛОЖЕНИЯ</w:t>
      </w: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uppressAutoHyphens w:val="0"/>
        <w:rPr>
          <w:kern w:val="0"/>
        </w:rPr>
        <w:sectPr w:rsidR="00546CDB">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Предмет регулирования Административного регламента</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w:t>
      </w:r>
    </w:p>
    <w:p w:rsidR="00546CDB" w:rsidRPr="00546CDB" w:rsidRDefault="00546CDB" w:rsidP="00546CDB">
      <w:pPr>
        <w:spacing w:line="20" w:lineRule="atLeast"/>
        <w:ind w:firstLine="709"/>
        <w:jc w:val="both"/>
        <w:rPr>
          <w:rFonts w:cs="Times New Roman"/>
          <w:color w:val="000000" w:themeColor="text1"/>
          <w:sz w:val="32"/>
          <w:szCs w:val="28"/>
        </w:rPr>
      </w:pPr>
      <w:r>
        <w:rPr>
          <w:sz w:val="28"/>
        </w:rPr>
        <w:t xml:space="preserve">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по тексту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w:t>
      </w:r>
      <w:r w:rsidRPr="00546CDB">
        <w:rPr>
          <w:color w:val="000000" w:themeColor="text1"/>
          <w:sz w:val="28"/>
        </w:rPr>
        <w:t xml:space="preserve">разрешения на строительство органом местного самоуправления, уполномоченным на предоставление указанных действий в соответствии с </w:t>
      </w:r>
      <w:hyperlink r:id="rId7" w:tooltip="&quot;Градостроительный кодекс Российской Федерации&quot; от 29.12.2004 N 190-ФЗ (ред. от 08.08.2024) (с изм. и доп., вступ. в силу с 01.09.2024){КонсультантПлюс}" w:history="1">
        <w:r w:rsidRPr="00546CDB">
          <w:rPr>
            <w:rStyle w:val="af2"/>
            <w:color w:val="000000" w:themeColor="text1"/>
            <w:sz w:val="28"/>
            <w:u w:val="none"/>
          </w:rPr>
          <w:t>частями 4</w:t>
        </w:r>
      </w:hyperlink>
      <w:r w:rsidRPr="00546CDB">
        <w:rPr>
          <w:color w:val="000000" w:themeColor="text1"/>
          <w:sz w:val="28"/>
        </w:rPr>
        <w:t xml:space="preserve"> - </w:t>
      </w:r>
      <w:hyperlink r:id="rId8" w:tooltip="&quot;Градостроительный кодекс Российской Федерации&quot; от 29.12.2004 N 190-ФЗ (ред. от 08.08.2024) (с изм. и доп., вступ. в силу с 01.09.2024){КонсультантПлюс}" w:history="1">
        <w:r w:rsidRPr="00546CDB">
          <w:rPr>
            <w:rStyle w:val="af2"/>
            <w:color w:val="000000" w:themeColor="text1"/>
            <w:sz w:val="28"/>
            <w:u w:val="none"/>
          </w:rPr>
          <w:t>6 статьи 51</w:t>
        </w:r>
      </w:hyperlink>
      <w:r w:rsidRPr="00546CDB">
        <w:rPr>
          <w:color w:val="000000" w:themeColor="text1"/>
          <w:sz w:val="28"/>
        </w:rPr>
        <w:t xml:space="preserve"> Градостроительного кодекса Российской Федерации (далее - </w:t>
      </w:r>
      <w:proofErr w:type="spellStart"/>
      <w:r w:rsidRPr="00546CDB">
        <w:rPr>
          <w:color w:val="000000" w:themeColor="text1"/>
          <w:sz w:val="28"/>
        </w:rPr>
        <w:t>ГрК</w:t>
      </w:r>
      <w:proofErr w:type="spellEnd"/>
      <w:r w:rsidRPr="00546CDB">
        <w:rPr>
          <w:color w:val="000000" w:themeColor="text1"/>
          <w:sz w:val="28"/>
        </w:rPr>
        <w:t xml:space="preserve"> РФ). Административный регламент регулирует отношения, возникающие в связи с предоставлением муниципальной услуги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(далее - муниципальная услуга, услуга) в соответствии со </w:t>
      </w:r>
      <w:hyperlink r:id="rId9" w:tooltip="&quot;Градостроительный кодекс Российской Федерации&quot; от 29.12.2004 N 190-ФЗ (ред. от 08.08.2024) (с изм. и доп., вступ. в силу с 01.09.2024){КонсультантПлюс}" w:history="1">
        <w:r w:rsidRPr="00546CDB">
          <w:rPr>
            <w:rStyle w:val="af2"/>
            <w:color w:val="000000" w:themeColor="text1"/>
            <w:sz w:val="28"/>
            <w:u w:val="none"/>
          </w:rPr>
          <w:t>статьей 51</w:t>
        </w:r>
      </w:hyperlink>
      <w:r w:rsidRPr="00546CDB">
        <w:rPr>
          <w:color w:val="000000" w:themeColor="text1"/>
          <w:sz w:val="28"/>
        </w:rPr>
        <w:t xml:space="preserve"> </w:t>
      </w:r>
      <w:proofErr w:type="spellStart"/>
      <w:r w:rsidRPr="00546CDB">
        <w:rPr>
          <w:color w:val="000000" w:themeColor="text1"/>
          <w:sz w:val="28"/>
        </w:rPr>
        <w:t>ГрК</w:t>
      </w:r>
      <w:proofErr w:type="spellEnd"/>
      <w:r w:rsidRPr="00546CDB">
        <w:rPr>
          <w:color w:val="000000" w:themeColor="text1"/>
          <w:sz w:val="28"/>
        </w:rPr>
        <w:t xml:space="preserve"> РФ.</w:t>
      </w: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Круг заявителей</w:t>
      </w:r>
    </w:p>
    <w:p w:rsidR="00546CDB" w:rsidRDefault="00546CDB" w:rsidP="00546CDB">
      <w:pPr>
        <w:spacing w:line="20" w:lineRule="atLeast"/>
        <w:ind w:firstLine="540"/>
        <w:jc w:val="center"/>
        <w:rPr>
          <w:rFonts w:cs="Times New Roman"/>
          <w:color w:val="000000" w:themeColor="text1"/>
          <w:sz w:val="28"/>
          <w:szCs w:val="28"/>
        </w:rPr>
      </w:pPr>
      <w:r>
        <w:rPr>
          <w:rFonts w:cs="Times New Roman"/>
          <w:color w:val="000000" w:themeColor="text1"/>
          <w:sz w:val="28"/>
          <w:szCs w:val="28"/>
        </w:rP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1.1. Заявителями на получение муниципальной услуги являются застройщики (далее - Заявитель).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1.2.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546CDB" w:rsidRPr="00546CDB" w:rsidRDefault="00546CDB" w:rsidP="00546CDB">
      <w:pPr>
        <w:spacing w:line="20" w:lineRule="atLeast"/>
        <w:ind w:firstLine="720"/>
        <w:jc w:val="both"/>
        <w:rPr>
          <w:rFonts w:cs="Times New Roman"/>
          <w:color w:val="000000" w:themeColor="text1"/>
          <w:sz w:val="28"/>
          <w:szCs w:val="28"/>
        </w:rPr>
        <w:sectPr w:rsidR="00546CDB" w:rsidRP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t>Требования к порядку информирования о предоставлении</w:t>
      </w:r>
    </w:p>
    <w:p w:rsidR="00546CDB" w:rsidRDefault="00546CDB" w:rsidP="00546CDB">
      <w:pPr>
        <w:suppressAutoHyphens w:val="0"/>
        <w:jc w:val="center"/>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CA22BE">
      <w:pPr>
        <w:pStyle w:val="ConsPlusNormal"/>
        <w:spacing w:line="20" w:lineRule="atLeast"/>
        <w:ind w:firstLine="709"/>
        <w:jc w:val="both"/>
        <w:rPr>
          <w:rFonts w:cs="Times New Roman"/>
        </w:rPr>
      </w:pPr>
      <w:r>
        <w:rPr>
          <w:rFonts w:cs="Times New Roman"/>
          <w:color w:val="000000" w:themeColor="text1"/>
        </w:rPr>
        <w:lastRenderedPageBreak/>
        <w:t xml:space="preserve">1.4. </w:t>
      </w:r>
      <w:r>
        <w:rPr>
          <w:rFonts w:cs="Times New Roman"/>
        </w:rPr>
        <w:t>Информирование о порядке предоставления муниципальной услуги осуществляется:</w:t>
      </w:r>
    </w:p>
    <w:p w:rsidR="00546CDB" w:rsidRDefault="00546CDB" w:rsidP="00CA22BE">
      <w:pPr>
        <w:pStyle w:val="ConsPlusNormal"/>
        <w:spacing w:line="20" w:lineRule="atLeast"/>
        <w:ind w:firstLine="709"/>
        <w:jc w:val="both"/>
        <w:rPr>
          <w:rFonts w:cs="Times New Roman"/>
        </w:rPr>
      </w:pPr>
      <w:r>
        <w:rPr>
          <w:rFonts w:cs="Times New Roman"/>
        </w:rPr>
        <w:t>1) непосредственно при личном приеме заявителя в Администрации города Боготола или многофункциональном центре предоставления государственных и муниципальных услуг (далее - многофункциональный центр);</w:t>
      </w:r>
    </w:p>
    <w:p w:rsidR="00546CDB" w:rsidRDefault="00546CDB" w:rsidP="00CA22BE">
      <w:pPr>
        <w:pStyle w:val="ConsPlusNormal"/>
        <w:spacing w:line="20" w:lineRule="atLeast"/>
        <w:ind w:firstLine="709"/>
        <w:jc w:val="both"/>
        <w:rPr>
          <w:rFonts w:cs="Times New Roman"/>
        </w:rPr>
      </w:pPr>
      <w:r>
        <w:rPr>
          <w:rFonts w:cs="Times New Roman"/>
        </w:rPr>
        <w:t>2) по телефону Администрации города или многофункциональном центре;</w:t>
      </w:r>
    </w:p>
    <w:p w:rsidR="00546CDB" w:rsidRDefault="00546CDB" w:rsidP="00CA22BE">
      <w:pPr>
        <w:pStyle w:val="ConsPlusNormal"/>
        <w:spacing w:line="20" w:lineRule="atLeast"/>
        <w:ind w:firstLine="709"/>
        <w:jc w:val="both"/>
        <w:rPr>
          <w:rFonts w:cs="Times New Roman"/>
        </w:rPr>
      </w:pPr>
      <w:r>
        <w:rPr>
          <w:rFonts w:cs="Times New Roman"/>
        </w:rPr>
        <w:t>3) письменно, в том числе посредством электронной почты, факсимильной связи;</w:t>
      </w:r>
    </w:p>
    <w:p w:rsidR="00546CDB" w:rsidRDefault="00546CDB" w:rsidP="00CA22BE">
      <w:pPr>
        <w:pStyle w:val="ConsPlusNormal"/>
        <w:spacing w:line="20" w:lineRule="atLeast"/>
        <w:ind w:firstLine="709"/>
        <w:jc w:val="both"/>
        <w:rPr>
          <w:rFonts w:cs="Times New Roman"/>
        </w:rPr>
      </w:pPr>
      <w:r>
        <w:rPr>
          <w:rFonts w:cs="Times New Roman"/>
        </w:rPr>
        <w:t>4) посредством размещения в открытой и доступной форме информации:</w:t>
      </w:r>
    </w:p>
    <w:p w:rsidR="00546CDB" w:rsidRDefault="00546CDB" w:rsidP="00CA22BE">
      <w:pPr>
        <w:pStyle w:val="ConsPlusNormal"/>
        <w:spacing w:line="20" w:lineRule="atLeast"/>
        <w:ind w:firstLine="709"/>
        <w:jc w:val="both"/>
        <w:rPr>
          <w:rFonts w:cs="Times New Roman"/>
        </w:rPr>
      </w:pPr>
      <w:r>
        <w:rPr>
          <w:rFonts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546CDB" w:rsidRDefault="00546CDB" w:rsidP="00CA22BE">
      <w:pPr>
        <w:pStyle w:val="ConsPlusNormal"/>
        <w:spacing w:line="20" w:lineRule="atLeast"/>
        <w:ind w:firstLine="709"/>
        <w:jc w:val="both"/>
        <w:rPr>
          <w:rFonts w:cs="Times New Roman"/>
        </w:rPr>
      </w:pPr>
      <w:r>
        <w:rPr>
          <w:rFonts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46CDB" w:rsidRDefault="00546CDB" w:rsidP="00CA22BE">
      <w:pPr>
        <w:pStyle w:val="ConsPlusNormal"/>
        <w:spacing w:line="20" w:lineRule="atLeast"/>
        <w:ind w:firstLine="709"/>
        <w:jc w:val="both"/>
        <w:rPr>
          <w:rFonts w:cs="Times New Roman"/>
        </w:rPr>
      </w:pPr>
      <w:r>
        <w:rPr>
          <w:rFonts w:cs="Times New Roman"/>
        </w:rPr>
        <w:t xml:space="preserve">на </w:t>
      </w:r>
      <w:r w:rsidRPr="00546CDB">
        <w:rPr>
          <w:rFonts w:cs="Times New Roman"/>
          <w:color w:val="000000" w:themeColor="text1"/>
        </w:rPr>
        <w:t xml:space="preserve">официальном сайте городского округа город Боготол Красноярского края в информационно-телекоммуникационной сети Интернет </w:t>
      </w:r>
      <w:r w:rsidRPr="00546CDB">
        <w:rPr>
          <w:rFonts w:cs="Times New Roman"/>
          <w:color w:val="000000" w:themeColor="text1"/>
          <w:shd w:val="clear" w:color="auto" w:fill="FFFFFF"/>
          <w:lang w:val="en-US"/>
        </w:rPr>
        <w:t>https</w:t>
      </w:r>
      <w:r w:rsidRPr="00546CDB">
        <w:rPr>
          <w:rFonts w:cs="Times New Roman"/>
          <w:color w:val="000000" w:themeColor="text1"/>
          <w:shd w:val="clear" w:color="auto" w:fill="FFFFFF"/>
        </w:rPr>
        <w:t>://</w:t>
      </w:r>
      <w:proofErr w:type="spellStart"/>
      <w:r w:rsidRPr="00546CDB">
        <w:rPr>
          <w:rFonts w:cs="Times New Roman"/>
          <w:color w:val="000000" w:themeColor="text1"/>
          <w:shd w:val="clear" w:color="auto" w:fill="FFFFFF"/>
          <w:lang w:val="en-US"/>
        </w:rPr>
        <w:t>bogotolcity</w:t>
      </w:r>
      <w:proofErr w:type="spellEnd"/>
      <w:r w:rsidRPr="00546CDB">
        <w:rPr>
          <w:rFonts w:cs="Times New Roman"/>
          <w:color w:val="000000" w:themeColor="text1"/>
          <w:shd w:val="clear" w:color="auto" w:fill="FFFFFF"/>
        </w:rPr>
        <w:t>.</w:t>
      </w:r>
      <w:proofErr w:type="spellStart"/>
      <w:r w:rsidRPr="00546CDB">
        <w:rPr>
          <w:rFonts w:cs="Times New Roman"/>
          <w:color w:val="000000" w:themeColor="text1"/>
          <w:shd w:val="clear" w:color="auto" w:fill="FFFFFF"/>
          <w:lang w:val="en-US"/>
        </w:rPr>
        <w:t>gosuslugi</w:t>
      </w:r>
      <w:proofErr w:type="spellEnd"/>
      <w:r w:rsidRPr="00546CDB">
        <w:rPr>
          <w:rFonts w:cs="Times New Roman"/>
          <w:color w:val="000000" w:themeColor="text1"/>
          <w:shd w:val="clear" w:color="auto" w:fill="FFFFFF"/>
        </w:rPr>
        <w:t>.</w:t>
      </w:r>
      <w:proofErr w:type="spellStart"/>
      <w:r w:rsidRPr="00546CDB">
        <w:rPr>
          <w:rFonts w:cs="Times New Roman"/>
          <w:color w:val="000000" w:themeColor="text1"/>
          <w:shd w:val="clear" w:color="auto" w:fill="FFFFFF"/>
          <w:lang w:val="en-US"/>
        </w:rPr>
        <w:t>ru</w:t>
      </w:r>
      <w:proofErr w:type="spellEnd"/>
      <w:r w:rsidRPr="00546CDB">
        <w:rPr>
          <w:rFonts w:cs="Times New Roman"/>
          <w:color w:val="000000" w:themeColor="text1"/>
        </w:rPr>
        <w:t>;</w:t>
      </w:r>
    </w:p>
    <w:p w:rsidR="00546CDB" w:rsidRDefault="00546CDB" w:rsidP="00CA22BE">
      <w:pPr>
        <w:pStyle w:val="ConsPlusNormal"/>
        <w:spacing w:line="20" w:lineRule="atLeast"/>
        <w:ind w:firstLine="709"/>
        <w:jc w:val="both"/>
        <w:rPr>
          <w:rFonts w:cs="Times New Roman"/>
        </w:rPr>
      </w:pPr>
      <w:r>
        <w:rPr>
          <w:rFonts w:cs="Times New Roman"/>
        </w:rPr>
        <w:t>5) посредством размещения информации на информационных стендах администрации города или многофункционального центра.</w:t>
      </w:r>
    </w:p>
    <w:p w:rsidR="00546CDB" w:rsidRDefault="00546CDB" w:rsidP="00CA22BE">
      <w:pPr>
        <w:pStyle w:val="ConsPlusNormal"/>
        <w:spacing w:line="20" w:lineRule="atLeast"/>
        <w:ind w:firstLine="709"/>
        <w:jc w:val="both"/>
        <w:rPr>
          <w:rFonts w:cs="Times New Roman"/>
        </w:rPr>
      </w:pPr>
      <w:bookmarkStart w:id="1" w:name="Par67"/>
      <w:bookmarkEnd w:id="1"/>
      <w:r>
        <w:rPr>
          <w:rFonts w:cs="Times New Roman"/>
        </w:rPr>
        <w:t>1.5. Информирование осуществляется по вопросам, касающимся:</w:t>
      </w:r>
    </w:p>
    <w:p w:rsidR="00546CDB" w:rsidRDefault="00546CDB" w:rsidP="00CA22BE">
      <w:pPr>
        <w:pStyle w:val="ConsPlusNormal"/>
        <w:spacing w:line="20" w:lineRule="atLeast"/>
        <w:ind w:firstLine="709"/>
        <w:jc w:val="both"/>
        <w:rPr>
          <w:rFonts w:cs="Times New Roman"/>
        </w:rPr>
      </w:pPr>
      <w:r>
        <w:rPr>
          <w:rFonts w:cs="Times New Roman"/>
        </w:rPr>
        <w:t>способов подачи заявления о предоставлении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адресов Администрации города и многофункциональных центров, обращение в которые необходимо для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справочной информации о работе администрации города (структурных подразделений, отделов администрации города);</w:t>
      </w:r>
    </w:p>
    <w:p w:rsidR="00546CDB" w:rsidRDefault="00546CDB" w:rsidP="00CA22BE">
      <w:pPr>
        <w:pStyle w:val="ConsPlusNormal"/>
        <w:spacing w:line="20" w:lineRule="atLeast"/>
        <w:ind w:firstLine="709"/>
        <w:jc w:val="both"/>
        <w:rPr>
          <w:rFonts w:cs="Times New Roman"/>
        </w:rPr>
      </w:pPr>
      <w:r>
        <w:rPr>
          <w:rFonts w:cs="Times New Roman"/>
        </w:rPr>
        <w:t>документов, необходимых для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lastRenderedPageBreak/>
        <w:t>порядка и сроков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Получение информации по вопросам предоставления муниципальной услуги осуществляется бесплатно.</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1.6. При устном обращении Заявителя (лично или по телефону) должностное лицо Администрации города,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изложить обращение в письменной форме;</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назначить другое время для консультаций.</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Должностное лицо Администрации города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Продолжительность информирования по телефону не должна превышать 10 минут.</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Информирование осуществляется в соответствии с графиком приема граждан.</w:t>
      </w:r>
    </w:p>
    <w:p w:rsidR="00546CDB" w:rsidRDefault="00546CDB" w:rsidP="00CA22BE">
      <w:pPr>
        <w:pStyle w:val="ConsPlusNormal"/>
        <w:spacing w:line="20" w:lineRule="atLeast"/>
        <w:ind w:firstLine="709"/>
        <w:jc w:val="both"/>
        <w:rPr>
          <w:rFonts w:cs="Times New Roman"/>
        </w:rPr>
      </w:pPr>
      <w:r w:rsidRPr="00CA22BE">
        <w:rPr>
          <w:rFonts w:cs="Times New Roman"/>
          <w:color w:val="000000" w:themeColor="text1"/>
        </w:rPr>
        <w:t xml:space="preserve">1.7.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0" w:anchor="Par67" w:tgtFrame="1.5. Информирование осуществляется по вопросам, касающимся:" w:history="1">
        <w:r w:rsidRPr="00CA22BE">
          <w:rPr>
            <w:rStyle w:val="af2"/>
            <w:rFonts w:cs="Times New Roman"/>
            <w:color w:val="000000" w:themeColor="text1"/>
            <w:u w:val="none"/>
          </w:rPr>
          <w:t xml:space="preserve">пункте </w:t>
        </w:r>
      </w:hyperlink>
      <w:r w:rsidRPr="00CA22BE">
        <w:rPr>
          <w:rFonts w:cs="Times New Roman"/>
          <w:color w:val="000000" w:themeColor="text1"/>
        </w:rPr>
        <w:t xml:space="preserve">1.4 настоящего Административного регламента в порядке, установленном Федеральным </w:t>
      </w:r>
      <w:hyperlink r:id="rId11" w:history="1">
        <w:r w:rsidRPr="00CA22BE">
          <w:rPr>
            <w:rStyle w:val="af2"/>
            <w:rFonts w:cs="Times New Roman"/>
            <w:color w:val="000000" w:themeColor="text1"/>
            <w:u w:val="none"/>
          </w:rPr>
          <w:t>законом</w:t>
        </w:r>
      </w:hyperlink>
      <w:r w:rsidRPr="00CA22BE">
        <w:rPr>
          <w:rFonts w:cs="Times New Roman"/>
          <w:color w:val="000000" w:themeColor="text1"/>
        </w:rPr>
        <w:t xml:space="preserve"> от 2 мая 2006 </w:t>
      </w:r>
      <w:r>
        <w:rPr>
          <w:rFonts w:cs="Times New Roman"/>
        </w:rPr>
        <w:t xml:space="preserve">г. N 59-ФЗ "О </w:t>
      </w:r>
      <w:r>
        <w:rPr>
          <w:rFonts w:cs="Times New Roman"/>
        </w:rPr>
        <w:lastRenderedPageBreak/>
        <w:t>порядке рассмотрения обращений граждан Российской Федерации" (далее - Федеральный закон N 59-ФЗ).</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1.8. На Едином портале размещаются сведения, предусмотренные </w:t>
      </w:r>
      <w:hyperlink r:id="rId12" w:history="1">
        <w:r w:rsidRPr="00CA22BE">
          <w:rPr>
            <w:rStyle w:val="af2"/>
            <w:rFonts w:cs="Times New Roman"/>
            <w:color w:val="000000" w:themeColor="text1"/>
            <w:u w:val="none"/>
          </w:rPr>
          <w:t>Положением</w:t>
        </w:r>
      </w:hyperlink>
      <w:r w:rsidRPr="00CA22BE">
        <w:rPr>
          <w:rFonts w:cs="Times New Roman"/>
          <w:color w:val="000000" w:themeColor="text1"/>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1.9.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о месте нахождения и графике работы Администрации города и его структурных подразделений, отдела, ответственных за предоставление муниципальной услуги, а также многофункциональных центров;</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справочные телефоны структурных подразделений Администрации города, ответственных за предоставление муниципальной услуги, в том числе номер телефона-автоинформатора (при наличии);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адрес официального сайта, а также электронной почты и (или) формы обратной связи Администрации города в сети Интернет.</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с учетом требований к информированию, установленных Административным регламентом.</w:t>
      </w:r>
    </w:p>
    <w:p w:rsidR="00546CDB" w:rsidRDefault="00546CDB" w:rsidP="00CA22BE">
      <w:pPr>
        <w:pStyle w:val="ConsPlusNormal"/>
        <w:spacing w:line="20" w:lineRule="atLeast"/>
        <w:ind w:firstLine="709"/>
        <w:jc w:val="both"/>
        <w:rPr>
          <w:rFonts w:cs="Times New Roman"/>
        </w:rPr>
      </w:pPr>
      <w:r w:rsidRPr="00CA22BE">
        <w:rPr>
          <w:rFonts w:cs="Times New Roman"/>
          <w:color w:val="000000" w:themeColor="text1"/>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города при обращении заявителя лично, по телефону посредством </w:t>
      </w:r>
      <w:r>
        <w:rPr>
          <w:rFonts w:cs="Times New Roman"/>
        </w:rPr>
        <w:t>электронной почты.</w:t>
      </w: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Раздел II. СТАНДАРТ ПРЕДОСТАВЛЕНИЯ МУНИЦИПАЛЬНОЙ УСЛУГИ</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Наименование муниципальной услуги</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2.1. Наименование муниципальной услуги - "</w:t>
      </w:r>
      <w:r>
        <w:rPr>
          <w:rFonts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color w:val="000000" w:themeColor="text1"/>
          <w:sz w:val="28"/>
          <w:szCs w:val="28"/>
        </w:rPr>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Наименование органа местного самоуправления (организации),</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предоставляющего муниципальную услугу</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2.2. Состав заявителей.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Заявителями при обращении за получением услуги являются застройщики.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Нормативные правовые акты, регулирующие предоставление</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2.3. Перечень нормативных правовых актов, регулирующих предоставление муниципальной услуги: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 Земельный </w:t>
      </w:r>
      <w:hyperlink r:id="rId13" w:tooltip="&quot;Земельный кодекс Российской Федерации&quot; от 25.10.2001 N 136-ФЗ (ред. от 08.08.2024) (с изм. и доп., вступ. в силу с 01.09.2024){КонсультантПлюс}" w:history="1">
        <w:r w:rsidRPr="00CA22BE">
          <w:rPr>
            <w:rStyle w:val="af2"/>
            <w:rFonts w:cs="Times New Roman"/>
            <w:color w:val="000000" w:themeColor="text1"/>
            <w:u w:val="none"/>
          </w:rPr>
          <w:t>кодекс</w:t>
        </w:r>
      </w:hyperlink>
      <w:r w:rsidRPr="00CA22BE">
        <w:rPr>
          <w:rFonts w:cs="Times New Roman"/>
          <w:color w:val="000000" w:themeColor="text1"/>
        </w:rPr>
        <w:t xml:space="preserve"> Российской Федерации;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2) Градостроительный </w:t>
      </w:r>
      <w:hyperlink r:id="rId14"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000000" w:themeColor="text1"/>
            <w:u w:val="none"/>
          </w:rPr>
          <w:t>кодекс</w:t>
        </w:r>
      </w:hyperlink>
      <w:r w:rsidRPr="00CA22BE">
        <w:rPr>
          <w:rFonts w:cs="Times New Roman"/>
          <w:color w:val="000000" w:themeColor="text1"/>
        </w:rPr>
        <w:t xml:space="preserve"> Российской Федерации;</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3) Федеральный </w:t>
      </w:r>
      <w:hyperlink r:id="rId1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03.08.2018 N 342-ФЗ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N 342-ФЗ);</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4) Федеральный </w:t>
      </w:r>
      <w:hyperlink r:id="rId16"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27.07.2010 N 210-ФЗ "Об организации предоставления государственных и муниципальных услуг" (далее - Федеральный закон N 210-ФЗ);</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5) Федеральный </w:t>
      </w:r>
      <w:hyperlink r:id="rId1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06.10.2003 N 131-ФЗ "Об общих принципах организации местного самоуправления в Российской Федерации";</w:t>
      </w:r>
    </w:p>
    <w:p w:rsidR="00546CDB" w:rsidRDefault="00546CDB" w:rsidP="00CA22BE">
      <w:pPr>
        <w:pStyle w:val="ConsPlusNormal"/>
        <w:spacing w:line="20" w:lineRule="atLeast"/>
        <w:ind w:firstLine="709"/>
        <w:jc w:val="both"/>
        <w:rPr>
          <w:rFonts w:cs="Times New Roman"/>
        </w:rPr>
      </w:pPr>
      <w:r w:rsidRPr="00CA22BE">
        <w:rPr>
          <w:rFonts w:cs="Times New Roman"/>
          <w:color w:val="000000" w:themeColor="text1"/>
        </w:rPr>
        <w:t xml:space="preserve">6) Федеральный </w:t>
      </w:r>
      <w:hyperlink r:id="rId18" w:tooltip="Федеральный закон от 25.06.2002 N 73-ФЗ (ред. от 08.08.2024) &quot;Об объектах культурного наследия (памятниках истории и культуры) народов Российской Федерации&quot;{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25.06.2002 N 73-ФЗ "Об объектах культурного наследия (памятниках истории и культуры) народов Российской Федерации" (далее - Федеральный </w:t>
      </w:r>
      <w:r>
        <w:rPr>
          <w:rFonts w:cs="Times New Roman"/>
        </w:rPr>
        <w:t>закон N 73-ФЗ);</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 xml:space="preserve">7) Федеральный </w:t>
      </w:r>
      <w:hyperlink r:id="rId19" w:tooltip="Федеральный закон от 06.04.2011 N 63-ФЗ (ред. от 04.08.2023) &quot;Об электронной подписи&quot; (с изм. и доп., вступ. в силу с 05.08.2024){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06.04.2011 N 63-ФЗ "Об электронной подписи" (далее - Федеральный закон N 63-ФЗ);</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8) Федеральный </w:t>
      </w:r>
      <w:hyperlink r:id="rId20" w:tooltip="Федеральный закон от 27.07.2006 N 152-ФЗ (ред. от 08.08.2024) &quot;О персональных данных&quot;{КонсультантПлюс}" w:history="1">
        <w:r w:rsidRPr="00CA22BE">
          <w:rPr>
            <w:rStyle w:val="af2"/>
            <w:rFonts w:cs="Times New Roman"/>
            <w:color w:val="000000" w:themeColor="text1"/>
            <w:u w:val="none"/>
          </w:rPr>
          <w:t>закон</w:t>
        </w:r>
      </w:hyperlink>
      <w:r w:rsidRPr="00CA22BE">
        <w:rPr>
          <w:rFonts w:cs="Times New Roman"/>
          <w:color w:val="000000" w:themeColor="text1"/>
        </w:rPr>
        <w:t xml:space="preserve"> от 27.07.2006 N 152-ФЗ "О персональных данных";</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9) </w:t>
      </w:r>
      <w:hyperlink r:id="rId21"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10) </w:t>
      </w:r>
      <w:hyperlink r:id="rId2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11) </w:t>
      </w:r>
      <w:hyperlink r:id="rId2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(далее - Правила использования простой электронной подписи при оказании государственных и муниципальных услуг);</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12) </w:t>
      </w:r>
      <w:hyperlink r:id="rId24"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13) </w:t>
      </w:r>
      <w:hyperlink r:id="rId25"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 xml:space="preserve">14) </w:t>
      </w:r>
      <w:hyperlink r:id="rId26"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КонсультантПлюс}"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15) </w:t>
      </w:r>
      <w:hyperlink r:id="rId2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(вместе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Постановление N 1284);</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16) </w:t>
      </w:r>
      <w:hyperlink r:id="rId2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N 1198);</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17) </w:t>
      </w:r>
      <w:hyperlink r:id="rId29"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CA22BE">
          <w:rPr>
            <w:rStyle w:val="af2"/>
            <w:rFonts w:cs="Times New Roman"/>
            <w:color w:val="000000" w:themeColor="text1"/>
            <w:u w:val="none"/>
          </w:rPr>
          <w:t>Приказ</w:t>
        </w:r>
      </w:hyperlink>
      <w:r w:rsidRPr="00CA22BE">
        <w:rPr>
          <w:rFonts w:cs="Times New Roman"/>
          <w:color w:val="000000" w:themeColor="text1"/>
        </w:rPr>
        <w:t xml:space="preserve"> Министерства строительства и жилищно-коммунального хозяйства Российской Федерации от 03.06.2022 N 446/</w:t>
      </w:r>
      <w:proofErr w:type="spellStart"/>
      <w:r w:rsidRPr="00CA22BE">
        <w:rPr>
          <w:rFonts w:cs="Times New Roman"/>
          <w:color w:val="000000" w:themeColor="text1"/>
        </w:rPr>
        <w:t>пр</w:t>
      </w:r>
      <w:proofErr w:type="spellEnd"/>
      <w:r w:rsidRPr="00CA22BE">
        <w:rPr>
          <w:rFonts w:cs="Times New Roman"/>
          <w:color w:val="000000" w:themeColor="text1"/>
        </w:rPr>
        <w:t xml:space="preserve"> "Об утверждении формы разрешения на строительство и формы разрешения на ввод объекта в эксплуатацию" (далее - Приказ N 446/</w:t>
      </w:r>
      <w:proofErr w:type="spellStart"/>
      <w:r w:rsidRPr="00CA22BE">
        <w:rPr>
          <w:rFonts w:cs="Times New Roman"/>
          <w:color w:val="000000" w:themeColor="text1"/>
        </w:rPr>
        <w:t>пр</w:t>
      </w:r>
      <w:proofErr w:type="spellEnd"/>
      <w:r w:rsidRPr="00CA22BE">
        <w:rPr>
          <w:rFonts w:cs="Times New Roman"/>
          <w:color w:val="000000" w:themeColor="text1"/>
        </w:rPr>
        <w:t>);</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18) </w:t>
      </w:r>
      <w:hyperlink r:id="rId30"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CA22BE">
          <w:rPr>
            <w:rStyle w:val="af2"/>
            <w:rFonts w:cs="Times New Roman"/>
            <w:color w:val="000000" w:themeColor="text1"/>
            <w:u w:val="none"/>
          </w:rPr>
          <w:t>Постановление</w:t>
        </w:r>
      </w:hyperlink>
      <w:r w:rsidRPr="00CA22BE">
        <w:rPr>
          <w:rFonts w:cs="Times New Roman"/>
          <w:color w:val="000000" w:themeColor="text1"/>
        </w:rPr>
        <w:t xml:space="preserve"> Правительства Красноярского края от 29.12.2017 N 816-п "Об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форме" (далее - Постановление N 816-п);</w:t>
      </w:r>
    </w:p>
    <w:p w:rsidR="00546CDB"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 xml:space="preserve">19) </w:t>
      </w:r>
      <w:hyperlink r:id="rId31"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 w:history="1">
        <w:r w:rsidRPr="00CA22BE">
          <w:rPr>
            <w:rStyle w:val="af2"/>
            <w:rFonts w:cs="Times New Roman"/>
            <w:color w:val="000000" w:themeColor="text1"/>
            <w:u w:val="none"/>
          </w:rPr>
          <w:t>Устав</w:t>
        </w:r>
      </w:hyperlink>
      <w:r w:rsidRPr="00CA22BE">
        <w:rPr>
          <w:rFonts w:cs="Times New Roman"/>
          <w:color w:val="000000" w:themeColor="text1"/>
        </w:rPr>
        <w:t xml:space="preserve"> городского округа город Боготол </w:t>
      </w:r>
      <w:r>
        <w:rPr>
          <w:rFonts w:cs="Times New Roman"/>
        </w:rPr>
        <w:t>Красноярского края.</w:t>
      </w: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Исчерпывающий перечень документов и сведений, необходимых</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в соответствии с нормативными правовыми актами</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для предоставления муниципальной услуги и услуг, которые</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являются необходимыми и обязательными для предоставления</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 подлежащих представлению Заявителем,</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способы их получения Заявителем, в том числе в электронной</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форме, порядок их представления</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rFonts w:cs="Times New Roman"/>
          <w:kern w:val="0"/>
          <w:sz w:val="28"/>
          <w:szCs w:val="28"/>
        </w:rPr>
        <w:sectPr w:rsidR="00546CDB">
          <w:type w:val="continuous"/>
          <w:pgSz w:w="11906" w:h="16838"/>
          <w:pgMar w:top="1134" w:right="1134" w:bottom="1134" w:left="1701" w:header="0" w:footer="0" w:gutter="0"/>
          <w:cols w:space="720"/>
          <w:formProt w:val="0"/>
        </w:sectPr>
      </w:pP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 xml:space="preserve">2.4.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w:t>
      </w:r>
      <w:hyperlink r:id="rId32"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000000" w:themeColor="text1"/>
            <w:u w:val="none"/>
          </w:rPr>
          <w:t>ГрК</w:t>
        </w:r>
        <w:proofErr w:type="spellEnd"/>
      </w:hyperlink>
      <w:r w:rsidRPr="00CA22BE">
        <w:rPr>
          <w:rFonts w:cs="Times New Roman"/>
          <w:color w:val="000000" w:themeColor="text1"/>
        </w:rPr>
        <w:t xml:space="preserve"> РФ, по формам согласно </w:t>
      </w:r>
      <w:hyperlink r:id="rId33" w:anchor="Par669" w:tooltip="ЗАЯВЛЕНИЕ" w:history="1">
        <w:r w:rsidRPr="00CA22BE">
          <w:rPr>
            <w:rStyle w:val="af2"/>
            <w:rFonts w:cs="Times New Roman"/>
            <w:color w:val="000000" w:themeColor="text1"/>
            <w:u w:val="none"/>
          </w:rPr>
          <w:t>приложениям N 1</w:t>
        </w:r>
      </w:hyperlink>
      <w:r w:rsidRPr="00CA22BE">
        <w:rPr>
          <w:rFonts w:cs="Times New Roman"/>
          <w:color w:val="000000" w:themeColor="text1"/>
        </w:rPr>
        <w:t xml:space="preserve"> - </w:t>
      </w:r>
      <w:hyperlink r:id="rId34" w:anchor="Par1166" w:tooltip="ЗАЯВЛЕНИЕ" w:history="1">
        <w:r w:rsidRPr="00CA22BE">
          <w:rPr>
            <w:rStyle w:val="af2"/>
            <w:rFonts w:cs="Times New Roman"/>
            <w:color w:val="000000" w:themeColor="text1"/>
            <w:u w:val="none"/>
          </w:rPr>
          <w:t>4</w:t>
        </w:r>
      </w:hyperlink>
      <w:r w:rsidRPr="00CA22BE">
        <w:rPr>
          <w:rFonts w:cs="Times New Roman"/>
          <w:color w:val="000000" w:themeColor="text1"/>
        </w:rPr>
        <w:t xml:space="preserve"> к Административному регламенту, а также прилагаемые к ним документы, указанные в </w:t>
      </w:r>
      <w:hyperlink r:id="rId35"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CA22BE">
          <w:rPr>
            <w:rStyle w:val="af2"/>
            <w:rFonts w:cs="Times New Roman"/>
            <w:color w:val="000000" w:themeColor="text1"/>
            <w:u w:val="none"/>
          </w:rPr>
          <w:t>подпунктах 2</w:t>
        </w:r>
      </w:hyperlink>
      <w:r w:rsidRPr="00CA22BE">
        <w:rPr>
          <w:rFonts w:cs="Times New Roman"/>
          <w:color w:val="000000" w:themeColor="text1"/>
        </w:rPr>
        <w:t xml:space="preserve"> - </w:t>
      </w:r>
      <w:hyperlink r:id="rId36"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CA22BE">
          <w:rPr>
            <w:rStyle w:val="af2"/>
            <w:rFonts w:cs="Times New Roman"/>
            <w:color w:val="000000" w:themeColor="text1"/>
            <w:u w:val="none"/>
          </w:rPr>
          <w:t>11 пункта 2.9</w:t>
        </w:r>
      </w:hyperlink>
      <w:r w:rsidRPr="00CA22BE">
        <w:rPr>
          <w:rFonts w:cs="Times New Roman"/>
          <w:color w:val="000000" w:themeColor="text1"/>
        </w:rPr>
        <w:t xml:space="preserve"> Административного регламента, одним из следующих способов: </w:t>
      </w:r>
    </w:p>
    <w:p w:rsidR="00546CDB" w:rsidRPr="00CA22BE" w:rsidRDefault="00546CDB" w:rsidP="00CA22BE">
      <w:pPr>
        <w:suppressAutoHyphens w:val="0"/>
        <w:ind w:firstLine="709"/>
        <w:rPr>
          <w:rFonts w:cs="Times New Roman"/>
          <w:color w:val="000000" w:themeColor="text1"/>
          <w:kern w:val="0"/>
          <w:sz w:val="28"/>
          <w:szCs w:val="28"/>
        </w:rPr>
        <w:sectPr w:rsidR="00546CDB" w:rsidRPr="00CA22BE">
          <w:type w:val="continuous"/>
          <w:pgSz w:w="11906" w:h="16838"/>
          <w:pgMar w:top="1134" w:right="1134" w:bottom="1134" w:left="1701" w:header="0" w:footer="0" w:gutter="0"/>
          <w:cols w:space="720"/>
          <w:formProt w:val="0"/>
        </w:sectPr>
      </w:pP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lastRenderedPageBreak/>
        <w:t>1) в электронной форме посредством ЕПГУ, РПГУ, ГИСОГД, ЕИСЖС (для заявителей - застройщиков,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ЕИСЖС).</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546CDB" w:rsidRPr="00CA22BE" w:rsidRDefault="00546CDB" w:rsidP="00CA22BE">
      <w:pPr>
        <w:pStyle w:val="ConsPlusNormal"/>
        <w:spacing w:line="20" w:lineRule="atLeast"/>
        <w:ind w:firstLine="709"/>
        <w:jc w:val="both"/>
        <w:rPr>
          <w:rFonts w:cs="Times New Roman"/>
          <w:color w:val="000000" w:themeColor="text1"/>
        </w:rPr>
      </w:pPr>
      <w:r w:rsidRPr="00CA22BE">
        <w:rPr>
          <w:rFonts w:cs="Times New Roman"/>
          <w:color w:val="000000" w:themeColor="text1"/>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w:t>
      </w:r>
      <w:hyperlink r:id="rId37"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CA22BE">
          <w:rPr>
            <w:rStyle w:val="af2"/>
            <w:rFonts w:cs="Times New Roman"/>
            <w:color w:val="000000" w:themeColor="text1"/>
            <w:u w:val="none"/>
          </w:rPr>
          <w:t>подпунктах 2</w:t>
        </w:r>
      </w:hyperlink>
      <w:r w:rsidRPr="00CA22BE">
        <w:rPr>
          <w:rFonts w:cs="Times New Roman"/>
          <w:color w:val="000000" w:themeColor="text1"/>
        </w:rPr>
        <w:t xml:space="preserve"> - </w:t>
      </w:r>
      <w:hyperlink r:id="rId38"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CA22BE">
          <w:rPr>
            <w:rStyle w:val="af2"/>
            <w:rFonts w:cs="Times New Roman"/>
            <w:color w:val="000000" w:themeColor="text1"/>
            <w:u w:val="none"/>
          </w:rPr>
          <w:t>11 пункта 2.9</w:t>
        </w:r>
      </w:hyperlink>
      <w:r w:rsidRPr="00CA22BE">
        <w:rPr>
          <w:rFonts w:cs="Times New Roman"/>
          <w:color w:val="000000" w:themeColor="text1"/>
        </w:rPr>
        <w:t xml:space="preserve">, </w:t>
      </w:r>
      <w:hyperlink r:id="rId39"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CA22BE">
          <w:rPr>
            <w:rStyle w:val="af2"/>
            <w:rFonts w:cs="Times New Roman"/>
            <w:color w:val="000000" w:themeColor="text1"/>
            <w:u w:val="none"/>
          </w:rPr>
          <w:t>пункта 2.10</w:t>
        </w:r>
      </w:hyperlink>
      <w:r w:rsidRPr="00CA22BE">
        <w:rPr>
          <w:rFonts w:cs="Times New Roman"/>
          <w:color w:val="000000" w:themeColor="text1"/>
        </w:rPr>
        <w:t xml:space="preserve"> Административного регламента.</w:t>
      </w:r>
    </w:p>
    <w:p w:rsidR="00546CDB" w:rsidRDefault="00546CDB" w:rsidP="00CA22BE">
      <w:pPr>
        <w:pStyle w:val="ConsPlusNormal"/>
        <w:spacing w:line="20" w:lineRule="atLeast"/>
        <w:ind w:firstLine="709"/>
        <w:jc w:val="both"/>
        <w:rPr>
          <w:rFonts w:cs="Times New Roman"/>
        </w:rPr>
      </w:pPr>
      <w:r w:rsidRPr="00CA22BE">
        <w:rPr>
          <w:rFonts w:cs="Times New Roman"/>
          <w:color w:val="000000" w:themeColor="text1"/>
        </w:rPr>
        <w:lastRenderedPageBreak/>
        <w:t xml:space="preserve">Заявление о выдаче разрешения на строительство, заявление о внесении изменений, уведомление </w:t>
      </w:r>
      <w:r>
        <w:rPr>
          <w:rFonts w:cs="Times New Roman"/>
        </w:rPr>
        <w:t xml:space="preserve">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CA22BE">
        <w:rPr>
          <w:rFonts w:cs="Times New Roman"/>
          <w:color w:val="000000" w:themeColor="text1"/>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0" w:tooltip="Федеральный закон от 06.04.2011 N 63-ФЗ (ред. от 04.08.2023) &quot;Об электронной подписи&quot; (с изм. и доп., вступ. в силу с 05.08.2024){КонсультантПлюс}" w:history="1">
        <w:r w:rsidRPr="00CA22BE">
          <w:rPr>
            <w:rStyle w:val="af2"/>
            <w:rFonts w:cs="Times New Roman"/>
            <w:color w:val="000000" w:themeColor="text1"/>
            <w:u w:val="none"/>
          </w:rPr>
          <w:t>частью 5 статьи 8</w:t>
        </w:r>
      </w:hyperlink>
      <w:r w:rsidRPr="00CA22BE">
        <w:rPr>
          <w:rFonts w:cs="Times New Roman"/>
          <w:color w:val="000000" w:themeColor="text1"/>
        </w:rPr>
        <w:t xml:space="preserve"> Федерального закона N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w:t>
      </w:r>
      <w:r>
        <w:rPr>
          <w:rFonts w:cs="Times New Roman"/>
        </w:rPr>
        <w:t>и муниципальных услуг, (далее - усиленная неквалифицированная электронная подпись).</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в соответствии с </w:t>
      </w:r>
      <w:hyperlink r:id="rId41"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CA22BE">
          <w:rPr>
            <w:rStyle w:val="af2"/>
            <w:rFonts w:cs="Times New Roman"/>
            <w:color w:val="auto"/>
            <w:u w:val="none"/>
          </w:rPr>
          <w:t>Постановлением</w:t>
        </w:r>
      </w:hyperlink>
      <w:r w:rsidRPr="00CA22BE">
        <w:rPr>
          <w:rFonts w:cs="Times New Roman"/>
        </w:rPr>
        <w:t xml:space="preserve"> N 816-п.</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В целях предоставления услуги заявителю или его представителю обеспечивается в многофункциональном центре доступ к ЕПГУ, РПГУ, в соответствии с </w:t>
      </w:r>
      <w:hyperlink r:id="rId42"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CA22BE">
          <w:rPr>
            <w:rStyle w:val="af2"/>
            <w:rFonts w:cs="Times New Roman"/>
            <w:color w:val="auto"/>
            <w:u w:val="none"/>
          </w:rPr>
          <w:t>Постановлением</w:t>
        </w:r>
      </w:hyperlink>
      <w:r w:rsidRPr="00CA22BE">
        <w:rPr>
          <w:rFonts w:cs="Times New Roman"/>
        </w:rPr>
        <w:t xml:space="preserve"> N 1376.</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заключенным между многофункциональным центром и Администрацией города в соответствии с </w:t>
      </w:r>
      <w:hyperlink r:id="rId4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CA22BE">
          <w:rPr>
            <w:rStyle w:val="af2"/>
            <w:rFonts w:cs="Times New Roman"/>
            <w:color w:val="auto"/>
            <w:u w:val="none"/>
          </w:rPr>
          <w:t>Постановлением</w:t>
        </w:r>
      </w:hyperlink>
      <w:r w:rsidRPr="00CA22BE">
        <w:rPr>
          <w:rFonts w:cs="Times New Roman"/>
        </w:rPr>
        <w:t xml:space="preserve"> N 797, либо посредством почтового отправления.</w:t>
      </w:r>
    </w:p>
    <w:p w:rsidR="00546CDB" w:rsidRDefault="00546CDB" w:rsidP="00CA22BE">
      <w:pPr>
        <w:pStyle w:val="ConsPlusNormal"/>
        <w:spacing w:line="20" w:lineRule="atLeast"/>
        <w:ind w:firstLine="709"/>
        <w:jc w:val="both"/>
        <w:rPr>
          <w:rFonts w:cs="Times New Roman"/>
        </w:rPr>
      </w:pPr>
      <w:r w:rsidRPr="00CA22BE">
        <w:rPr>
          <w:rFonts w:cs="Times New Roman"/>
        </w:rPr>
        <w:t>В случае обращения с заявлением посредством личного обращения или почтового отправления в уполномоченный орган заявление должно быть написано текстом, п</w:t>
      </w:r>
      <w:r>
        <w:rPr>
          <w:rFonts w:cs="Times New Roman"/>
        </w:rPr>
        <w:t xml:space="preserve">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w:t>
      </w:r>
      <w:r>
        <w:rPr>
          <w:rFonts w:cs="Times New Roman"/>
        </w:rPr>
        <w:lastRenderedPageBreak/>
        <w:t>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заявлении также указывается один из следующих способов направления результата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в форме электронного документа в личном кабинете на ЕПГУ, РПГУ, ГИСОГД, ЕИСЖС;</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в форме электронного документа на электронную почту, указанную в заявлении;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на бумажном носителе в виде распечатанного экземпляра электронного документа в уполномоченном органе, многофункциональном центре.</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Заявление, подаваемое посредством личного обращения или почтового отправления, подписывается и отправляется заявителем или его представителем вместе с заверенными надлежащим образом копиями документов, предусмотренных </w:t>
      </w:r>
      <w:hyperlink r:id="rId44" w:anchor="Par203" w:tooltip="2.9. Перечень документов и сведений, необходимых для предоставления услуги, подлежащих представлению заявителем самостоятельно:" w:history="1">
        <w:r w:rsidRPr="00CA22BE">
          <w:rPr>
            <w:rStyle w:val="af2"/>
            <w:rFonts w:cs="Times New Roman"/>
            <w:color w:val="auto"/>
            <w:u w:val="none"/>
          </w:rPr>
          <w:t>пунктами 2.9</w:t>
        </w:r>
      </w:hyperlink>
      <w:r w:rsidRPr="00CA22BE">
        <w:rPr>
          <w:rFonts w:cs="Times New Roman"/>
        </w:rPr>
        <w:t xml:space="preserve">, </w:t>
      </w:r>
      <w:hyperlink r:id="rId45"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CA22BE">
          <w:rPr>
            <w:rStyle w:val="af2"/>
            <w:rFonts w:cs="Times New Roman"/>
            <w:color w:val="auto"/>
            <w:u w:val="none"/>
          </w:rPr>
          <w:t>2.10</w:t>
        </w:r>
      </w:hyperlink>
      <w:r w:rsidRPr="00CA22BE">
        <w:rPr>
          <w:rFonts w:cs="Times New Roman"/>
        </w:rPr>
        <w:t xml:space="preserve"> Административного регламента, необходимых для предоставления муниципальной услуги, в уполномоченный орган.</w:t>
      </w:r>
    </w:p>
    <w:p w:rsidR="00546CDB" w:rsidRPr="00CA22BE" w:rsidRDefault="00546CDB" w:rsidP="00CA22BE">
      <w:pPr>
        <w:pStyle w:val="ConsPlusNormal"/>
        <w:spacing w:line="20" w:lineRule="atLeast"/>
        <w:ind w:firstLine="709"/>
        <w:jc w:val="both"/>
        <w:rPr>
          <w:rFonts w:cs="Times New Roman"/>
        </w:rPr>
      </w:pPr>
      <w:bookmarkStart w:id="2" w:name="Par186"/>
      <w:bookmarkEnd w:id="2"/>
      <w:r w:rsidRPr="00CA22BE">
        <w:rPr>
          <w:rFonts w:cs="Times New Roman"/>
        </w:rPr>
        <w:t>2.6.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1) </w:t>
      </w:r>
      <w:proofErr w:type="spellStart"/>
      <w:r w:rsidRPr="00CA22BE">
        <w:rPr>
          <w:rFonts w:cs="Times New Roman"/>
        </w:rPr>
        <w:t>xml</w:t>
      </w:r>
      <w:proofErr w:type="spellEnd"/>
      <w:r w:rsidRPr="00CA22BE">
        <w:rPr>
          <w:rFonts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A22BE">
        <w:rPr>
          <w:rFonts w:cs="Times New Roman"/>
        </w:rPr>
        <w:t>xml</w:t>
      </w:r>
      <w:proofErr w:type="spellEnd"/>
      <w:r w:rsidRPr="00CA22BE">
        <w:rPr>
          <w:rFonts w:cs="Times New Roman"/>
        </w:rPr>
        <w:t>;</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 </w:t>
      </w:r>
      <w:proofErr w:type="spellStart"/>
      <w:r w:rsidRPr="00CA22BE">
        <w:rPr>
          <w:rFonts w:cs="Times New Roman"/>
        </w:rPr>
        <w:t>doc</w:t>
      </w:r>
      <w:proofErr w:type="spellEnd"/>
      <w:r w:rsidRPr="00CA22BE">
        <w:rPr>
          <w:rFonts w:cs="Times New Roman"/>
        </w:rPr>
        <w:t xml:space="preserve">, </w:t>
      </w:r>
      <w:proofErr w:type="spellStart"/>
      <w:r w:rsidRPr="00CA22BE">
        <w:rPr>
          <w:rFonts w:cs="Times New Roman"/>
        </w:rPr>
        <w:t>docx</w:t>
      </w:r>
      <w:proofErr w:type="spellEnd"/>
      <w:r w:rsidRPr="00CA22BE">
        <w:rPr>
          <w:rFonts w:cs="Times New Roman"/>
        </w:rPr>
        <w:t xml:space="preserve">, </w:t>
      </w:r>
      <w:proofErr w:type="spellStart"/>
      <w:r w:rsidRPr="00CA22BE">
        <w:rPr>
          <w:rFonts w:cs="Times New Roman"/>
        </w:rPr>
        <w:t>odt</w:t>
      </w:r>
      <w:proofErr w:type="spellEnd"/>
      <w:r w:rsidRPr="00CA22BE">
        <w:rPr>
          <w:rFonts w:cs="Times New Roman"/>
        </w:rPr>
        <w:t xml:space="preserve"> - для документов с текстовым содержанием, не включающим формулы (за исключением документов, указанных в </w:t>
      </w:r>
      <w:hyperlink r:id="rId46" w:anchor="Par189" w:tooltip="3) xls, xlsx, ods - для документов, содержащих расчеты;" w:history="1">
        <w:r w:rsidRPr="00CA22BE">
          <w:rPr>
            <w:rStyle w:val="af2"/>
            <w:rFonts w:cs="Times New Roman"/>
            <w:color w:val="auto"/>
            <w:u w:val="none"/>
          </w:rPr>
          <w:t>подпункте 3</w:t>
        </w:r>
      </w:hyperlink>
      <w:r w:rsidRPr="00CA22BE">
        <w:rPr>
          <w:rFonts w:cs="Times New Roman"/>
        </w:rPr>
        <w:t xml:space="preserve"> настоящего пункта);</w:t>
      </w:r>
    </w:p>
    <w:p w:rsidR="00546CDB" w:rsidRPr="00CA22BE" w:rsidRDefault="00546CDB" w:rsidP="00CA22BE">
      <w:pPr>
        <w:pStyle w:val="ConsPlusNormal"/>
        <w:spacing w:line="20" w:lineRule="atLeast"/>
        <w:ind w:firstLine="709"/>
        <w:jc w:val="both"/>
        <w:rPr>
          <w:rFonts w:cs="Times New Roman"/>
        </w:rPr>
      </w:pPr>
      <w:bookmarkStart w:id="3" w:name="Par189"/>
      <w:bookmarkEnd w:id="3"/>
      <w:r w:rsidRPr="00CA22BE">
        <w:rPr>
          <w:rFonts w:cs="Times New Roman"/>
        </w:rPr>
        <w:t xml:space="preserve">3) </w:t>
      </w:r>
      <w:proofErr w:type="spellStart"/>
      <w:r w:rsidRPr="00CA22BE">
        <w:rPr>
          <w:rFonts w:cs="Times New Roman"/>
        </w:rPr>
        <w:t>xls</w:t>
      </w:r>
      <w:proofErr w:type="spellEnd"/>
      <w:r w:rsidRPr="00CA22BE">
        <w:rPr>
          <w:rFonts w:cs="Times New Roman"/>
        </w:rPr>
        <w:t xml:space="preserve">, </w:t>
      </w:r>
      <w:proofErr w:type="spellStart"/>
      <w:r w:rsidRPr="00CA22BE">
        <w:rPr>
          <w:rFonts w:cs="Times New Roman"/>
        </w:rPr>
        <w:t>xlsx</w:t>
      </w:r>
      <w:proofErr w:type="spellEnd"/>
      <w:r w:rsidRPr="00CA22BE">
        <w:rPr>
          <w:rFonts w:cs="Times New Roman"/>
        </w:rPr>
        <w:t xml:space="preserve">, </w:t>
      </w:r>
      <w:proofErr w:type="spellStart"/>
      <w:r w:rsidRPr="00CA22BE">
        <w:rPr>
          <w:rFonts w:cs="Times New Roman"/>
        </w:rPr>
        <w:t>ods</w:t>
      </w:r>
      <w:proofErr w:type="spellEnd"/>
      <w:r w:rsidRPr="00CA22BE">
        <w:rPr>
          <w:rFonts w:cs="Times New Roman"/>
        </w:rPr>
        <w:t xml:space="preserve"> - для документов, содержащих расчеты;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4) </w:t>
      </w:r>
      <w:proofErr w:type="spellStart"/>
      <w:r w:rsidRPr="00CA22BE">
        <w:rPr>
          <w:rFonts w:cs="Times New Roman"/>
        </w:rPr>
        <w:t>pdf</w:t>
      </w:r>
      <w:proofErr w:type="spellEnd"/>
      <w:r w:rsidRPr="00CA22BE">
        <w:rPr>
          <w:rFonts w:cs="Times New Roman"/>
        </w:rPr>
        <w:t xml:space="preserve">, </w:t>
      </w:r>
      <w:proofErr w:type="spellStart"/>
      <w:r w:rsidRPr="00CA22BE">
        <w:rPr>
          <w:rFonts w:cs="Times New Roman"/>
        </w:rPr>
        <w:t>jpg</w:t>
      </w:r>
      <w:proofErr w:type="spellEnd"/>
      <w:r w:rsidRPr="00CA22BE">
        <w:rPr>
          <w:rFonts w:cs="Times New Roman"/>
        </w:rPr>
        <w:t xml:space="preserve">, </w:t>
      </w:r>
      <w:proofErr w:type="spellStart"/>
      <w:r w:rsidRPr="00CA22BE">
        <w:rPr>
          <w:rFonts w:cs="Times New Roman"/>
        </w:rPr>
        <w:t>jpeg</w:t>
      </w:r>
      <w:proofErr w:type="spellEnd"/>
      <w:r w:rsidRPr="00CA22BE">
        <w:rPr>
          <w:rFonts w:cs="Times New Roman"/>
        </w:rPr>
        <w:t xml:space="preserve">, </w:t>
      </w:r>
      <w:proofErr w:type="spellStart"/>
      <w:r w:rsidRPr="00CA22BE">
        <w:rPr>
          <w:rFonts w:cs="Times New Roman"/>
        </w:rPr>
        <w:t>png</w:t>
      </w:r>
      <w:proofErr w:type="spellEnd"/>
      <w:r w:rsidRPr="00CA22BE">
        <w:rPr>
          <w:rFonts w:cs="Times New Roman"/>
        </w:rPr>
        <w:t xml:space="preserve">, </w:t>
      </w:r>
      <w:proofErr w:type="spellStart"/>
      <w:r w:rsidRPr="00CA22BE">
        <w:rPr>
          <w:rFonts w:cs="Times New Roman"/>
        </w:rPr>
        <w:t>bmp</w:t>
      </w:r>
      <w:proofErr w:type="spellEnd"/>
      <w:r w:rsidRPr="00CA22BE">
        <w:rPr>
          <w:rFonts w:cs="Times New Roman"/>
        </w:rPr>
        <w:t xml:space="preserve">, </w:t>
      </w:r>
      <w:proofErr w:type="spellStart"/>
      <w:r w:rsidRPr="00CA22BE">
        <w:rPr>
          <w:rFonts w:cs="Times New Roman"/>
        </w:rPr>
        <w:t>tiff</w:t>
      </w:r>
      <w:proofErr w:type="spellEnd"/>
      <w:r w:rsidRPr="00CA22BE">
        <w:rPr>
          <w:rFonts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47" w:anchor="Par189" w:tooltip="3) xls, xlsx, ods - для документов, содержащих расчеты;" w:history="1">
        <w:r w:rsidRPr="00CA22BE">
          <w:rPr>
            <w:rStyle w:val="af2"/>
            <w:rFonts w:cs="Times New Roman"/>
            <w:color w:val="auto"/>
            <w:u w:val="none"/>
          </w:rPr>
          <w:t>подпункте 3</w:t>
        </w:r>
      </w:hyperlink>
      <w:r w:rsidRPr="00CA22BE">
        <w:rPr>
          <w:rFonts w:cs="Times New Roman"/>
        </w:rPr>
        <w:t xml:space="preserve"> настоящего пункта), а также документов с графическим содержанием;</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5) </w:t>
      </w:r>
      <w:proofErr w:type="spellStart"/>
      <w:r w:rsidRPr="00CA22BE">
        <w:rPr>
          <w:rFonts w:cs="Times New Roman"/>
        </w:rPr>
        <w:t>zip</w:t>
      </w:r>
      <w:proofErr w:type="spellEnd"/>
      <w:r w:rsidRPr="00CA22BE">
        <w:rPr>
          <w:rFonts w:cs="Times New Roman"/>
        </w:rPr>
        <w:t xml:space="preserve">, </w:t>
      </w:r>
      <w:proofErr w:type="spellStart"/>
      <w:r w:rsidRPr="00CA22BE">
        <w:rPr>
          <w:rFonts w:cs="Times New Roman"/>
        </w:rPr>
        <w:t>rar</w:t>
      </w:r>
      <w:proofErr w:type="spellEnd"/>
      <w:r w:rsidRPr="00CA22BE">
        <w:rPr>
          <w:rFonts w:cs="Times New Roman"/>
        </w:rPr>
        <w:t xml:space="preserve"> - для сжатых документов в один файл;</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6) </w:t>
      </w:r>
      <w:proofErr w:type="spellStart"/>
      <w:r w:rsidRPr="00CA22BE">
        <w:rPr>
          <w:rFonts w:cs="Times New Roman"/>
        </w:rPr>
        <w:t>sig</w:t>
      </w:r>
      <w:proofErr w:type="spellEnd"/>
      <w:r w:rsidRPr="00CA22BE">
        <w:rPr>
          <w:rFonts w:cs="Times New Roman"/>
        </w:rPr>
        <w:t xml:space="preserve"> - для открепленной усиленной квалифицированной электронной подписи.</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2.7.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A22BE">
        <w:rPr>
          <w:rFonts w:cs="Times New Roman"/>
        </w:rPr>
        <w:t>dpi</w:t>
      </w:r>
      <w:proofErr w:type="spellEnd"/>
      <w:r w:rsidRPr="00CA22BE">
        <w:rPr>
          <w:rFonts w:cs="Times New Roman"/>
        </w:rPr>
        <w:t xml:space="preserve"> (масштаб 1:1) и всех аутен</w:t>
      </w:r>
      <w:r>
        <w:rPr>
          <w:rFonts w:cs="Times New Roman"/>
        </w:rPr>
        <w:t xml:space="preserve">тичных признаков подлинности (графической </w:t>
      </w:r>
      <w:r>
        <w:rPr>
          <w:rFonts w:cs="Times New Roman"/>
        </w:rPr>
        <w:lastRenderedPageBreak/>
        <w:t>подписи лица, печати, углового штампа бланка), с использованием следующих режимов:</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"черно-белый" (при отсутствии в документе графических изображений и (или) цветного текста);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"оттенки серого" (при наличии в документе графических изображений, отличных от цветного графического изображения);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"цветной" или "режим полной цветопередачи" (при наличии в документе цветных графических изображений либо цветного текста).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546CDB" w:rsidRPr="00CA22BE" w:rsidRDefault="00546CDB" w:rsidP="00CA22BE">
      <w:pPr>
        <w:pStyle w:val="ConsPlusNormal"/>
        <w:spacing w:line="20" w:lineRule="atLeast"/>
        <w:ind w:firstLine="709"/>
        <w:jc w:val="both"/>
        <w:rPr>
          <w:rFonts w:cs="Times New Roman"/>
        </w:rPr>
      </w:pPr>
      <w:bookmarkStart w:id="4" w:name="Par198"/>
      <w:bookmarkEnd w:id="4"/>
      <w:r w:rsidRPr="00CA22BE">
        <w:rPr>
          <w:rFonts w:cs="Times New Roman"/>
        </w:rPr>
        <w:t>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возможность идентифицировать документ и количество листов в документе;</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Документы, подлежащие представлению в форматах </w:t>
      </w:r>
      <w:proofErr w:type="spellStart"/>
      <w:r w:rsidRPr="00CA22BE">
        <w:rPr>
          <w:rFonts w:cs="Times New Roman"/>
        </w:rPr>
        <w:t>xls</w:t>
      </w:r>
      <w:proofErr w:type="spellEnd"/>
      <w:r w:rsidRPr="00CA22BE">
        <w:rPr>
          <w:rFonts w:cs="Times New Roman"/>
        </w:rPr>
        <w:t xml:space="preserve">, </w:t>
      </w:r>
      <w:proofErr w:type="spellStart"/>
      <w:r w:rsidRPr="00CA22BE">
        <w:rPr>
          <w:rFonts w:cs="Times New Roman"/>
        </w:rPr>
        <w:t>xlsx</w:t>
      </w:r>
      <w:proofErr w:type="spellEnd"/>
      <w:r w:rsidRPr="00CA22BE">
        <w:rPr>
          <w:rFonts w:cs="Times New Roman"/>
        </w:rPr>
        <w:t xml:space="preserve"> или </w:t>
      </w:r>
      <w:proofErr w:type="spellStart"/>
      <w:r w:rsidRPr="00CA22BE">
        <w:rPr>
          <w:rFonts w:cs="Times New Roman"/>
        </w:rPr>
        <w:t>ods</w:t>
      </w:r>
      <w:proofErr w:type="spellEnd"/>
      <w:r w:rsidRPr="00CA22BE">
        <w:rPr>
          <w:rFonts w:cs="Times New Roman"/>
        </w:rPr>
        <w:t>, формируются в виде отдельного документа, представляемого в электронной форме.</w:t>
      </w:r>
    </w:p>
    <w:p w:rsidR="00546CDB" w:rsidRPr="00CA22BE" w:rsidRDefault="00546CDB" w:rsidP="00CA22BE">
      <w:pPr>
        <w:pStyle w:val="ConsPlusNormal"/>
        <w:spacing w:line="20" w:lineRule="atLeast"/>
        <w:ind w:firstLine="709"/>
        <w:jc w:val="both"/>
        <w:rPr>
          <w:rFonts w:cs="Times New Roman"/>
        </w:rPr>
      </w:pPr>
      <w:bookmarkStart w:id="5" w:name="Par203"/>
      <w:bookmarkEnd w:id="5"/>
      <w:r w:rsidRPr="00CA22BE">
        <w:rPr>
          <w:rFonts w:cs="Times New Roman"/>
        </w:rPr>
        <w:t>2.9. Перечень документов и сведений, необходимых для предоставления услуги, подлежащих представлению заявителем самостоятельно: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1) Заявление о выдаче разрешения на строительство, заявление о внесении изменений, уведомление. В случае их представления в электронной форме в соответствии с </w:t>
      </w:r>
      <w:hyperlink r:id="rId48"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CA22BE">
          <w:rPr>
            <w:rStyle w:val="af2"/>
            <w:rFonts w:cs="Times New Roman"/>
            <w:color w:val="auto"/>
            <w:u w:val="none"/>
          </w:rPr>
          <w:t>подпунктом 1 пункта 2.5</w:t>
        </w:r>
      </w:hyperlink>
      <w:r w:rsidRPr="00CA22BE">
        <w:rPr>
          <w:rFonts w:cs="Times New Roman"/>
        </w:rPr>
        <w:t xml:space="preserve"> Административного регламента указанные уведомления заполняются путем внесения соответствующих сведений в форму на ЕПГУ, РПГУ, ГИСОГД, ЕИСЖС.</w:t>
      </w:r>
    </w:p>
    <w:p w:rsidR="00546CDB" w:rsidRPr="00CA22BE" w:rsidRDefault="00546CDB" w:rsidP="00CA22BE">
      <w:pPr>
        <w:pStyle w:val="ConsPlusNormal"/>
        <w:spacing w:line="20" w:lineRule="atLeast"/>
        <w:ind w:firstLine="709"/>
        <w:jc w:val="both"/>
        <w:rPr>
          <w:rFonts w:cs="Times New Roman"/>
        </w:rPr>
      </w:pPr>
      <w:bookmarkStart w:id="6" w:name="Par205"/>
      <w:bookmarkEnd w:id="6"/>
      <w:r w:rsidRPr="00CA22BE">
        <w:rPr>
          <w:rFonts w:cs="Times New Roman"/>
        </w:rPr>
        <w:t>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Pr>
          <w:rFonts w:cs="Times New Roman"/>
        </w:rPr>
        <w:t>взаимодействия;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lastRenderedPageBreak/>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в соответствии с </w:t>
      </w:r>
      <w:hyperlink r:id="rId49"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CA22BE">
          <w:rPr>
            <w:rStyle w:val="af2"/>
            <w:rFonts w:cs="Times New Roman"/>
            <w:color w:val="auto"/>
            <w:u w:val="none"/>
          </w:rPr>
          <w:t>подпунктом 1 пункта 2.5</w:t>
        </w:r>
      </w:hyperlink>
      <w:r w:rsidRPr="00CA22BE">
        <w:rPr>
          <w:rFonts w:cs="Times New Roman"/>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46CDB" w:rsidRPr="00CA22BE" w:rsidRDefault="00546CDB" w:rsidP="00CA22BE">
      <w:pPr>
        <w:pStyle w:val="ConsPlusNormal"/>
        <w:spacing w:line="20" w:lineRule="atLeast"/>
        <w:ind w:firstLine="709"/>
        <w:jc w:val="both"/>
        <w:rPr>
          <w:rFonts w:cs="Times New Roman"/>
        </w:rPr>
      </w:pPr>
      <w:bookmarkStart w:id="7" w:name="Par208"/>
      <w:bookmarkEnd w:id="7"/>
      <w:r w:rsidRPr="00CA22BE">
        <w:rPr>
          <w:rFonts w:cs="Times New Roman"/>
        </w:rPr>
        <w:t xml:space="preserve">4) Согласование архитектурно-градостроительного облика объекта капитального строительства в случае, если такое согласование предусмотрено </w:t>
      </w:r>
      <w:hyperlink r:id="rId50"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статьей 40.1</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5)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 согласие всех правообладателей объекта капитального строительства в случае реконструкции такого объекта, за исключением указанных в </w:t>
      </w:r>
      <w:hyperlink r:id="rId51"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пункте 6.2 части 7 статьи 51</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A22BE">
        <w:rPr>
          <w:rFonts w:cs="Times New Roman"/>
        </w:rPr>
        <w:t>Росатом</w:t>
      </w:r>
      <w:proofErr w:type="spellEnd"/>
      <w:r w:rsidRPr="00CA22BE">
        <w:rPr>
          <w:rFonts w:cs="Times New Roman"/>
        </w:rPr>
        <w:t>", Государственной корпорацией по космической деятельности "</w:t>
      </w:r>
      <w:proofErr w:type="spellStart"/>
      <w:r w:rsidRPr="00CA22BE">
        <w:rPr>
          <w:rFonts w:cs="Times New Roman"/>
        </w:rPr>
        <w:t>Роскосмос</w:t>
      </w:r>
      <w:proofErr w:type="spellEnd"/>
      <w:r w:rsidRPr="00CA22BE">
        <w:rPr>
          <w:rFonts w:cs="Times New Roman"/>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7)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 (в случае представления заявления о выдаче разрешения на строительство, заявления </w:t>
      </w:r>
      <w:r>
        <w:rPr>
          <w:rFonts w:cs="Times New Roman"/>
        </w:rPr>
        <w:t xml:space="preserve">о внесении изменений (за </w:t>
      </w:r>
      <w:r>
        <w:rPr>
          <w:rFonts w:cs="Times New Roman"/>
        </w:rPr>
        <w:lastRenderedPageBreak/>
        <w:t>исключением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8)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(в соответствии с </w:t>
      </w:r>
      <w:hyperlink r:id="rId52" w:tooltip="Федеральный закон от 25.06.2002 N 73-ФЗ (ред. от 08.08.2024) &quot;Об объектах культурного наследия (памятниках истории и культуры) народов Российской Федерации&quot;{КонсультантПлюс}" w:history="1">
        <w:r w:rsidRPr="00CA22BE">
          <w:rPr>
            <w:rStyle w:val="af2"/>
            <w:rFonts w:cs="Times New Roman"/>
            <w:color w:val="auto"/>
            <w:u w:val="none"/>
          </w:rPr>
          <w:t>ч. 1 ст. 45</w:t>
        </w:r>
      </w:hyperlink>
      <w:r w:rsidRPr="00CA22BE">
        <w:rPr>
          <w:rFonts w:cs="Times New Roman"/>
        </w:rPr>
        <w:t xml:space="preserve"> Федерального закона N 73-ФЗ).</w:t>
      </w:r>
    </w:p>
    <w:p w:rsidR="00546CDB" w:rsidRPr="00CA22BE" w:rsidRDefault="00546CDB" w:rsidP="00CA22BE">
      <w:pPr>
        <w:pStyle w:val="ConsPlusNormal"/>
        <w:spacing w:line="20" w:lineRule="atLeast"/>
        <w:ind w:firstLine="709"/>
        <w:jc w:val="both"/>
        <w:rPr>
          <w:rFonts w:cs="Times New Roman"/>
        </w:rPr>
      </w:pPr>
      <w:bookmarkStart w:id="8" w:name="Par213"/>
      <w:bookmarkEnd w:id="8"/>
      <w:r w:rsidRPr="00CA22BE">
        <w:rPr>
          <w:rFonts w:cs="Times New Roman"/>
        </w:rPr>
        <w:t xml:space="preserve">9)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 сведения об утверждении типового архитектурного решения объекта капитального строительства, утвержденного в соответствии с Федеральным </w:t>
      </w:r>
      <w:hyperlink r:id="rId53" w:tooltip="Федеральный закон от 25.06.2002 N 73-ФЗ (ред. от 08.08.2024) &quot;Об объектах культурного наследия (памятниках истории и культуры) народов Российской Федерации&quot;{КонсультантПлюс}" w:history="1">
        <w:r w:rsidRPr="00CA22BE">
          <w:rPr>
            <w:rStyle w:val="af2"/>
            <w:rFonts w:cs="Times New Roman"/>
            <w:color w:val="auto"/>
            <w:u w:val="none"/>
          </w:rPr>
          <w:t>законом</w:t>
        </w:r>
      </w:hyperlink>
      <w:r w:rsidRPr="00CA22BE">
        <w:rPr>
          <w:rFonts w:cs="Times New Roman"/>
        </w:rPr>
        <w:t xml:space="preserve"> N 73-ФЗ для исторического поселения, в границах которого планируется строительство, реконструкция объекта капитального строительства.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10) </w:t>
      </w:r>
      <w:proofErr w:type="gramStart"/>
      <w:r w:rsidRPr="00CA22BE">
        <w:rPr>
          <w:rFonts w:cs="Times New Roman"/>
        </w:rPr>
        <w:t>В</w:t>
      </w:r>
      <w:proofErr w:type="gramEnd"/>
      <w:r w:rsidRPr="00CA22BE">
        <w:rPr>
          <w:rFonts w:cs="Times New Roman"/>
        </w:rPr>
        <w:t xml:space="preserve">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реквизиты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w:t>
      </w:r>
    </w:p>
    <w:p w:rsidR="00546CDB" w:rsidRPr="00CA22BE" w:rsidRDefault="00546CDB" w:rsidP="00CA22BE">
      <w:pPr>
        <w:pStyle w:val="ConsPlusNormal"/>
        <w:spacing w:line="20" w:lineRule="atLeast"/>
        <w:ind w:firstLine="709"/>
        <w:jc w:val="both"/>
        <w:rPr>
          <w:rFonts w:cs="Times New Roman"/>
        </w:rPr>
      </w:pPr>
      <w:bookmarkStart w:id="9" w:name="Par215"/>
      <w:bookmarkEnd w:id="9"/>
      <w:r w:rsidRPr="00CA22BE">
        <w:rPr>
          <w:rFonts w:cs="Times New Roman"/>
        </w:rPr>
        <w:t xml:space="preserve">11) В случае образования земельного участка путем объединения земельных участков, в отношении которых или одного из которых в соответствии с </w:t>
      </w:r>
      <w:hyperlink r:id="rId54"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auto"/>
            <w:u w:val="none"/>
          </w:rPr>
          <w:t>ГрК</w:t>
        </w:r>
        <w:proofErr w:type="spellEnd"/>
      </w:hyperlink>
      <w:r w:rsidRPr="00CA22BE">
        <w:rPr>
          <w:rFonts w:cs="Times New Roman"/>
        </w:rPr>
        <w:t xml:space="preserve"> РФ выдано разрешение на строительство, или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55"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auto"/>
            <w:u w:val="none"/>
          </w:rPr>
          <w:t>ГрК</w:t>
        </w:r>
        <w:proofErr w:type="spellEnd"/>
      </w:hyperlink>
      <w:r w:rsidRPr="00CA22BE">
        <w:rPr>
          <w:rFonts w:cs="Times New Roman"/>
        </w:rPr>
        <w:t xml:space="preserve"> РФ выдано разрешение на строительство, реквизиты решения об образовании земельных участков, если решение об образовании земельного участка принимает исполнительный орган государственной власти или орган местного самоуправления.</w:t>
      </w:r>
    </w:p>
    <w:p w:rsidR="00546CDB" w:rsidRDefault="00546CDB" w:rsidP="00546CDB">
      <w:pPr>
        <w:pStyle w:val="ConsPlusNormal"/>
        <w:spacing w:line="20" w:lineRule="atLeast"/>
        <w:jc w:val="both"/>
        <w:rPr>
          <w:rFonts w:cs="Times New Roman"/>
        </w:rPr>
      </w:pPr>
    </w:p>
    <w:p w:rsidR="00546CDB" w:rsidRPr="00CA22BE" w:rsidRDefault="00546CDB" w:rsidP="00546CDB">
      <w:pPr>
        <w:pStyle w:val="ConsPlusTitle"/>
        <w:spacing w:line="20" w:lineRule="atLeast"/>
        <w:jc w:val="center"/>
        <w:outlineLvl w:val="2"/>
        <w:rPr>
          <w:rFonts w:cs="Times New Roman"/>
          <w:b w:val="0"/>
          <w:sz w:val="28"/>
          <w:szCs w:val="28"/>
        </w:rPr>
      </w:pPr>
      <w:r w:rsidRPr="00CA22BE">
        <w:rPr>
          <w:rFonts w:cs="Times New Roman"/>
          <w:b w:val="0"/>
          <w:sz w:val="28"/>
          <w:szCs w:val="28"/>
        </w:rPr>
        <w:t>Исчерпывающий перечень документов и сведений, необходимых</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в соответствии с нормативными правовыми актами</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для предоставления муниципальной услуги, которые находятся</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в распоряжении государственных органов, органов местного</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самоуправления и иных органов, участвующих в предоставлении</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государственных или муниципальных услуг</w:t>
      </w:r>
    </w:p>
    <w:p w:rsidR="00546CDB" w:rsidRDefault="00546CDB" w:rsidP="00546CDB">
      <w:pPr>
        <w:pStyle w:val="ConsPlusNormal"/>
        <w:spacing w:line="20" w:lineRule="atLeast"/>
        <w:jc w:val="both"/>
        <w:rPr>
          <w:rFonts w:cs="Times New Roman"/>
        </w:rPr>
      </w:pPr>
    </w:p>
    <w:p w:rsidR="00546CDB" w:rsidRPr="00CA22BE" w:rsidRDefault="00546CDB" w:rsidP="00CA22BE">
      <w:pPr>
        <w:pStyle w:val="ConsPlusNormal"/>
        <w:spacing w:line="20" w:lineRule="atLeast"/>
        <w:ind w:firstLine="709"/>
        <w:jc w:val="both"/>
        <w:rPr>
          <w:rFonts w:cs="Times New Roman"/>
        </w:rPr>
      </w:pPr>
      <w:bookmarkStart w:id="10" w:name="Par224"/>
      <w:bookmarkEnd w:id="10"/>
      <w:r w:rsidRPr="00CA22BE">
        <w:rPr>
          <w:rFonts w:cs="Times New Roman"/>
        </w:rPr>
        <w:lastRenderedPageBreak/>
        <w:t>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46CDB" w:rsidRPr="00CA22BE" w:rsidRDefault="00546CDB" w:rsidP="00CA22BE">
      <w:pPr>
        <w:pStyle w:val="ConsPlusNormal"/>
        <w:spacing w:line="20" w:lineRule="atLeast"/>
        <w:ind w:firstLine="709"/>
        <w:jc w:val="both"/>
        <w:rPr>
          <w:rFonts w:cs="Times New Roman"/>
        </w:rPr>
      </w:pPr>
      <w:bookmarkStart w:id="11" w:name="Par225"/>
      <w:bookmarkEnd w:id="11"/>
      <w:r w:rsidRPr="00CA22BE">
        <w:rPr>
          <w:rFonts w:cs="Times New Roman"/>
        </w:rPr>
        <w:t>2.10.1.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rPr>
          <w:rFonts w:cs="Times New Roman"/>
        </w:rPr>
      </w:pPr>
      <w:bookmarkStart w:id="12" w:name="Par226"/>
      <w:bookmarkEnd w:id="12"/>
      <w:r w:rsidRPr="00CA22BE">
        <w:rPr>
          <w:rFonts w:cs="Times New Roman"/>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56"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11 статьи 57.3</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w:t>
      </w:r>
      <w:hyperlink r:id="rId57"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7.3 статьи 51</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A22BE">
        <w:rPr>
          <w:rFonts w:cs="Times New Roman"/>
        </w:rPr>
        <w:t>Росатом</w:t>
      </w:r>
      <w:proofErr w:type="spellEnd"/>
      <w:r w:rsidRPr="00CA22BE">
        <w:rPr>
          <w:rFonts w:cs="Times New Roman"/>
        </w:rPr>
        <w:t>", Государственной корпорацией по космической деятельности "</w:t>
      </w:r>
      <w:proofErr w:type="spellStart"/>
      <w:r w:rsidRPr="00CA22BE">
        <w:rPr>
          <w:rFonts w:cs="Times New Roman"/>
        </w:rPr>
        <w:t>Роскосмос</w:t>
      </w:r>
      <w:proofErr w:type="spellEnd"/>
      <w:r w:rsidRPr="00CA22BE">
        <w:rPr>
          <w:rFonts w:cs="Times New Roman"/>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w:t>
      </w:r>
      <w:r>
        <w:rPr>
          <w:rFonts w:cs="Times New Roman"/>
        </w:rPr>
        <w:t>требуется образование земельного участка;</w:t>
      </w:r>
    </w:p>
    <w:p w:rsidR="00546CDB" w:rsidRPr="00CA22BE" w:rsidRDefault="00546CDB" w:rsidP="00CA22BE">
      <w:pPr>
        <w:pStyle w:val="ConsPlusNormal"/>
        <w:spacing w:line="20" w:lineRule="atLeast"/>
        <w:ind w:firstLine="709"/>
        <w:jc w:val="both"/>
        <w:rPr>
          <w:rFonts w:cs="Times New Roman"/>
        </w:rPr>
      </w:pPr>
      <w:bookmarkStart w:id="13" w:name="Par229"/>
      <w:bookmarkEnd w:id="13"/>
      <w:r w:rsidRPr="00CA22BE">
        <w:rPr>
          <w:rFonts w:cs="Times New Roman"/>
        </w:rPr>
        <w:lastRenderedPageBreak/>
        <w:t xml:space="preserve">г) результаты инженерных изысканий и следующие материалы, содержащиеся в утвержденной в соответствии с </w:t>
      </w:r>
      <w:hyperlink r:id="rId58"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15 статьи 48</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проектной документации: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пояснительная записка;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46CDB" w:rsidRPr="00CA22BE" w:rsidRDefault="00546CDB" w:rsidP="00CA22BE">
      <w:pPr>
        <w:pStyle w:val="ConsPlusNormal"/>
        <w:spacing w:line="20" w:lineRule="atLeast"/>
        <w:ind w:firstLine="709"/>
        <w:jc w:val="both"/>
        <w:rPr>
          <w:rFonts w:cs="Times New Roman"/>
        </w:rPr>
      </w:pPr>
      <w:bookmarkStart w:id="14" w:name="Par234"/>
      <w:bookmarkEnd w:id="14"/>
      <w:r w:rsidRPr="00CA22BE">
        <w:rPr>
          <w:rFonts w:cs="Times New Roman"/>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59"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пункте 1 части 5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60"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12.1 статьи 48</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если такая проектная документация подлежит экспертизе в соответствии со </w:t>
      </w:r>
      <w:hyperlink r:id="rId61"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статьей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положительное заключение государственной экспертизы проектной документации в случаях, предусмотренных </w:t>
      </w:r>
      <w:hyperlink r:id="rId62"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3.4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положительное заключение государственной экологической экспертизы проектной документации в случаях, предусмотренных </w:t>
      </w:r>
      <w:hyperlink r:id="rId63"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6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е) подтверждение соответствия вносимых в проектную документацию изменений требованиям, указанным в </w:t>
      </w:r>
      <w:hyperlink r:id="rId64"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части 3.8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65"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auto"/>
            <w:u w:val="none"/>
          </w:rPr>
          <w:t>ГрК</w:t>
        </w:r>
        <w:proofErr w:type="spellEnd"/>
      </w:hyperlink>
      <w:r w:rsidRPr="00CA22BE">
        <w:rPr>
          <w:rFonts w:cs="Times New Roman"/>
        </w:rPr>
        <w:t xml:space="preserve"> РФ специалистом по организации архитектурно-строительного проектирования </w:t>
      </w:r>
      <w:r>
        <w:rPr>
          <w:rFonts w:cs="Times New Roman"/>
        </w:rPr>
        <w:t xml:space="preserve">в должности главного инженера проекта, в </w:t>
      </w:r>
      <w:r>
        <w:rPr>
          <w:rFonts w:cs="Times New Roman"/>
        </w:rPr>
        <w:lastRenderedPageBreak/>
        <w:t xml:space="preserve">случае внесения изменений в проектную документацию в соответствии с </w:t>
      </w:r>
      <w:hyperlink r:id="rId66"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3.8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ж) подтверждение соответствия вносимых в проектную документацию изменений требованиям, указанным в </w:t>
      </w:r>
      <w:hyperlink r:id="rId67"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части 3.9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68"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3.9 статьи 49</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69"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статьей 40</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и)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 исключением случаев, установленных </w:t>
      </w:r>
      <w:hyperlink r:id="rId7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sidRPr="00CA22BE">
          <w:rPr>
            <w:rStyle w:val="af2"/>
            <w:rFonts w:cs="Times New Roman"/>
            <w:color w:val="auto"/>
            <w:u w:val="none"/>
          </w:rPr>
          <w:t>п. 18 ст. 26</w:t>
        </w:r>
      </w:hyperlink>
      <w:r w:rsidRPr="00CA22BE">
        <w:rPr>
          <w:rFonts w:cs="Times New Roman"/>
        </w:rPr>
        <w:t xml:space="preserve"> Федерального закона N 342-ФЗ (требования настоящего пункта применяются с 01.01.2025);</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к)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л)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w:t>
      </w:r>
      <w:r>
        <w:rPr>
          <w:rFonts w:cs="Times New Roman"/>
        </w:rPr>
        <w:t>капитального строительства планируется в границах территории исторического поселения федерального или регионального значения).</w:t>
      </w:r>
    </w:p>
    <w:p w:rsidR="00546CDB" w:rsidRPr="00CA22BE" w:rsidRDefault="00546CDB" w:rsidP="00CA22BE">
      <w:pPr>
        <w:pStyle w:val="ConsPlusNormal"/>
        <w:spacing w:line="20" w:lineRule="atLeast"/>
        <w:ind w:firstLine="709"/>
        <w:jc w:val="both"/>
        <w:rPr>
          <w:rFonts w:cs="Times New Roman"/>
        </w:rPr>
      </w:pPr>
      <w:bookmarkStart w:id="15" w:name="Par242"/>
      <w:bookmarkEnd w:id="15"/>
      <w:r w:rsidRPr="00CA22BE">
        <w:rPr>
          <w:rFonts w:cs="Times New Roman"/>
        </w:rPr>
        <w:lastRenderedPageBreak/>
        <w:t>2.10.2. 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 правоустанавливающие документы на земельный участок.</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2.10.3.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hyperlink r:id="rId71"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auto"/>
            <w:u w:val="none"/>
          </w:rPr>
          <w:t>ГрК</w:t>
        </w:r>
        <w:proofErr w:type="spellEnd"/>
      </w:hyperlink>
      <w:r w:rsidRPr="00CA22BE">
        <w:rPr>
          <w:rFonts w:cs="Times New Roman"/>
        </w:rPr>
        <w:t xml:space="preserve"> РФ выдано разрешение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а)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б)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2.10.4.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72"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rFonts w:cs="Times New Roman"/>
            <w:color w:val="auto"/>
            <w:u w:val="none"/>
          </w:rPr>
          <w:t>ГрК</w:t>
        </w:r>
        <w:proofErr w:type="spellEnd"/>
      </w:hyperlink>
      <w:r w:rsidRPr="00CA22BE">
        <w:rPr>
          <w:rFonts w:cs="Times New Roman"/>
        </w:rPr>
        <w:t xml:space="preserve"> РФ выдано разрешение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а)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б)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2.10.5. В случае представления уведомления о переходе права пользования недрами: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а)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б) решение о предоставлении права пользования недрами и решение о переоформлении лицензии на право пользования недрами.</w:t>
      </w:r>
    </w:p>
    <w:p w:rsidR="00546CDB" w:rsidRPr="00CA22BE" w:rsidRDefault="00546CDB" w:rsidP="00CA22BE">
      <w:pPr>
        <w:pStyle w:val="ConsPlusNormal"/>
        <w:spacing w:line="20" w:lineRule="atLeast"/>
        <w:ind w:firstLine="709"/>
        <w:jc w:val="both"/>
        <w:rPr>
          <w:rFonts w:cs="Times New Roman"/>
        </w:rPr>
      </w:pPr>
      <w:bookmarkStart w:id="16" w:name="Par253"/>
      <w:bookmarkEnd w:id="16"/>
      <w:r w:rsidRPr="00CA22BE">
        <w:rPr>
          <w:rFonts w:cs="Times New Roman"/>
        </w:rPr>
        <w:t>2.10.6. В случае представления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rPr>
          <w:rFonts w:cs="Times New Roman"/>
        </w:rPr>
      </w:pPr>
      <w:r w:rsidRPr="00CA22BE">
        <w:rPr>
          <w:rFonts w:cs="Times New Roman"/>
        </w:rPr>
        <w:lastRenderedPageBreak/>
        <w:t>а) информация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73"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части 5 статьи 52</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2.11. Документы, указанные в </w:t>
      </w:r>
      <w:hyperlink r:id="rId74" w:anchor="Par226" w:tooltip="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 w:history="1">
        <w:r w:rsidRPr="00CA22BE">
          <w:rPr>
            <w:rStyle w:val="af2"/>
            <w:rFonts w:cs="Times New Roman"/>
            <w:color w:val="auto"/>
            <w:u w:val="none"/>
          </w:rPr>
          <w:t>подпунктах "а"</w:t>
        </w:r>
      </w:hyperlink>
      <w:r w:rsidRPr="00CA22BE">
        <w:rPr>
          <w:rFonts w:cs="Times New Roman"/>
        </w:rPr>
        <w:t xml:space="preserve">, </w:t>
      </w:r>
      <w:hyperlink r:id="rId75" w:anchor="Par229" w:tooltip="г) результаты инженерных изысканий и следующие материалы, содержащиеся в утвержденной в соответствии с частью 15 статьи 48 ГрК РФ проектной документации:" w:history="1">
        <w:r w:rsidRPr="00CA22BE">
          <w:rPr>
            <w:rStyle w:val="af2"/>
            <w:rFonts w:cs="Times New Roman"/>
            <w:color w:val="auto"/>
            <w:u w:val="none"/>
          </w:rPr>
          <w:t>"г"</w:t>
        </w:r>
      </w:hyperlink>
      <w:r w:rsidRPr="00CA22BE">
        <w:rPr>
          <w:rFonts w:cs="Times New Roman"/>
        </w:rPr>
        <w:t xml:space="preserve"> и </w:t>
      </w:r>
      <w:hyperlink r:id="rId76" w:anchor="Par234" w:tooltip="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 w:history="1">
        <w:r w:rsidRPr="00CA22BE">
          <w:rPr>
            <w:rStyle w:val="af2"/>
            <w:rFonts w:cs="Times New Roman"/>
            <w:color w:val="auto"/>
            <w:u w:val="none"/>
          </w:rPr>
          <w:t>"д" пункта 2.10.1</w:t>
        </w:r>
      </w:hyperlink>
      <w:r w:rsidRPr="00CA22BE">
        <w:rPr>
          <w:rFonts w:cs="Times New Roman"/>
        </w:rPr>
        <w:t xml:space="preserve">, </w:t>
      </w:r>
      <w:hyperlink r:id="rId77" w:anchor="Par242" w:tooltip="2.10.2. 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 правоустанавливающие документы на земельный участок." w:history="1">
        <w:r w:rsidRPr="00CA22BE">
          <w:rPr>
            <w:rStyle w:val="af2"/>
            <w:rFonts w:cs="Times New Roman"/>
            <w:color w:val="auto"/>
            <w:u w:val="none"/>
          </w:rPr>
          <w:t>пункта 2.10.2</w:t>
        </w:r>
      </w:hyperlink>
      <w:r w:rsidRPr="00CA22BE">
        <w:rPr>
          <w:rFonts w:cs="Times New Roman"/>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46CDB" w:rsidRDefault="00546CDB" w:rsidP="00CA22BE">
      <w:pPr>
        <w:pStyle w:val="ConsPlusNormal"/>
        <w:spacing w:line="20" w:lineRule="atLeast"/>
        <w:ind w:firstLine="709"/>
        <w:jc w:val="both"/>
        <w:rPr>
          <w:rFonts w:cs="Times New Roman"/>
        </w:rPr>
      </w:pPr>
      <w:r w:rsidRPr="00CA22BE">
        <w:rPr>
          <w:rFonts w:cs="Times New Roman"/>
        </w:rPr>
        <w:t xml:space="preserve">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w:t>
      </w:r>
      <w:r>
        <w:rPr>
          <w:rFonts w:cs="Times New Roman"/>
        </w:rPr>
        <w:t>в разрешение на строительство.</w:t>
      </w:r>
    </w:p>
    <w:p w:rsidR="00546CDB" w:rsidRDefault="00546CDB" w:rsidP="00546CDB">
      <w:pPr>
        <w:pStyle w:val="ConsPlusNormal"/>
        <w:spacing w:line="20" w:lineRule="atLeast"/>
        <w:jc w:val="both"/>
        <w:rPr>
          <w:rFonts w:cs="Times New Roman"/>
        </w:rPr>
      </w:pPr>
    </w:p>
    <w:p w:rsidR="00546CDB" w:rsidRPr="00CA22BE" w:rsidRDefault="00546CDB" w:rsidP="00546CDB">
      <w:pPr>
        <w:pStyle w:val="ConsPlusTitle"/>
        <w:spacing w:line="20" w:lineRule="atLeast"/>
        <w:jc w:val="center"/>
        <w:outlineLvl w:val="2"/>
        <w:rPr>
          <w:rFonts w:cs="Times New Roman"/>
          <w:b w:val="0"/>
          <w:sz w:val="28"/>
          <w:szCs w:val="28"/>
        </w:rPr>
      </w:pPr>
      <w:r w:rsidRPr="00CA22BE">
        <w:rPr>
          <w:rFonts w:cs="Times New Roman"/>
          <w:b w:val="0"/>
          <w:sz w:val="28"/>
          <w:szCs w:val="28"/>
        </w:rPr>
        <w:t>Срок предоставления муниципальной услуги, в том числе</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с учетом необходимости обращения в организации, участвующие</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в предоставлении муниципальной услуги, срок приостановления</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предоставления муниципальной услуги, срок выдачи</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(направления) документов, являющихся результатом</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предоставления муниципальной услуги</w:t>
      </w:r>
    </w:p>
    <w:p w:rsidR="00546CDB" w:rsidRDefault="00546CDB" w:rsidP="00546CDB">
      <w:pPr>
        <w:pStyle w:val="ConsPlusNormal"/>
        <w:spacing w:line="20" w:lineRule="atLeast"/>
        <w:jc w:val="both"/>
        <w:rPr>
          <w:rFonts w:cs="Times New Roman"/>
        </w:rPr>
      </w:pPr>
    </w:p>
    <w:p w:rsidR="00546CDB" w:rsidRPr="00CA22BE" w:rsidRDefault="00546CDB" w:rsidP="00CA22BE">
      <w:pPr>
        <w:pStyle w:val="ConsPlusNormal"/>
        <w:spacing w:line="20" w:lineRule="atLeast"/>
        <w:ind w:firstLine="709"/>
        <w:jc w:val="both"/>
        <w:rPr>
          <w:rFonts w:cs="Times New Roman"/>
        </w:rPr>
      </w:pPr>
      <w:bookmarkStart w:id="17" w:name="Par266"/>
      <w:bookmarkEnd w:id="17"/>
      <w:r w:rsidRPr="00CA22BE">
        <w:rPr>
          <w:rFonts w:cs="Times New Roman"/>
        </w:rPr>
        <w:t xml:space="preserve">2.13. Регистрация заявления о выдаче разрешения на строительство, заявления о внесении изменений, уведомления, представленных заявителем указанными в </w:t>
      </w:r>
      <w:hyperlink r:id="rId78"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CA22BE">
          <w:rPr>
            <w:rStyle w:val="af2"/>
            <w:rFonts w:cs="Times New Roman"/>
            <w:color w:val="auto"/>
            <w:u w:val="none"/>
          </w:rPr>
          <w:t>пункте 2.5</w:t>
        </w:r>
      </w:hyperlink>
      <w:r w:rsidRPr="00CA22BE">
        <w:rPr>
          <w:rFonts w:cs="Times New Roman"/>
        </w:rPr>
        <w:t xml:space="preserve">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В случае представления заявления о выдаче разрешения на строительство, заявления о внесении изменений, уведомления в электронной форме в соответствии с </w:t>
      </w:r>
      <w:hyperlink r:id="rId79"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CA22BE">
          <w:rPr>
            <w:rStyle w:val="af2"/>
            <w:rFonts w:cs="Times New Roman"/>
            <w:color w:val="auto"/>
            <w:u w:val="none"/>
          </w:rPr>
          <w:t>подпунктом 1 пункта 2.5</w:t>
        </w:r>
      </w:hyperlink>
      <w:r w:rsidRPr="00CA22BE">
        <w:rPr>
          <w:rFonts w:cs="Times New Roman"/>
        </w:rPr>
        <w:t xml:space="preserve">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546CDB" w:rsidRPr="00CA22BE" w:rsidRDefault="00546CDB" w:rsidP="00CA22BE">
      <w:pPr>
        <w:pStyle w:val="ConsPlusNormal"/>
        <w:spacing w:line="20" w:lineRule="atLeast"/>
        <w:ind w:firstLine="709"/>
        <w:jc w:val="both"/>
        <w:rPr>
          <w:rFonts w:cs="Times New Roman"/>
        </w:rPr>
      </w:pPr>
      <w:bookmarkStart w:id="18" w:name="Par268"/>
      <w:bookmarkEnd w:id="18"/>
      <w:r w:rsidRPr="00CA22BE">
        <w:rPr>
          <w:rFonts w:cs="Times New Roman"/>
        </w:rPr>
        <w:t xml:space="preserve">2.13.1. Уполномоченный орган до выдачи разрешения на строительство в течение пяти рабочих дней со дня регистрации заявления о предоставлении услуги, обеспечивает включение сведений о таком </w:t>
      </w:r>
      <w:r w:rsidRPr="00CA22BE">
        <w:rPr>
          <w:rFonts w:cs="Times New Roman"/>
        </w:rPr>
        <w:lastRenderedPageBreak/>
        <w:t>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546CDB" w:rsidRPr="00CA22BE" w:rsidRDefault="00546CDB" w:rsidP="00CA22BE">
      <w:pPr>
        <w:pStyle w:val="ConsPlusNormal"/>
        <w:spacing w:line="20" w:lineRule="atLeast"/>
        <w:ind w:firstLine="709"/>
        <w:jc w:val="both"/>
        <w:rPr>
          <w:rFonts w:cs="Times New Roman"/>
        </w:rPr>
      </w:pPr>
      <w:bookmarkStart w:id="19" w:name="Par269"/>
      <w:bookmarkEnd w:id="19"/>
      <w:r w:rsidRPr="00CA22BE">
        <w:rPr>
          <w:rFonts w:cs="Times New Roman"/>
        </w:rPr>
        <w:t>2.14. Срок предоставления услуги составляет:</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1) 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w:t>
      </w:r>
      <w:hyperlink r:id="rId80"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11.1 статьи 51</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 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w:t>
      </w:r>
      <w:hyperlink r:id="rId81"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rFonts w:cs="Times New Roman"/>
            <w:color w:val="auto"/>
            <w:u w:val="none"/>
          </w:rPr>
          <w:t>частью 11.1 статьи 51</w:t>
        </w:r>
      </w:hyperlink>
      <w:r w:rsidRPr="00CA22BE">
        <w:rPr>
          <w:rFonts w:cs="Times New Roman"/>
        </w:rPr>
        <w:t xml:space="preserve"> </w:t>
      </w:r>
      <w:proofErr w:type="spellStart"/>
      <w:r w:rsidRPr="00CA22BE">
        <w:rPr>
          <w:rFonts w:cs="Times New Roman"/>
        </w:rPr>
        <w:t>ГрК</w:t>
      </w:r>
      <w:proofErr w:type="spellEnd"/>
      <w:r w:rsidRPr="00CA22BE">
        <w:rPr>
          <w:rFonts w:cs="Times New Roman"/>
        </w:rPr>
        <w:t xml:space="preserve"> РФ.</w:t>
      </w:r>
    </w:p>
    <w:p w:rsidR="00546CDB" w:rsidRPr="00CA22BE" w:rsidRDefault="00546CDB" w:rsidP="00CA22BE">
      <w:pPr>
        <w:pStyle w:val="ConsPlusNormal"/>
        <w:spacing w:line="20" w:lineRule="atLeast"/>
        <w:ind w:firstLine="709"/>
        <w:jc w:val="both"/>
        <w:rPr>
          <w:rFonts w:cs="Times New Roman"/>
        </w:rPr>
      </w:pPr>
    </w:p>
    <w:p w:rsidR="00546CDB" w:rsidRPr="00CA22BE" w:rsidRDefault="00546CDB" w:rsidP="00546CDB">
      <w:pPr>
        <w:pStyle w:val="ConsPlusTitle"/>
        <w:spacing w:line="20" w:lineRule="atLeast"/>
        <w:jc w:val="center"/>
        <w:outlineLvl w:val="2"/>
        <w:rPr>
          <w:rFonts w:cs="Times New Roman"/>
          <w:b w:val="0"/>
          <w:sz w:val="28"/>
          <w:szCs w:val="28"/>
        </w:rPr>
      </w:pPr>
      <w:r w:rsidRPr="00CA22BE">
        <w:rPr>
          <w:rFonts w:cs="Times New Roman"/>
          <w:b w:val="0"/>
          <w:sz w:val="28"/>
          <w:szCs w:val="28"/>
        </w:rPr>
        <w:t>Исчерпывающий перечень оснований для приостановления</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предоставления муниципальной услуги, для отказа в приеме</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документов для предоставления муниципальной услуги,</w:t>
      </w:r>
    </w:p>
    <w:p w:rsidR="00546CDB" w:rsidRPr="00CA22BE" w:rsidRDefault="00546CDB" w:rsidP="00546CDB">
      <w:pPr>
        <w:pStyle w:val="ConsPlusTitle"/>
        <w:spacing w:line="20" w:lineRule="atLeast"/>
        <w:jc w:val="center"/>
        <w:rPr>
          <w:rFonts w:cs="Times New Roman"/>
          <w:b w:val="0"/>
          <w:sz w:val="28"/>
          <w:szCs w:val="28"/>
        </w:rPr>
      </w:pPr>
      <w:r w:rsidRPr="00CA22BE">
        <w:rPr>
          <w:rFonts w:cs="Times New Roman"/>
          <w:b w:val="0"/>
          <w:sz w:val="28"/>
          <w:szCs w:val="28"/>
        </w:rPr>
        <w:t>для отказа в предоставлении муниципальной услуги</w:t>
      </w:r>
    </w:p>
    <w:p w:rsidR="00546CDB"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r w:rsidRPr="00CA22BE">
        <w:t>2.15. Оснований для приостановления предоставления услуги не предусмотрено законодательством Российской Федерации.</w:t>
      </w:r>
    </w:p>
    <w:p w:rsidR="00546CDB" w:rsidRPr="00CA22BE" w:rsidRDefault="00546CDB" w:rsidP="00CA22BE">
      <w:pPr>
        <w:pStyle w:val="ConsPlusNormal"/>
        <w:spacing w:line="20" w:lineRule="atLeast"/>
        <w:ind w:firstLine="709"/>
        <w:jc w:val="both"/>
      </w:pPr>
      <w:r w:rsidRPr="00CA22BE">
        <w:t xml:space="preserve">Основания для отказа в выдаче разрешения на строительство, во внесении изменений в разрешение на строительство предусмотрены </w:t>
      </w:r>
      <w:hyperlink r:id="rId82" w:anchor="Par297" w:tooltip="2.18. Перечень оснований для отказа в выдаче разрешения на строительство, во внесении изменений в разрешение на строительство:" w:history="1">
        <w:r w:rsidRPr="00CA22BE">
          <w:rPr>
            <w:rStyle w:val="af2"/>
            <w:color w:val="auto"/>
            <w:u w:val="none"/>
          </w:rPr>
          <w:t>пунктом 2.18</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bookmarkStart w:id="20" w:name="Par280"/>
      <w:bookmarkEnd w:id="20"/>
      <w:r w:rsidRPr="00CA22BE">
        <w:t xml:space="preserve">2.16. Перечень оснований для отказа в приеме документов, указанных в </w:t>
      </w:r>
      <w:hyperlink r:id="rId83" w:anchor="Par203" w:tooltip="2.9. Перечень документов и сведений, необходимых для предоставления услуги, подлежащих представлению заявителем самостоятельно:" w:history="1">
        <w:r w:rsidRPr="00CA22BE">
          <w:rPr>
            <w:rStyle w:val="af2"/>
            <w:color w:val="auto"/>
            <w:u w:val="none"/>
          </w:rPr>
          <w:t>пункте 2.9</w:t>
        </w:r>
      </w:hyperlink>
      <w:r w:rsidRPr="00CA22BE">
        <w:t xml:space="preserve"> Административного регламента, в том числе представленных в электронной форме:</w:t>
      </w:r>
    </w:p>
    <w:p w:rsidR="00546CDB" w:rsidRPr="00CA22BE" w:rsidRDefault="00546CDB" w:rsidP="00CA22BE">
      <w:pPr>
        <w:pStyle w:val="ConsPlusNormal"/>
        <w:spacing w:line="20" w:lineRule="atLeast"/>
        <w:ind w:firstLine="709"/>
        <w:jc w:val="both"/>
      </w:pPr>
      <w:bookmarkStart w:id="21" w:name="Par282"/>
      <w:bookmarkEnd w:id="21"/>
      <w:r w:rsidRPr="00CA22BE">
        <w:t>1)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546CDB" w:rsidRPr="00CA22BE" w:rsidRDefault="00546CDB" w:rsidP="00CA22BE">
      <w:pPr>
        <w:pStyle w:val="ConsPlusNormal"/>
        <w:spacing w:line="20" w:lineRule="atLeast"/>
        <w:ind w:firstLine="709"/>
        <w:jc w:val="both"/>
      </w:pPr>
      <w:bookmarkStart w:id="22" w:name="Par283"/>
      <w:bookmarkEnd w:id="22"/>
      <w:r w:rsidRPr="00CA22BE">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 ЕИСЖС;</w:t>
      </w:r>
    </w:p>
    <w:p w:rsidR="00546CDB" w:rsidRPr="00CA22BE" w:rsidRDefault="00546CDB" w:rsidP="00CA22BE">
      <w:pPr>
        <w:pStyle w:val="ConsPlusNormal"/>
        <w:spacing w:line="20" w:lineRule="atLeast"/>
        <w:ind w:firstLine="709"/>
        <w:jc w:val="both"/>
      </w:pPr>
      <w:bookmarkStart w:id="23" w:name="Par284"/>
      <w:bookmarkEnd w:id="23"/>
      <w:r w:rsidRPr="00CA22BE">
        <w:t>3) представление неполного комплекта документов, необходимых для предоставления муниципальной услуги;</w:t>
      </w:r>
    </w:p>
    <w:p w:rsidR="00546CDB" w:rsidRPr="00CA22BE" w:rsidRDefault="00546CDB" w:rsidP="00CA22BE">
      <w:pPr>
        <w:pStyle w:val="ConsPlusNormal"/>
        <w:spacing w:line="20" w:lineRule="atLeast"/>
        <w:ind w:firstLine="709"/>
        <w:jc w:val="both"/>
      </w:pPr>
      <w:bookmarkStart w:id="24" w:name="Par285"/>
      <w:bookmarkEnd w:id="24"/>
      <w:r w:rsidRPr="00CA22BE">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6CDB" w:rsidRPr="00CA22BE" w:rsidRDefault="00546CDB" w:rsidP="00CA22BE">
      <w:pPr>
        <w:pStyle w:val="ConsPlusNormal"/>
        <w:spacing w:line="20" w:lineRule="atLeast"/>
        <w:ind w:firstLine="709"/>
        <w:jc w:val="both"/>
      </w:pPr>
      <w:bookmarkStart w:id="25" w:name="Par286"/>
      <w:bookmarkEnd w:id="25"/>
      <w:r w:rsidRPr="00CA22BE">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46CDB" w:rsidRDefault="00546CDB" w:rsidP="00CA22BE">
      <w:pPr>
        <w:pStyle w:val="ConsPlusNormal"/>
        <w:spacing w:line="20" w:lineRule="atLeast"/>
        <w:ind w:firstLine="709"/>
        <w:jc w:val="both"/>
      </w:pPr>
      <w:bookmarkStart w:id="26" w:name="Par287"/>
      <w:bookmarkEnd w:id="26"/>
      <w:r w:rsidRPr="00CA22BE">
        <w:t>6) представленные в электронной форме документы содержат повреждения, наличие которых не позволяет в полном объеме получить информацию и свед</w:t>
      </w:r>
      <w:r>
        <w:t>ения, содержащиеся в документах;</w:t>
      </w:r>
    </w:p>
    <w:p w:rsidR="00546CDB" w:rsidRPr="00CA22BE" w:rsidRDefault="00546CDB" w:rsidP="00CA22BE">
      <w:pPr>
        <w:pStyle w:val="ConsPlusNormal"/>
        <w:spacing w:line="20" w:lineRule="atLeast"/>
        <w:ind w:firstLine="709"/>
        <w:jc w:val="both"/>
      </w:pPr>
      <w:bookmarkStart w:id="27" w:name="Par288"/>
      <w:bookmarkEnd w:id="27"/>
      <w:r w:rsidRPr="00CA22BE">
        <w:lastRenderedPageBreak/>
        <w:t xml:space="preserve">7) заявление о выдаче разрешения на строительство, заявление о внесении изменений, уведомление и документы, указанные в </w:t>
      </w:r>
      <w:hyperlink r:id="rId84"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CA22BE">
          <w:rPr>
            <w:rStyle w:val="af2"/>
            <w:color w:val="auto"/>
            <w:u w:val="none"/>
          </w:rPr>
          <w:t>подпунктах 2</w:t>
        </w:r>
      </w:hyperlink>
      <w:r w:rsidRPr="00CA22BE">
        <w:t xml:space="preserve"> - </w:t>
      </w:r>
      <w:hyperlink r:id="rId85"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CA22BE">
          <w:rPr>
            <w:rStyle w:val="af2"/>
            <w:color w:val="auto"/>
            <w:u w:val="none"/>
          </w:rPr>
          <w:t>11 пункта 2.9</w:t>
        </w:r>
      </w:hyperlink>
      <w:r w:rsidRPr="00CA22BE">
        <w:t xml:space="preserve"> Административного регламента, представлены в электронной форме с нарушением требований, установленных </w:t>
      </w:r>
      <w:hyperlink r:id="rId86" w:anchor="Par186" w:tooltip="2.6.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 w:history="1">
        <w:r w:rsidRPr="00CA22BE">
          <w:rPr>
            <w:rStyle w:val="af2"/>
            <w:color w:val="auto"/>
            <w:u w:val="none"/>
          </w:rPr>
          <w:t>пунктами 2.6</w:t>
        </w:r>
      </w:hyperlink>
      <w:r w:rsidRPr="00CA22BE">
        <w:t xml:space="preserve"> - </w:t>
      </w:r>
      <w:hyperlink r:id="rId87"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CA22BE">
          <w:rPr>
            <w:rStyle w:val="af2"/>
            <w:color w:val="auto"/>
            <w:u w:val="none"/>
          </w:rPr>
          <w:t>2.8</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bookmarkStart w:id="28" w:name="Par289"/>
      <w:bookmarkEnd w:id="28"/>
      <w:r w:rsidRPr="00CA22BE">
        <w:t xml:space="preserve">8) выявлено несоблюдение установленных </w:t>
      </w:r>
      <w:hyperlink r:id="rId88" w:tooltip="Федеральный закон от 06.04.2011 N 63-ФЗ (ред. от 04.08.2023) &quot;Об электронной подписи&quot; (с изм. и доп., вступ. в силу с 05.08.2024){КонсультантПлюс}" w:history="1">
        <w:r w:rsidRPr="00CA22BE">
          <w:rPr>
            <w:rStyle w:val="af2"/>
            <w:color w:val="auto"/>
            <w:u w:val="none"/>
          </w:rPr>
          <w:t>статьей 11</w:t>
        </w:r>
      </w:hyperlink>
      <w:r w:rsidRPr="00CA22BE">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546CDB" w:rsidRPr="00CA22BE" w:rsidRDefault="00546CDB" w:rsidP="00CA22BE">
      <w:pPr>
        <w:pStyle w:val="ConsPlusNormal"/>
        <w:spacing w:line="20" w:lineRule="atLeast"/>
        <w:ind w:firstLine="709"/>
        <w:jc w:val="both"/>
      </w:pPr>
      <w:bookmarkStart w:id="29" w:name="Par290"/>
      <w:bookmarkEnd w:id="29"/>
      <w:r w:rsidRPr="00CA22BE">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6CDB" w:rsidRPr="00CA22BE" w:rsidRDefault="00546CDB" w:rsidP="00CA22BE">
      <w:pPr>
        <w:pStyle w:val="ConsPlusNormal"/>
        <w:spacing w:line="20" w:lineRule="atLeast"/>
        <w:ind w:firstLine="709"/>
        <w:jc w:val="both"/>
      </w:pPr>
      <w:bookmarkStart w:id="30" w:name="Par291"/>
      <w:bookmarkEnd w:id="30"/>
      <w:r w:rsidRPr="00CA22BE">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6CDB" w:rsidRPr="00CA22BE" w:rsidRDefault="00546CDB" w:rsidP="00CA22BE">
      <w:pPr>
        <w:pStyle w:val="ConsPlusNormal"/>
        <w:spacing w:line="20" w:lineRule="atLeast"/>
        <w:ind w:firstLine="709"/>
        <w:jc w:val="both"/>
      </w:pPr>
      <w:bookmarkStart w:id="31" w:name="Par292"/>
      <w:bookmarkEnd w:id="31"/>
      <w:r w:rsidRPr="00CA22BE">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CDB" w:rsidRPr="00CA22BE" w:rsidRDefault="00546CDB" w:rsidP="00CA22BE">
      <w:pPr>
        <w:pStyle w:val="ConsPlusNormal"/>
        <w:spacing w:line="20" w:lineRule="atLeast"/>
        <w:ind w:firstLine="709"/>
        <w:jc w:val="both"/>
      </w:pPr>
      <w:bookmarkStart w:id="32" w:name="Par293"/>
      <w:bookmarkEnd w:id="32"/>
      <w:r w:rsidRPr="00CA22BE">
        <w:t>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546CDB" w:rsidRPr="00CA22BE" w:rsidRDefault="00546CDB" w:rsidP="00CA22BE">
      <w:pPr>
        <w:pStyle w:val="ConsPlusNormal"/>
        <w:spacing w:line="20" w:lineRule="atLeast"/>
        <w:ind w:firstLine="709"/>
        <w:jc w:val="both"/>
      </w:pPr>
      <w:r w:rsidRPr="00CA22BE">
        <w:t xml:space="preserve">2.17. </w:t>
      </w:r>
      <w:hyperlink r:id="rId89" w:anchor="Par1305" w:tooltip="ФОРМА РЕШЕНИЯ ОБ ОТКАЗЕ В ПРИЕМЕ ДОКУМЕНТОВ, НЕОБХОДИМЫХ" w:history="1">
        <w:r w:rsidRPr="00CA22BE">
          <w:rPr>
            <w:rStyle w:val="af2"/>
            <w:color w:val="auto"/>
            <w:u w:val="none"/>
          </w:rPr>
          <w:t>Решение</w:t>
        </w:r>
      </w:hyperlink>
      <w:r w:rsidRPr="00CA22BE">
        <w:t xml:space="preserve"> об отказе в приеме документов, указанных в </w:t>
      </w:r>
      <w:hyperlink r:id="rId90" w:anchor="Par203" w:tooltip="2.9. Перечень документов и сведений, необходимых для предоставления услуги, подлежащих представлению заявителем самостоятельно:" w:history="1">
        <w:r w:rsidRPr="00CA22BE">
          <w:rPr>
            <w:rStyle w:val="af2"/>
            <w:color w:val="auto"/>
            <w:u w:val="none"/>
          </w:rPr>
          <w:t>пункте 2.9</w:t>
        </w:r>
      </w:hyperlink>
      <w:r w:rsidRPr="00CA22BE">
        <w:t xml:space="preserve"> Административного регламента, оформляется по форме согласно приложению N 5 к Административному регламенту.</w:t>
      </w:r>
    </w:p>
    <w:p w:rsidR="00546CDB" w:rsidRPr="00CA22BE" w:rsidRDefault="00546CDB" w:rsidP="00CA22BE">
      <w:pPr>
        <w:pStyle w:val="ConsPlusNormal"/>
        <w:spacing w:line="20" w:lineRule="atLeast"/>
        <w:ind w:firstLine="709"/>
        <w:jc w:val="both"/>
      </w:pPr>
      <w:r w:rsidRPr="00CA22BE">
        <w:t xml:space="preserve">Решение об отказе в приеме документов, указанных в </w:t>
      </w:r>
      <w:hyperlink r:id="rId91" w:anchor="Par203" w:tooltip="2.9. Перечень документов и сведений, необходимых для предоставления услуги, подлежащих представлению заявителем самостоятельно:" w:history="1">
        <w:r w:rsidRPr="00CA22BE">
          <w:rPr>
            <w:rStyle w:val="af2"/>
            <w:color w:val="auto"/>
            <w:u w:val="none"/>
          </w:rPr>
          <w:t>пункте 2.9</w:t>
        </w:r>
      </w:hyperlink>
      <w:r w:rsidRPr="00CA22BE">
        <w:t xml:space="preserve"> Административного регламента, направляется заявителю способом, определенным в заявлении о выдаче разрешения на строительство, заявлении о внесении изменений, уведомлении, не позднее пяти рабочих дней, со дня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w:t>
      </w:r>
    </w:p>
    <w:p w:rsidR="00546CDB" w:rsidRPr="00CA22BE" w:rsidRDefault="00546CDB" w:rsidP="00CA22BE">
      <w:pPr>
        <w:pStyle w:val="ConsPlusNormal"/>
        <w:spacing w:line="20" w:lineRule="atLeast"/>
        <w:ind w:firstLine="709"/>
        <w:jc w:val="both"/>
      </w:pPr>
      <w:r w:rsidRPr="00CA22BE">
        <w:t xml:space="preserve">Отказ в приеме документов, указанных в </w:t>
      </w:r>
      <w:hyperlink r:id="rId92" w:anchor="Par203" w:tooltip="2.9. Перечень документов и сведений, необходимых для предоставления услуги, подлежащих представлению заявителем самостоятельно:" w:history="1">
        <w:r w:rsidRPr="00CA22BE">
          <w:rPr>
            <w:rStyle w:val="af2"/>
            <w:color w:val="auto"/>
            <w:u w:val="none"/>
          </w:rPr>
          <w:t>пункте 2.9</w:t>
        </w:r>
      </w:hyperlink>
      <w:r w:rsidRPr="00CA22BE">
        <w:t xml:space="preserve"> Административного регламента, не препятствует повторному обращению заявителя в уполномоченный орган, организацию за получением услуги.</w:t>
      </w:r>
    </w:p>
    <w:p w:rsidR="00546CDB" w:rsidRDefault="00546CDB" w:rsidP="00CA22BE">
      <w:pPr>
        <w:pStyle w:val="ConsPlusNormal"/>
        <w:spacing w:line="20" w:lineRule="atLeast"/>
        <w:ind w:firstLine="709"/>
        <w:jc w:val="both"/>
      </w:pPr>
      <w:bookmarkStart w:id="33" w:name="Par297"/>
      <w:bookmarkEnd w:id="33"/>
      <w:r w:rsidRPr="00CA22BE">
        <w:t>2.18. Перечень оснований для отказа в выдаче разрешения на строительство, во внесении измене</w:t>
      </w:r>
      <w:r>
        <w:t>ний в разрешение на строительство:</w:t>
      </w:r>
    </w:p>
    <w:p w:rsidR="00546CDB" w:rsidRPr="00CA22BE" w:rsidRDefault="00546CDB" w:rsidP="00CA22BE">
      <w:pPr>
        <w:pStyle w:val="ConsPlusNormal"/>
        <w:spacing w:line="20" w:lineRule="atLeast"/>
        <w:ind w:firstLine="709"/>
        <w:jc w:val="both"/>
      </w:pPr>
      <w:bookmarkStart w:id="34" w:name="Par298"/>
      <w:bookmarkEnd w:id="34"/>
      <w:r w:rsidRPr="00CA22BE">
        <w:lastRenderedPageBreak/>
        <w:t>2.18.1. В случае представления заявления о выдаче разрешения на строительство:</w:t>
      </w:r>
    </w:p>
    <w:p w:rsidR="00546CDB" w:rsidRPr="00CA22BE" w:rsidRDefault="00546CDB" w:rsidP="00CA22BE">
      <w:pPr>
        <w:pStyle w:val="ConsPlusNormal"/>
        <w:spacing w:line="20" w:lineRule="atLeast"/>
        <w:ind w:firstLine="709"/>
        <w:jc w:val="both"/>
      </w:pPr>
      <w:bookmarkStart w:id="35" w:name="Par299"/>
      <w:bookmarkEnd w:id="35"/>
      <w:r w:rsidRPr="00CA22BE">
        <w:t xml:space="preserve">а) отсутствие документов, предусмотренных </w:t>
      </w:r>
      <w:hyperlink r:id="rId93" w:anchor="Par208" w:tooltip="4)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w:history="1">
        <w:r w:rsidRPr="00CA22BE">
          <w:rPr>
            <w:rStyle w:val="af2"/>
            <w:color w:val="auto"/>
            <w:u w:val="none"/>
          </w:rPr>
          <w:t>подпунктами 4</w:t>
        </w:r>
      </w:hyperlink>
      <w:r w:rsidRPr="00CA22BE">
        <w:t xml:space="preserve"> - </w:t>
      </w:r>
      <w:hyperlink r:id="rId94" w:anchor="Par213" w:tooltip="9)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 сведения об утверждении типового архитектурного решения объекта капитального строительст" w:history="1">
        <w:r w:rsidRPr="00CA22BE">
          <w:rPr>
            <w:rStyle w:val="af2"/>
            <w:color w:val="auto"/>
            <w:u w:val="none"/>
          </w:rPr>
          <w:t>9 пункта 2.9</w:t>
        </w:r>
      </w:hyperlink>
      <w:r w:rsidRPr="00CA22BE">
        <w:t xml:space="preserve">, </w:t>
      </w:r>
      <w:hyperlink r:id="rId95" w:anchor="Par225" w:tooltip="2.10.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history="1">
        <w:r w:rsidRPr="00CA22BE">
          <w:rPr>
            <w:rStyle w:val="af2"/>
            <w:color w:val="auto"/>
            <w:u w:val="none"/>
          </w:rPr>
          <w:t>пунктом 2.10.1</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bookmarkStart w:id="36" w:name="Par300"/>
      <w:bookmarkEnd w:id="36"/>
      <w:r w:rsidRPr="00CA22BE">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546CDB" w:rsidRPr="00CA22BE" w:rsidRDefault="00546CDB" w:rsidP="00CA22BE">
      <w:pPr>
        <w:pStyle w:val="ConsPlusNormal"/>
        <w:spacing w:line="20" w:lineRule="atLeast"/>
        <w:ind w:firstLine="709"/>
        <w:jc w:val="both"/>
      </w:pPr>
      <w:bookmarkStart w:id="37" w:name="Par301"/>
      <w:bookmarkEnd w:id="37"/>
      <w:r w:rsidRPr="00CA22BE">
        <w:t>в) в случае выдачи разрешения на строительство линейного объекта,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6CDB" w:rsidRPr="00CA22BE" w:rsidRDefault="00546CDB" w:rsidP="00CA22BE">
      <w:pPr>
        <w:pStyle w:val="ConsPlusNormal"/>
        <w:spacing w:line="20" w:lineRule="atLeast"/>
        <w:ind w:firstLine="709"/>
        <w:jc w:val="both"/>
      </w:pPr>
      <w:bookmarkStart w:id="38" w:name="Par302"/>
      <w:bookmarkEnd w:id="38"/>
      <w:r w:rsidRPr="00CA22BE">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46CDB" w:rsidRPr="00CA22BE" w:rsidRDefault="00546CDB" w:rsidP="00CA22BE">
      <w:pPr>
        <w:pStyle w:val="ConsPlusNormal"/>
        <w:spacing w:line="20" w:lineRule="atLeast"/>
        <w:ind w:firstLine="709"/>
        <w:jc w:val="both"/>
      </w:pPr>
      <w:bookmarkStart w:id="39" w:name="Par303"/>
      <w:bookmarkEnd w:id="39"/>
      <w:r w:rsidRPr="00CA22BE">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46CDB" w:rsidRPr="00CA22BE" w:rsidRDefault="00546CDB" w:rsidP="00CA22BE">
      <w:pPr>
        <w:pStyle w:val="ConsPlusNormal"/>
        <w:spacing w:line="20" w:lineRule="atLeast"/>
        <w:ind w:firstLine="709"/>
        <w:jc w:val="both"/>
      </w:pPr>
      <w:bookmarkStart w:id="40" w:name="Par304"/>
      <w:bookmarkEnd w:id="40"/>
      <w:r w:rsidRPr="00CA22BE">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46CDB" w:rsidRPr="00CA22BE" w:rsidRDefault="00546CDB" w:rsidP="00CA22BE">
      <w:pPr>
        <w:pStyle w:val="ConsPlusNormal"/>
        <w:spacing w:line="20" w:lineRule="atLeast"/>
        <w:ind w:firstLine="709"/>
        <w:jc w:val="both"/>
      </w:pPr>
      <w:bookmarkStart w:id="41" w:name="Par305"/>
      <w:bookmarkEnd w:id="41"/>
      <w:r w:rsidRPr="00CA22BE">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96"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color w:val="auto"/>
            <w:u w:val="none"/>
          </w:rPr>
          <w:t>статьей 70</w:t>
        </w:r>
      </w:hyperlink>
      <w:r w:rsidRPr="00CA22BE">
        <w:t xml:space="preserve"> </w:t>
      </w:r>
      <w:proofErr w:type="spellStart"/>
      <w:r w:rsidRPr="00CA22BE">
        <w:t>ГрК</w:t>
      </w:r>
      <w:proofErr w:type="spellEnd"/>
      <w:r w:rsidRPr="00CA22BE">
        <w:t xml:space="preserve"> РФ;</w:t>
      </w:r>
    </w:p>
    <w:p w:rsidR="00546CDB" w:rsidRDefault="00546CDB" w:rsidP="00CA22BE">
      <w:pPr>
        <w:pStyle w:val="ConsPlusNormal"/>
        <w:spacing w:line="20" w:lineRule="atLeast"/>
        <w:ind w:firstLine="709"/>
        <w:jc w:val="both"/>
      </w:pPr>
      <w:bookmarkStart w:id="42" w:name="Par307"/>
      <w:bookmarkEnd w:id="42"/>
      <w:r w:rsidRPr="00CA22BE">
        <w:t xml:space="preserve">з) в случаях, если в соответствии с </w:t>
      </w:r>
      <w:hyperlink r:id="rId97"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color w:val="auto"/>
            <w:u w:val="none"/>
          </w:rPr>
          <w:t>частью 17 статьи 51</w:t>
        </w:r>
      </w:hyperlink>
      <w:r w:rsidRPr="00CA22BE">
        <w:t xml:space="preserve"> </w:t>
      </w:r>
      <w:proofErr w:type="spellStart"/>
      <w:r w:rsidRPr="00CA22BE">
        <w:t>ГрК</w:t>
      </w:r>
      <w:proofErr w:type="spellEnd"/>
      <w:r w:rsidRPr="00CA22BE">
        <w:t xml:space="preserve">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w:t>
      </w:r>
      <w:r>
        <w:t>на строительство не требуется.</w:t>
      </w:r>
    </w:p>
    <w:p w:rsidR="00546CDB" w:rsidRPr="00CA22BE" w:rsidRDefault="00546CDB" w:rsidP="00CA22BE">
      <w:pPr>
        <w:pStyle w:val="ConsPlusNormal"/>
        <w:spacing w:line="20" w:lineRule="atLeast"/>
        <w:ind w:firstLine="709"/>
        <w:jc w:val="both"/>
      </w:pPr>
      <w:r>
        <w:lastRenderedPageBreak/>
        <w:t>2</w:t>
      </w:r>
      <w:r w:rsidRPr="00CA22BE">
        <w:t xml:space="preserve">.18.2.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hyperlink r:id="rId98"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bookmarkStart w:id="43" w:name="Par309"/>
      <w:bookmarkEnd w:id="43"/>
      <w:r w:rsidRPr="00CA22BE">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99"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Pr="00CA22BE" w:rsidRDefault="00546CDB" w:rsidP="00CA22BE">
      <w:pPr>
        <w:pStyle w:val="ConsPlusNormal"/>
        <w:spacing w:line="20" w:lineRule="atLeast"/>
        <w:ind w:firstLine="709"/>
        <w:jc w:val="both"/>
      </w:pPr>
      <w:bookmarkStart w:id="44" w:name="Par310"/>
      <w:bookmarkEnd w:id="44"/>
      <w:r w:rsidRPr="00CA22BE">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100"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r w:rsidRPr="00CA22BE">
        <w:t xml:space="preserve">2.18.3.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01"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bookmarkStart w:id="45" w:name="Par312"/>
      <w:bookmarkEnd w:id="45"/>
      <w:r w:rsidRPr="00CA22BE">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Pr="00CA22BE" w:rsidRDefault="00546CDB" w:rsidP="00CA22BE">
      <w:pPr>
        <w:pStyle w:val="ConsPlusNormal"/>
        <w:spacing w:line="20" w:lineRule="atLeast"/>
        <w:ind w:firstLine="709"/>
        <w:jc w:val="both"/>
      </w:pPr>
      <w:bookmarkStart w:id="46" w:name="Par313"/>
      <w:bookmarkEnd w:id="46"/>
      <w:r w:rsidRPr="00CA22BE">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02"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bookmarkStart w:id="47" w:name="Par314"/>
      <w:bookmarkEnd w:id="47"/>
      <w:r w:rsidRPr="00CA22BE">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03"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bookmarkStart w:id="48" w:name="Par315"/>
      <w:bookmarkEnd w:id="48"/>
      <w:r w:rsidRPr="00CA22BE">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104"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546CDB" w:rsidRDefault="00546CDB" w:rsidP="00CA22BE">
      <w:pPr>
        <w:pStyle w:val="ConsPlusNormal"/>
        <w:spacing w:line="20" w:lineRule="atLeast"/>
        <w:ind w:firstLine="709"/>
        <w:jc w:val="both"/>
      </w:pPr>
      <w:bookmarkStart w:id="49" w:name="Par316"/>
      <w:bookmarkEnd w:id="49"/>
      <w:r w:rsidRPr="00CA22BE">
        <w:t>д) несоответствие планируемого объекта капитального строительства разрешенному использованию земельного участка и (или</w:t>
      </w:r>
      <w:r>
        <w:t xml:space="preserve">) ограничениям, </w:t>
      </w:r>
      <w:r>
        <w:lastRenderedPageBreak/>
        <w:t xml:space="preserve">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w:t>
      </w:r>
      <w:r w:rsidRPr="00CA22BE">
        <w:t xml:space="preserve">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105"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w:t>
      </w:r>
      <w:r>
        <w:t>разрешение на строительство.</w:t>
      </w:r>
    </w:p>
    <w:p w:rsidR="00546CDB" w:rsidRPr="00CA22BE" w:rsidRDefault="00546CDB" w:rsidP="00CA22BE">
      <w:pPr>
        <w:pStyle w:val="ConsPlusNormal"/>
        <w:spacing w:line="20" w:lineRule="atLeast"/>
        <w:ind w:firstLine="709"/>
        <w:jc w:val="both"/>
      </w:pPr>
      <w:r w:rsidRPr="00CA22BE">
        <w:t>2.18.4. В случае представления уведомления о переходе права пользования недрами:</w:t>
      </w:r>
    </w:p>
    <w:p w:rsidR="00546CDB" w:rsidRPr="00CA22BE" w:rsidRDefault="00546CDB" w:rsidP="00CA22BE">
      <w:pPr>
        <w:pStyle w:val="ConsPlusNormal"/>
        <w:spacing w:line="20" w:lineRule="atLeast"/>
        <w:ind w:firstLine="709"/>
        <w:jc w:val="both"/>
      </w:pPr>
      <w:bookmarkStart w:id="50" w:name="Par318"/>
      <w:bookmarkEnd w:id="50"/>
      <w:r w:rsidRPr="00CA22BE">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546CDB" w:rsidRPr="00CA22BE" w:rsidRDefault="00546CDB" w:rsidP="00CA22BE">
      <w:pPr>
        <w:pStyle w:val="ConsPlusNormal"/>
        <w:spacing w:line="20" w:lineRule="atLeast"/>
        <w:ind w:firstLine="709"/>
        <w:jc w:val="both"/>
      </w:pPr>
      <w:bookmarkStart w:id="51" w:name="Par319"/>
      <w:bookmarkEnd w:id="51"/>
      <w:r w:rsidRPr="00CA22BE">
        <w:t>б) недостоверность сведений, указанных в уведомлении о переходе права пользования недрами.</w:t>
      </w:r>
    </w:p>
    <w:p w:rsidR="00546CDB" w:rsidRPr="00CA22BE" w:rsidRDefault="00546CDB" w:rsidP="00CA22BE">
      <w:pPr>
        <w:pStyle w:val="ConsPlusNormal"/>
        <w:spacing w:line="20" w:lineRule="atLeast"/>
        <w:ind w:firstLine="709"/>
        <w:jc w:val="both"/>
      </w:pPr>
      <w:r w:rsidRPr="00CA22BE">
        <w:t>2.18.5. В случае представления заявителем уведомления о переходе прав на земельный участок:</w:t>
      </w:r>
    </w:p>
    <w:p w:rsidR="00546CDB" w:rsidRPr="00CA22BE" w:rsidRDefault="00546CDB" w:rsidP="00CA22BE">
      <w:pPr>
        <w:pStyle w:val="ConsPlusNormal"/>
        <w:spacing w:line="20" w:lineRule="atLeast"/>
        <w:ind w:firstLine="709"/>
        <w:jc w:val="both"/>
      </w:pPr>
      <w:bookmarkStart w:id="52" w:name="Par321"/>
      <w:bookmarkEnd w:id="52"/>
      <w:r w:rsidRPr="00CA22BE">
        <w:t>а) отсутствие в уведомлении о переходе прав на земельный участок реквизитов правоустанавливающих документов на такой земельный участок;</w:t>
      </w:r>
    </w:p>
    <w:p w:rsidR="00546CDB" w:rsidRPr="00CA22BE" w:rsidRDefault="00546CDB" w:rsidP="00CA22BE">
      <w:pPr>
        <w:pStyle w:val="ConsPlusNormal"/>
        <w:spacing w:line="20" w:lineRule="atLeast"/>
        <w:ind w:firstLine="709"/>
        <w:jc w:val="both"/>
      </w:pPr>
      <w:bookmarkStart w:id="53" w:name="Par322"/>
      <w:bookmarkEnd w:id="53"/>
      <w:r w:rsidRPr="00CA22BE">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546CDB" w:rsidRPr="00CA22BE" w:rsidRDefault="00546CDB" w:rsidP="00CA22BE">
      <w:pPr>
        <w:pStyle w:val="ConsPlusNormal"/>
        <w:spacing w:line="20" w:lineRule="atLeast"/>
        <w:ind w:firstLine="709"/>
        <w:jc w:val="both"/>
      </w:pPr>
      <w:bookmarkStart w:id="54" w:name="Par323"/>
      <w:bookmarkEnd w:id="54"/>
      <w:r w:rsidRPr="00CA22BE">
        <w:t xml:space="preserve">в) недостоверность сведений, указанных в уведомлении о переходе прав на земельный участок, в отношении которого в соответствии с </w:t>
      </w:r>
      <w:hyperlink r:id="rId106"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выдано разрешение на строительство.</w:t>
      </w:r>
    </w:p>
    <w:p w:rsidR="00546CDB" w:rsidRPr="00CA22BE" w:rsidRDefault="00546CDB" w:rsidP="00CA22BE">
      <w:pPr>
        <w:pStyle w:val="ConsPlusNormal"/>
        <w:spacing w:line="20" w:lineRule="atLeast"/>
        <w:ind w:firstLine="709"/>
        <w:jc w:val="both"/>
      </w:pPr>
      <w:r w:rsidRPr="00CA22BE">
        <w:t>2.18.6. В случае представления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pPr>
      <w:bookmarkStart w:id="55" w:name="Par325"/>
      <w:bookmarkEnd w:id="55"/>
      <w:r w:rsidRPr="00CA22BE">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pPr>
      <w:bookmarkStart w:id="56" w:name="Par326"/>
      <w:bookmarkEnd w:id="56"/>
      <w:r w:rsidRPr="00CA22BE">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07" w:tooltip="&quot;Градостроительный кодекс Российской Федерации&quot; от 29.12.2004 N 190-ФЗ (ред. от 08.08.2024) (с изм. и доп., вступ. в силу с 01.09.2024){КонсультантПлюс}" w:history="1">
        <w:r w:rsidRPr="00CA22BE">
          <w:rPr>
            <w:rStyle w:val="af2"/>
            <w:color w:val="auto"/>
            <w:u w:val="none"/>
          </w:rPr>
          <w:t>части 5 статьи 52</w:t>
        </w:r>
      </w:hyperlink>
      <w:r w:rsidRPr="00CA22BE">
        <w:t xml:space="preserve"> </w:t>
      </w:r>
      <w:proofErr w:type="spellStart"/>
      <w:r w:rsidRPr="00CA22BE">
        <w:t>ГрК</w:t>
      </w:r>
      <w:proofErr w:type="spellEnd"/>
      <w:r w:rsidRPr="00CA22BE">
        <w:t xml:space="preserve"> РФ;</w:t>
      </w:r>
    </w:p>
    <w:p w:rsidR="00546CDB" w:rsidRPr="00CA22BE" w:rsidRDefault="00546CDB" w:rsidP="00CA22BE">
      <w:pPr>
        <w:pStyle w:val="ConsPlusNormal"/>
        <w:spacing w:line="20" w:lineRule="atLeast"/>
        <w:ind w:firstLine="709"/>
        <w:jc w:val="both"/>
      </w:pPr>
      <w:bookmarkStart w:id="57" w:name="Par327"/>
      <w:bookmarkEnd w:id="57"/>
      <w:r w:rsidRPr="00CA22BE">
        <w:t>в) подача заявления о внесении изменений менее чем за десять рабочих дней до истечения срока действия разрешения на строительство.</w:t>
      </w:r>
    </w:p>
    <w:p w:rsidR="00546CDB" w:rsidRPr="00CA22BE" w:rsidRDefault="00546CDB" w:rsidP="00CA22BE">
      <w:pPr>
        <w:pStyle w:val="ConsPlusNormal"/>
        <w:spacing w:line="20" w:lineRule="atLeast"/>
        <w:ind w:firstLine="709"/>
        <w:jc w:val="both"/>
      </w:pPr>
      <w:bookmarkStart w:id="58" w:name="Par328"/>
      <w:bookmarkEnd w:id="58"/>
      <w:r w:rsidRPr="00CA22BE">
        <w:t>2.18.7.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46CDB" w:rsidRPr="00CA22BE" w:rsidRDefault="00546CDB" w:rsidP="00CA22BE">
      <w:pPr>
        <w:pStyle w:val="ConsPlusNormal"/>
        <w:spacing w:line="20" w:lineRule="atLeast"/>
        <w:ind w:firstLine="709"/>
        <w:jc w:val="both"/>
      </w:pPr>
      <w:bookmarkStart w:id="59" w:name="Par329"/>
      <w:bookmarkEnd w:id="59"/>
      <w:r w:rsidRPr="00CA22BE">
        <w:t>а) отсутствие документов, предусмотренных пунктом 2.9.1 Административного регламента;</w:t>
      </w:r>
    </w:p>
    <w:p w:rsidR="00546CDB" w:rsidRPr="00CA22BE" w:rsidRDefault="00546CDB" w:rsidP="00CA22BE">
      <w:pPr>
        <w:pStyle w:val="ConsPlusNormal"/>
        <w:spacing w:line="20" w:lineRule="atLeast"/>
        <w:ind w:firstLine="709"/>
        <w:jc w:val="both"/>
      </w:pPr>
      <w:bookmarkStart w:id="60" w:name="Par330"/>
      <w:bookmarkEnd w:id="60"/>
      <w:r w:rsidRPr="00CA22BE">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546CDB" w:rsidRPr="00CA22BE" w:rsidRDefault="00546CDB" w:rsidP="00CA22BE">
      <w:pPr>
        <w:pStyle w:val="ConsPlusNormal"/>
        <w:spacing w:line="20" w:lineRule="atLeast"/>
        <w:ind w:firstLine="709"/>
        <w:jc w:val="both"/>
      </w:pPr>
      <w:bookmarkStart w:id="61" w:name="Par331"/>
      <w:bookmarkEnd w:id="61"/>
      <w:r w:rsidRPr="00CA22BE">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546CDB" w:rsidRPr="00CA22BE" w:rsidRDefault="00546CDB" w:rsidP="00CA22BE">
      <w:pPr>
        <w:pStyle w:val="ConsPlusNormal"/>
        <w:spacing w:line="20" w:lineRule="atLeast"/>
        <w:ind w:firstLine="709"/>
        <w:jc w:val="both"/>
      </w:pPr>
      <w:bookmarkStart w:id="62" w:name="Par332"/>
      <w:bookmarkEnd w:id="62"/>
      <w:r w:rsidRPr="00CA22BE">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546CDB" w:rsidRPr="00CA22BE" w:rsidRDefault="00546CDB" w:rsidP="00CA22BE">
      <w:pPr>
        <w:pStyle w:val="ConsPlusNormal"/>
        <w:spacing w:line="20" w:lineRule="atLeast"/>
        <w:ind w:firstLine="709"/>
        <w:jc w:val="both"/>
      </w:pPr>
      <w:bookmarkStart w:id="63" w:name="Par333"/>
      <w:bookmarkEnd w:id="63"/>
      <w:r w:rsidRPr="00CA22BE">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546CDB" w:rsidRPr="00CA22BE" w:rsidRDefault="00546CDB" w:rsidP="00CA22BE">
      <w:pPr>
        <w:pStyle w:val="ConsPlusNormal"/>
        <w:spacing w:line="20" w:lineRule="atLeast"/>
        <w:ind w:firstLine="709"/>
        <w:jc w:val="both"/>
      </w:pPr>
      <w:bookmarkStart w:id="64" w:name="Par334"/>
      <w:bookmarkEnd w:id="64"/>
      <w:r w:rsidRPr="00CA22BE">
        <w:t>е) подача заявления о внесении изменений менее чем за десять рабочих дней до истечения срока действия разрешения на строительство.</w:t>
      </w:r>
    </w:p>
    <w:p w:rsidR="00546CDB" w:rsidRPr="00CA22BE" w:rsidRDefault="00546CDB" w:rsidP="00CA22BE">
      <w:pPr>
        <w:pStyle w:val="ConsPlusNormal"/>
        <w:spacing w:line="20" w:lineRule="atLeast"/>
        <w:ind w:firstLine="709"/>
        <w:jc w:val="both"/>
      </w:pPr>
      <w:r w:rsidRPr="00CA22BE">
        <w:t xml:space="preserve">2.18.8. Помимо оснований для отказа в предоставлении муниципальной услуги, указанных в </w:t>
      </w:r>
      <w:hyperlink r:id="rId108" w:anchor="Par298" w:tooltip="2.18.1. В случае представления заявления о выдаче разрешения на строительство:" w:history="1">
        <w:r w:rsidRPr="00CA22BE">
          <w:rPr>
            <w:rStyle w:val="af2"/>
            <w:color w:val="auto"/>
            <w:u w:val="none"/>
          </w:rPr>
          <w:t>пунктах 2.18.1</w:t>
        </w:r>
      </w:hyperlink>
      <w:r w:rsidRPr="00CA22BE">
        <w:t xml:space="preserve"> - </w:t>
      </w:r>
      <w:hyperlink r:id="rId109" w:anchor="Par328" w:tooltip="2.18.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history="1">
        <w:r w:rsidRPr="00CA22BE">
          <w:rPr>
            <w:rStyle w:val="af2"/>
            <w:color w:val="auto"/>
            <w:u w:val="none"/>
          </w:rPr>
          <w:t>2.18.7</w:t>
        </w:r>
      </w:hyperlink>
      <w:r w:rsidRPr="00CA22BE">
        <w:t xml:space="preserve"> Административного регламента, такими основаниями (в том числе для последующего отказа) являются:</w:t>
      </w:r>
    </w:p>
    <w:p w:rsidR="00546CDB" w:rsidRPr="00CA22BE" w:rsidRDefault="00546CDB" w:rsidP="00CA22BE">
      <w:pPr>
        <w:pStyle w:val="ConsPlusNormal"/>
        <w:spacing w:line="20" w:lineRule="atLeast"/>
        <w:ind w:firstLine="709"/>
        <w:jc w:val="both"/>
      </w:pPr>
      <w:bookmarkStart w:id="65" w:name="Par336"/>
      <w:bookmarkEnd w:id="65"/>
      <w:r w:rsidRPr="00CA22BE">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6CDB" w:rsidRPr="00CA22BE" w:rsidRDefault="00546CDB" w:rsidP="00CA22BE">
      <w:pPr>
        <w:pStyle w:val="ConsPlusNormal"/>
        <w:spacing w:line="20" w:lineRule="atLeast"/>
        <w:ind w:firstLine="709"/>
        <w:jc w:val="both"/>
      </w:pPr>
      <w:bookmarkStart w:id="66" w:name="Par337"/>
      <w:bookmarkEnd w:id="66"/>
      <w:r w:rsidRPr="00CA22BE">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6CDB" w:rsidRPr="00CA22BE" w:rsidRDefault="00546CDB" w:rsidP="00CA22BE">
      <w:pPr>
        <w:pStyle w:val="ConsPlusNormal"/>
        <w:spacing w:line="20" w:lineRule="atLeast"/>
        <w:ind w:firstLine="709"/>
        <w:jc w:val="both"/>
      </w:pPr>
      <w:bookmarkStart w:id="67" w:name="Par338"/>
      <w:bookmarkEnd w:id="67"/>
      <w:r w:rsidRPr="00CA22BE">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CDB" w:rsidRPr="00CA22BE" w:rsidRDefault="00546CDB" w:rsidP="00CA22BE">
      <w:pPr>
        <w:pStyle w:val="ConsPlusNormal"/>
        <w:spacing w:line="20" w:lineRule="atLeast"/>
        <w:ind w:firstLine="709"/>
        <w:jc w:val="both"/>
      </w:pPr>
      <w:bookmarkStart w:id="68" w:name="Par339"/>
      <w:bookmarkEnd w:id="68"/>
      <w:r w:rsidRPr="00CA22BE">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546CDB" w:rsidRPr="00CA22BE" w:rsidRDefault="00546CDB" w:rsidP="00546CDB">
      <w:pPr>
        <w:pStyle w:val="ConsPlusTitle"/>
        <w:spacing w:line="20" w:lineRule="atLeast"/>
        <w:jc w:val="center"/>
        <w:outlineLvl w:val="2"/>
        <w:rPr>
          <w:b w:val="0"/>
          <w:sz w:val="28"/>
          <w:szCs w:val="28"/>
        </w:rPr>
      </w:pPr>
      <w:r w:rsidRPr="00CA22BE">
        <w:rPr>
          <w:b w:val="0"/>
          <w:sz w:val="28"/>
          <w:szCs w:val="28"/>
        </w:rPr>
        <w:lastRenderedPageBreak/>
        <w:t>Описание результата предоставления муниципальной услуги</w:t>
      </w:r>
    </w:p>
    <w:p w:rsidR="00546CDB" w:rsidRPr="00CA22BE"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bookmarkStart w:id="69" w:name="Par343"/>
      <w:bookmarkEnd w:id="69"/>
      <w:r w:rsidRPr="00CA22BE">
        <w:t>2.19. Результатом предоставления услуги является:</w:t>
      </w:r>
    </w:p>
    <w:p w:rsidR="00546CDB" w:rsidRPr="00CA22BE" w:rsidRDefault="00546CDB" w:rsidP="00CA22BE">
      <w:pPr>
        <w:pStyle w:val="ConsPlusNormal"/>
        <w:spacing w:line="20" w:lineRule="atLeast"/>
        <w:ind w:firstLine="709"/>
        <w:jc w:val="both"/>
      </w:pPr>
      <w:bookmarkStart w:id="70" w:name="Par344"/>
      <w:bookmarkEnd w:id="70"/>
      <w:r w:rsidRPr="00CA22BE">
        <w:t>1) решение о выдаче разрешения на строительство (в том числе на отдельные этапы строительства, реконструкции объекта капитального строительства);</w:t>
      </w:r>
    </w:p>
    <w:p w:rsidR="00546CDB" w:rsidRPr="00CA22BE" w:rsidRDefault="00546CDB" w:rsidP="00CA22BE">
      <w:pPr>
        <w:pStyle w:val="ConsPlusNormal"/>
        <w:spacing w:line="20" w:lineRule="atLeast"/>
        <w:ind w:firstLine="709"/>
        <w:jc w:val="both"/>
      </w:pPr>
      <w:bookmarkStart w:id="71" w:name="Par345"/>
      <w:bookmarkEnd w:id="71"/>
      <w:r w:rsidRPr="00CA22BE">
        <w:t>2) решение о внесении изменений в разрешение на строительство;</w:t>
      </w:r>
    </w:p>
    <w:p w:rsidR="00546CDB" w:rsidRPr="00CA22BE" w:rsidRDefault="00546CDB" w:rsidP="00CA22BE">
      <w:pPr>
        <w:pStyle w:val="ConsPlusNormal"/>
        <w:spacing w:line="20" w:lineRule="atLeast"/>
        <w:ind w:firstLine="709"/>
        <w:jc w:val="both"/>
      </w:pPr>
      <w:bookmarkStart w:id="72" w:name="Par346"/>
      <w:bookmarkEnd w:id="72"/>
      <w:r w:rsidRPr="00CA22BE">
        <w:t>3) решение об отказе в выдаче разрешения на строительство;</w:t>
      </w:r>
    </w:p>
    <w:p w:rsidR="00546CDB" w:rsidRPr="00CA22BE" w:rsidRDefault="00546CDB" w:rsidP="00CA22BE">
      <w:pPr>
        <w:pStyle w:val="ConsPlusNormal"/>
        <w:spacing w:line="20" w:lineRule="atLeast"/>
        <w:ind w:firstLine="709"/>
        <w:jc w:val="both"/>
      </w:pPr>
      <w:bookmarkStart w:id="73" w:name="Par347"/>
      <w:bookmarkEnd w:id="73"/>
      <w:r w:rsidRPr="00CA22BE">
        <w:t>4) решение об отказе во внесении изменений в разрешение на строительство.</w:t>
      </w:r>
    </w:p>
    <w:p w:rsidR="00546CDB" w:rsidRPr="00CA22BE" w:rsidRDefault="00546CDB" w:rsidP="00CA22BE">
      <w:pPr>
        <w:pStyle w:val="ConsPlusNormal"/>
        <w:spacing w:line="20" w:lineRule="atLeast"/>
        <w:ind w:firstLine="709"/>
        <w:jc w:val="both"/>
      </w:pPr>
      <w:bookmarkStart w:id="74" w:name="Par348"/>
      <w:bookmarkEnd w:id="74"/>
      <w:r w:rsidRPr="00CA22BE">
        <w:t xml:space="preserve">2.20. Форма разрешения на строительство утверждена </w:t>
      </w:r>
      <w:hyperlink r:id="rId11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CA22BE">
          <w:rPr>
            <w:rStyle w:val="af2"/>
            <w:color w:val="auto"/>
            <w:u w:val="none"/>
          </w:rPr>
          <w:t>Приказом</w:t>
        </w:r>
      </w:hyperlink>
      <w:r w:rsidRPr="00CA22BE">
        <w:t xml:space="preserve"> N 446/пр.</w:t>
      </w:r>
    </w:p>
    <w:p w:rsidR="00546CDB" w:rsidRPr="00CA22BE" w:rsidRDefault="00364C68" w:rsidP="00CA22BE">
      <w:pPr>
        <w:pStyle w:val="ConsPlusNormal"/>
        <w:spacing w:line="20" w:lineRule="atLeast"/>
        <w:ind w:firstLine="709"/>
        <w:jc w:val="both"/>
      </w:pPr>
      <w:hyperlink r:id="rId111" w:anchor="Par1398" w:tooltip="ФОРМА РЕШЕНИЯ ОБ ОТКАЗЕ В ВЫДАЧЕ РАЗРЕШЕНИЯ НА СТРОИТЕЛЬСТВО" w:history="1">
        <w:r w:rsidR="00546CDB" w:rsidRPr="00CA22BE">
          <w:rPr>
            <w:rStyle w:val="af2"/>
            <w:color w:val="auto"/>
            <w:u w:val="none"/>
          </w:rPr>
          <w:t>Решение</w:t>
        </w:r>
      </w:hyperlink>
      <w:r w:rsidR="00546CDB" w:rsidRPr="00CA22BE">
        <w:t xml:space="preserve">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N 6 к Административному регламенту.</w:t>
      </w:r>
    </w:p>
    <w:p w:rsidR="00546CDB" w:rsidRPr="00CA22BE" w:rsidRDefault="00364C68" w:rsidP="00CA22BE">
      <w:pPr>
        <w:pStyle w:val="ConsPlusNormal"/>
        <w:spacing w:line="20" w:lineRule="atLeast"/>
        <w:ind w:firstLine="709"/>
        <w:jc w:val="both"/>
      </w:pPr>
      <w:hyperlink r:id="rId112" w:anchor="Par1498" w:tooltip="ФОРМА РЕШЕНИЯ ОБ ОТКАЗЕ ВО ВНЕСЕНИИ ИЗМЕНЕНИЙ" w:history="1">
        <w:r w:rsidR="00546CDB" w:rsidRPr="00CA22BE">
          <w:rPr>
            <w:rStyle w:val="af2"/>
            <w:color w:val="auto"/>
            <w:u w:val="none"/>
          </w:rPr>
          <w:t>Решение</w:t>
        </w:r>
      </w:hyperlink>
      <w:r w:rsidR="00546CDB" w:rsidRPr="00CA22BE">
        <w:t xml:space="preserve">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N 7 к Административному регламенту.</w:t>
      </w:r>
    </w:p>
    <w:p w:rsidR="00546CDB" w:rsidRPr="00CA22BE" w:rsidRDefault="00546CDB" w:rsidP="00CA22BE">
      <w:pPr>
        <w:pStyle w:val="ConsPlusNormal"/>
        <w:spacing w:line="20" w:lineRule="atLeast"/>
        <w:ind w:firstLine="709"/>
        <w:jc w:val="both"/>
      </w:pPr>
      <w:r w:rsidRPr="00CA22BE">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w:t>
      </w:r>
      <w:hyperlink r:id="rId113"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и дата внесения изменений.</w:t>
      </w:r>
    </w:p>
    <w:p w:rsidR="00546CDB" w:rsidRPr="00CA22BE" w:rsidRDefault="00546CDB" w:rsidP="00CA22BE">
      <w:pPr>
        <w:pStyle w:val="ConsPlusNormal"/>
        <w:spacing w:line="20" w:lineRule="atLeast"/>
        <w:ind w:firstLine="709"/>
        <w:jc w:val="both"/>
      </w:pPr>
      <w:r w:rsidRPr="00CA22BE">
        <w:t xml:space="preserve">Результат предоставления услуги (его копия или сведения, содержащиеся в нем), предусмотренный </w:t>
      </w:r>
      <w:hyperlink r:id="rId114" w:anchor="Par345" w:tooltip="2) решение о внесении изменений в разрешение на строительство;" w:history="1">
        <w:r w:rsidRPr="00CA22BE">
          <w:rPr>
            <w:rStyle w:val="af2"/>
            <w:color w:val="auto"/>
            <w:u w:val="none"/>
          </w:rPr>
          <w:t>подпунктом 2 пункта 2.19</w:t>
        </w:r>
      </w:hyperlink>
      <w:r w:rsidRPr="00CA22BE">
        <w:t xml:space="preserve"> Административного регламента в течение пяти рабочих дней со дня внесения изменений в разрешение на строительство подлежит направлению:</w:t>
      </w:r>
    </w:p>
    <w:p w:rsidR="00546CDB" w:rsidRPr="00CA22BE" w:rsidRDefault="00546CDB" w:rsidP="00CA22BE">
      <w:pPr>
        <w:pStyle w:val="ConsPlusNormal"/>
        <w:spacing w:line="20" w:lineRule="atLeast"/>
        <w:ind w:firstLine="709"/>
        <w:jc w:val="both"/>
      </w:pPr>
      <w:r w:rsidRPr="00CA22BE">
        <w:t>- в Службу строительного надзора и жилищного контроля Красноярского края;</w:t>
      </w:r>
    </w:p>
    <w:p w:rsidR="00546CDB" w:rsidRPr="00CA22BE" w:rsidRDefault="00546CDB" w:rsidP="00CA22BE">
      <w:pPr>
        <w:pStyle w:val="ConsPlusNormal"/>
        <w:spacing w:line="20" w:lineRule="atLeast"/>
        <w:ind w:firstLine="709"/>
        <w:jc w:val="both"/>
      </w:pPr>
      <w:r w:rsidRPr="00CA22BE">
        <w:t xml:space="preserve">- в Управление </w:t>
      </w:r>
      <w:proofErr w:type="spellStart"/>
      <w:r w:rsidRPr="00CA22BE">
        <w:t>Росреестра</w:t>
      </w:r>
      <w:proofErr w:type="spellEnd"/>
      <w:r w:rsidRPr="00CA22BE">
        <w:t xml:space="preserve"> по Красноярскому краю;</w:t>
      </w:r>
    </w:p>
    <w:p w:rsidR="00546CDB" w:rsidRPr="00CA22BE" w:rsidRDefault="00546CDB" w:rsidP="00CA22BE">
      <w:pPr>
        <w:pStyle w:val="ConsPlusNormal"/>
        <w:spacing w:line="20" w:lineRule="atLeast"/>
        <w:ind w:firstLine="709"/>
        <w:jc w:val="both"/>
      </w:pPr>
      <w:r w:rsidRPr="00CA22BE">
        <w:t>- застройщику.</w:t>
      </w:r>
    </w:p>
    <w:p w:rsidR="00546CDB" w:rsidRPr="00CA22BE" w:rsidRDefault="00546CDB" w:rsidP="00CA22BE">
      <w:pPr>
        <w:pStyle w:val="ConsPlusNormal"/>
        <w:spacing w:line="20" w:lineRule="atLeast"/>
        <w:ind w:firstLine="709"/>
        <w:jc w:val="both"/>
      </w:pPr>
      <w:bookmarkStart w:id="75" w:name="Par356"/>
      <w:bookmarkEnd w:id="75"/>
      <w:r w:rsidRPr="00CA22BE">
        <w:t xml:space="preserve">2.22. Результат предоставления услуги, предусмотренный </w:t>
      </w:r>
      <w:hyperlink r:id="rId115" w:anchor="Par343" w:tooltip="2.19. Результатом предоставления услуги является:" w:history="1">
        <w:r w:rsidRPr="00CA22BE">
          <w:rPr>
            <w:rStyle w:val="af2"/>
            <w:color w:val="auto"/>
            <w:u w:val="none"/>
          </w:rPr>
          <w:t>пунктом 2.19</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 направляется заявителю в форме электронного документа, подписанного усиленной квалифицированной электронной подписью начальника уполномоченного органа, в личный кабинет на ЕПГУ, РПГУ, ГИСОГД, ЕИСЖС в случае, если такой способ указан в заявлении о выдаче разрешения на строительство, заявлении о внесении изменений, уведомлении;</w:t>
      </w:r>
    </w:p>
    <w:p w:rsidR="00546CDB" w:rsidRPr="00CA22BE" w:rsidRDefault="00546CDB" w:rsidP="00CA22BE">
      <w:pPr>
        <w:pStyle w:val="ConsPlusNormal"/>
        <w:spacing w:line="20" w:lineRule="atLeast"/>
        <w:ind w:firstLine="709"/>
        <w:jc w:val="both"/>
      </w:pPr>
      <w:r w:rsidRPr="00CA22BE">
        <w:lastRenderedPageBreak/>
        <w:t>-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46CDB" w:rsidRPr="00CA22BE" w:rsidRDefault="00546CDB" w:rsidP="00CA22BE">
      <w:pPr>
        <w:pStyle w:val="ConsPlusNormal"/>
        <w:spacing w:line="20" w:lineRule="atLeast"/>
        <w:ind w:firstLine="709"/>
        <w:jc w:val="both"/>
      </w:pPr>
      <w:r w:rsidRPr="00CA22BE">
        <w:t xml:space="preserve">Разрешение на строительство выдается уполномоченным органом исключительно в электронной форме в случаях, установленных </w:t>
      </w:r>
      <w:hyperlink r:id="rId116"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CA22BE">
          <w:rPr>
            <w:rStyle w:val="af2"/>
            <w:color w:val="auto"/>
            <w:u w:val="none"/>
          </w:rPr>
          <w:t>Постановлением</w:t>
        </w:r>
      </w:hyperlink>
      <w:r w:rsidRPr="00CA22BE">
        <w:t xml:space="preserve"> N 816-п.</w:t>
      </w:r>
    </w:p>
    <w:p w:rsidR="00546CDB" w:rsidRPr="00CA22BE" w:rsidRDefault="00546CDB" w:rsidP="00CA22BE">
      <w:pPr>
        <w:pStyle w:val="ConsPlusNormal"/>
        <w:spacing w:line="20" w:lineRule="atLeast"/>
        <w:ind w:firstLine="709"/>
        <w:jc w:val="both"/>
      </w:pPr>
      <w:r w:rsidRPr="00CA22BE">
        <w:t xml:space="preserve">2.23. Сведения о ходе рассмотрения заявления о выдаче разрешения на строительство, заявления о внесении изменений, уведомления, представленных в соответствии с </w:t>
      </w:r>
      <w:hyperlink r:id="rId117"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CA22BE">
          <w:rPr>
            <w:rStyle w:val="af2"/>
            <w:color w:val="auto"/>
            <w:u w:val="none"/>
          </w:rPr>
          <w:t>подпунктом 1 пункта 2.5</w:t>
        </w:r>
      </w:hyperlink>
      <w:r w:rsidRPr="00CA22BE">
        <w:t xml:space="preserve"> Административного регламента, доводятся до заявителя путем уведомления об изменении статуса заявления, уведомления в личном кабинете заявителя на ЕПГУ, РПГУ, ГИСОГД, в ЕИСЖС.</w:t>
      </w:r>
    </w:p>
    <w:p w:rsidR="00546CDB" w:rsidRPr="00CA22BE" w:rsidRDefault="00546CDB" w:rsidP="00CA22BE">
      <w:pPr>
        <w:pStyle w:val="ConsPlusNormal"/>
        <w:spacing w:line="20" w:lineRule="atLeast"/>
        <w:ind w:firstLine="709"/>
        <w:jc w:val="both"/>
      </w:pPr>
      <w:r w:rsidRPr="00CA22BE">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r:id="rId118" w:anchor="Par135" w:tooltip="2.4. Перечень нормативных правовых актов, регулирующих предоставление муниципальной услуги:" w:history="1">
        <w:r w:rsidRPr="00CA22BE">
          <w:rPr>
            <w:rStyle w:val="af2"/>
            <w:color w:val="auto"/>
            <w:u w:val="none"/>
          </w:rPr>
          <w:t>подпунктах "б"</w:t>
        </w:r>
      </w:hyperlink>
      <w:r w:rsidRPr="00CA22BE">
        <w:t xml:space="preserve">, </w:t>
      </w:r>
      <w:hyperlink r:id="rId119" w:anchor="Par135" w:tooltip="2.4. Перечень нормативных правовых актов, регулирующих предоставление муниципальной услуги:" w:history="1">
        <w:r w:rsidRPr="00CA22BE">
          <w:rPr>
            <w:rStyle w:val="af2"/>
            <w:color w:val="auto"/>
            <w:u w:val="none"/>
          </w:rPr>
          <w:t>"в" пункта 2.4</w:t>
        </w:r>
      </w:hyperlink>
      <w:r w:rsidRPr="00CA22BE">
        <w:t xml:space="preserve">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546CDB" w:rsidRPr="00CA22BE" w:rsidRDefault="00546CDB" w:rsidP="00CA22BE">
      <w:pPr>
        <w:pStyle w:val="ConsPlusNormal"/>
        <w:spacing w:line="20" w:lineRule="atLeast"/>
        <w:ind w:firstLine="709"/>
        <w:jc w:val="both"/>
      </w:pPr>
      <w:r w:rsidRPr="00CA22BE">
        <w:t>1)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546CDB" w:rsidRPr="00CA22BE" w:rsidRDefault="00546CDB" w:rsidP="00CA22BE">
      <w:pPr>
        <w:pStyle w:val="ConsPlusNormal"/>
        <w:spacing w:line="20" w:lineRule="atLeast"/>
        <w:ind w:firstLine="709"/>
        <w:jc w:val="both"/>
      </w:pPr>
      <w:r w:rsidRPr="00CA22BE">
        <w:t>2) в электронной форме посредством электронной почты.</w:t>
      </w:r>
    </w:p>
    <w:p w:rsidR="00546CDB" w:rsidRPr="00CA22BE" w:rsidRDefault="00546CDB" w:rsidP="00CA22BE">
      <w:pPr>
        <w:pStyle w:val="ConsPlusNormal"/>
        <w:spacing w:line="20" w:lineRule="atLeast"/>
        <w:ind w:firstLine="709"/>
        <w:jc w:val="both"/>
      </w:pPr>
      <w:r w:rsidRPr="00CA22BE">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46CDB" w:rsidRPr="00CA22BE" w:rsidRDefault="00546CDB" w:rsidP="00CA22BE">
      <w:pPr>
        <w:pStyle w:val="ConsPlusNormal"/>
        <w:spacing w:line="20" w:lineRule="atLeast"/>
        <w:ind w:firstLine="709"/>
        <w:jc w:val="both"/>
      </w:pPr>
      <w:r w:rsidRPr="00CA22BE">
        <w:t xml:space="preserve">2.24. Результат предоставления услуги (его копия или сведения, содержащиеся в нем), предусмотренный </w:t>
      </w:r>
      <w:hyperlink r:id="rId120" w:anchor="Par344" w:tooltip="1) решение о выдаче разрешения на строительство (в том числе на отдельные этапы строительства, реконструкции объекта капитального строительства);" w:history="1">
        <w:r w:rsidRPr="00CA22BE">
          <w:rPr>
            <w:rStyle w:val="af2"/>
            <w:color w:val="auto"/>
            <w:u w:val="none"/>
          </w:rPr>
          <w:t>подпунктом 1 пункта 2.19</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1) в течение пяти рабочих дней со дня его направления заявителю подлежит размещению уполномоченным органом в ГИСОГД;</w:t>
      </w:r>
    </w:p>
    <w:p w:rsidR="00546CDB" w:rsidRPr="00CA22BE" w:rsidRDefault="00546CDB" w:rsidP="00CA22BE">
      <w:pPr>
        <w:pStyle w:val="ConsPlusNormal"/>
        <w:spacing w:line="20" w:lineRule="atLeast"/>
        <w:ind w:firstLine="709"/>
        <w:jc w:val="both"/>
      </w:pPr>
      <w:r w:rsidRPr="00CA22BE">
        <w:t>2) в трехдневный срок со дня его направления заявителю подлежит направлению в Службу строительного надзора и жилищного контроля Красноярского края;</w:t>
      </w:r>
    </w:p>
    <w:p w:rsidR="00546CDB" w:rsidRDefault="00546CDB" w:rsidP="00CA22BE">
      <w:pPr>
        <w:pStyle w:val="ConsPlusNormal"/>
        <w:spacing w:line="20" w:lineRule="atLeast"/>
        <w:ind w:firstLine="709"/>
        <w:jc w:val="both"/>
      </w:pPr>
      <w:r w:rsidRPr="00CA22BE">
        <w:t xml:space="preserve">3) в течение трех рабочих дней со дня его направления заявителю подлежит направлению в орган местного </w:t>
      </w:r>
      <w:r>
        <w:t xml:space="preserve">самоуправления (в том числе с </w:t>
      </w:r>
      <w:r>
        <w:lastRenderedPageBreak/>
        <w:t>использованием СМЭВ), принявший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46CDB" w:rsidRDefault="00546CDB" w:rsidP="00CA22BE">
      <w:pPr>
        <w:pStyle w:val="ConsPlusNormal"/>
        <w:spacing w:line="20" w:lineRule="atLeast"/>
        <w:ind w:firstLine="709"/>
        <w:jc w:val="both"/>
      </w:pPr>
      <w:r>
        <w:t>4)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ЕИСЖС.</w:t>
      </w:r>
    </w:p>
    <w:p w:rsidR="00546CDB" w:rsidRDefault="00546CDB" w:rsidP="00546CDB">
      <w:pPr>
        <w:pStyle w:val="ConsPlusNormal"/>
        <w:spacing w:line="20" w:lineRule="atLeast"/>
        <w:jc w:val="both"/>
      </w:pPr>
    </w:p>
    <w:p w:rsidR="00546CDB" w:rsidRPr="00CA22BE" w:rsidRDefault="00546CDB" w:rsidP="00546CDB">
      <w:pPr>
        <w:pStyle w:val="ConsPlusTitle"/>
        <w:spacing w:line="20" w:lineRule="atLeast"/>
        <w:jc w:val="center"/>
        <w:outlineLvl w:val="2"/>
        <w:rPr>
          <w:b w:val="0"/>
          <w:sz w:val="28"/>
        </w:rPr>
      </w:pPr>
      <w:r w:rsidRPr="00CA22BE">
        <w:rPr>
          <w:b w:val="0"/>
          <w:sz w:val="28"/>
        </w:rPr>
        <w:t>Порядок исправления допущенных опечаток и ошибок в выданных</w:t>
      </w:r>
    </w:p>
    <w:p w:rsidR="00546CDB" w:rsidRPr="00CA22BE" w:rsidRDefault="00546CDB" w:rsidP="00546CDB">
      <w:pPr>
        <w:pStyle w:val="ConsPlusTitle"/>
        <w:spacing w:line="20" w:lineRule="atLeast"/>
        <w:jc w:val="center"/>
        <w:rPr>
          <w:b w:val="0"/>
          <w:sz w:val="28"/>
        </w:rPr>
      </w:pPr>
      <w:r w:rsidRPr="00CA22BE">
        <w:rPr>
          <w:b w:val="0"/>
          <w:sz w:val="28"/>
        </w:rPr>
        <w:t>в результате предоставления муниципальной услуги документах</w:t>
      </w:r>
    </w:p>
    <w:p w:rsidR="00546CDB"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r w:rsidRPr="00CA22BE">
        <w:t>2.25. Порядок исправления допущенных опечаток и ошибок в разрешении на строительство.</w:t>
      </w:r>
    </w:p>
    <w:p w:rsidR="00546CDB" w:rsidRPr="00CA22BE" w:rsidRDefault="00546CDB" w:rsidP="00CA22BE">
      <w:pPr>
        <w:pStyle w:val="ConsPlusNormal"/>
        <w:spacing w:line="20" w:lineRule="atLeast"/>
        <w:ind w:firstLine="709"/>
        <w:jc w:val="both"/>
      </w:pPr>
      <w:r w:rsidRPr="00CA22BE">
        <w:t xml:space="preserve">Заявитель вправе обратиться в уполномоченный орган с </w:t>
      </w:r>
      <w:hyperlink r:id="rId121" w:anchor="Par1670" w:tooltip="ЗАЯВЛЕНИЕ" w:history="1">
        <w:r w:rsidRPr="00CA22BE">
          <w:rPr>
            <w:rStyle w:val="af2"/>
            <w:color w:val="auto"/>
            <w:u w:val="none"/>
          </w:rPr>
          <w:t>заявлением</w:t>
        </w:r>
      </w:hyperlink>
      <w:r w:rsidRPr="00CA22BE">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N 8 к настоящему Административному регламенту в порядке, установленном </w:t>
      </w:r>
      <w:hyperlink r:id="rId122"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CA22BE">
          <w:rPr>
            <w:rStyle w:val="af2"/>
            <w:color w:val="auto"/>
            <w:u w:val="none"/>
          </w:rPr>
          <w:t>пунктами 2.5</w:t>
        </w:r>
      </w:hyperlink>
      <w:r w:rsidRPr="00CA22BE">
        <w:t xml:space="preserve"> - </w:t>
      </w:r>
      <w:hyperlink r:id="rId123"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CA22BE">
          <w:rPr>
            <w:rStyle w:val="af2"/>
            <w:color w:val="auto"/>
            <w:u w:val="none"/>
          </w:rPr>
          <w:t>2.8</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24"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CA22BE">
          <w:rPr>
            <w:rStyle w:val="af2"/>
            <w:color w:val="auto"/>
            <w:u w:val="none"/>
          </w:rPr>
          <w:t>пунктом 2.13</w:t>
        </w:r>
      </w:hyperlink>
      <w:r w:rsidRPr="00CA22BE">
        <w:t xml:space="preserve"> Административного регламента, рассматривает необходимость внесения соответствующих изменений в разрешение на строительство.</w:t>
      </w:r>
    </w:p>
    <w:p w:rsidR="00546CDB" w:rsidRPr="00CA22BE" w:rsidRDefault="00546CDB" w:rsidP="00CA22BE">
      <w:pPr>
        <w:pStyle w:val="ConsPlusNormal"/>
        <w:spacing w:line="20" w:lineRule="atLeast"/>
        <w:ind w:firstLine="709"/>
        <w:jc w:val="both"/>
      </w:pPr>
      <w:r w:rsidRPr="00CA22BE">
        <w:t xml:space="preserve">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hyperlink r:id="rId125" w:tooltip="&quot;Градостроительный кодекс Российской Федерации&quot; от 29.12.2004 N 190-ФЗ (ред. от 08.08.2024) (с изм. и доп., вступ. в силу с 01.09.2024){КонсультантПлюс}" w:history="1">
        <w:proofErr w:type="spellStart"/>
        <w:r w:rsidRPr="00CA22BE">
          <w:rPr>
            <w:rStyle w:val="af2"/>
            <w:color w:val="auto"/>
            <w:u w:val="none"/>
          </w:rPr>
          <w:t>ГрК</w:t>
        </w:r>
        <w:proofErr w:type="spellEnd"/>
      </w:hyperlink>
      <w:r w:rsidRPr="00CA22BE">
        <w:t xml:space="preserve"> РФ) и дата внесения исправлений.</w:t>
      </w:r>
    </w:p>
    <w:p w:rsidR="00546CDB" w:rsidRPr="00CA22BE" w:rsidRDefault="00546CDB" w:rsidP="00CA22BE">
      <w:pPr>
        <w:pStyle w:val="ConsPlusNormal"/>
        <w:spacing w:line="20" w:lineRule="atLeast"/>
        <w:ind w:firstLine="709"/>
        <w:jc w:val="both"/>
      </w:pPr>
      <w:r w:rsidRPr="00CA22BE">
        <w:t xml:space="preserve">Разрешение на строительство с внесенными исправлениями допущенных опечаток и ошибок либо </w:t>
      </w:r>
      <w:hyperlink r:id="rId126" w:anchor="Par1773" w:tooltip="ФОРМА РЕШЕНИЯ ОБ ОТКАЗЕ ВО ВНЕСЕНИИ ИСПРАВЛЕНИЙ" w:history="1">
        <w:r w:rsidRPr="00CA22BE">
          <w:rPr>
            <w:rStyle w:val="af2"/>
            <w:color w:val="auto"/>
            <w:u w:val="none"/>
          </w:rPr>
          <w:t>решение</w:t>
        </w:r>
      </w:hyperlink>
      <w:r w:rsidRPr="00CA22BE">
        <w:t xml:space="preserve"> об отказе во внесении исправлений в разрешение на строительство по форме согласно приложению 9 к Административному регламенту направляется заявителю в порядке, установленном </w:t>
      </w:r>
      <w:hyperlink r:id="rId127" w:anchor="Par356" w:tooltip="2.22. Результат предоставления услуги, предусмотренный пунктом 2.19 Административного регламента:" w:history="1">
        <w:r w:rsidRPr="00CA22BE">
          <w:rPr>
            <w:rStyle w:val="af2"/>
            <w:color w:val="auto"/>
            <w:u w:val="none"/>
          </w:rPr>
          <w:t>пунктом 2.22</w:t>
        </w:r>
      </w:hyperlink>
      <w:r w:rsidRPr="00CA22BE">
        <w:t xml:space="preserve">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546CDB" w:rsidRPr="00CA22BE" w:rsidRDefault="00546CDB" w:rsidP="00CA22BE">
      <w:pPr>
        <w:pStyle w:val="ConsPlusNormal"/>
        <w:spacing w:line="20" w:lineRule="atLeast"/>
        <w:ind w:firstLine="709"/>
        <w:jc w:val="both"/>
      </w:pPr>
      <w:r w:rsidRPr="00CA22BE">
        <w:t>2.26. Перечень оснований для отказа в исправлении допущенных опечаток и ошибок в разрешении на строительство:</w:t>
      </w:r>
    </w:p>
    <w:p w:rsidR="00546CDB" w:rsidRPr="00CA22BE" w:rsidRDefault="00546CDB" w:rsidP="00CA22BE">
      <w:pPr>
        <w:pStyle w:val="ConsPlusNormal"/>
        <w:spacing w:line="20" w:lineRule="atLeast"/>
        <w:ind w:firstLine="709"/>
        <w:jc w:val="both"/>
      </w:pPr>
      <w:r w:rsidRPr="00CA22BE">
        <w:t xml:space="preserve">1) несоответствие заявителя кругу лиц, указанных в </w:t>
      </w:r>
      <w:hyperlink r:id="rId128" w:anchor="Par127" w:tooltip="2.3. Состав заявителей." w:history="1">
        <w:r w:rsidRPr="00CA22BE">
          <w:rPr>
            <w:rStyle w:val="af2"/>
            <w:color w:val="auto"/>
            <w:u w:val="none"/>
          </w:rPr>
          <w:t>пункте 2.3</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lastRenderedPageBreak/>
        <w:t>2) отсутствие факта допущения опечаток и ошибок в разрешении на строительство.</w:t>
      </w:r>
    </w:p>
    <w:p w:rsidR="00546CDB" w:rsidRPr="00CA22BE" w:rsidRDefault="00546CDB" w:rsidP="00CA22BE">
      <w:pPr>
        <w:pStyle w:val="ConsPlusNormal"/>
        <w:spacing w:line="20" w:lineRule="atLeast"/>
        <w:ind w:firstLine="709"/>
        <w:jc w:val="both"/>
      </w:pPr>
      <w:bookmarkStart w:id="76" w:name="Par383"/>
      <w:bookmarkEnd w:id="76"/>
      <w:r w:rsidRPr="00CA22BE">
        <w:t>2.27. Порядок выдачи дубликата разрешения на строительство.</w:t>
      </w:r>
    </w:p>
    <w:p w:rsidR="00546CDB" w:rsidRPr="00CA22BE" w:rsidRDefault="00546CDB" w:rsidP="00CA22BE">
      <w:pPr>
        <w:pStyle w:val="ConsPlusNormal"/>
        <w:spacing w:line="20" w:lineRule="atLeast"/>
        <w:ind w:firstLine="709"/>
        <w:jc w:val="both"/>
      </w:pPr>
      <w:r w:rsidRPr="00CA22BE">
        <w:t xml:space="preserve">Заявитель вправе обратиться в уполномоченный орган с </w:t>
      </w:r>
      <w:hyperlink r:id="rId129" w:anchor="Par1877" w:tooltip="ЗАЯВЛЕНИЕ" w:history="1">
        <w:r w:rsidRPr="00CA22BE">
          <w:rPr>
            <w:rStyle w:val="af2"/>
            <w:color w:val="auto"/>
            <w:u w:val="none"/>
          </w:rPr>
          <w:t>заявлением</w:t>
        </w:r>
      </w:hyperlink>
      <w:r w:rsidRPr="00CA22BE">
        <w:t xml:space="preserve"> о выдаче дубликата разрешения на строительство (далее - заявление о выдаче дубликата) по форме согласно приложению N 10 к Административному регламенту, в порядке, установленном </w:t>
      </w:r>
      <w:hyperlink r:id="rId130"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CA22BE">
          <w:rPr>
            <w:rStyle w:val="af2"/>
            <w:color w:val="auto"/>
            <w:u w:val="none"/>
          </w:rPr>
          <w:t>пунктами 2.5</w:t>
        </w:r>
      </w:hyperlink>
      <w:r w:rsidRPr="00CA22BE">
        <w:t xml:space="preserve"> - </w:t>
      </w:r>
      <w:hyperlink r:id="rId131"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CA22BE">
          <w:rPr>
            <w:rStyle w:val="af2"/>
            <w:color w:val="auto"/>
            <w:u w:val="none"/>
          </w:rPr>
          <w:t>2.8</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32"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CA22BE">
          <w:rPr>
            <w:rStyle w:val="af2"/>
            <w:color w:val="auto"/>
            <w:u w:val="none"/>
          </w:rPr>
          <w:t>пунктом 2.13</w:t>
        </w:r>
      </w:hyperlink>
      <w:r w:rsidRPr="00CA22BE">
        <w:t xml:space="preserve"> Административного регламента, рассматривает возможность выдачи дубликата разрешения на строительство.</w:t>
      </w:r>
    </w:p>
    <w:p w:rsidR="00546CDB" w:rsidRPr="00CA22BE" w:rsidRDefault="00546CDB" w:rsidP="00CA22BE">
      <w:pPr>
        <w:pStyle w:val="ConsPlusNormal"/>
        <w:spacing w:line="20" w:lineRule="atLeast"/>
        <w:ind w:firstLine="709"/>
        <w:jc w:val="both"/>
      </w:pPr>
      <w:r w:rsidRPr="00CA22BE">
        <w:t xml:space="preserve">В случае отсутствия оснований для отказа в выдаче дубликата разрешения на строительство, установленных </w:t>
      </w:r>
      <w:hyperlink r:id="rId133" w:anchor="Par403" w:tooltip="2.30. Предоставление услуги осуществляется без взимания платы." w:history="1">
        <w:r w:rsidRPr="00CA22BE">
          <w:rPr>
            <w:rStyle w:val="af2"/>
            <w:color w:val="auto"/>
            <w:u w:val="none"/>
          </w:rPr>
          <w:t>пунктом 2.30</w:t>
        </w:r>
      </w:hyperlink>
      <w:r w:rsidRPr="00CA22BE">
        <w:t xml:space="preserve">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начальника уполномоченного органа, то в качестве дубликата разрешения на строительство заявителю повторно представляется указанный документ.</w:t>
      </w:r>
    </w:p>
    <w:p w:rsidR="00546CDB" w:rsidRPr="00CA22BE" w:rsidRDefault="00546CDB" w:rsidP="00CA22BE">
      <w:pPr>
        <w:pStyle w:val="ConsPlusNormal"/>
        <w:spacing w:line="20" w:lineRule="atLeast"/>
        <w:ind w:firstLine="709"/>
        <w:jc w:val="both"/>
      </w:pPr>
      <w:r w:rsidRPr="00CA22BE">
        <w:t xml:space="preserve">Дубликат разрешения на строительство либо </w:t>
      </w:r>
      <w:hyperlink r:id="rId134" w:anchor="Par1967" w:tooltip="ФОРМА РЕШЕНИЯ ОБ ОТКАЗЕ В ВЫДАЧЕ ДУБЛИКАТА" w:history="1">
        <w:r w:rsidRPr="00CA22BE">
          <w:rPr>
            <w:rStyle w:val="af2"/>
            <w:color w:val="auto"/>
            <w:u w:val="none"/>
          </w:rPr>
          <w:t>решение</w:t>
        </w:r>
      </w:hyperlink>
      <w:r w:rsidRPr="00CA22BE">
        <w:t xml:space="preserve"> об отказе в выдаче дубликата разрешения на строительство по форме согласно приложению N 11 к Административному регламенту направляется заявителю в порядке, установленном </w:t>
      </w:r>
      <w:hyperlink r:id="rId135" w:anchor="Par356" w:tooltip="2.22. Результат предоставления услуги, предусмотренный пунктом 2.19 Административного регламента:" w:history="1">
        <w:r w:rsidRPr="00CA22BE">
          <w:rPr>
            <w:rStyle w:val="af2"/>
            <w:color w:val="auto"/>
            <w:u w:val="none"/>
          </w:rPr>
          <w:t>пунктом 2.22</w:t>
        </w:r>
      </w:hyperlink>
      <w:r w:rsidRPr="00CA22BE">
        <w:t xml:space="preserve">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546CDB" w:rsidRPr="00CA22BE" w:rsidRDefault="00546CDB" w:rsidP="00CA22BE">
      <w:pPr>
        <w:pStyle w:val="ConsPlusNormal"/>
        <w:spacing w:line="20" w:lineRule="atLeast"/>
        <w:ind w:firstLine="709"/>
        <w:jc w:val="both"/>
      </w:pPr>
      <w:r w:rsidRPr="00CA22BE">
        <w:t>2.28. Перечень оснований для отказа в выдаче дубликата разрешения на строительство:</w:t>
      </w:r>
    </w:p>
    <w:p w:rsidR="00546CDB" w:rsidRPr="00CA22BE" w:rsidRDefault="00546CDB" w:rsidP="00CA22BE">
      <w:pPr>
        <w:pStyle w:val="ConsPlusNormal"/>
        <w:spacing w:line="20" w:lineRule="atLeast"/>
        <w:ind w:firstLine="709"/>
        <w:jc w:val="both"/>
      </w:pPr>
      <w:r w:rsidRPr="00CA22BE">
        <w:t xml:space="preserve">- несоответствие заявителя кругу лиц, указанных в </w:t>
      </w:r>
      <w:hyperlink r:id="rId136" w:anchor="Par127" w:tooltip="2.3. Состав заявителей." w:history="1">
        <w:r w:rsidRPr="00CA22BE">
          <w:rPr>
            <w:rStyle w:val="af2"/>
            <w:color w:val="auto"/>
            <w:u w:val="none"/>
          </w:rPr>
          <w:t>пункте 2.3</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2.29. Порядок оставления заявления о выдаче разрешения на строительство, заявления о внесении изменений, уведомления без рассмотрения.</w:t>
      </w:r>
    </w:p>
    <w:p w:rsidR="00546CDB" w:rsidRPr="00CA22BE" w:rsidRDefault="00546CDB" w:rsidP="00CA22BE">
      <w:pPr>
        <w:pStyle w:val="ConsPlusNormal"/>
        <w:spacing w:line="20" w:lineRule="atLeast"/>
        <w:ind w:firstLine="709"/>
        <w:jc w:val="both"/>
      </w:pPr>
      <w:r w:rsidRPr="00CA22BE">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N 12 в порядке, установленном </w:t>
      </w:r>
      <w:hyperlink r:id="rId137"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CA22BE">
          <w:rPr>
            <w:rStyle w:val="af2"/>
            <w:color w:val="auto"/>
            <w:u w:val="none"/>
          </w:rPr>
          <w:t>пунктами 2.5</w:t>
        </w:r>
      </w:hyperlink>
      <w:r w:rsidRPr="00CA22BE">
        <w:t xml:space="preserve"> - </w:t>
      </w:r>
      <w:hyperlink r:id="rId138"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CA22BE">
          <w:rPr>
            <w:rStyle w:val="af2"/>
            <w:color w:val="auto"/>
            <w:u w:val="none"/>
          </w:rPr>
          <w:t>2.8</w:t>
        </w:r>
      </w:hyperlink>
      <w:r w:rsidRPr="00CA22BE">
        <w:t xml:space="preserve"> Административного регламента, не позднее рабочего дня, предшествующего дню окончания срока предоставления услуги.</w:t>
      </w:r>
    </w:p>
    <w:p w:rsidR="00546CDB" w:rsidRDefault="00546CDB" w:rsidP="00CA22BE">
      <w:pPr>
        <w:pStyle w:val="ConsPlusNormal"/>
        <w:spacing w:line="20" w:lineRule="atLeast"/>
        <w:ind w:firstLine="709"/>
        <w:jc w:val="both"/>
      </w:pPr>
      <w:r w:rsidRPr="00CA22BE">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39"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CA22BE">
          <w:rPr>
            <w:rStyle w:val="af2"/>
            <w:color w:val="auto"/>
            <w:u w:val="none"/>
          </w:rPr>
          <w:t>пунктом 2.13</w:t>
        </w:r>
      </w:hyperlink>
      <w:r w:rsidRPr="00CA22BE">
        <w:t xml:space="preserve"> Административного регламента, </w:t>
      </w:r>
      <w:r>
        <w:t xml:space="preserve">рассматривает возможность </w:t>
      </w:r>
      <w:r>
        <w:lastRenderedPageBreak/>
        <w:t>оставления заявления о выдаче разрешения на строительство, заявления о внесении изменений, уведомления без рассмотрения.</w:t>
      </w:r>
    </w:p>
    <w:p w:rsidR="00546CDB" w:rsidRPr="00CA22BE" w:rsidRDefault="00546CDB" w:rsidP="00CA22BE">
      <w:pPr>
        <w:pStyle w:val="ConsPlusNormal"/>
        <w:spacing w:line="20" w:lineRule="atLeast"/>
        <w:ind w:firstLine="709"/>
        <w:jc w:val="both"/>
      </w:pPr>
      <w:r w:rsidRPr="00CA22BE">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546CDB" w:rsidRPr="00CA22BE" w:rsidRDefault="00364C68" w:rsidP="00CA22BE">
      <w:pPr>
        <w:pStyle w:val="ConsPlusNormal"/>
        <w:spacing w:line="20" w:lineRule="atLeast"/>
        <w:ind w:firstLine="709"/>
        <w:jc w:val="both"/>
      </w:pPr>
      <w:hyperlink r:id="rId140" w:anchor="Par2154" w:tooltip="ФОРМА РЕШЕНИЯ ОБ ОСТАВЛЕНИИ ЗАЯВЛЕНИЯ БЕЗ РАССМОТРЕНИЯ" w:history="1">
        <w:r w:rsidR="00546CDB" w:rsidRPr="00CA22BE">
          <w:rPr>
            <w:rStyle w:val="af2"/>
            <w:color w:val="auto"/>
            <w:u w:val="none"/>
          </w:rPr>
          <w:t>Решение</w:t>
        </w:r>
      </w:hyperlink>
      <w:r w:rsidR="00546CDB" w:rsidRPr="00CA22BE">
        <w:t xml:space="preserve">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N 13 к Административному регламенту, в порядке, установленном </w:t>
      </w:r>
      <w:hyperlink r:id="rId141" w:anchor="Par356" w:tooltip="2.22. Результат предоставления услуги, предусмотренный пунктом 2.19 Административного регламента:" w:history="1">
        <w:r w:rsidR="00546CDB" w:rsidRPr="00CA22BE">
          <w:rPr>
            <w:rStyle w:val="af2"/>
            <w:color w:val="auto"/>
            <w:u w:val="none"/>
          </w:rPr>
          <w:t>пунктом 2.22</w:t>
        </w:r>
      </w:hyperlink>
      <w:r w:rsidR="00546CDB" w:rsidRPr="00CA22BE">
        <w:t xml:space="preserve">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одного рабочего дня, со дня поступления заявления об оставлении заявления о выдаче разрешения на строительство, заявления о внесении изменений, уведомления.</w:t>
      </w:r>
    </w:p>
    <w:p w:rsidR="00546CDB" w:rsidRDefault="00546CDB" w:rsidP="00CA22BE">
      <w:pPr>
        <w:pStyle w:val="ConsPlusNormal"/>
        <w:spacing w:line="20" w:lineRule="atLeast"/>
        <w:ind w:firstLine="709"/>
        <w:jc w:val="both"/>
      </w:pPr>
      <w:r w:rsidRPr="00CA22BE">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w:t>
      </w:r>
      <w:r>
        <w:t>самоуправления, организацию за предоставлением услуги.</w:t>
      </w:r>
    </w:p>
    <w:p w:rsidR="00546CDB" w:rsidRDefault="00546CDB" w:rsidP="00546CDB">
      <w:pPr>
        <w:pStyle w:val="ConsPlusNormal"/>
        <w:spacing w:line="20" w:lineRule="atLeast"/>
        <w:jc w:val="both"/>
      </w:pPr>
    </w:p>
    <w:p w:rsidR="00546CDB" w:rsidRPr="00CA22BE" w:rsidRDefault="00546CDB" w:rsidP="00546CDB">
      <w:pPr>
        <w:pStyle w:val="ConsPlusTitle"/>
        <w:spacing w:line="20" w:lineRule="atLeast"/>
        <w:jc w:val="center"/>
        <w:outlineLvl w:val="2"/>
        <w:rPr>
          <w:b w:val="0"/>
          <w:sz w:val="28"/>
          <w:szCs w:val="28"/>
        </w:rPr>
      </w:pPr>
      <w:r w:rsidRPr="00CA22BE">
        <w:rPr>
          <w:b w:val="0"/>
          <w:sz w:val="28"/>
          <w:szCs w:val="28"/>
        </w:rPr>
        <w:t>Порядок, размер и основания взимания государственной пошлины</w:t>
      </w:r>
    </w:p>
    <w:p w:rsidR="00546CDB" w:rsidRPr="00CA22BE" w:rsidRDefault="00546CDB" w:rsidP="00546CDB">
      <w:pPr>
        <w:pStyle w:val="ConsPlusTitle"/>
        <w:spacing w:line="20" w:lineRule="atLeast"/>
        <w:jc w:val="center"/>
        <w:rPr>
          <w:b w:val="0"/>
          <w:sz w:val="28"/>
          <w:szCs w:val="28"/>
        </w:rPr>
      </w:pPr>
      <w:r w:rsidRPr="00CA22BE">
        <w:rPr>
          <w:b w:val="0"/>
          <w:sz w:val="28"/>
          <w:szCs w:val="28"/>
        </w:rPr>
        <w:t>или иной оплаты, взимаемой за предоставление</w:t>
      </w:r>
    </w:p>
    <w:p w:rsidR="00546CDB" w:rsidRPr="00CA22BE" w:rsidRDefault="00546CDB" w:rsidP="00546CDB">
      <w:pPr>
        <w:pStyle w:val="ConsPlusTitle"/>
        <w:spacing w:line="20" w:lineRule="atLeast"/>
        <w:jc w:val="center"/>
        <w:rPr>
          <w:b w:val="0"/>
          <w:sz w:val="28"/>
          <w:szCs w:val="28"/>
        </w:rPr>
      </w:pPr>
      <w:r w:rsidRPr="00CA22BE">
        <w:rPr>
          <w:b w:val="0"/>
          <w:sz w:val="28"/>
          <w:szCs w:val="28"/>
        </w:rPr>
        <w:t>муниципальной услуги</w:t>
      </w:r>
    </w:p>
    <w:p w:rsidR="00546CDB" w:rsidRPr="00CA22BE" w:rsidRDefault="00546CDB" w:rsidP="00546CDB">
      <w:pPr>
        <w:pStyle w:val="ConsPlusNormal"/>
        <w:spacing w:line="20" w:lineRule="atLeast"/>
        <w:jc w:val="both"/>
      </w:pPr>
    </w:p>
    <w:p w:rsidR="00546CDB" w:rsidRDefault="00546CDB" w:rsidP="00CA22BE">
      <w:pPr>
        <w:pStyle w:val="ConsPlusNormal"/>
        <w:spacing w:line="20" w:lineRule="atLeast"/>
        <w:ind w:firstLine="720"/>
        <w:jc w:val="both"/>
      </w:pPr>
      <w:bookmarkStart w:id="77" w:name="Par403"/>
      <w:bookmarkEnd w:id="77"/>
      <w:r>
        <w:t>2.30. Предоставление услуги осуществляется без взимания платы.</w:t>
      </w:r>
    </w:p>
    <w:p w:rsidR="00546CDB" w:rsidRDefault="00546CDB" w:rsidP="00546CDB">
      <w:pPr>
        <w:pStyle w:val="ConsPlusNormal"/>
        <w:spacing w:line="20" w:lineRule="atLeast"/>
        <w:jc w:val="both"/>
      </w:pPr>
    </w:p>
    <w:p w:rsidR="00546CDB" w:rsidRPr="00CA22BE" w:rsidRDefault="00546CDB" w:rsidP="00546CDB">
      <w:pPr>
        <w:pStyle w:val="ConsPlusTitle"/>
        <w:spacing w:line="20" w:lineRule="atLeast"/>
        <w:jc w:val="center"/>
        <w:outlineLvl w:val="2"/>
        <w:rPr>
          <w:b w:val="0"/>
          <w:sz w:val="28"/>
          <w:szCs w:val="28"/>
        </w:rPr>
      </w:pPr>
      <w:r w:rsidRPr="00CA22BE">
        <w:rPr>
          <w:b w:val="0"/>
          <w:sz w:val="28"/>
          <w:szCs w:val="28"/>
        </w:rPr>
        <w:t>Перечень услуг, которые являются необходимыми</w:t>
      </w:r>
    </w:p>
    <w:p w:rsidR="00546CDB" w:rsidRPr="00CA22BE" w:rsidRDefault="00546CDB" w:rsidP="00546CDB">
      <w:pPr>
        <w:pStyle w:val="ConsPlusTitle"/>
        <w:spacing w:line="20" w:lineRule="atLeast"/>
        <w:jc w:val="center"/>
        <w:rPr>
          <w:b w:val="0"/>
          <w:sz w:val="28"/>
          <w:szCs w:val="28"/>
        </w:rPr>
      </w:pPr>
      <w:r w:rsidRPr="00CA22BE">
        <w:rPr>
          <w:b w:val="0"/>
          <w:sz w:val="28"/>
          <w:szCs w:val="28"/>
        </w:rPr>
        <w:t>и обязательными для предоставления муниципальной услуги,</w:t>
      </w:r>
    </w:p>
    <w:p w:rsidR="00546CDB" w:rsidRPr="00CA22BE" w:rsidRDefault="00546CDB" w:rsidP="00546CDB">
      <w:pPr>
        <w:pStyle w:val="ConsPlusTitle"/>
        <w:spacing w:line="20" w:lineRule="atLeast"/>
        <w:jc w:val="center"/>
        <w:rPr>
          <w:b w:val="0"/>
          <w:sz w:val="28"/>
          <w:szCs w:val="28"/>
        </w:rPr>
      </w:pPr>
      <w:r w:rsidRPr="00CA22BE">
        <w:rPr>
          <w:b w:val="0"/>
          <w:sz w:val="28"/>
          <w:szCs w:val="28"/>
        </w:rPr>
        <w:t>в том числе сведения о документе (документах), выдаваемом</w:t>
      </w:r>
    </w:p>
    <w:p w:rsidR="00546CDB" w:rsidRPr="00CA22BE" w:rsidRDefault="00546CDB" w:rsidP="00546CDB">
      <w:pPr>
        <w:pStyle w:val="ConsPlusTitle"/>
        <w:spacing w:line="20" w:lineRule="atLeast"/>
        <w:jc w:val="center"/>
        <w:rPr>
          <w:b w:val="0"/>
          <w:sz w:val="28"/>
          <w:szCs w:val="28"/>
        </w:rPr>
      </w:pPr>
      <w:r w:rsidRPr="00CA22BE">
        <w:rPr>
          <w:b w:val="0"/>
          <w:sz w:val="28"/>
          <w:szCs w:val="28"/>
        </w:rPr>
        <w:t>(выдаваемых) организациями, участвующими в предоставлении</w:t>
      </w:r>
    </w:p>
    <w:p w:rsidR="00546CDB" w:rsidRDefault="00546CDB" w:rsidP="00546CDB">
      <w:pPr>
        <w:pStyle w:val="ConsPlusTitle"/>
        <w:spacing w:line="20" w:lineRule="atLeast"/>
        <w:jc w:val="center"/>
        <w:rPr>
          <w:sz w:val="28"/>
          <w:szCs w:val="28"/>
        </w:rPr>
      </w:pPr>
      <w:r w:rsidRPr="00CA22BE">
        <w:rPr>
          <w:b w:val="0"/>
          <w:sz w:val="28"/>
          <w:szCs w:val="28"/>
        </w:rPr>
        <w:t>муниципальной услуги</w:t>
      </w:r>
    </w:p>
    <w:p w:rsidR="00546CDB"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r w:rsidRPr="00CA22BE">
        <w:t>2.31. Услуги, необходимые и обязательные для предоставления муниципальной услуги отсутствуют.</w:t>
      </w:r>
    </w:p>
    <w:p w:rsidR="00546CDB" w:rsidRPr="00CA22BE" w:rsidRDefault="00546CDB" w:rsidP="00CA22BE">
      <w:pPr>
        <w:pStyle w:val="ConsPlusNormal"/>
        <w:spacing w:line="20" w:lineRule="atLeast"/>
        <w:ind w:firstLine="709"/>
        <w:jc w:val="both"/>
      </w:pPr>
      <w:r w:rsidRPr="00CA22BE">
        <w:t>2.32. При предоставлении услуги запрещается требовать от заявителя:</w:t>
      </w:r>
    </w:p>
    <w:p w:rsidR="00546CDB" w:rsidRPr="00CA22BE" w:rsidRDefault="00546CDB" w:rsidP="00CA22BE">
      <w:pPr>
        <w:pStyle w:val="ConsPlusNormal"/>
        <w:spacing w:line="20" w:lineRule="atLeast"/>
        <w:ind w:firstLine="709"/>
        <w:jc w:val="both"/>
      </w:pPr>
      <w:r w:rsidRPr="00CA22BE">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46CDB" w:rsidRPr="00CA22BE" w:rsidRDefault="00546CDB" w:rsidP="00CA22BE">
      <w:pPr>
        <w:pStyle w:val="ConsPlusNormal"/>
        <w:spacing w:line="20" w:lineRule="atLeast"/>
        <w:ind w:firstLine="709"/>
        <w:jc w:val="both"/>
      </w:pPr>
      <w:r w:rsidRPr="00CA22BE">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w:t>
      </w:r>
      <w:r w:rsidRPr="00CA22BE">
        <w:lastRenderedPageBreak/>
        <w:t xml:space="preserve">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2"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color w:val="auto"/>
            <w:u w:val="none"/>
          </w:rPr>
          <w:t>части 6 статьи 7</w:t>
        </w:r>
      </w:hyperlink>
      <w:r w:rsidRPr="00CA22BE">
        <w:t xml:space="preserve"> Федерального закона N 210-ФЗ.</w:t>
      </w:r>
    </w:p>
    <w:p w:rsidR="00546CDB" w:rsidRDefault="00546CDB" w:rsidP="00CA22BE">
      <w:pPr>
        <w:pStyle w:val="ConsPlusNormal"/>
        <w:spacing w:line="20" w:lineRule="atLeast"/>
        <w:ind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46CDB" w:rsidRDefault="00546CDB" w:rsidP="00CA22BE">
      <w:pPr>
        <w:pStyle w:val="ConsPlusNormal"/>
        <w:spacing w:line="20" w:lineRule="atLeast"/>
        <w:ind w:firstLine="709"/>
        <w:jc w:val="both"/>
      </w:pPr>
      <w:r>
        <w:t>-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546CDB" w:rsidRDefault="00546CDB" w:rsidP="00CA22BE">
      <w:pPr>
        <w:pStyle w:val="ConsPlusNormal"/>
        <w:spacing w:line="20" w:lineRule="atLeast"/>
        <w:ind w:firstLine="709"/>
        <w:jc w:val="both"/>
      </w:pPr>
      <w: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46CDB" w:rsidRDefault="00546CDB" w:rsidP="00CA22BE">
      <w:pPr>
        <w:pStyle w:val="ConsPlusNormal"/>
        <w:spacing w:line="20" w:lineRule="atLeast"/>
        <w:ind w:firstLine="709"/>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46CDB" w:rsidRDefault="00546CDB" w:rsidP="00CA22BE">
      <w:pPr>
        <w:pStyle w:val="ConsPlusNormal"/>
        <w:spacing w:line="20" w:lineRule="atLeast"/>
        <w:ind w:firstLine="709"/>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Требования к помещениям, в которых предоставляется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муниципальная услуга</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Pr>
          <w:rFonts w:cs="Times New Roman"/>
          <w:color w:val="000000" w:themeColor="text1"/>
          <w:sz w:val="28"/>
          <w:szCs w:val="28"/>
        </w:rPr>
        <w:lastRenderedPageBreak/>
        <w:t xml:space="preserve">автомобильного транспорта Заявителей. За пользование стоянкой (парковкой) с Заявителей плата не взимается.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наименование;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местонахождение и юридический адрес;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режим работы;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график приема;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номера телефонов для справок.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Помещения, в которых предоставляется услуга, должны соответствовать санитарно-эпидемиологическим правилам и нормативам.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Помещения, в которых предоставляется услуга, оснащаются: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противопожарной системой и средствами пожаротушения;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системой оповещения о возникновении чрезвычайной ситуации;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средствами оказания первой медицинской помощи;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туалетными комнатами для посетителей.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Места приема Заявителей оборудуются информационными табличками (вывесками) с указанием: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номера кабинета и наименования отдела;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фамилии, имени и отчества (последнее - при наличии), должности ответственного лица за прием документов;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графика приема Заявителей.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При предоставлении услуги инвалидам обеспечиваются: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возможность беспрепятственного доступа к объекту (зданию, помещению), в котором предоставляется услуга;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сопровождение инвалидов, имеющих стойкие расстройства функции зрения и самостоятельного передвижения;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допуск </w:t>
      </w:r>
      <w:proofErr w:type="spellStart"/>
      <w:r>
        <w:rPr>
          <w:rFonts w:cs="Times New Roman"/>
          <w:color w:val="000000" w:themeColor="text1"/>
          <w:sz w:val="28"/>
          <w:szCs w:val="28"/>
        </w:rPr>
        <w:t>сурдопереводчика</w:t>
      </w:r>
      <w:proofErr w:type="spellEnd"/>
      <w:r>
        <w:rPr>
          <w:rFonts w:cs="Times New Roman"/>
          <w:color w:val="000000" w:themeColor="text1"/>
          <w:sz w:val="28"/>
          <w:szCs w:val="28"/>
        </w:rPr>
        <w:t xml:space="preserve"> и </w:t>
      </w:r>
      <w:proofErr w:type="spellStart"/>
      <w:r>
        <w:rPr>
          <w:rFonts w:cs="Times New Roman"/>
          <w:color w:val="000000" w:themeColor="text1"/>
          <w:sz w:val="28"/>
          <w:szCs w:val="28"/>
        </w:rPr>
        <w:t>тифлосурдопереводчика</w:t>
      </w:r>
      <w:proofErr w:type="spellEnd"/>
      <w:r>
        <w:rPr>
          <w:rFonts w:cs="Times New Roman"/>
          <w:color w:val="000000" w:themeColor="text1"/>
          <w:sz w:val="28"/>
          <w:szCs w:val="28"/>
        </w:rP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Показатели доступности и качества муниципальной услуги</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2.37. Основными показателями доступности предоставления услуги являются: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возможность получения Заявителем уведомлений о предоставлении услуги с помощью Единого портала, регионального портала;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2.38. Основными показателями качества предоставления услуги являются: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минимально возможное количество взаимодействий Заявителя с должностными лицами, участвующими в предоставлении услуги;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отсутствие обоснованных жалоб на действия (бездействие) сотрудников и их некорректное (невнимательное) отношение к Заявителям;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отсутствие нарушений установленных сроков в процессе предоставления услуги;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ind w:firstLine="720"/>
        <w:jc w:val="both"/>
        <w:rPr>
          <w:rFonts w:cs="Times New Roman"/>
          <w:color w:val="000000" w:themeColor="text1"/>
          <w:sz w:val="28"/>
          <w:szCs w:val="28"/>
        </w:rPr>
      </w:pPr>
      <w:r>
        <w:rPr>
          <w:rFonts w:cs="Times New Roman"/>
          <w:color w:val="000000" w:themeColor="text1"/>
          <w:sz w:val="28"/>
          <w:szCs w:val="28"/>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pacing w:line="20" w:lineRule="atLeast"/>
        <w:jc w:val="center"/>
        <w:rPr>
          <w:rFonts w:cs="Times New Roman"/>
          <w:color w:val="000000" w:themeColor="text1"/>
          <w:sz w:val="28"/>
          <w:szCs w:val="28"/>
        </w:rPr>
      </w:pPr>
      <w:r>
        <w:rPr>
          <w:rFonts w:cs="Times New Roman"/>
          <w:color w:val="000000" w:themeColor="text1"/>
          <w:sz w:val="28"/>
          <w:szCs w:val="28"/>
        </w:rPr>
        <w:lastRenderedPageBreak/>
        <w:t>Раздел III. СОСТАВ, ПОСЛЕДОВАТЕЛЬНОСТЬ И СРОКИ ВЫПОЛНЕНИЯАДМИНИСТРАТИВНЫХ ПРОЦЕДУР (ДЕЙСТВИЙ), ТРЕБОВАНИЯ К ПОРЯДКУИХ ВЫПОЛНЕНИЯ, В ТОМ ЧИСЛЕ ОСОБЕННОСТИ ВЫПОЛНЕНИЯАДМИНИСТРАТИВНЫХ ПРОЦЕДУР В ЭЛЕКТРОННОЙ ФОРМЕ</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CA22BE" w:rsidRDefault="00CA22BE" w:rsidP="00CA22BE">
      <w:pPr>
        <w:spacing w:line="20" w:lineRule="atLeast"/>
        <w:rPr>
          <w:rFonts w:cs="Times New Roman"/>
          <w:color w:val="000000" w:themeColor="text1"/>
          <w:sz w:val="28"/>
          <w:szCs w:val="28"/>
        </w:rPr>
      </w:pPr>
    </w:p>
    <w:p w:rsidR="00546CDB" w:rsidRDefault="00546CDB" w:rsidP="00CA22BE">
      <w:pPr>
        <w:spacing w:line="20" w:lineRule="atLeast"/>
        <w:ind w:firstLine="709"/>
        <w:rPr>
          <w:rFonts w:cs="Times New Roman"/>
          <w:color w:val="000000" w:themeColor="text1"/>
          <w:sz w:val="28"/>
          <w:szCs w:val="28"/>
        </w:rPr>
      </w:pPr>
      <w:r>
        <w:rPr>
          <w:rFonts w:cs="Times New Roman"/>
          <w:color w:val="000000" w:themeColor="text1"/>
          <w:sz w:val="28"/>
          <w:szCs w:val="28"/>
        </w:rPr>
        <w:t>3.1. Исчерпывающий перечень административных процедур</w:t>
      </w:r>
    </w:p>
    <w:p w:rsidR="00546CDB" w:rsidRDefault="00546CDB" w:rsidP="00546CDB">
      <w:pPr>
        <w:spacing w:line="20" w:lineRule="atLeast"/>
      </w:pPr>
      <w:r>
        <w:t>:</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Pr="00CA22BE" w:rsidRDefault="00546CDB" w:rsidP="00CA22BE">
      <w:pPr>
        <w:pStyle w:val="ConsPlusNormal"/>
        <w:spacing w:line="20" w:lineRule="atLeast"/>
        <w:ind w:firstLine="709"/>
        <w:jc w:val="both"/>
      </w:pPr>
      <w:r w:rsidRPr="00CA22BE">
        <w:lastRenderedPageBreak/>
        <w:t>- прием, проверка документов и регистрация заявления о выдаче разрешения на строительство, заявления о внесении изменений, уведомления;</w:t>
      </w:r>
    </w:p>
    <w:p w:rsidR="00546CDB" w:rsidRPr="00CA22BE" w:rsidRDefault="00546CDB" w:rsidP="00CA22BE">
      <w:pPr>
        <w:pStyle w:val="ConsPlusNormal"/>
        <w:spacing w:line="20" w:lineRule="atLeast"/>
        <w:ind w:firstLine="709"/>
        <w:jc w:val="both"/>
      </w:pPr>
      <w:r w:rsidRPr="00CA22BE">
        <w:t xml:space="preserve">- до выдачи разрешения на строительство в течение срока, указанного в </w:t>
      </w:r>
      <w:hyperlink r:id="rId143" w:anchor="Par269" w:tooltip="2.14. Срок предоставления услуги составляет:" w:history="1">
        <w:r w:rsidRPr="00CA22BE">
          <w:rPr>
            <w:rStyle w:val="af2"/>
            <w:color w:val="auto"/>
            <w:u w:val="none"/>
          </w:rPr>
          <w:t>пункте 2.14</w:t>
        </w:r>
      </w:hyperlink>
      <w:r w:rsidRPr="00CA22BE">
        <w:t xml:space="preserve"> Административного регламента, обеспечение включения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546CDB" w:rsidRPr="00CA22BE" w:rsidRDefault="00546CDB" w:rsidP="00CA22BE">
      <w:pPr>
        <w:pStyle w:val="ConsPlusNormal"/>
        <w:spacing w:line="20" w:lineRule="atLeast"/>
        <w:ind w:firstLine="709"/>
        <w:jc w:val="both"/>
      </w:pPr>
      <w:r w:rsidRPr="00CA22BE">
        <w:t>- получение сведений посредством межведомственного информационного взаимодействия, в том числе с использованием СМЭВ;</w:t>
      </w:r>
    </w:p>
    <w:p w:rsidR="00546CDB" w:rsidRPr="00CA22BE" w:rsidRDefault="00546CDB" w:rsidP="00CA22BE">
      <w:pPr>
        <w:pStyle w:val="ConsPlusNormal"/>
        <w:spacing w:line="20" w:lineRule="atLeast"/>
        <w:ind w:firstLine="709"/>
        <w:jc w:val="both"/>
      </w:pPr>
      <w:r w:rsidRPr="00CA22BE">
        <w:t>- рассмотрение документов и сведений;</w:t>
      </w:r>
    </w:p>
    <w:p w:rsidR="00546CDB" w:rsidRPr="00CA22BE" w:rsidRDefault="00546CDB" w:rsidP="00CA22BE">
      <w:pPr>
        <w:pStyle w:val="ConsPlusNormal"/>
        <w:spacing w:line="20" w:lineRule="atLeast"/>
        <w:ind w:firstLine="709"/>
        <w:jc w:val="both"/>
      </w:pPr>
      <w:r w:rsidRPr="00CA22BE">
        <w:t>- принятие решения;</w:t>
      </w:r>
    </w:p>
    <w:p w:rsidR="00546CDB" w:rsidRPr="00CA22BE" w:rsidRDefault="00546CDB" w:rsidP="00CA22BE">
      <w:pPr>
        <w:pStyle w:val="ConsPlusNormal"/>
        <w:spacing w:line="20" w:lineRule="atLeast"/>
        <w:ind w:firstLine="709"/>
        <w:jc w:val="both"/>
      </w:pPr>
      <w:r w:rsidRPr="00CA22BE">
        <w:t>- выдача результата.</w:t>
      </w:r>
    </w:p>
    <w:p w:rsidR="00546CDB" w:rsidRDefault="00546CDB" w:rsidP="00CA22BE">
      <w:pPr>
        <w:pStyle w:val="ConsPlusNormal"/>
        <w:spacing w:line="20" w:lineRule="atLeast"/>
        <w:ind w:firstLine="709"/>
        <w:jc w:val="both"/>
      </w:pPr>
      <w:r w:rsidRPr="00CA22BE">
        <w:t xml:space="preserve">Описание административных процедур представлено в </w:t>
      </w:r>
      <w:hyperlink r:id="rId144" w:anchor="Par2225" w:tooltip="СОСТАВ, ПОСЛЕДОВАТЕЛЬНОСТЬ И СРОКИ ВЫПОЛНЕНИЯ" w:history="1">
        <w:r w:rsidRPr="00CA22BE">
          <w:rPr>
            <w:rStyle w:val="af2"/>
            <w:color w:val="auto"/>
            <w:u w:val="none"/>
          </w:rPr>
          <w:t>приложении 14</w:t>
        </w:r>
      </w:hyperlink>
      <w:r>
        <w:t xml:space="preserve"> к Административному регламенту.</w:t>
      </w:r>
    </w:p>
    <w:p w:rsidR="00546CDB" w:rsidRDefault="00546CDB" w:rsidP="00546CDB">
      <w:pPr>
        <w:pStyle w:val="ConsPlusNormal"/>
        <w:spacing w:line="20" w:lineRule="atLeast"/>
        <w:jc w:val="both"/>
      </w:pPr>
    </w:p>
    <w:p w:rsidR="00CA22BE" w:rsidRDefault="00CA22BE" w:rsidP="00546CDB">
      <w:pPr>
        <w:pStyle w:val="ConsPlusTitle"/>
        <w:spacing w:line="20" w:lineRule="atLeast"/>
        <w:jc w:val="center"/>
        <w:outlineLvl w:val="2"/>
        <w:rPr>
          <w:sz w:val="28"/>
        </w:rPr>
      </w:pPr>
    </w:p>
    <w:p w:rsidR="00546CDB" w:rsidRPr="00CA22BE" w:rsidRDefault="00546CDB" w:rsidP="00546CDB">
      <w:pPr>
        <w:pStyle w:val="ConsPlusTitle"/>
        <w:spacing w:line="20" w:lineRule="atLeast"/>
        <w:jc w:val="center"/>
        <w:outlineLvl w:val="2"/>
        <w:rPr>
          <w:b w:val="0"/>
          <w:sz w:val="28"/>
        </w:rPr>
      </w:pPr>
      <w:r w:rsidRPr="00CA22BE">
        <w:rPr>
          <w:b w:val="0"/>
          <w:sz w:val="28"/>
        </w:rPr>
        <w:lastRenderedPageBreak/>
        <w:t>Перечень административных процедур (действий)</w:t>
      </w:r>
    </w:p>
    <w:p w:rsidR="00546CDB" w:rsidRPr="00CA22BE" w:rsidRDefault="00546CDB" w:rsidP="00546CDB">
      <w:pPr>
        <w:pStyle w:val="ConsPlusTitle"/>
        <w:spacing w:line="20" w:lineRule="atLeast"/>
        <w:jc w:val="center"/>
        <w:rPr>
          <w:b w:val="0"/>
          <w:sz w:val="28"/>
        </w:rPr>
      </w:pPr>
      <w:r w:rsidRPr="00CA22BE">
        <w:rPr>
          <w:b w:val="0"/>
          <w:sz w:val="28"/>
        </w:rPr>
        <w:t>при предоставлении муниципальной услуги услуг</w:t>
      </w:r>
    </w:p>
    <w:p w:rsidR="00546CDB" w:rsidRPr="00CA22BE" w:rsidRDefault="00546CDB" w:rsidP="00546CDB">
      <w:pPr>
        <w:pStyle w:val="ConsPlusTitle"/>
        <w:spacing w:line="20" w:lineRule="atLeast"/>
        <w:jc w:val="center"/>
        <w:rPr>
          <w:b w:val="0"/>
          <w:sz w:val="28"/>
        </w:rPr>
      </w:pPr>
      <w:r w:rsidRPr="00CA22BE">
        <w:rPr>
          <w:b w:val="0"/>
          <w:sz w:val="28"/>
        </w:rPr>
        <w:t>в электронной форме</w:t>
      </w:r>
    </w:p>
    <w:p w:rsidR="00546CDB" w:rsidRDefault="00546CDB" w:rsidP="00546CDB">
      <w:pPr>
        <w:pStyle w:val="ConsPlusNormal"/>
        <w:spacing w:line="20" w:lineRule="atLeast"/>
        <w:jc w:val="both"/>
      </w:pPr>
    </w:p>
    <w:p w:rsidR="00546CDB" w:rsidRDefault="00546CDB" w:rsidP="00CA22BE">
      <w:pPr>
        <w:pStyle w:val="ConsPlusNormal"/>
        <w:spacing w:line="20" w:lineRule="atLeast"/>
        <w:ind w:firstLine="709"/>
        <w:jc w:val="both"/>
      </w:pPr>
      <w:r>
        <w:t>3.2. При предоставлении услуги в электронной форме заявителю обеспечиваются:</w:t>
      </w:r>
    </w:p>
    <w:p w:rsidR="00546CDB" w:rsidRDefault="00546CDB" w:rsidP="00CA22BE">
      <w:pPr>
        <w:pStyle w:val="ConsPlusNormal"/>
        <w:spacing w:line="20" w:lineRule="atLeast"/>
        <w:ind w:firstLine="709"/>
        <w:jc w:val="both"/>
      </w:pPr>
      <w:r>
        <w:t>- получение информации о порядке и сроках предоставления услуги;</w:t>
      </w:r>
    </w:p>
    <w:p w:rsidR="00546CDB" w:rsidRDefault="00546CDB" w:rsidP="00CA22BE">
      <w:pPr>
        <w:pStyle w:val="ConsPlusNormal"/>
        <w:spacing w:line="20" w:lineRule="atLeast"/>
        <w:ind w:firstLine="709"/>
        <w:jc w:val="both"/>
      </w:pPr>
      <w:r>
        <w:t>- формирование заявления о выдаче разрешения на строительство, заявления о внесении изменений, уведомления;</w:t>
      </w:r>
    </w:p>
    <w:p w:rsidR="00546CDB" w:rsidRDefault="00546CDB" w:rsidP="00CA22BE">
      <w:pPr>
        <w:pStyle w:val="ConsPlusNormal"/>
        <w:spacing w:line="20" w:lineRule="atLeast"/>
        <w:ind w:firstLine="709"/>
        <w:jc w:val="both"/>
      </w:pPr>
      <w:r>
        <w:t>- 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546CDB" w:rsidRDefault="00546CDB" w:rsidP="00CA22BE">
      <w:pPr>
        <w:pStyle w:val="ConsPlusNormal"/>
        <w:spacing w:line="20" w:lineRule="atLeast"/>
        <w:ind w:firstLine="709"/>
        <w:jc w:val="both"/>
      </w:pPr>
      <w:r>
        <w:t>- получение результата предоставления услуги;</w:t>
      </w:r>
    </w:p>
    <w:p w:rsidR="00546CDB" w:rsidRDefault="00546CDB" w:rsidP="00CA22BE">
      <w:pPr>
        <w:pStyle w:val="ConsPlusNormal"/>
        <w:spacing w:line="20" w:lineRule="atLeast"/>
        <w:ind w:firstLine="709"/>
        <w:jc w:val="both"/>
      </w:pPr>
      <w:r>
        <w:t>- получение сведений о ходе рассмотрения заявления о выдаче разрешения на строительство, заявления о внесении изменений, уведомления;</w:t>
      </w:r>
    </w:p>
    <w:p w:rsidR="00546CDB" w:rsidRDefault="00546CDB" w:rsidP="00CA22BE">
      <w:pPr>
        <w:pStyle w:val="ConsPlusNormal"/>
        <w:spacing w:line="20" w:lineRule="atLeast"/>
        <w:ind w:firstLine="709"/>
        <w:jc w:val="both"/>
      </w:pPr>
      <w:r>
        <w:t>- осуществление оценки качества предоставления услуги;</w:t>
      </w:r>
    </w:p>
    <w:p w:rsidR="00546CDB" w:rsidRDefault="00546CDB" w:rsidP="00CA22BE">
      <w:pPr>
        <w:pStyle w:val="ConsPlusNormal"/>
        <w:spacing w:line="20" w:lineRule="atLeast"/>
        <w:ind w:firstLine="709"/>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546CDB" w:rsidRDefault="00546CDB" w:rsidP="00546CDB">
      <w:pPr>
        <w:pStyle w:val="ConsPlusNormal"/>
        <w:spacing w:line="20" w:lineRule="atLeast"/>
        <w:jc w:val="both"/>
      </w:pPr>
    </w:p>
    <w:p w:rsidR="00546CDB" w:rsidRPr="00CA22BE" w:rsidRDefault="00546CDB" w:rsidP="00546CDB">
      <w:pPr>
        <w:pStyle w:val="ConsPlusTitle"/>
        <w:spacing w:line="20" w:lineRule="atLeast"/>
        <w:jc w:val="center"/>
        <w:outlineLvl w:val="2"/>
        <w:rPr>
          <w:b w:val="0"/>
          <w:sz w:val="28"/>
        </w:rPr>
      </w:pPr>
      <w:r w:rsidRPr="00CA22BE">
        <w:rPr>
          <w:b w:val="0"/>
          <w:sz w:val="28"/>
        </w:rPr>
        <w:t>Порядок осуществления административных процедур</w:t>
      </w:r>
    </w:p>
    <w:p w:rsidR="00546CDB" w:rsidRDefault="00546CDB" w:rsidP="00546CDB">
      <w:pPr>
        <w:pStyle w:val="ConsPlusTitle"/>
        <w:spacing w:line="20" w:lineRule="atLeast"/>
        <w:jc w:val="center"/>
        <w:rPr>
          <w:sz w:val="28"/>
        </w:rPr>
      </w:pPr>
      <w:r w:rsidRPr="00CA22BE">
        <w:rPr>
          <w:b w:val="0"/>
          <w:sz w:val="28"/>
        </w:rPr>
        <w:t>(действий) в электронной форме</w:t>
      </w:r>
    </w:p>
    <w:p w:rsidR="00546CDB"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r w:rsidRPr="00CA22BE">
        <w:t xml:space="preserve">3.3. 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в соответствии с </w:t>
      </w:r>
      <w:hyperlink r:id="rId145"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CA22BE">
          <w:rPr>
            <w:rStyle w:val="af2"/>
            <w:color w:val="auto"/>
            <w:u w:val="none"/>
          </w:rPr>
          <w:t>подпунктом 1 пункта 2.5</w:t>
        </w:r>
      </w:hyperlink>
      <w:r w:rsidRPr="00CA22BE">
        <w:t xml:space="preserve"> Административного регламента,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546CDB" w:rsidRPr="00CA22BE" w:rsidRDefault="00546CDB" w:rsidP="00CA22BE">
      <w:pPr>
        <w:pStyle w:val="ConsPlusNormal"/>
        <w:spacing w:line="20" w:lineRule="atLeast"/>
        <w:ind w:firstLine="709"/>
        <w:jc w:val="both"/>
      </w:pPr>
      <w:r w:rsidRPr="00CA22BE">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546CDB" w:rsidRDefault="00546CDB" w:rsidP="00CA22BE">
      <w:pPr>
        <w:pStyle w:val="ConsPlusNormal"/>
        <w:spacing w:line="20" w:lineRule="atLeast"/>
        <w:ind w:firstLine="709"/>
        <w:jc w:val="both"/>
      </w:pPr>
      <w:r w:rsidRPr="00CA22BE">
        <w:t xml:space="preserve">При формировании </w:t>
      </w:r>
      <w:r>
        <w:t>заявления заявителю обеспечивается:</w:t>
      </w:r>
    </w:p>
    <w:p w:rsidR="00546CDB" w:rsidRPr="00CA22BE" w:rsidRDefault="00546CDB" w:rsidP="00CA22BE">
      <w:pPr>
        <w:pStyle w:val="ConsPlusNormal"/>
        <w:spacing w:line="20" w:lineRule="atLeast"/>
        <w:ind w:firstLine="709"/>
        <w:jc w:val="both"/>
      </w:pPr>
      <w:r w:rsidRPr="00CA22BE">
        <w:lastRenderedPageBreak/>
        <w:t xml:space="preserve">1)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w:t>
      </w:r>
      <w:hyperlink r:id="rId146"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CA22BE">
          <w:rPr>
            <w:rStyle w:val="af2"/>
            <w:color w:val="auto"/>
            <w:u w:val="none"/>
          </w:rPr>
          <w:t>подпунктах 2</w:t>
        </w:r>
      </w:hyperlink>
      <w:r w:rsidRPr="00CA22BE">
        <w:t xml:space="preserve"> - </w:t>
      </w:r>
      <w:hyperlink r:id="rId147"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CA22BE">
          <w:rPr>
            <w:rStyle w:val="af2"/>
            <w:color w:val="auto"/>
            <w:u w:val="none"/>
          </w:rPr>
          <w:t>11 пункта 2.9</w:t>
        </w:r>
      </w:hyperlink>
      <w:r w:rsidRPr="00CA22BE">
        <w:t xml:space="preserve">, </w:t>
      </w:r>
      <w:hyperlink r:id="rId148" w:anchor="Par225" w:tooltip="2.10.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history="1">
        <w:r w:rsidRPr="00CA22BE">
          <w:rPr>
            <w:rStyle w:val="af2"/>
            <w:color w:val="auto"/>
            <w:u w:val="none"/>
          </w:rPr>
          <w:t>пунктах 2.10.1</w:t>
        </w:r>
      </w:hyperlink>
      <w:r w:rsidRPr="00CA22BE">
        <w:t xml:space="preserve"> - </w:t>
      </w:r>
      <w:hyperlink r:id="rId149" w:anchor="Par253" w:tooltip="2.10.6. В случае представления заявления о внесении изменений в связи с необходимостью продления срока действия разрешения на строительство:" w:history="1">
        <w:r w:rsidRPr="00CA22BE">
          <w:rPr>
            <w:rStyle w:val="af2"/>
            <w:color w:val="auto"/>
            <w:u w:val="none"/>
          </w:rPr>
          <w:t>2.10.6</w:t>
        </w:r>
      </w:hyperlink>
      <w:r w:rsidRPr="00CA22BE">
        <w:t xml:space="preserve"> Административного регламента, необходимых для предоставления услуги;</w:t>
      </w:r>
    </w:p>
    <w:p w:rsidR="00546CDB" w:rsidRPr="00CA22BE" w:rsidRDefault="00546CDB" w:rsidP="00CA22BE">
      <w:pPr>
        <w:pStyle w:val="ConsPlusNormal"/>
        <w:spacing w:line="20" w:lineRule="atLeast"/>
        <w:ind w:firstLine="709"/>
        <w:jc w:val="both"/>
      </w:pPr>
      <w:r w:rsidRPr="00CA22BE">
        <w:t>2)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546CDB" w:rsidRPr="00CA22BE" w:rsidRDefault="00546CDB" w:rsidP="00CA22BE">
      <w:pPr>
        <w:pStyle w:val="ConsPlusNormal"/>
        <w:spacing w:line="20" w:lineRule="atLeast"/>
        <w:ind w:firstLine="709"/>
        <w:jc w:val="both"/>
      </w:pPr>
      <w:r w:rsidRPr="00CA22BE">
        <w:t>3)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546CDB" w:rsidRPr="00CA22BE" w:rsidRDefault="00546CDB" w:rsidP="00CA22BE">
      <w:pPr>
        <w:pStyle w:val="ConsPlusNormal"/>
        <w:spacing w:line="20" w:lineRule="atLeast"/>
        <w:ind w:firstLine="709"/>
        <w:jc w:val="both"/>
      </w:pPr>
      <w:r w:rsidRPr="00CA22BE">
        <w:t>4)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ЕПГУ, РПГУ, ГИСОГД, ЕИСЖС в части, касающейся сведений, отсутствующих в ЕСИА;</w:t>
      </w:r>
    </w:p>
    <w:p w:rsidR="00546CDB" w:rsidRPr="00CA22BE" w:rsidRDefault="00546CDB" w:rsidP="00CA22BE">
      <w:pPr>
        <w:pStyle w:val="ConsPlusNormal"/>
        <w:spacing w:line="20" w:lineRule="atLeast"/>
        <w:ind w:firstLine="709"/>
        <w:jc w:val="both"/>
      </w:pPr>
      <w:r w:rsidRPr="00CA22BE">
        <w:t>5)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546CDB" w:rsidRPr="00CA22BE" w:rsidRDefault="00546CDB" w:rsidP="00CA22BE">
      <w:pPr>
        <w:pStyle w:val="ConsPlusNormal"/>
        <w:spacing w:line="20" w:lineRule="atLeast"/>
        <w:ind w:firstLine="709"/>
        <w:jc w:val="both"/>
      </w:pPr>
      <w:r w:rsidRPr="00CA22BE">
        <w:t>6) возможность доступа заявителя на ЕПГУ, РПГУ, ГИСОГД, ЕИСЖС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546CDB" w:rsidRPr="00CA22BE" w:rsidRDefault="00546CDB" w:rsidP="00CA22BE">
      <w:pPr>
        <w:pStyle w:val="ConsPlusNormal"/>
        <w:spacing w:line="20" w:lineRule="atLeast"/>
        <w:ind w:firstLine="709"/>
        <w:jc w:val="both"/>
      </w:pPr>
      <w:bookmarkStart w:id="78" w:name="Par500"/>
      <w:bookmarkEnd w:id="78"/>
      <w:r w:rsidRPr="00CA22BE">
        <w:t>3.4.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ЕПГУ, РПГУ, ГИСОГД, ЕИСЖС, а в случае его поступления в выходной, нерабочий праздничный день, - в следующий за ним первый рабочий день:</w:t>
      </w:r>
    </w:p>
    <w:p w:rsidR="00546CDB" w:rsidRPr="00CA22BE" w:rsidRDefault="00546CDB" w:rsidP="00CA22BE">
      <w:pPr>
        <w:pStyle w:val="ConsPlusNormal"/>
        <w:spacing w:line="20" w:lineRule="atLeast"/>
        <w:ind w:firstLine="709"/>
        <w:jc w:val="both"/>
      </w:pPr>
      <w:r w:rsidRPr="00CA22BE">
        <w:t>1)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546CDB" w:rsidRPr="00CA22BE" w:rsidRDefault="00546CDB" w:rsidP="00CA22BE">
      <w:pPr>
        <w:pStyle w:val="ConsPlusNormal"/>
        <w:spacing w:line="20" w:lineRule="atLeast"/>
        <w:ind w:firstLine="709"/>
        <w:jc w:val="both"/>
      </w:pPr>
      <w:r w:rsidRPr="00CA22BE">
        <w:t>2)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546CDB" w:rsidRDefault="00546CDB" w:rsidP="00CA22BE">
      <w:pPr>
        <w:pStyle w:val="ConsPlusNormal"/>
        <w:spacing w:line="20" w:lineRule="atLeast"/>
        <w:ind w:firstLine="709"/>
        <w:jc w:val="both"/>
      </w:pPr>
      <w:r w:rsidRPr="00CA22BE">
        <w:lastRenderedPageBreak/>
        <w:t xml:space="preserve">3.5. Электронное заявление о выдаче разрешения на строительство, заявление о внесении изменений, </w:t>
      </w:r>
      <w:r>
        <w:t>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ГИСОГД.</w:t>
      </w:r>
    </w:p>
    <w:p w:rsidR="00546CDB" w:rsidRPr="00CA22BE" w:rsidRDefault="00546CDB" w:rsidP="00CA22BE">
      <w:pPr>
        <w:pStyle w:val="ConsPlusNormal"/>
        <w:spacing w:line="20" w:lineRule="atLeast"/>
        <w:ind w:firstLine="709"/>
        <w:jc w:val="both"/>
      </w:pPr>
      <w:r w:rsidRPr="00CA22BE">
        <w:t>Ответственное должностное лицо:</w:t>
      </w:r>
    </w:p>
    <w:p w:rsidR="00546CDB" w:rsidRPr="00CA22BE" w:rsidRDefault="00546CDB" w:rsidP="00CA22BE">
      <w:pPr>
        <w:pStyle w:val="ConsPlusNormal"/>
        <w:spacing w:line="20" w:lineRule="atLeast"/>
        <w:ind w:firstLine="709"/>
        <w:jc w:val="both"/>
      </w:pPr>
      <w:r w:rsidRPr="00CA22BE">
        <w:t>- проверяет наличие электронных заявлений о выдаче разрешения на строительство, заявлений о внесении изменений, уведомлений, поступивших посредством ЕГПУ, РПГУ, ГИСОГД, ЕИСЖС, с периодом не реже 2 раз в день;</w:t>
      </w:r>
    </w:p>
    <w:p w:rsidR="00546CDB" w:rsidRPr="00CA22BE" w:rsidRDefault="00546CDB" w:rsidP="00CA22BE">
      <w:pPr>
        <w:pStyle w:val="ConsPlusNormal"/>
        <w:spacing w:line="20" w:lineRule="atLeast"/>
        <w:ind w:firstLine="709"/>
        <w:jc w:val="both"/>
      </w:pPr>
      <w:r w:rsidRPr="00CA22BE">
        <w:t>- 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546CDB" w:rsidRPr="00CA22BE" w:rsidRDefault="00546CDB" w:rsidP="00CA22BE">
      <w:pPr>
        <w:pStyle w:val="ConsPlusNormal"/>
        <w:spacing w:line="20" w:lineRule="atLeast"/>
        <w:ind w:firstLine="709"/>
        <w:jc w:val="both"/>
      </w:pPr>
      <w:r w:rsidRPr="00CA22BE">
        <w:t xml:space="preserve">- производит действия в соответствии с </w:t>
      </w:r>
      <w:hyperlink r:id="rId150" w:anchor="Par500" w:tooltip="3.4.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ПГУ, РПГУ, ГИСОГД, ЕИСЖС, а в случае его поступления в выходной, " w:history="1">
        <w:r w:rsidRPr="00CA22BE">
          <w:rPr>
            <w:rStyle w:val="af2"/>
            <w:color w:val="auto"/>
            <w:u w:val="none"/>
          </w:rPr>
          <w:t>пунктом 3.4</w:t>
        </w:r>
      </w:hyperlink>
      <w:r w:rsidRPr="00CA22BE">
        <w:t xml:space="preserve"> Административного регламента.</w:t>
      </w:r>
    </w:p>
    <w:p w:rsidR="00546CDB" w:rsidRPr="00CA22BE" w:rsidRDefault="00546CDB" w:rsidP="00CA22BE">
      <w:pPr>
        <w:pStyle w:val="ConsPlusNormal"/>
        <w:spacing w:line="20" w:lineRule="atLeast"/>
        <w:ind w:firstLine="709"/>
        <w:jc w:val="both"/>
      </w:pPr>
      <w:r w:rsidRPr="00CA22BE">
        <w:t>3.6. Заявителю в качестве результата предоставления услуги обеспечивается возможность получения документа:</w:t>
      </w:r>
    </w:p>
    <w:p w:rsidR="00546CDB" w:rsidRPr="00CA22BE" w:rsidRDefault="00546CDB" w:rsidP="00CA22BE">
      <w:pPr>
        <w:pStyle w:val="ConsPlusNormal"/>
        <w:spacing w:line="20" w:lineRule="atLeast"/>
        <w:ind w:firstLine="709"/>
        <w:jc w:val="both"/>
      </w:pPr>
      <w:r w:rsidRPr="00CA22BE">
        <w:t>- в форме электронного документа, подписанного усиленной квалифицированной электронной подписью начальника уполномоченного органа, направленного заявителю в личный кабинет на ЕПГУ, РПГУ, ГИСОГД, ЕИСЖС;</w:t>
      </w:r>
    </w:p>
    <w:p w:rsidR="00546CDB" w:rsidRPr="00CA22BE" w:rsidRDefault="00546CDB" w:rsidP="00CA22BE">
      <w:pPr>
        <w:pStyle w:val="ConsPlusNormal"/>
        <w:spacing w:line="20" w:lineRule="atLeast"/>
        <w:ind w:firstLine="709"/>
        <w:jc w:val="both"/>
      </w:pPr>
      <w:r w:rsidRPr="00CA22BE">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46CDB" w:rsidRPr="00CA22BE" w:rsidRDefault="00546CDB" w:rsidP="00CA22BE">
      <w:pPr>
        <w:pStyle w:val="ConsPlusNormal"/>
        <w:spacing w:line="20" w:lineRule="atLeast"/>
        <w:ind w:firstLine="709"/>
        <w:jc w:val="both"/>
      </w:pPr>
      <w:r w:rsidRPr="00CA22BE">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ЕПГУ, РПГУ, ГИСОГД, ЕИСЖС,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546CDB" w:rsidRPr="00CA22BE" w:rsidRDefault="00546CDB" w:rsidP="00CA22BE">
      <w:pPr>
        <w:pStyle w:val="ConsPlusNormal"/>
        <w:spacing w:line="20" w:lineRule="atLeast"/>
        <w:ind w:firstLine="709"/>
        <w:jc w:val="both"/>
      </w:pPr>
      <w:r w:rsidRPr="00CA22BE">
        <w:t>При предоставлении услуги в электронной форме заявителю направляется:</w:t>
      </w:r>
    </w:p>
    <w:p w:rsidR="00546CDB" w:rsidRPr="00CA22BE" w:rsidRDefault="00546CDB" w:rsidP="00CA22BE">
      <w:pPr>
        <w:pStyle w:val="ConsPlusNormal"/>
        <w:spacing w:line="20" w:lineRule="atLeast"/>
        <w:ind w:firstLine="709"/>
        <w:jc w:val="both"/>
      </w:pPr>
      <w:r w:rsidRPr="00CA22BE">
        <w:t>1)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546CDB" w:rsidRPr="00CA22BE" w:rsidRDefault="00546CDB" w:rsidP="00CA22BE">
      <w:pPr>
        <w:pStyle w:val="ConsPlusNormal"/>
        <w:spacing w:line="20" w:lineRule="atLeast"/>
        <w:ind w:firstLine="709"/>
        <w:jc w:val="both"/>
      </w:pPr>
      <w:r w:rsidRPr="00CA22BE">
        <w:lastRenderedPageBreak/>
        <w:t>2)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46CDB" w:rsidRPr="00CA22BE" w:rsidRDefault="00546CDB" w:rsidP="00CA22BE">
      <w:pPr>
        <w:pStyle w:val="ConsPlusNormal"/>
        <w:spacing w:line="20" w:lineRule="atLeast"/>
        <w:ind w:firstLine="709"/>
        <w:jc w:val="both"/>
      </w:pPr>
      <w:r w:rsidRPr="00CA22BE">
        <w:t>3.8. Оценка качества предоставления муниципальной услуги.</w:t>
      </w:r>
    </w:p>
    <w:p w:rsidR="00546CDB" w:rsidRPr="00CA22BE" w:rsidRDefault="00546CDB" w:rsidP="00CA22BE">
      <w:pPr>
        <w:pStyle w:val="ConsPlusNormal"/>
        <w:spacing w:line="20" w:lineRule="atLeast"/>
        <w:ind w:firstLine="709"/>
        <w:jc w:val="both"/>
      </w:pPr>
      <w:r w:rsidRPr="00CA22BE">
        <w:t xml:space="preserve">Оценка качества предоставления услуги осуществляется в соответствии с </w:t>
      </w:r>
      <w:hyperlink r:id="rId15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CA22BE">
          <w:rPr>
            <w:rStyle w:val="af2"/>
            <w:color w:val="auto"/>
            <w:u w:val="none"/>
          </w:rPr>
          <w:t>Правилами</w:t>
        </w:r>
      </w:hyperlink>
      <w:r w:rsidRPr="00CA22BE">
        <w:t xml:space="preserve"> оценки гражданами эффективности деятельности руководителей территориальных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N 1284.</w:t>
      </w:r>
    </w:p>
    <w:p w:rsidR="00546CDB" w:rsidRPr="00CA22BE" w:rsidRDefault="00546CDB" w:rsidP="00CA22BE">
      <w:pPr>
        <w:pStyle w:val="ConsPlusNormal"/>
        <w:spacing w:line="20" w:lineRule="atLeast"/>
        <w:ind w:firstLine="709"/>
        <w:jc w:val="both"/>
      </w:pPr>
      <w:r w:rsidRPr="00CA22BE">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52"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color w:val="auto"/>
            <w:u w:val="none"/>
          </w:rPr>
          <w:t>статьей 11.2</w:t>
        </w:r>
      </w:hyperlink>
      <w:r w:rsidRPr="00CA22BE">
        <w:t xml:space="preserve"> Федерального закона N 210-ФЗ и в порядке, установленном </w:t>
      </w:r>
      <w:hyperlink r:id="rId15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CA22BE">
          <w:rPr>
            <w:rStyle w:val="af2"/>
            <w:color w:val="auto"/>
            <w:u w:val="none"/>
          </w:rPr>
          <w:t>Постановлением</w:t>
        </w:r>
      </w:hyperlink>
      <w:r w:rsidRPr="00CA22BE">
        <w:t xml:space="preserve"> N 1198.</w:t>
      </w:r>
    </w:p>
    <w:p w:rsidR="00546CDB" w:rsidRPr="00CA22BE" w:rsidRDefault="00546CDB" w:rsidP="00546CDB">
      <w:pPr>
        <w:pStyle w:val="ConsPlusNormal"/>
        <w:spacing w:line="20" w:lineRule="atLeast"/>
        <w:jc w:val="both"/>
      </w:pPr>
    </w:p>
    <w:p w:rsidR="00546CDB" w:rsidRPr="00CA22BE" w:rsidRDefault="00546CDB" w:rsidP="00546CDB">
      <w:pPr>
        <w:pStyle w:val="ConsPlusTitle"/>
        <w:spacing w:line="20" w:lineRule="atLeast"/>
        <w:jc w:val="center"/>
        <w:outlineLvl w:val="2"/>
        <w:rPr>
          <w:b w:val="0"/>
          <w:sz w:val="28"/>
          <w:szCs w:val="28"/>
        </w:rPr>
      </w:pPr>
      <w:r w:rsidRPr="00CA22BE">
        <w:rPr>
          <w:b w:val="0"/>
          <w:sz w:val="28"/>
          <w:szCs w:val="28"/>
        </w:rPr>
        <w:t>Особенности выполнения административных процедур</w:t>
      </w:r>
    </w:p>
    <w:p w:rsidR="00546CDB" w:rsidRPr="00CA22BE" w:rsidRDefault="00546CDB" w:rsidP="00546CDB">
      <w:pPr>
        <w:pStyle w:val="ConsPlusTitle"/>
        <w:spacing w:line="20" w:lineRule="atLeast"/>
        <w:jc w:val="center"/>
        <w:rPr>
          <w:b w:val="0"/>
          <w:sz w:val="28"/>
          <w:szCs w:val="28"/>
        </w:rPr>
      </w:pPr>
      <w:r w:rsidRPr="00CA22BE">
        <w:rPr>
          <w:b w:val="0"/>
          <w:sz w:val="28"/>
          <w:szCs w:val="28"/>
        </w:rPr>
        <w:t>в многофункциональных центрах</w:t>
      </w:r>
    </w:p>
    <w:p w:rsidR="00546CDB" w:rsidRPr="00CA22BE" w:rsidRDefault="00546CDB" w:rsidP="00546CDB">
      <w:pPr>
        <w:pStyle w:val="ConsPlusNormal"/>
        <w:spacing w:line="20" w:lineRule="atLeast"/>
        <w:jc w:val="both"/>
      </w:pPr>
    </w:p>
    <w:p w:rsidR="00546CDB" w:rsidRPr="00CA22BE" w:rsidRDefault="00546CDB" w:rsidP="00CA22BE">
      <w:pPr>
        <w:pStyle w:val="ConsPlusNormal"/>
        <w:spacing w:line="20" w:lineRule="atLeast"/>
        <w:ind w:firstLine="709"/>
        <w:jc w:val="both"/>
      </w:pPr>
      <w:r w:rsidRPr="00CA22BE">
        <w:t>3.10. Организация предоставления муниципальной услуги на базе МФЦ осуществляется в соответствии с соглашением о взаимодействии.</w:t>
      </w:r>
    </w:p>
    <w:p w:rsidR="00546CDB" w:rsidRPr="00CA22BE" w:rsidRDefault="00546CDB" w:rsidP="00CA22BE">
      <w:pPr>
        <w:pStyle w:val="ConsPlusNormal"/>
        <w:spacing w:line="20" w:lineRule="atLeast"/>
        <w:ind w:firstLine="709"/>
        <w:jc w:val="both"/>
      </w:pPr>
      <w:r w:rsidRPr="00CA22BE">
        <w:t>3.11. МФЦ осуществляет:</w:t>
      </w:r>
    </w:p>
    <w:p w:rsidR="00546CDB" w:rsidRPr="00CA22BE" w:rsidRDefault="00546CDB" w:rsidP="00CA22BE">
      <w:pPr>
        <w:pStyle w:val="ConsPlusNormal"/>
        <w:spacing w:line="20" w:lineRule="atLeast"/>
        <w:ind w:firstLine="709"/>
        <w:jc w:val="both"/>
      </w:pPr>
      <w:r w:rsidRPr="00CA22BE">
        <w:t>- 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46CDB" w:rsidRPr="00CA22BE" w:rsidRDefault="00546CDB" w:rsidP="00CA22BE">
      <w:pPr>
        <w:pStyle w:val="ConsPlusNormal"/>
        <w:spacing w:line="20" w:lineRule="atLeast"/>
        <w:ind w:firstLine="709"/>
        <w:jc w:val="both"/>
      </w:pPr>
      <w:r w:rsidRPr="00CA22BE">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46CDB" w:rsidRPr="00CA22BE" w:rsidRDefault="00546CDB" w:rsidP="00CA22BE">
      <w:pPr>
        <w:pStyle w:val="ConsPlusNormal"/>
        <w:spacing w:line="20" w:lineRule="atLeast"/>
        <w:ind w:firstLine="709"/>
        <w:jc w:val="both"/>
      </w:pPr>
      <w:r w:rsidRPr="00CA22BE">
        <w:t xml:space="preserve">- иные процедуры и действия, предусмотренные Федеральным </w:t>
      </w:r>
      <w:hyperlink r:id="rId154"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color w:val="auto"/>
            <w:u w:val="none"/>
          </w:rPr>
          <w:t>законом</w:t>
        </w:r>
      </w:hyperlink>
      <w:r w:rsidRPr="00CA22BE">
        <w:t xml:space="preserve"> N 210-ФЗ.</w:t>
      </w:r>
    </w:p>
    <w:p w:rsidR="00546CDB" w:rsidRPr="00CA22BE" w:rsidRDefault="00546CDB" w:rsidP="00CA22BE">
      <w:pPr>
        <w:pStyle w:val="ConsPlusNormal"/>
        <w:spacing w:line="20" w:lineRule="atLeast"/>
        <w:ind w:firstLine="709"/>
        <w:jc w:val="both"/>
      </w:pPr>
      <w:r w:rsidRPr="00CA22BE">
        <w:t xml:space="preserve">3.12. В соответствии с </w:t>
      </w:r>
      <w:hyperlink r:id="rId155"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color w:val="auto"/>
            <w:u w:val="none"/>
          </w:rPr>
          <w:t>частью 1.1 статьи 16</w:t>
        </w:r>
      </w:hyperlink>
      <w:r w:rsidRPr="00CA22BE">
        <w:t xml:space="preserve"> Федерального закона N 210-ФЗ для реализации своих функций МФЦ вправе привлекать иные организации.</w:t>
      </w:r>
    </w:p>
    <w:p w:rsidR="00546CDB" w:rsidRPr="00CA22BE" w:rsidRDefault="00546CDB" w:rsidP="00CA22BE">
      <w:pPr>
        <w:pStyle w:val="ConsPlusNormal"/>
        <w:spacing w:line="20" w:lineRule="atLeast"/>
        <w:ind w:firstLine="709"/>
        <w:jc w:val="both"/>
      </w:pPr>
      <w:r w:rsidRPr="00CA22BE">
        <w:t>3.13. Информирование заявителя МФЦ осуществляется следующими способами:</w:t>
      </w:r>
    </w:p>
    <w:p w:rsidR="00546CDB" w:rsidRDefault="00546CDB" w:rsidP="00CA22BE">
      <w:pPr>
        <w:pStyle w:val="ConsPlusNormal"/>
        <w:spacing w:line="20" w:lineRule="atLeast"/>
        <w:ind w:firstLine="709"/>
        <w:jc w:val="both"/>
      </w:pPr>
      <w:r>
        <w:lastRenderedPageBreak/>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546CDB" w:rsidRDefault="00546CDB" w:rsidP="00CA22BE">
      <w:pPr>
        <w:pStyle w:val="ConsPlusNormal"/>
        <w:spacing w:line="20" w:lineRule="atLeast"/>
        <w:ind w:firstLine="709"/>
        <w:jc w:val="both"/>
      </w:pPr>
      <w:r>
        <w:t>2) при обращении заявителя в МФЦ лично, по телефону, посредством почтовых отправлений, либо по электронной почте.</w:t>
      </w:r>
    </w:p>
    <w:p w:rsidR="00546CDB" w:rsidRDefault="00546CDB" w:rsidP="00CA22BE">
      <w:pPr>
        <w:pStyle w:val="ConsPlusNormal"/>
        <w:spacing w:line="20" w:lineRule="atLeast"/>
        <w:ind w:firstLine="709"/>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46CDB" w:rsidRDefault="00546CDB" w:rsidP="00CA22BE">
      <w:pPr>
        <w:pStyle w:val="ConsPlusNormal"/>
        <w:spacing w:line="20" w:lineRule="atLeast"/>
        <w:ind w:firstLine="709"/>
        <w:jc w:val="both"/>
      </w:pPr>
      <w:r>
        <w:t>3.14.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46CDB" w:rsidRDefault="00546CDB" w:rsidP="00CA22BE">
      <w:pPr>
        <w:pStyle w:val="ConsPlusNormal"/>
        <w:spacing w:line="20" w:lineRule="atLeast"/>
        <w:ind w:firstLine="709"/>
        <w:jc w:val="both"/>
      </w:pPr>
      <w:r>
        <w:t>- изложить обращение в письменной форме (ответ направляется заявителю в соответствии со способом, указанным в обращении);</w:t>
      </w:r>
    </w:p>
    <w:p w:rsidR="00546CDB" w:rsidRDefault="00546CDB" w:rsidP="00CA22BE">
      <w:pPr>
        <w:pStyle w:val="ConsPlusNormal"/>
        <w:spacing w:line="20" w:lineRule="atLeast"/>
        <w:ind w:firstLine="709"/>
        <w:jc w:val="both"/>
      </w:pPr>
      <w:r>
        <w:t>- назначить другое время для консультаций.</w:t>
      </w:r>
    </w:p>
    <w:p w:rsidR="00546CDB" w:rsidRDefault="00546CDB" w:rsidP="00CA22BE">
      <w:pPr>
        <w:pStyle w:val="ConsPlusNormal"/>
        <w:spacing w:line="20" w:lineRule="atLeast"/>
        <w:ind w:firstLine="709"/>
        <w:jc w:val="both"/>
      </w:pPr>
      <w:r>
        <w:t>3.15.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546CDB" w:rsidRDefault="00546CDB" w:rsidP="00CA22BE">
      <w:pPr>
        <w:pStyle w:val="ConsPlusNormal"/>
        <w:spacing w:line="20" w:lineRule="atLeast"/>
        <w:ind w:firstLine="709"/>
        <w:jc w:val="both"/>
      </w:pPr>
      <w:r>
        <w:t>3.16. 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 города.</w:t>
      </w:r>
    </w:p>
    <w:p w:rsidR="00546CDB" w:rsidRDefault="00546CDB" w:rsidP="00CA22BE">
      <w:pPr>
        <w:pStyle w:val="ConsPlusNormal"/>
        <w:spacing w:line="20" w:lineRule="atLeast"/>
        <w:ind w:firstLine="709"/>
        <w:jc w:val="both"/>
      </w:pPr>
      <w:r>
        <w:t>3.17. Порядок и сроки передачи Уполномоченным органом документов в МФЦ определяются соглашением о взаимодействии между МФЦ и Администрацией.</w:t>
      </w:r>
    </w:p>
    <w:p w:rsidR="00546CDB" w:rsidRDefault="00546CDB" w:rsidP="00CA22BE">
      <w:pPr>
        <w:pStyle w:val="ConsPlusNormal"/>
        <w:spacing w:line="20" w:lineRule="atLeast"/>
        <w:ind w:firstLine="709"/>
        <w:jc w:val="both"/>
      </w:pPr>
      <w:r>
        <w:t>3.18.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46CDB" w:rsidRDefault="00546CDB" w:rsidP="00CA22BE">
      <w:pPr>
        <w:pStyle w:val="ConsPlusNormal"/>
        <w:spacing w:line="20" w:lineRule="atLeast"/>
        <w:ind w:firstLine="709"/>
        <w:jc w:val="both"/>
      </w:pPr>
      <w:r>
        <w:t>3.19. Работник МФЦ осуществляет следующие действия:</w:t>
      </w:r>
    </w:p>
    <w:p w:rsidR="00546CDB" w:rsidRDefault="00546CDB" w:rsidP="00CA22BE">
      <w:pPr>
        <w:pStyle w:val="ConsPlusNormal"/>
        <w:spacing w:line="20" w:lineRule="atLeast"/>
        <w:ind w:firstLine="709"/>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46CDB" w:rsidRDefault="00546CDB" w:rsidP="00CA22BE">
      <w:pPr>
        <w:pStyle w:val="ConsPlusNormal"/>
        <w:spacing w:line="20" w:lineRule="atLeast"/>
        <w:ind w:firstLine="709"/>
        <w:jc w:val="both"/>
      </w:pPr>
      <w:r>
        <w:lastRenderedPageBreak/>
        <w:t>- проверяет полномочия представителя заявителя (в случае обращения представителя заявителя);</w:t>
      </w:r>
    </w:p>
    <w:p w:rsidR="00546CDB" w:rsidRDefault="00546CDB" w:rsidP="00CA22BE">
      <w:pPr>
        <w:pStyle w:val="ConsPlusNormal"/>
        <w:spacing w:line="20" w:lineRule="atLeast"/>
        <w:ind w:firstLine="709"/>
        <w:jc w:val="both"/>
      </w:pPr>
      <w:r>
        <w:t>- определяет статус исполнения заявления;</w:t>
      </w:r>
    </w:p>
    <w:p w:rsidR="00546CDB" w:rsidRDefault="00546CDB" w:rsidP="00CA22BE">
      <w:pPr>
        <w:pStyle w:val="ConsPlusNormal"/>
        <w:spacing w:line="20" w:lineRule="atLeast"/>
        <w:ind w:firstLine="709"/>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546CDB" w:rsidRDefault="00546CDB" w:rsidP="00CA22BE">
      <w:pPr>
        <w:pStyle w:val="ConsPlusNormal"/>
        <w:spacing w:line="20" w:lineRule="atLeast"/>
        <w:ind w:firstLine="709"/>
        <w:jc w:val="both"/>
      </w:pPr>
      <w: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546CDB" w:rsidRDefault="00546CDB" w:rsidP="00CA22BE">
      <w:pPr>
        <w:pStyle w:val="ConsPlusNormal"/>
        <w:spacing w:line="20" w:lineRule="atLeast"/>
        <w:ind w:firstLine="709"/>
        <w:jc w:val="both"/>
      </w:pPr>
      <w:r>
        <w:t>- выдает документы заявителю, при необходимости запрашивает у заявителя подписи за каждый выданный документ;</w:t>
      </w:r>
    </w:p>
    <w:p w:rsidR="00546CDB" w:rsidRDefault="00546CDB" w:rsidP="00CA22BE">
      <w:pPr>
        <w:pStyle w:val="ConsPlusNormal"/>
        <w:spacing w:line="20" w:lineRule="atLeast"/>
        <w:ind w:firstLine="709"/>
        <w:jc w:val="both"/>
      </w:pPr>
      <w:r>
        <w:t>- запрашивает согласие заявителя на участие в смс-опросе для оценки качества предоставленных услуг МФЦ.</w:t>
      </w:r>
    </w:p>
    <w:p w:rsidR="00546CDB" w:rsidRDefault="00546CDB" w:rsidP="00546CDB">
      <w:pPr>
        <w:spacing w:line="20" w:lineRule="atLeast"/>
        <w:jc w:val="both"/>
        <w:rPr>
          <w:rFonts w:cs="Times New Roman"/>
          <w:color w:val="000000" w:themeColor="text1"/>
          <w:sz w:val="28"/>
          <w:szCs w:val="28"/>
        </w:rPr>
      </w:pPr>
      <w:r>
        <w:rPr>
          <w:rFonts w:cs="Times New Roman"/>
          <w:color w:val="000000" w:themeColor="text1"/>
          <w:sz w:val="28"/>
          <w:szCs w:val="28"/>
        </w:rP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Pr="00CA22BE" w:rsidRDefault="00546CDB" w:rsidP="00546CDB">
      <w:pPr>
        <w:pStyle w:val="ConsPlusTitle"/>
        <w:spacing w:line="20" w:lineRule="atLeast"/>
        <w:jc w:val="center"/>
        <w:outlineLvl w:val="1"/>
        <w:rPr>
          <w:b w:val="0"/>
          <w:sz w:val="28"/>
          <w:szCs w:val="28"/>
        </w:rPr>
      </w:pPr>
      <w:r w:rsidRPr="00CA22BE">
        <w:rPr>
          <w:b w:val="0"/>
          <w:sz w:val="28"/>
          <w:szCs w:val="28"/>
        </w:rPr>
        <w:lastRenderedPageBreak/>
        <w:t>4. ФОРМЫ КОНТРОЛЯ ЗА ИСПОЛНЕНИЕМ</w:t>
      </w:r>
    </w:p>
    <w:p w:rsidR="00546CDB" w:rsidRPr="00CA22BE" w:rsidRDefault="00546CDB" w:rsidP="00546CDB">
      <w:pPr>
        <w:pStyle w:val="ConsPlusTitle"/>
        <w:spacing w:line="20" w:lineRule="atLeast"/>
        <w:jc w:val="center"/>
        <w:rPr>
          <w:b w:val="0"/>
          <w:sz w:val="28"/>
          <w:szCs w:val="28"/>
        </w:rPr>
      </w:pPr>
      <w:r w:rsidRPr="00CA22BE">
        <w:rPr>
          <w:b w:val="0"/>
          <w:sz w:val="28"/>
          <w:szCs w:val="28"/>
        </w:rPr>
        <w:t>АДМИНИСТРАТИВНОГО РЕГЛАМЕНТА</w:t>
      </w:r>
    </w:p>
    <w:p w:rsidR="00546CDB" w:rsidRDefault="00546CDB" w:rsidP="00546CDB">
      <w:pPr>
        <w:pStyle w:val="ConsPlusNormal"/>
        <w:spacing w:line="20" w:lineRule="atLeast"/>
        <w:jc w:val="both"/>
        <w:rPr>
          <w:rFonts w:cs="Times New Roman"/>
        </w:rPr>
      </w:pPr>
    </w:p>
    <w:p w:rsidR="00546CDB" w:rsidRDefault="00546CDB" w:rsidP="00CA22BE">
      <w:pPr>
        <w:pStyle w:val="ConsPlusNormal"/>
        <w:spacing w:line="20" w:lineRule="atLeast"/>
        <w:ind w:firstLine="709"/>
        <w:jc w:val="both"/>
        <w:rPr>
          <w:rFonts w:cs="Times New Roman"/>
        </w:rPr>
      </w:pPr>
      <w:r>
        <w:rPr>
          <w:rFonts w:cs="Times New Roman"/>
        </w:rPr>
        <w:t>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546CDB" w:rsidRDefault="00546CDB" w:rsidP="00CA22BE">
      <w:pPr>
        <w:pStyle w:val="ConsPlusNormal"/>
        <w:spacing w:line="20" w:lineRule="atLeast"/>
        <w:ind w:firstLine="709"/>
        <w:jc w:val="both"/>
        <w:rPr>
          <w:rFonts w:cs="Times New Roman"/>
        </w:rPr>
      </w:pPr>
      <w:r>
        <w:rPr>
          <w:rFonts w:cs="Times New Roman"/>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546CDB" w:rsidRDefault="00546CDB" w:rsidP="00CA22BE">
      <w:pPr>
        <w:pStyle w:val="ConsPlusNormal"/>
        <w:spacing w:line="20" w:lineRule="atLeast"/>
        <w:ind w:firstLine="709"/>
        <w:jc w:val="both"/>
        <w:rPr>
          <w:rFonts w:cs="Times New Roman"/>
        </w:rPr>
      </w:pPr>
      <w:r>
        <w:rPr>
          <w:rFonts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 xml:space="preserve">4.2. Порядок и периодичность осуществления плановых и внеплановых проверок полноты и качества предоставления муниципальной </w:t>
      </w:r>
      <w:r>
        <w:rPr>
          <w:rFonts w:cs="Times New Roman"/>
        </w:rPr>
        <w:lastRenderedPageBreak/>
        <w:t>услуги, в том числе порядок и формы контроля за полнотой и качеством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46CDB" w:rsidRDefault="00546CDB" w:rsidP="00CA22BE">
      <w:pPr>
        <w:pStyle w:val="ConsPlusNormal"/>
        <w:spacing w:line="20" w:lineRule="atLeast"/>
        <w:ind w:firstLine="709"/>
        <w:jc w:val="both"/>
        <w:rPr>
          <w:rFonts w:cs="Times New Roman"/>
        </w:rPr>
      </w:pPr>
      <w:r>
        <w:rPr>
          <w:rFonts w:cs="Times New Roman"/>
        </w:rPr>
        <w:t>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46CDB" w:rsidRDefault="00546CDB" w:rsidP="00CA22BE">
      <w:pPr>
        <w:pStyle w:val="ConsPlusNormal"/>
        <w:spacing w:line="20" w:lineRule="atLeast"/>
        <w:ind w:firstLine="709"/>
        <w:jc w:val="both"/>
        <w:rPr>
          <w:rFonts w:cs="Times New Roman"/>
        </w:rPr>
      </w:pPr>
      <w:r>
        <w:rPr>
          <w:rFonts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46CDB" w:rsidRDefault="00546CDB" w:rsidP="00CA22BE">
      <w:pPr>
        <w:pStyle w:val="ConsPlusNormal"/>
        <w:spacing w:line="20" w:lineRule="atLeast"/>
        <w:ind w:firstLine="709"/>
        <w:jc w:val="both"/>
        <w:rPr>
          <w:rFonts w:cs="Times New Roman"/>
        </w:rPr>
      </w:pPr>
      <w:r>
        <w:rPr>
          <w:rFonts w:cs="Times New Roman"/>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46CDB" w:rsidRDefault="00546CDB" w:rsidP="00CA22BE">
      <w:pPr>
        <w:pStyle w:val="ConsPlusNormal"/>
        <w:spacing w:line="20" w:lineRule="atLeast"/>
        <w:ind w:firstLine="709"/>
        <w:jc w:val="both"/>
        <w:rPr>
          <w:rFonts w:cs="Times New Roman"/>
        </w:rPr>
      </w:pPr>
      <w:r>
        <w:rPr>
          <w:rFonts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46CDB" w:rsidRDefault="00546CDB" w:rsidP="00CA22BE">
      <w:pPr>
        <w:pStyle w:val="ConsPlusNormal"/>
        <w:spacing w:line="20" w:lineRule="atLeast"/>
        <w:ind w:firstLine="709"/>
        <w:jc w:val="both"/>
        <w:rPr>
          <w:rFonts w:cs="Times New Roman"/>
        </w:rPr>
      </w:pPr>
      <w:r>
        <w:rPr>
          <w:rFonts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46CDB" w:rsidRDefault="00546CDB" w:rsidP="00CA22BE">
      <w:pPr>
        <w:pStyle w:val="ConsPlusNormal"/>
        <w:spacing w:line="20" w:lineRule="atLeast"/>
        <w:ind w:firstLine="709"/>
        <w:jc w:val="both"/>
        <w:rPr>
          <w:rFonts w:cs="Times New Roman"/>
        </w:rPr>
      </w:pPr>
      <w:r>
        <w:rPr>
          <w:rFonts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46CDB" w:rsidRDefault="00546CDB" w:rsidP="00CA22BE">
      <w:pPr>
        <w:pStyle w:val="ConsPlusNormal"/>
        <w:spacing w:line="20" w:lineRule="atLeast"/>
        <w:ind w:firstLine="709"/>
        <w:jc w:val="both"/>
        <w:rPr>
          <w:rFonts w:cs="Times New Roman"/>
        </w:rPr>
      </w:pPr>
      <w:r>
        <w:rPr>
          <w:rFonts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546CDB" w:rsidRDefault="00546CDB" w:rsidP="00CA22BE">
      <w:pPr>
        <w:pStyle w:val="ConsPlusNormal"/>
        <w:spacing w:line="20" w:lineRule="atLeast"/>
        <w:ind w:firstLine="709"/>
        <w:jc w:val="both"/>
        <w:rPr>
          <w:rFonts w:cs="Times New Roman"/>
        </w:rPr>
      </w:pPr>
      <w:r>
        <w:rPr>
          <w:rFonts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46CDB" w:rsidRDefault="00546CDB" w:rsidP="00CA22BE">
      <w:pPr>
        <w:pStyle w:val="ConsPlusNormal"/>
        <w:spacing w:line="20" w:lineRule="atLeast"/>
        <w:ind w:firstLine="709"/>
        <w:jc w:val="both"/>
        <w:rPr>
          <w:rFonts w:cs="Times New Roman"/>
        </w:rPr>
      </w:pPr>
      <w:r>
        <w:rPr>
          <w:rFonts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6CDB" w:rsidRDefault="00546CDB" w:rsidP="00CA22BE">
      <w:pPr>
        <w:pStyle w:val="ConsPlusNormal"/>
        <w:spacing w:line="20" w:lineRule="atLeast"/>
        <w:ind w:firstLine="709"/>
        <w:jc w:val="both"/>
        <w:rPr>
          <w:rFonts w:cs="Times New Roman"/>
        </w:rPr>
      </w:pPr>
      <w:r>
        <w:rPr>
          <w:rFonts w:cs="Times New Roman"/>
        </w:rPr>
        <w:lastRenderedPageBreak/>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46CDB" w:rsidRDefault="00546CDB" w:rsidP="00CA22BE">
      <w:pPr>
        <w:pStyle w:val="ConsPlusNormal"/>
        <w:spacing w:line="20" w:lineRule="atLeast"/>
        <w:ind w:firstLine="709"/>
        <w:jc w:val="both"/>
        <w:rPr>
          <w:rFonts w:cs="Times New Roman"/>
        </w:rPr>
      </w:pPr>
      <w:r>
        <w:rPr>
          <w:rFonts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46CDB" w:rsidRDefault="00546CDB" w:rsidP="00546CDB">
      <w:pPr>
        <w:pStyle w:val="ConsPlusNormal"/>
        <w:spacing w:line="20" w:lineRule="atLeast"/>
        <w:jc w:val="both"/>
        <w:rPr>
          <w:rFonts w:cs="Times New Roman"/>
        </w:rPr>
      </w:pPr>
    </w:p>
    <w:p w:rsidR="00CA22BE" w:rsidRDefault="00546CDB" w:rsidP="00546CDB">
      <w:pPr>
        <w:pStyle w:val="ConsPlusTitle"/>
        <w:spacing w:line="20" w:lineRule="atLeast"/>
        <w:jc w:val="center"/>
        <w:outlineLvl w:val="1"/>
        <w:rPr>
          <w:b w:val="0"/>
          <w:sz w:val="28"/>
          <w:szCs w:val="28"/>
        </w:rPr>
      </w:pPr>
      <w:r w:rsidRPr="00CA22BE">
        <w:rPr>
          <w:b w:val="0"/>
          <w:sz w:val="28"/>
          <w:szCs w:val="28"/>
        </w:rPr>
        <w:t xml:space="preserve">5. ДОСУДЕБНЫЙ (ВНЕСУДЕБНЫЙ) ПОРЯДОК ОБЖАЛОВАНИЯ РЕШЕНИЙ И ДЕЙСТВИЙ (БЕЗДЕЙСТВИЯ) ОРГАНОВ, ПРЕДОСТАВЛЯЮЩИХ МУНИЦИПАЛЬНЫЕ УСЛУГИ, </w:t>
      </w:r>
    </w:p>
    <w:p w:rsidR="00546CDB" w:rsidRPr="00CA22BE" w:rsidRDefault="00546CDB" w:rsidP="00546CDB">
      <w:pPr>
        <w:pStyle w:val="ConsPlusTitle"/>
        <w:spacing w:line="20" w:lineRule="atLeast"/>
        <w:jc w:val="center"/>
        <w:outlineLvl w:val="1"/>
        <w:rPr>
          <w:b w:val="0"/>
          <w:sz w:val="28"/>
          <w:szCs w:val="28"/>
        </w:rPr>
      </w:pPr>
      <w:r w:rsidRPr="00CA22BE">
        <w:rPr>
          <w:b w:val="0"/>
          <w:sz w:val="28"/>
          <w:szCs w:val="28"/>
        </w:rPr>
        <w:t>А ТАКЖЕ ИХ ДОЛЖНОСТНЫХ ЛИЦ</w:t>
      </w:r>
    </w:p>
    <w:p w:rsidR="00546CDB" w:rsidRDefault="00546CDB" w:rsidP="00546CDB">
      <w:pPr>
        <w:pStyle w:val="ConsPlusNormal"/>
        <w:spacing w:line="20" w:lineRule="atLeast"/>
        <w:jc w:val="both"/>
        <w:rPr>
          <w:rFonts w:cs="Times New Roman"/>
        </w:rPr>
      </w:pPr>
    </w:p>
    <w:p w:rsidR="00546CDB" w:rsidRDefault="00546CDB" w:rsidP="00CA22BE">
      <w:pPr>
        <w:pStyle w:val="ConsPlusNormal"/>
        <w:spacing w:line="20" w:lineRule="atLeast"/>
        <w:ind w:firstLine="709"/>
        <w:jc w:val="both"/>
        <w:rPr>
          <w:rFonts w:cs="Times New Roman"/>
        </w:rPr>
      </w:pPr>
      <w:bookmarkStart w:id="79" w:name="Par374"/>
      <w:bookmarkEnd w:id="79"/>
      <w:r>
        <w:rPr>
          <w:rFonts w:cs="Times New Roma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546CDB" w:rsidRDefault="00546CDB" w:rsidP="00CA22BE">
      <w:pPr>
        <w:pStyle w:val="ConsPlusNormal"/>
        <w:spacing w:line="20" w:lineRule="atLeast"/>
        <w:ind w:firstLine="709"/>
        <w:jc w:val="both"/>
        <w:rPr>
          <w:rFonts w:cs="Times New Roman"/>
        </w:rPr>
      </w:pPr>
      <w:r>
        <w:rPr>
          <w:rFonts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546CDB" w:rsidRDefault="00546CDB" w:rsidP="00CA22BE">
      <w:pPr>
        <w:pStyle w:val="ConsPlusNormal"/>
        <w:spacing w:line="20" w:lineRule="atLeast"/>
        <w:ind w:firstLine="709"/>
        <w:jc w:val="both"/>
        <w:rPr>
          <w:rFonts w:cs="Times New Roman"/>
        </w:rPr>
      </w:pPr>
      <w:r>
        <w:rPr>
          <w:rFonts w:cs="Times New Roman"/>
        </w:rPr>
        <w:t>5.1.1. Заявитель может обратиться с жалобой, в том числе в следующих случаях:</w:t>
      </w:r>
    </w:p>
    <w:p w:rsidR="00546CDB" w:rsidRDefault="00546CDB" w:rsidP="00CA22BE">
      <w:pPr>
        <w:pStyle w:val="ConsPlusNormal"/>
        <w:spacing w:line="20" w:lineRule="atLeast"/>
        <w:ind w:firstLine="709"/>
        <w:jc w:val="both"/>
        <w:rPr>
          <w:rFonts w:cs="Times New Roman"/>
        </w:rPr>
      </w:pPr>
      <w:r>
        <w:rPr>
          <w:rFonts w:cs="Times New Roman"/>
        </w:rPr>
        <w:t>1) нарушение срока регистрации запроса заявителя о предоставлении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2) нарушение срока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546CDB" w:rsidRDefault="00546CDB" w:rsidP="00CA22BE">
      <w:pPr>
        <w:pStyle w:val="ConsPlusNormal"/>
        <w:spacing w:line="20" w:lineRule="atLeast"/>
        <w:ind w:firstLine="709"/>
        <w:jc w:val="both"/>
        <w:rPr>
          <w:rFonts w:cs="Times New Roman"/>
        </w:rPr>
      </w:pPr>
      <w:r>
        <w:rPr>
          <w:rFonts w:cs="Times New Roman"/>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546CDB" w:rsidRDefault="00546CDB" w:rsidP="00CA22BE">
      <w:pPr>
        <w:pStyle w:val="ConsPlusNormal"/>
        <w:spacing w:line="20" w:lineRule="atLeast"/>
        <w:ind w:firstLine="709"/>
        <w:jc w:val="both"/>
        <w:rPr>
          <w:rFonts w:cs="Times New Roman"/>
        </w:rPr>
      </w:pPr>
      <w:r>
        <w:rPr>
          <w:rFonts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lastRenderedPageBreak/>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8) нарушение срока или порядка выдачи документов по результатам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5.1.3. Жалоба должна содержать следующую информацию:</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CA22BE">
        <w:rPr>
          <w:rFonts w:cs="Times New Roman"/>
        </w:rPr>
        <w:lastRenderedPageBreak/>
        <w:t>наличии) и почтовый адрес, по которым должен быть направлен ответ заявителю;</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156"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rFonts w:cs="Times New Roman"/>
            <w:color w:val="auto"/>
            <w:u w:val="none"/>
          </w:rPr>
          <w:t>частью 1.1 статьи 16</w:t>
        </w:r>
      </w:hyperlink>
      <w:r w:rsidRPr="00CA22BE">
        <w:rPr>
          <w:rFonts w:cs="Times New Roman"/>
        </w:rPr>
        <w:t xml:space="preserve"> Федерального закона N 210-ФЗ, их работников.</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5.1.4. Поступившая жалоба подлежит регистрации в срок не позднее трех дней с момента поступления.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5.1.7. По результатам рассмотрения жалобы принимается одно из следующих решений:</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2) в удовлетворении жалобы отказывается.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lastRenderedPageBreak/>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к Главе города Боготола - на решения и действия (бездействие) заместителя Главы города Боготола по оперативным вопросам и вопросам ЖКХ;</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к руководителю многофункционального центра - на решения и действия (бездействие) работника многофункционального центра;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к учредителю многофункционального центра - на решение и действия (бездействие) многофункционального центра.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5.3. Способы информирования заявителей о порядке подачи и рассмотрения жалобы, в том числе с использованием ЕПГУ, РПГУ.</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w:t>
      </w:r>
      <w:r w:rsidRPr="00CA22BE">
        <w:rPr>
          <w:rFonts w:cs="Times New Roman"/>
        </w:rPr>
        <w:lastRenderedPageBreak/>
        <w:t>рассмотрению жалоб незамедлительно направляет имеющиеся материалы в органы прокуратуры.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5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CA22BE">
          <w:rPr>
            <w:rStyle w:val="af2"/>
            <w:rFonts w:cs="Times New Roman"/>
            <w:color w:val="auto"/>
            <w:u w:val="none"/>
          </w:rPr>
          <w:t>Положения</w:t>
        </w:r>
      </w:hyperlink>
      <w:r w:rsidRPr="00CA22BE">
        <w:rPr>
          <w:rFonts w:cs="Times New Roman"/>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158"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rFonts w:cs="Times New Roman"/>
            <w:color w:val="auto"/>
            <w:u w:val="none"/>
          </w:rPr>
          <w:t>законом</w:t>
        </w:r>
      </w:hyperlink>
      <w:r w:rsidRPr="00CA22BE">
        <w:rPr>
          <w:rFonts w:cs="Times New Roman"/>
        </w:rPr>
        <w:t xml:space="preserve"> N 210-ФЗ, </w:t>
      </w:r>
      <w:hyperlink r:id="rId15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CA22BE">
          <w:rPr>
            <w:rStyle w:val="af2"/>
            <w:rFonts w:cs="Times New Roman"/>
            <w:color w:val="auto"/>
            <w:u w:val="none"/>
          </w:rPr>
          <w:t>Постановлением</w:t>
        </w:r>
      </w:hyperlink>
      <w:r w:rsidRPr="00CA22BE">
        <w:rPr>
          <w:rFonts w:cs="Times New Roman"/>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0" w:tooltip="Федеральный закон от 27.07.2010 N 210-ФЗ (ред. от 08.07.2024) &quot;Об организации предоставления государственных и муниципальных услуг&quot;{КонсультантПлюс}" w:history="1">
        <w:r w:rsidRPr="00CA22BE">
          <w:rPr>
            <w:rStyle w:val="af2"/>
            <w:rFonts w:cs="Times New Roman"/>
            <w:color w:val="auto"/>
            <w:u w:val="none"/>
          </w:rPr>
          <w:t>частью 1.1 статьи 16</w:t>
        </w:r>
      </w:hyperlink>
      <w:r w:rsidRPr="00CA22BE">
        <w:rPr>
          <w:rFonts w:cs="Times New Roman"/>
        </w:rPr>
        <w:t xml:space="preserve"> Федерального закона N 210-ФЗ, и их работников, а также функциональных центров предоставления государственных и муниципальных услуг и их работников".</w:t>
      </w:r>
    </w:p>
    <w:p w:rsidR="00546CDB" w:rsidRDefault="00546CDB" w:rsidP="00546CDB">
      <w:pPr>
        <w:pStyle w:val="ConsPlusNormal"/>
        <w:spacing w:line="20" w:lineRule="atLeast"/>
        <w:jc w:val="both"/>
        <w:rPr>
          <w:rFonts w:cs="Times New Roman"/>
        </w:rPr>
      </w:pPr>
    </w:p>
    <w:p w:rsidR="00546CDB" w:rsidRPr="00CA22BE" w:rsidRDefault="00546CDB" w:rsidP="00CA22BE">
      <w:pPr>
        <w:pStyle w:val="ConsPlusTitle"/>
        <w:spacing w:line="20" w:lineRule="atLeast"/>
        <w:jc w:val="center"/>
        <w:outlineLvl w:val="1"/>
        <w:rPr>
          <w:b w:val="0"/>
          <w:sz w:val="28"/>
          <w:szCs w:val="28"/>
        </w:rPr>
      </w:pPr>
      <w:r w:rsidRPr="00CA22BE">
        <w:rPr>
          <w:b w:val="0"/>
          <w:sz w:val="28"/>
          <w:szCs w:val="28"/>
        </w:rPr>
        <w:t>6. ОСОБЕННОСТИ ВЫПОЛНЕНИЯ АДМИНИСТРАТИВНЫХ ПРОЦЕДУР</w:t>
      </w:r>
      <w:r w:rsidR="00CA22BE">
        <w:rPr>
          <w:b w:val="0"/>
          <w:sz w:val="28"/>
          <w:szCs w:val="28"/>
        </w:rPr>
        <w:t xml:space="preserve"> </w:t>
      </w:r>
      <w:r w:rsidRPr="00CA22BE">
        <w:rPr>
          <w:b w:val="0"/>
          <w:sz w:val="28"/>
          <w:szCs w:val="28"/>
        </w:rPr>
        <w:t>(ДЕЙСТВИЙ) В МФЦ</w:t>
      </w:r>
    </w:p>
    <w:p w:rsidR="00546CDB" w:rsidRDefault="00546CDB" w:rsidP="00546CDB">
      <w:pPr>
        <w:pStyle w:val="ConsPlusNormal"/>
        <w:spacing w:line="20" w:lineRule="atLeast"/>
        <w:jc w:val="both"/>
        <w:rPr>
          <w:rFonts w:cs="Times New Roman"/>
        </w:rPr>
      </w:pPr>
    </w:p>
    <w:p w:rsidR="00546CDB" w:rsidRPr="00CA22BE" w:rsidRDefault="00546CDB" w:rsidP="00CA22BE">
      <w:pPr>
        <w:pStyle w:val="ConsPlusNormal"/>
        <w:spacing w:line="20" w:lineRule="atLeast"/>
        <w:ind w:firstLine="709"/>
        <w:jc w:val="both"/>
        <w:rPr>
          <w:rFonts w:cs="Times New Roman"/>
        </w:rPr>
      </w:pPr>
      <w:r w:rsidRPr="00CA22BE">
        <w:rPr>
          <w:rFonts w:cs="Times New Roma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lastRenderedPageBreak/>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546CDB" w:rsidRPr="00CA22BE" w:rsidRDefault="00546CDB" w:rsidP="00CA22BE">
      <w:pPr>
        <w:pStyle w:val="ConsPlusNormal"/>
        <w:spacing w:line="20" w:lineRule="atLeast"/>
        <w:ind w:firstLine="709"/>
        <w:jc w:val="both"/>
        <w:rPr>
          <w:rFonts w:cs="Times New Roman"/>
        </w:rPr>
      </w:pPr>
      <w:bookmarkStart w:id="80" w:name="Par427"/>
      <w:bookmarkEnd w:id="80"/>
      <w:r w:rsidRPr="00CA22BE">
        <w:rPr>
          <w:rFonts w:cs="Times New Roman"/>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6.4. Прием заявлений о предоставлении муниципальной услуги и иных документов, необходимых для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При личном обращении заявителя в МФЦ сотрудник, ответственный за прием документов:</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проверяет представленное заявление и документы на предмет:</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1) текст в заявлении поддается прочтению;</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2) в заявлении указаны фамилия, имя, отчество (последнее - при наличии) физического лица либо наименование юридического лица;</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3) заявление подписано уполномоченным лицом;</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4) приложены документы, необходимые для предоставления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5) соответствие данных документа, удостоверяющего личность, данным, указанным в заявлении и необходимых документах;</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заполняет сведения о заявителе и представленных документах в автоматизированной информационной системе (АИС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выдает расписку в получении документов на предоставление услуги, сформированную в АИС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w:t>
      </w:r>
      <w:r w:rsidRPr="00CA22BE">
        <w:rPr>
          <w:rFonts w:cs="Times New Roman"/>
        </w:rPr>
        <w:lastRenderedPageBreak/>
        <w:t>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6.6.1. Ответственность за выдачу результата предоставления муниципальной услуги несет сотрудник МФЦ, уполномоченный руководителем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Невостребованные документы хранятся в МФЦ в течение 30 дней, после чего передаются в уполномоченный орган.</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46CDB" w:rsidRPr="00CA22BE" w:rsidRDefault="00546CDB" w:rsidP="00CA22BE">
      <w:pPr>
        <w:pStyle w:val="ConsPlusNormal"/>
        <w:spacing w:line="20" w:lineRule="atLeast"/>
        <w:ind w:firstLine="709"/>
        <w:jc w:val="both"/>
        <w:rPr>
          <w:rFonts w:cs="Times New Roman"/>
        </w:rPr>
      </w:pPr>
      <w:r w:rsidRPr="00CA22BE">
        <w:rPr>
          <w:rFonts w:cs="Times New Roman"/>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161"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CA22BE">
          <w:rPr>
            <w:rStyle w:val="af2"/>
            <w:rFonts w:cs="Times New Roman"/>
            <w:color w:val="auto"/>
            <w:u w:val="none"/>
          </w:rPr>
          <w:t>пунктом 5.1</w:t>
        </w:r>
      </w:hyperlink>
      <w:r w:rsidRPr="00CA22BE">
        <w:rPr>
          <w:rFonts w:cs="Times New Roman"/>
        </w:rPr>
        <w:t xml:space="preserve"> настоящего Административного регламента.</w:t>
      </w:r>
    </w:p>
    <w:p w:rsidR="00546CDB" w:rsidRDefault="00546CDB" w:rsidP="00546CDB">
      <w:pPr>
        <w:jc w:val="both"/>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sz w:val="28"/>
          <w:szCs w:val="28"/>
        </w:rPr>
      </w:pPr>
      <w:r>
        <w:lastRenderedPageBreak/>
        <w:t>Приложение № 1</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CA22BE">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546CDB" w:rsidTr="00546CDB">
        <w:tc>
          <w:tcPr>
            <w:tcW w:w="9075" w:type="dxa"/>
            <w:vAlign w:val="center"/>
          </w:tcPr>
          <w:p w:rsidR="00546CDB" w:rsidRDefault="00546CDB">
            <w:pPr>
              <w:pStyle w:val="af"/>
              <w:jc w:val="center"/>
              <w:rPr>
                <w:kern w:val="0"/>
              </w:rPr>
            </w:pPr>
            <w:r>
              <w:lastRenderedPageBreak/>
              <w:t>ЗАЯВЛЕНИЕ</w:t>
            </w:r>
          </w:p>
          <w:p w:rsidR="00546CDB" w:rsidRDefault="00546CDB">
            <w:pPr>
              <w:pStyle w:val="af"/>
              <w:jc w:val="center"/>
              <w:rPr>
                <w:kern w:val="0"/>
              </w:rPr>
            </w:pPr>
            <w:r>
              <w:t>о выдаче разрешения на строительство</w:t>
            </w:r>
          </w:p>
          <w:p w:rsidR="00546CDB" w:rsidRDefault="00546CDB">
            <w:pPr>
              <w:widowControl w:val="0"/>
              <w:rPr>
                <w:kern w:val="0"/>
              </w:rPr>
            </w:pPr>
          </w:p>
        </w:tc>
      </w:tr>
      <w:tr w:rsidR="00546CDB" w:rsidTr="00546CDB">
        <w:tc>
          <w:tcPr>
            <w:tcW w:w="9075" w:type="dxa"/>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075" w:type="dxa"/>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Боготола</w:t>
            </w:r>
          </w:p>
        </w:tc>
      </w:tr>
      <w:tr w:rsidR="00546CDB" w:rsidTr="00546CDB">
        <w:tc>
          <w:tcPr>
            <w:tcW w:w="9075" w:type="dxa"/>
            <w:tcBorders>
              <w:top w:val="single" w:sz="2" w:space="0" w:color="000000"/>
              <w:left w:val="nil"/>
              <w:bottom w:val="nil"/>
              <w:right w:val="nil"/>
            </w:tcBorders>
            <w:tcMar>
              <w:top w:w="28" w:type="dxa"/>
              <w:left w:w="0" w:type="dxa"/>
              <w:bottom w:w="0" w:type="dxa"/>
              <w:right w:w="0" w:type="dxa"/>
            </w:tcMar>
            <w:vAlign w:val="center"/>
          </w:tcPr>
          <w:p w:rsidR="00546CDB" w:rsidRDefault="00546CDB" w:rsidP="00CA22BE">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bl>
    <w:p w:rsidR="00CA22BE" w:rsidRDefault="00CA22BE" w:rsidP="00546CDB">
      <w:pPr>
        <w:pStyle w:val="a7"/>
        <w:spacing w:after="0" w:line="240" w:lineRule="auto"/>
        <w:ind w:firstLine="540"/>
        <w:jc w:val="both"/>
      </w:pPr>
    </w:p>
    <w:p w:rsidR="00546CDB" w:rsidRDefault="00546CDB" w:rsidP="00546CDB">
      <w:pPr>
        <w:pStyle w:val="a7"/>
        <w:spacing w:after="0" w:line="240" w:lineRule="auto"/>
        <w:ind w:firstLine="540"/>
        <w:jc w:val="both"/>
        <w:rPr>
          <w:sz w:val="28"/>
          <w:szCs w:val="28"/>
        </w:rPr>
      </w:pPr>
      <w:r>
        <w:t xml:space="preserve">В соответствии со </w:t>
      </w:r>
      <w:hyperlink r:id="rId162" w:history="1">
        <w:r>
          <w:rPr>
            <w:rStyle w:val="af2"/>
            <w:color w:val="auto"/>
            <w:u w:val="none"/>
          </w:rPr>
          <w:t>статьей 51</w:t>
        </w:r>
      </w:hyperlink>
      <w:r>
        <w:t xml:space="preserve"> Градостроительного кодекса Российской Федерации прошу выдать разрешение на строительство.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789" w:type="dxa"/>
        <w:jc w:val="center"/>
        <w:tblLayout w:type="fixed"/>
        <w:tblCellMar>
          <w:left w:w="0" w:type="dxa"/>
          <w:bottom w:w="28" w:type="dxa"/>
          <w:right w:w="0" w:type="dxa"/>
        </w:tblCellMar>
        <w:tblLook w:val="04A0" w:firstRow="1" w:lastRow="0" w:firstColumn="1" w:lastColumn="0" w:noHBand="0" w:noVBand="1"/>
      </w:tblPr>
      <w:tblGrid>
        <w:gridCol w:w="674"/>
        <w:gridCol w:w="6130"/>
        <w:gridCol w:w="2957"/>
        <w:gridCol w:w="28"/>
      </w:tblGrid>
      <w:tr w:rsidR="00546CDB" w:rsidTr="00CA22BE">
        <w:trPr>
          <w:jc w:val="center"/>
        </w:trPr>
        <w:tc>
          <w:tcPr>
            <w:tcW w:w="9789" w:type="dxa"/>
            <w:gridSpan w:val="4"/>
            <w:tcBorders>
              <w:top w:val="nil"/>
              <w:left w:val="nil"/>
              <w:bottom w:val="single" w:sz="2" w:space="0" w:color="000000"/>
              <w:right w:val="nil"/>
            </w:tcBorders>
            <w:vAlign w:val="center"/>
          </w:tcPr>
          <w:p w:rsidR="00546CDB" w:rsidRDefault="00546CDB">
            <w:pPr>
              <w:pStyle w:val="af"/>
              <w:jc w:val="center"/>
              <w:rPr>
                <w:kern w:val="0"/>
              </w:rPr>
            </w:pPr>
            <w:r>
              <w:lastRenderedPageBreak/>
              <w:t>1. Сведения о застройщике</w:t>
            </w: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1.2.3</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CA22BE">
            <w:pPr>
              <w:pStyle w:val="af"/>
              <w:rPr>
                <w:kern w:val="0"/>
              </w:rPr>
            </w:pPr>
            <w:r>
              <w:t>Идентификационный номер налогоплательщика - юридического лица</w:t>
            </w: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978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CA22BE" w:rsidRDefault="00CA22BE">
            <w:pPr>
              <w:pStyle w:val="af"/>
              <w:jc w:val="center"/>
            </w:pPr>
          </w:p>
          <w:p w:rsidR="00546CDB" w:rsidRDefault="00546CDB">
            <w:pPr>
              <w:pStyle w:val="af"/>
              <w:jc w:val="center"/>
              <w:rPr>
                <w:kern w:val="0"/>
              </w:rPr>
            </w:pPr>
            <w:r>
              <w:t>2. Сведения об объекте</w:t>
            </w: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2.1</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2.2</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978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CA22BE" w:rsidRDefault="00CA22BE">
            <w:pPr>
              <w:pStyle w:val="af"/>
              <w:jc w:val="center"/>
            </w:pPr>
          </w:p>
          <w:p w:rsidR="00546CDB" w:rsidRDefault="00546CDB" w:rsidP="00CA22BE">
            <w:pPr>
              <w:pStyle w:val="af"/>
              <w:jc w:val="center"/>
            </w:pPr>
            <w:r>
              <w:t>3. Сведения о земельном участке</w:t>
            </w:r>
          </w:p>
          <w:p w:rsidR="00CA22BE" w:rsidRDefault="00CA22BE" w:rsidP="00CA22BE">
            <w:pPr>
              <w:pStyle w:val="af"/>
              <w:jc w:val="center"/>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3.1</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3.2</w:t>
            </w:r>
          </w:p>
          <w:p w:rsidR="00546CDB" w:rsidRDefault="00546CDB">
            <w:pPr>
              <w:widowControl w:val="0"/>
              <w:rPr>
                <w:kern w:val="0"/>
              </w:rPr>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163" w:history="1">
              <w:r>
                <w:rPr>
                  <w:rStyle w:val="af2"/>
                  <w:color w:val="auto"/>
                  <w:u w:val="none"/>
                </w:rPr>
                <w:t>частью 7.3 статьи 51</w:t>
              </w:r>
            </w:hyperlink>
            <w:r>
              <w:t xml:space="preserve"> и </w:t>
            </w:r>
            <w:hyperlink r:id="rId164" w:history="1">
              <w:r>
                <w:rPr>
                  <w:rStyle w:val="af2"/>
                  <w:color w:val="auto"/>
                  <w:u w:val="none"/>
                </w:rPr>
                <w:t>частью 1.1 статьи 57.3</w:t>
              </w:r>
            </w:hyperlink>
            <w:r>
              <w:t xml:space="preserve"> Градостроительного кодекса Российской Федерации)</w:t>
            </w:r>
          </w:p>
          <w:p w:rsidR="00546CDB" w:rsidRDefault="00546CDB">
            <w:pPr>
              <w:widowControl w:val="0"/>
              <w:rPr>
                <w:kern w:val="0"/>
              </w:rPr>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pStyle w:val="a7"/>
        <w:spacing w:after="0" w:line="240" w:lineRule="auto"/>
        <w:jc w:val="both"/>
        <w:rPr>
          <w:sz w:val="28"/>
          <w:szCs w:val="28"/>
        </w:rPr>
      </w:pPr>
      <w:r>
        <w:t xml:space="preserve">  </w:t>
      </w:r>
    </w:p>
    <w:p w:rsidR="00CA22BE" w:rsidRDefault="00CA22BE" w:rsidP="00546CDB">
      <w:pPr>
        <w:pStyle w:val="a7"/>
        <w:spacing w:after="0" w:line="240" w:lineRule="auto"/>
        <w:ind w:firstLine="540"/>
        <w:jc w:val="both"/>
      </w:pPr>
    </w:p>
    <w:p w:rsidR="00546CDB" w:rsidRDefault="00546CDB" w:rsidP="00546CDB">
      <w:pPr>
        <w:pStyle w:val="a7"/>
        <w:spacing w:after="0" w:line="240" w:lineRule="auto"/>
        <w:ind w:firstLine="540"/>
        <w:jc w:val="both"/>
        <w:rPr>
          <w:sz w:val="28"/>
          <w:szCs w:val="28"/>
        </w:rPr>
      </w:pPr>
      <w:r>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546CDB" w:rsidRDefault="00546CDB" w:rsidP="00546CDB">
      <w:pPr>
        <w:suppressAutoHyphens w:val="0"/>
        <w:rPr>
          <w:kern w:val="0"/>
        </w:rPr>
      </w:pPr>
    </w:p>
    <w:p w:rsidR="00CA22BE" w:rsidRDefault="00CA22BE" w:rsidP="00546CDB">
      <w:pPr>
        <w:suppressAutoHyphens w:val="0"/>
        <w:rPr>
          <w:kern w:val="0"/>
        </w:rPr>
        <w:sectPr w:rsidR="00CA22BE">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10006" w:type="dxa"/>
        <w:jc w:val="center"/>
        <w:tblLayout w:type="fixed"/>
        <w:tblCellMar>
          <w:top w:w="28" w:type="dxa"/>
          <w:left w:w="28" w:type="dxa"/>
          <w:bottom w:w="28" w:type="dxa"/>
          <w:right w:w="28" w:type="dxa"/>
        </w:tblCellMar>
        <w:tblLook w:val="04A0" w:firstRow="1" w:lastRow="0" w:firstColumn="1" w:lastColumn="0" w:noHBand="0" w:noVBand="1"/>
      </w:tblPr>
      <w:tblGrid>
        <w:gridCol w:w="676"/>
        <w:gridCol w:w="21"/>
        <w:gridCol w:w="2837"/>
        <w:gridCol w:w="3267"/>
        <w:gridCol w:w="1650"/>
        <w:gridCol w:w="30"/>
        <w:gridCol w:w="1495"/>
        <w:gridCol w:w="30"/>
      </w:tblGrid>
      <w:tr w:rsidR="00546CDB" w:rsidTr="00CA22BE">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546CDB" w:rsidRDefault="00CA22BE">
            <w:pPr>
              <w:pStyle w:val="af"/>
              <w:jc w:val="center"/>
              <w:rPr>
                <w:kern w:val="0"/>
              </w:rPr>
            </w:pPr>
            <w:r>
              <w:rPr>
                <w:kern w:val="0"/>
              </w:rPr>
              <w:lastRenderedPageBreak/>
              <w:t>№</w:t>
            </w:r>
          </w:p>
          <w:p w:rsidR="00546CDB" w:rsidRDefault="00546CDB">
            <w:pPr>
              <w:widowControl w:val="0"/>
              <w:rPr>
                <w:kern w:val="0"/>
              </w:rPr>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Наименование документа</w:t>
            </w:r>
          </w:p>
          <w:p w:rsidR="00546CDB" w:rsidRDefault="00546CDB">
            <w:pPr>
              <w:widowControl w:val="0"/>
              <w:rPr>
                <w:kern w:val="0"/>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CA22BE">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1</w:t>
            </w:r>
          </w:p>
          <w:p w:rsidR="00546CDB" w:rsidRDefault="00546CDB">
            <w:pPr>
              <w:widowControl w:val="0"/>
              <w:rPr>
                <w:kern w:val="0"/>
              </w:rPr>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lastRenderedPageBreak/>
              <w:t>земельного участка</w:t>
            </w:r>
          </w:p>
          <w:p w:rsidR="00546CDB" w:rsidRDefault="00546CDB">
            <w:pPr>
              <w:widowControl w:val="0"/>
              <w:rPr>
                <w:kern w:val="0"/>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lastRenderedPageBreak/>
              <w:t>2</w:t>
            </w:r>
          </w:p>
          <w:p w:rsidR="00546CDB" w:rsidRDefault="00546CDB">
            <w:pPr>
              <w:widowControl w:val="0"/>
              <w:rPr>
                <w:kern w:val="0"/>
              </w:rPr>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p w:rsidR="00546CDB" w:rsidRDefault="00546CDB">
            <w:pPr>
              <w:widowControl w:val="0"/>
              <w:rPr>
                <w:kern w:val="0"/>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3</w:t>
            </w:r>
          </w:p>
          <w:p w:rsidR="00546CDB" w:rsidRDefault="00546CDB">
            <w:pPr>
              <w:widowControl w:val="0"/>
              <w:rPr>
                <w:kern w:val="0"/>
              </w:rPr>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165" w:history="1">
              <w:r>
                <w:rPr>
                  <w:rStyle w:val="af2"/>
                  <w:color w:val="auto"/>
                  <w:u w:val="none"/>
                </w:rPr>
                <w:t>статьей 49</w:t>
              </w:r>
            </w:hyperlink>
            <w:r>
              <w:t xml:space="preserve"> Градостроительного кодекса Российской Федерации)</w:t>
            </w:r>
          </w:p>
          <w:p w:rsidR="00546CDB" w:rsidRDefault="00546CDB">
            <w:pPr>
              <w:widowControl w:val="0"/>
              <w:rPr>
                <w:kern w:val="0"/>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4</w:t>
            </w:r>
          </w:p>
          <w:p w:rsidR="00546CDB" w:rsidRDefault="00546CDB">
            <w:pPr>
              <w:widowControl w:val="0"/>
              <w:rPr>
                <w:kern w:val="0"/>
              </w:rPr>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66" w:history="1">
              <w:r>
                <w:rPr>
                  <w:rStyle w:val="af2"/>
                  <w:color w:val="auto"/>
                  <w:u w:val="none"/>
                </w:rPr>
                <w:t>статьей 49</w:t>
              </w:r>
            </w:hyperlink>
            <w:r>
              <w:t xml:space="preserve"> Градостроительного кодекса Российской Федерации)</w:t>
            </w:r>
          </w:p>
          <w:p w:rsidR="00546CDB" w:rsidRDefault="00546CDB">
            <w:pPr>
              <w:widowControl w:val="0"/>
              <w:rPr>
                <w:kern w:val="0"/>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10006" w:type="dxa"/>
            <w:gridSpan w:val="8"/>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10006"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Приложение:</w:t>
            </w:r>
          </w:p>
          <w:p w:rsidR="00546CDB" w:rsidRDefault="00546CDB">
            <w:pPr>
              <w:widowControl w:val="0"/>
              <w:rPr>
                <w:kern w:val="0"/>
              </w:rPr>
            </w:pPr>
          </w:p>
        </w:tc>
      </w:tr>
      <w:tr w:rsidR="00546CDB" w:rsidTr="00CA22BE">
        <w:trPr>
          <w:jc w:val="center"/>
        </w:trPr>
        <w:tc>
          <w:tcPr>
            <w:tcW w:w="10006"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10006"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30" w:type="dxa"/>
          <w:jc w:val="center"/>
        </w:trPr>
        <w:tc>
          <w:tcPr>
            <w:tcW w:w="6801" w:type="dxa"/>
            <w:gridSpan w:val="4"/>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3175"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10006" w:type="dxa"/>
            <w:gridSpan w:val="8"/>
            <w:tcMar>
              <w:top w:w="0" w:type="dxa"/>
              <w:left w:w="0" w:type="dxa"/>
              <w:bottom w:w="0" w:type="dxa"/>
              <w:right w:w="0" w:type="dxa"/>
            </w:tcMar>
            <w:vAlign w:val="center"/>
          </w:tcPr>
          <w:p w:rsidR="00546CDB" w:rsidRDefault="00546CDB">
            <w:pPr>
              <w:pStyle w:val="af"/>
              <w:rPr>
                <w:kern w:val="0"/>
              </w:rPr>
            </w:pPr>
            <w:r>
              <w:t>Результат предоставления услуги прошу:</w:t>
            </w:r>
          </w:p>
          <w:p w:rsidR="00546CDB" w:rsidRDefault="00546CDB">
            <w:pPr>
              <w:widowControl w:val="0"/>
              <w:rPr>
                <w:kern w:val="0"/>
              </w:rPr>
            </w:pPr>
          </w:p>
        </w:tc>
      </w:tr>
      <w:tr w:rsidR="00546CDB" w:rsidTr="00CA22BE">
        <w:trPr>
          <w:jc w:val="center"/>
        </w:trPr>
        <w:tc>
          <w:tcPr>
            <w:tcW w:w="10006"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widowControl w:val="0"/>
              <w:rPr>
                <w:kern w:val="0"/>
              </w:rPr>
            </w:pPr>
          </w:p>
        </w:tc>
      </w:tr>
      <w:tr w:rsidR="00546CDB" w:rsidTr="00CA22BE">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546CDB" w:rsidRDefault="00546CDB">
            <w:pPr>
              <w:pStyle w:val="af"/>
              <w:rPr>
                <w:kern w:val="0"/>
              </w:rPr>
            </w:pPr>
            <w:r>
              <w:t>_______________________________________________________________</w:t>
            </w: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_______________________________________________________________</w:t>
            </w:r>
          </w:p>
          <w:p w:rsidR="00546CDB" w:rsidRDefault="00546CDB">
            <w:pPr>
              <w:widowControl w:val="0"/>
              <w:rPr>
                <w:kern w:val="0"/>
              </w:rPr>
            </w:pPr>
          </w:p>
          <w:p w:rsidR="00CA22BE" w:rsidRDefault="00CA22BE">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lastRenderedPageBreak/>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CA22BE">
        <w:trPr>
          <w:jc w:val="center"/>
        </w:trPr>
        <w:tc>
          <w:tcPr>
            <w:tcW w:w="10006" w:type="dxa"/>
            <w:gridSpan w:val="8"/>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CA22BE">
        <w:trPr>
          <w:jc w:val="center"/>
        </w:trPr>
        <w:tc>
          <w:tcPr>
            <w:tcW w:w="10006" w:type="dxa"/>
            <w:gridSpan w:val="8"/>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CA22BE">
        <w:trPr>
          <w:gridAfter w:val="1"/>
          <w:wAfter w:w="30" w:type="dxa"/>
          <w:jc w:val="center"/>
        </w:trPr>
        <w:tc>
          <w:tcPr>
            <w:tcW w:w="697" w:type="dxa"/>
            <w:gridSpan w:val="2"/>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2837"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3267" w:type="dxa"/>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3175"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RPr="00CA22BE" w:rsidTr="00CA22BE">
        <w:trPr>
          <w:gridAfter w:val="1"/>
          <w:wAfter w:w="30" w:type="dxa"/>
          <w:jc w:val="center"/>
        </w:trPr>
        <w:tc>
          <w:tcPr>
            <w:tcW w:w="697" w:type="dxa"/>
            <w:gridSpan w:val="2"/>
            <w:vMerge/>
            <w:vAlign w:val="center"/>
            <w:hideMark/>
          </w:tcPr>
          <w:p w:rsidR="00546CDB" w:rsidRDefault="00546CDB">
            <w:pPr>
              <w:rPr>
                <w:kern w:val="0"/>
              </w:rPr>
            </w:pPr>
          </w:p>
        </w:tc>
        <w:tc>
          <w:tcPr>
            <w:tcW w:w="2837" w:type="dxa"/>
            <w:tcBorders>
              <w:top w:val="single" w:sz="2" w:space="0" w:color="000000"/>
              <w:left w:val="nil"/>
              <w:bottom w:val="nil"/>
              <w:right w:val="nil"/>
            </w:tcBorders>
            <w:tcMar>
              <w:top w:w="28" w:type="dxa"/>
              <w:left w:w="0" w:type="dxa"/>
              <w:bottom w:w="0" w:type="dxa"/>
              <w:right w:w="0" w:type="dxa"/>
            </w:tcMar>
            <w:vAlign w:val="center"/>
          </w:tcPr>
          <w:p w:rsidR="00546CDB" w:rsidRPr="00CA22BE" w:rsidRDefault="00546CDB">
            <w:pPr>
              <w:pStyle w:val="af"/>
              <w:jc w:val="center"/>
              <w:rPr>
                <w:kern w:val="0"/>
                <w:sz w:val="20"/>
                <w:szCs w:val="20"/>
              </w:rPr>
            </w:pPr>
            <w:r w:rsidRPr="00CA22BE">
              <w:rPr>
                <w:sz w:val="20"/>
                <w:szCs w:val="20"/>
              </w:rPr>
              <w:t>(подпись)</w:t>
            </w:r>
          </w:p>
          <w:p w:rsidR="00546CDB" w:rsidRPr="00CA22BE" w:rsidRDefault="00546CDB">
            <w:pPr>
              <w:widowControl w:val="0"/>
              <w:rPr>
                <w:kern w:val="0"/>
                <w:sz w:val="20"/>
                <w:szCs w:val="20"/>
              </w:rPr>
            </w:pPr>
          </w:p>
        </w:tc>
        <w:tc>
          <w:tcPr>
            <w:tcW w:w="3267" w:type="dxa"/>
            <w:vMerge/>
            <w:vAlign w:val="center"/>
            <w:hideMark/>
          </w:tcPr>
          <w:p w:rsidR="00546CDB" w:rsidRPr="00CA22BE" w:rsidRDefault="00546CDB">
            <w:pPr>
              <w:rPr>
                <w:kern w:val="0"/>
                <w:sz w:val="20"/>
                <w:szCs w:val="20"/>
              </w:rPr>
            </w:pPr>
          </w:p>
        </w:tc>
        <w:tc>
          <w:tcPr>
            <w:tcW w:w="3175" w:type="dxa"/>
            <w:gridSpan w:val="3"/>
            <w:tcBorders>
              <w:top w:val="single" w:sz="2" w:space="0" w:color="000000"/>
              <w:left w:val="nil"/>
              <w:bottom w:val="nil"/>
              <w:right w:val="nil"/>
            </w:tcBorders>
            <w:tcMar>
              <w:top w:w="28" w:type="dxa"/>
              <w:left w:w="0" w:type="dxa"/>
              <w:bottom w:w="0" w:type="dxa"/>
              <w:right w:w="0" w:type="dxa"/>
            </w:tcMar>
            <w:vAlign w:val="center"/>
          </w:tcPr>
          <w:p w:rsidR="00CA22BE" w:rsidRDefault="00546CDB">
            <w:pPr>
              <w:pStyle w:val="af"/>
              <w:jc w:val="center"/>
              <w:rPr>
                <w:sz w:val="20"/>
                <w:szCs w:val="20"/>
              </w:rPr>
            </w:pPr>
            <w:r w:rsidRPr="00CA22BE">
              <w:rPr>
                <w:sz w:val="20"/>
                <w:szCs w:val="20"/>
              </w:rPr>
              <w:t xml:space="preserve">(фамилия, имя, отчество </w:t>
            </w:r>
          </w:p>
          <w:p w:rsidR="00546CDB" w:rsidRPr="00CA22BE" w:rsidRDefault="00546CDB">
            <w:pPr>
              <w:pStyle w:val="af"/>
              <w:jc w:val="center"/>
              <w:rPr>
                <w:kern w:val="0"/>
                <w:sz w:val="20"/>
                <w:szCs w:val="20"/>
              </w:rPr>
            </w:pPr>
            <w:r w:rsidRPr="00CA22BE">
              <w:rPr>
                <w:sz w:val="20"/>
                <w:szCs w:val="20"/>
              </w:rPr>
              <w:t>(при наличии)</w:t>
            </w:r>
          </w:p>
          <w:p w:rsidR="00546CDB" w:rsidRPr="00CA22BE" w:rsidRDefault="00546CDB">
            <w:pPr>
              <w:widowControl w:val="0"/>
              <w:rPr>
                <w:kern w:val="0"/>
                <w:sz w:val="20"/>
                <w:szCs w:val="2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CA22BE" w:rsidRDefault="00CA22BE" w:rsidP="00546CDB">
      <w:pPr>
        <w:ind w:firstLine="3828"/>
      </w:pPr>
    </w:p>
    <w:p w:rsidR="00546CDB" w:rsidRDefault="00546CDB" w:rsidP="00546CDB">
      <w:pPr>
        <w:ind w:firstLine="3828"/>
        <w:rPr>
          <w:sz w:val="28"/>
          <w:szCs w:val="28"/>
        </w:rPr>
      </w:pPr>
      <w:r>
        <w:lastRenderedPageBreak/>
        <w:t>Приложение № 2</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CA22BE">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pStyle w:val="a7"/>
        <w:spacing w:after="0" w:line="240" w:lineRule="auto"/>
        <w:jc w:val="both"/>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364D09">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546CDB" w:rsidTr="00546CDB">
        <w:tc>
          <w:tcPr>
            <w:tcW w:w="9075" w:type="dxa"/>
            <w:vAlign w:val="center"/>
          </w:tcPr>
          <w:p w:rsidR="00546CDB" w:rsidRDefault="00546CDB">
            <w:pPr>
              <w:pStyle w:val="af"/>
              <w:jc w:val="center"/>
              <w:rPr>
                <w:kern w:val="0"/>
              </w:rPr>
            </w:pPr>
            <w:r>
              <w:lastRenderedPageBreak/>
              <w:t>УВЕДОМЛЕНИЕ</w:t>
            </w:r>
          </w:p>
          <w:p w:rsidR="00546CDB" w:rsidRDefault="00546CDB">
            <w:pPr>
              <w:pStyle w:val="af"/>
              <w:jc w:val="center"/>
              <w:rPr>
                <w:kern w:val="0"/>
              </w:rPr>
            </w:pPr>
            <w: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546CDB" w:rsidRDefault="00546CDB">
            <w:pPr>
              <w:widowControl w:val="0"/>
              <w:rPr>
                <w:kern w:val="0"/>
              </w:rPr>
            </w:pPr>
          </w:p>
        </w:tc>
      </w:tr>
      <w:tr w:rsidR="00546CDB" w:rsidTr="00546CDB">
        <w:tc>
          <w:tcPr>
            <w:tcW w:w="9075" w:type="dxa"/>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075" w:type="dxa"/>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Боготола</w:t>
            </w:r>
          </w:p>
        </w:tc>
      </w:tr>
      <w:tr w:rsidR="00546CDB" w:rsidTr="00546CDB">
        <w:tc>
          <w:tcPr>
            <w:tcW w:w="9075"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В соответствии со </w:t>
      </w:r>
      <w:hyperlink r:id="rId167" w:history="1">
        <w:r>
          <w:rPr>
            <w:rStyle w:val="af2"/>
            <w:color w:val="auto"/>
            <w:u w:val="none"/>
          </w:rPr>
          <w:t>статьей 51</w:t>
        </w:r>
      </w:hyperlink>
      <w:r>
        <w:t xml:space="preserve"> Градостроительного кодекса Российской Федерации прошу внести изменения в разрешение на строительство.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8955" w:type="dxa"/>
        <w:tblLayout w:type="fixed"/>
        <w:tblCellMar>
          <w:left w:w="0" w:type="dxa"/>
          <w:bottom w:w="28" w:type="dxa"/>
          <w:right w:w="0" w:type="dxa"/>
        </w:tblCellMar>
        <w:tblLook w:val="04A0" w:firstRow="1" w:lastRow="0" w:firstColumn="1" w:lastColumn="0" w:noHBand="0" w:noVBand="1"/>
      </w:tblPr>
      <w:tblGrid>
        <w:gridCol w:w="676"/>
        <w:gridCol w:w="24"/>
        <w:gridCol w:w="2445"/>
        <w:gridCol w:w="2008"/>
        <w:gridCol w:w="1876"/>
        <w:gridCol w:w="1926"/>
      </w:tblGrid>
      <w:tr w:rsidR="00546CDB" w:rsidTr="00546CDB">
        <w:tc>
          <w:tcPr>
            <w:tcW w:w="8954" w:type="dxa"/>
            <w:gridSpan w:val="6"/>
            <w:tcBorders>
              <w:top w:val="nil"/>
              <w:left w:val="nil"/>
              <w:bottom w:val="single" w:sz="2" w:space="0" w:color="000000"/>
              <w:right w:val="nil"/>
            </w:tcBorders>
            <w:vAlign w:val="center"/>
            <w:hideMark/>
          </w:tcPr>
          <w:p w:rsidR="00546CDB" w:rsidRDefault="00546CDB">
            <w:pPr>
              <w:pStyle w:val="af"/>
              <w:jc w:val="center"/>
              <w:rPr>
                <w:kern w:val="0"/>
              </w:rPr>
            </w:pPr>
            <w:r>
              <w:lastRenderedPageBreak/>
              <w:t>1. Сведения о застройщике, техническом заказчике</w:t>
            </w: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 в случае если застройщиком или техническим заказчиком является юридическое лицо</w:t>
            </w:r>
          </w:p>
          <w:p w:rsidR="00546CDB" w:rsidRDefault="00546CDB">
            <w:pPr>
              <w:pStyle w:val="af"/>
              <w:rPr>
                <w:kern w:val="0"/>
              </w:rPr>
            </w:pPr>
            <w:r>
              <w:t>:</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1.2.3</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Идентификационный номер налогоплательщика - юридического лица</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2. Сведения о разрешении на строительство</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Орган (организация), выдавший (</w:t>
            </w:r>
            <w:proofErr w:type="spellStart"/>
            <w:r>
              <w:t>ая</w:t>
            </w:r>
            <w:proofErr w:type="spellEnd"/>
            <w:r>
              <w:t>) разрешение на строительство</w:t>
            </w:r>
          </w:p>
          <w:p w:rsidR="00546CDB" w:rsidRDefault="00546CDB">
            <w:pPr>
              <w:widowControl w:val="0"/>
              <w:rPr>
                <w:kern w:val="0"/>
              </w:rPr>
            </w:pP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3. Основания внесения изменений в разрешение на строительство &lt;*&gt;</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3.1.1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3.4</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w:t>
            </w:r>
            <w:r>
              <w:lastRenderedPageBreak/>
              <w:t>самовольной постройки в соответствии с земельным законодательством Российской Федерации (при наличии таких решения либо обязательства)</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3.2.1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3.2.2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3.3</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3.3.1</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решения о предоставления права пользования недрами (указывается дата и номер решения, орган, принявший решение)</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3.3.2</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решения о переоформлении лицензии на право пользования недрами (указывается дата и номер решения, орган, принявший решение)</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3.4</w:t>
            </w:r>
          </w:p>
          <w:p w:rsidR="00546CDB" w:rsidRDefault="00546CDB">
            <w:pPr>
              <w:widowControl w:val="0"/>
              <w:rPr>
                <w:kern w:val="0"/>
              </w:rPr>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546CDB" w:rsidRDefault="00546CDB">
            <w:pPr>
              <w:widowControl w:val="0"/>
              <w:rPr>
                <w:kern w:val="0"/>
              </w:rPr>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Borders>
              <w:top w:val="nil"/>
              <w:left w:val="nil"/>
              <w:bottom w:val="single" w:sz="2" w:space="0" w:color="000000"/>
              <w:right w:val="nil"/>
            </w:tcBorders>
            <w:vAlign w:val="center"/>
          </w:tcPr>
          <w:p w:rsidR="00546CDB" w:rsidRDefault="00546CDB">
            <w:pPr>
              <w:pStyle w:val="af"/>
              <w:rPr>
                <w:kern w:val="0"/>
              </w:rPr>
            </w:pPr>
            <w:r>
              <w:lastRenderedPageBreak/>
              <w:t>Приложение:</w:t>
            </w:r>
          </w:p>
          <w:p w:rsidR="00546CDB" w:rsidRDefault="00546CDB">
            <w:pPr>
              <w:widowControl w:val="0"/>
              <w:rPr>
                <w:kern w:val="0"/>
              </w:rPr>
            </w:pPr>
          </w:p>
        </w:tc>
      </w:tr>
      <w:tr w:rsidR="00546CDB" w:rsidTr="00546CDB">
        <w:tc>
          <w:tcPr>
            <w:tcW w:w="5152" w:type="dxa"/>
            <w:gridSpan w:val="4"/>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380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Mar>
              <w:top w:w="0" w:type="dxa"/>
              <w:left w:w="0" w:type="dxa"/>
              <w:bottom w:w="0" w:type="dxa"/>
              <w:right w:w="0" w:type="dxa"/>
            </w:tcMar>
            <w:vAlign w:val="center"/>
          </w:tcPr>
          <w:p w:rsidR="00546CDB" w:rsidRDefault="00546CDB">
            <w:pPr>
              <w:pStyle w:val="af"/>
              <w:rPr>
                <w:kern w:val="0"/>
              </w:rPr>
            </w:pPr>
            <w:r>
              <w:t>Результат предоставления услуги прошу:</w:t>
            </w:r>
          </w:p>
          <w:p w:rsidR="00546CDB" w:rsidRDefault="00546CDB">
            <w:pPr>
              <w:widowControl w:val="0"/>
              <w:rPr>
                <w:kern w:val="0"/>
              </w:rPr>
            </w:pPr>
          </w:p>
        </w:tc>
      </w:tr>
      <w:tr w:rsidR="00546CDB" w:rsidTr="00546CDB">
        <w:tc>
          <w:tcPr>
            <w:tcW w:w="8954" w:type="dxa"/>
            <w:gridSpan w:val="6"/>
            <w:tcBorders>
              <w:top w:val="nil"/>
              <w:left w:val="nil"/>
              <w:bottom w:val="single" w:sz="2" w:space="0" w:color="000000"/>
              <w:right w:val="nil"/>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_____________________________________________________________</w:t>
            </w: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954"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546CDB">
        <w:tc>
          <w:tcPr>
            <w:tcW w:w="8954"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99" w:type="dxa"/>
            <w:gridSpan w:val="2"/>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2445" w:type="dxa"/>
            <w:tcBorders>
              <w:top w:val="nil"/>
              <w:left w:val="nil"/>
              <w:bottom w:val="single" w:sz="2" w:space="0" w:color="000000"/>
              <w:right w:val="nil"/>
            </w:tcBorders>
            <w:vAlign w:val="center"/>
          </w:tcPr>
          <w:p w:rsidR="00546CDB" w:rsidRDefault="00546CDB">
            <w:pPr>
              <w:pStyle w:val="af"/>
              <w:rPr>
                <w:kern w:val="0"/>
              </w:rPr>
            </w:pPr>
          </w:p>
          <w:p w:rsidR="00546CDB" w:rsidRDefault="00546CDB">
            <w:pPr>
              <w:widowControl w:val="0"/>
              <w:rPr>
                <w:kern w:val="0"/>
              </w:rPr>
            </w:pPr>
          </w:p>
        </w:tc>
        <w:tc>
          <w:tcPr>
            <w:tcW w:w="2008" w:type="dxa"/>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3802" w:type="dxa"/>
            <w:gridSpan w:val="2"/>
            <w:tcBorders>
              <w:top w:val="nil"/>
              <w:left w:val="nil"/>
              <w:bottom w:val="single" w:sz="2" w:space="0" w:color="000000"/>
              <w:right w:val="nil"/>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13431" w:type="dxa"/>
            <w:gridSpan w:val="2"/>
            <w:vMerge/>
            <w:vAlign w:val="center"/>
            <w:hideMark/>
          </w:tcPr>
          <w:p w:rsidR="00546CDB" w:rsidRDefault="00546CDB">
            <w:pPr>
              <w:rPr>
                <w:kern w:val="0"/>
              </w:rPr>
            </w:pPr>
          </w:p>
        </w:tc>
        <w:tc>
          <w:tcPr>
            <w:tcW w:w="2445"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2008" w:type="dxa"/>
            <w:vMerge/>
            <w:vAlign w:val="center"/>
            <w:hideMark/>
          </w:tcPr>
          <w:p w:rsidR="00546CDB" w:rsidRDefault="00546CDB">
            <w:pPr>
              <w:rPr>
                <w:kern w:val="0"/>
              </w:rPr>
            </w:pPr>
          </w:p>
        </w:tc>
        <w:tc>
          <w:tcPr>
            <w:tcW w:w="3802"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&lt;*&gt; Заполняются те пункты уведомления, на основании которых требуется внести изменения в разрешение на строительство.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kern w:val="0"/>
        </w:rPr>
      </w:pPr>
      <w:r>
        <w:lastRenderedPageBreak/>
        <w:t> </w:t>
      </w: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ind w:firstLine="3828"/>
        <w:rPr>
          <w:sz w:val="28"/>
          <w:szCs w:val="28"/>
        </w:rPr>
      </w:pPr>
      <w:r>
        <w:lastRenderedPageBreak/>
        <w:t>Приложение № 3</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ind w:firstLine="3828"/>
        <w:rPr>
          <w:sz w:val="28"/>
          <w:szCs w:val="28"/>
        </w:rPr>
      </w:pPr>
      <w:r>
        <w:t xml:space="preserve">  </w:t>
      </w:r>
    </w:p>
    <w:p w:rsidR="00546CDB" w:rsidRDefault="00546CDB" w:rsidP="00546CDB">
      <w:pPr>
        <w:pStyle w:val="a7"/>
        <w:spacing w:after="0" w:line="240" w:lineRule="auto"/>
        <w:jc w:val="right"/>
        <w:rPr>
          <w:sz w:val="28"/>
          <w:szCs w:val="28"/>
        </w:rPr>
      </w:pPr>
      <w:r>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546CDB" w:rsidTr="00546CDB">
        <w:tc>
          <w:tcPr>
            <w:tcW w:w="9075" w:type="dxa"/>
            <w:vAlign w:val="center"/>
          </w:tcPr>
          <w:p w:rsidR="00546CDB" w:rsidRDefault="00546CDB">
            <w:pPr>
              <w:pStyle w:val="af"/>
              <w:jc w:val="center"/>
              <w:rPr>
                <w:kern w:val="0"/>
              </w:rPr>
            </w:pPr>
            <w:r>
              <w:lastRenderedPageBreak/>
              <w:t>ЗАЯВЛЕНИЕ</w:t>
            </w:r>
          </w:p>
          <w:p w:rsidR="00546CDB" w:rsidRDefault="00546CDB">
            <w:pPr>
              <w:pStyle w:val="af"/>
              <w:jc w:val="center"/>
              <w:rPr>
                <w:kern w:val="0"/>
              </w:rPr>
            </w:pPr>
            <w:r>
              <w:t>о внесении изменений в разрешение на строительство в связи с необходимостью продления срока действия разрешения на строительство</w:t>
            </w:r>
          </w:p>
          <w:p w:rsidR="00546CDB" w:rsidRDefault="00546CDB">
            <w:pPr>
              <w:widowControl w:val="0"/>
              <w:rPr>
                <w:kern w:val="0"/>
              </w:rPr>
            </w:pPr>
          </w:p>
        </w:tc>
      </w:tr>
      <w:tr w:rsidR="00546CDB" w:rsidTr="00546CDB">
        <w:tc>
          <w:tcPr>
            <w:tcW w:w="9075" w:type="dxa"/>
            <w:vAlign w:val="center"/>
          </w:tcPr>
          <w:p w:rsidR="00546CDB" w:rsidRDefault="00546CDB">
            <w:pPr>
              <w:widowControl w:val="0"/>
              <w:rPr>
                <w:kern w:val="0"/>
              </w:rPr>
            </w:pPr>
          </w:p>
        </w:tc>
      </w:tr>
      <w:tr w:rsidR="00546CDB" w:rsidTr="00546CDB">
        <w:tc>
          <w:tcPr>
            <w:tcW w:w="9075" w:type="dxa"/>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075" w:type="dxa"/>
            <w:vAlign w:val="center"/>
          </w:tcPr>
          <w:p w:rsidR="00546CDB" w:rsidRDefault="00546CDB">
            <w:pPr>
              <w:widowControl w:val="0"/>
              <w:rPr>
                <w:kern w:val="0"/>
              </w:rPr>
            </w:pPr>
          </w:p>
        </w:tc>
      </w:tr>
      <w:tr w:rsidR="00546CDB" w:rsidTr="00546CDB">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Боготола</w:t>
            </w:r>
          </w:p>
        </w:tc>
      </w:tr>
      <w:tr w:rsidR="00546CDB" w:rsidTr="00546CDB">
        <w:tc>
          <w:tcPr>
            <w:tcW w:w="9075"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bl>
    <w:p w:rsidR="00546CDB" w:rsidRDefault="00546CDB" w:rsidP="00546CDB">
      <w:pPr>
        <w:pStyle w:val="a7"/>
        <w:spacing w:after="0" w:line="240" w:lineRule="auto"/>
        <w:jc w:val="both"/>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В соответствии со </w:t>
      </w:r>
      <w:hyperlink r:id="rId168" w:history="1">
        <w:r>
          <w:rPr>
            <w:rStyle w:val="af2"/>
            <w:color w:val="auto"/>
            <w:u w:val="none"/>
          </w:rPr>
          <w:t>статьей 51</w:t>
        </w:r>
      </w:hyperlink>
      <w: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8610" w:type="dxa"/>
        <w:tblLayout w:type="fixed"/>
        <w:tblCellMar>
          <w:left w:w="0" w:type="dxa"/>
          <w:bottom w:w="28" w:type="dxa"/>
          <w:right w:w="0" w:type="dxa"/>
        </w:tblCellMar>
        <w:tblLook w:val="04A0" w:firstRow="1" w:lastRow="0" w:firstColumn="1" w:lastColumn="0" w:noHBand="0" w:noVBand="1"/>
      </w:tblPr>
      <w:tblGrid>
        <w:gridCol w:w="676"/>
        <w:gridCol w:w="24"/>
        <w:gridCol w:w="2443"/>
        <w:gridCol w:w="2296"/>
        <w:gridCol w:w="1648"/>
        <w:gridCol w:w="1523"/>
      </w:tblGrid>
      <w:tr w:rsidR="00546CDB" w:rsidTr="00546CDB">
        <w:tc>
          <w:tcPr>
            <w:tcW w:w="8609" w:type="dxa"/>
            <w:gridSpan w:val="6"/>
            <w:tcBorders>
              <w:top w:val="nil"/>
              <w:left w:val="nil"/>
              <w:bottom w:val="single" w:sz="2" w:space="0" w:color="000000"/>
              <w:right w:val="nil"/>
            </w:tcBorders>
            <w:vAlign w:val="center"/>
          </w:tcPr>
          <w:p w:rsidR="00546CDB" w:rsidRDefault="00546CDB">
            <w:pPr>
              <w:pStyle w:val="af"/>
              <w:jc w:val="center"/>
              <w:rPr>
                <w:kern w:val="0"/>
              </w:rPr>
            </w:pPr>
            <w:r>
              <w:lastRenderedPageBreak/>
              <w:t>1. Сведения о застройщике</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rPr>
                <w:kern w:val="0"/>
              </w:rPr>
            </w:pPr>
            <w:r>
              <w:t>Основной государственный регистрационный номер индивидуального предпринимателя</w:t>
            </w: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 xml:space="preserve">Основной государственный </w:t>
            </w:r>
            <w:r>
              <w:lastRenderedPageBreak/>
              <w:t>регистрационный номер</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1.2.3</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Идентификационный номер налогоплательщика - юридического лица</w:t>
            </w:r>
          </w:p>
          <w:p w:rsidR="00546CDB" w:rsidRDefault="00546CDB">
            <w:pPr>
              <w:widowControl w:val="0"/>
              <w:rPr>
                <w:kern w:val="0"/>
              </w:rPr>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609"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2. Сведения о разрешении на строительство</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w:t>
            </w: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Орган (организация), выдавший (</w:t>
            </w:r>
            <w:proofErr w:type="spellStart"/>
            <w:r>
              <w:t>ая</w:t>
            </w:r>
            <w:proofErr w:type="spellEnd"/>
            <w:r>
              <w:t>) разрешение на строительство</w:t>
            </w:r>
          </w:p>
          <w:p w:rsidR="00546CDB" w:rsidRDefault="00546CDB">
            <w:pPr>
              <w:widowControl w:val="0"/>
              <w:rPr>
                <w:kern w:val="0"/>
              </w:rPr>
            </w:pPr>
          </w:p>
        </w:tc>
        <w:tc>
          <w:tcPr>
            <w:tcW w:w="16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546CDB">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6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609"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tc>
      </w:tr>
      <w:tr w:rsidR="00546CDB" w:rsidTr="00546CDB">
        <w:tc>
          <w:tcPr>
            <w:tcW w:w="8609" w:type="dxa"/>
            <w:gridSpan w:val="6"/>
            <w:tcBorders>
              <w:top w:val="nil"/>
              <w:left w:val="nil"/>
              <w:bottom w:val="single" w:sz="2" w:space="0" w:color="000000"/>
              <w:right w:val="nil"/>
            </w:tcBorders>
            <w:vAlign w:val="center"/>
          </w:tcPr>
          <w:p w:rsidR="00546CDB" w:rsidRDefault="00546CDB">
            <w:pPr>
              <w:pStyle w:val="af"/>
              <w:rPr>
                <w:kern w:val="0"/>
              </w:rPr>
            </w:pPr>
            <w:r>
              <w:t>Приложение:</w:t>
            </w:r>
          </w:p>
          <w:p w:rsidR="00546CDB" w:rsidRDefault="00546CDB">
            <w:pPr>
              <w:widowControl w:val="0"/>
              <w:rPr>
                <w:kern w:val="0"/>
              </w:rPr>
            </w:pPr>
          </w:p>
        </w:tc>
      </w:tr>
      <w:tr w:rsidR="00546CDB" w:rsidTr="00546CDB">
        <w:tc>
          <w:tcPr>
            <w:tcW w:w="5438" w:type="dxa"/>
            <w:gridSpan w:val="4"/>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3171"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609" w:type="dxa"/>
            <w:gridSpan w:val="6"/>
            <w:tcMar>
              <w:top w:w="0" w:type="dxa"/>
              <w:left w:w="0" w:type="dxa"/>
              <w:bottom w:w="0" w:type="dxa"/>
              <w:right w:w="0" w:type="dxa"/>
            </w:tcMar>
            <w:vAlign w:val="center"/>
          </w:tcPr>
          <w:p w:rsidR="00546CDB" w:rsidRDefault="00546CDB">
            <w:pPr>
              <w:pStyle w:val="af"/>
              <w:rPr>
                <w:kern w:val="0"/>
              </w:rPr>
            </w:pPr>
            <w:r>
              <w:t>Результат предоставления услуги прошу:</w:t>
            </w:r>
          </w:p>
          <w:p w:rsidR="00546CDB" w:rsidRDefault="00546CDB">
            <w:pPr>
              <w:widowControl w:val="0"/>
              <w:rPr>
                <w:kern w:val="0"/>
              </w:rPr>
            </w:pPr>
          </w:p>
        </w:tc>
      </w:tr>
      <w:tr w:rsidR="00546CDB" w:rsidTr="00546CDB">
        <w:tc>
          <w:tcPr>
            <w:tcW w:w="8609" w:type="dxa"/>
            <w:gridSpan w:val="6"/>
            <w:tcBorders>
              <w:top w:val="nil"/>
              <w:left w:val="nil"/>
              <w:bottom w:val="single" w:sz="2" w:space="0" w:color="000000"/>
              <w:right w:val="nil"/>
            </w:tcBorders>
            <w:vAlign w:val="center"/>
          </w:tcPr>
          <w:p w:rsidR="00546CDB" w:rsidRDefault="00546CDB">
            <w:pPr>
              <w:pStyle w:val="af"/>
              <w:rPr>
                <w:kern w:val="0"/>
              </w:rPr>
            </w:pPr>
          </w:p>
        </w:tc>
      </w:tr>
      <w:tr w:rsidR="00546CDB" w:rsidTr="00546CDB">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__________________________________________________________</w:t>
            </w: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60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546CDB">
        <w:tc>
          <w:tcPr>
            <w:tcW w:w="8609"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tc>
      </w:tr>
      <w:tr w:rsidR="00546CDB" w:rsidTr="00546CDB">
        <w:tc>
          <w:tcPr>
            <w:tcW w:w="699" w:type="dxa"/>
            <w:gridSpan w:val="2"/>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2443" w:type="dxa"/>
            <w:tcBorders>
              <w:top w:val="nil"/>
              <w:left w:val="nil"/>
              <w:bottom w:val="single" w:sz="2" w:space="0" w:color="000000"/>
              <w:right w:val="nil"/>
            </w:tcBorders>
            <w:vAlign w:val="center"/>
          </w:tcPr>
          <w:p w:rsidR="00546CDB" w:rsidRDefault="00546CDB">
            <w:pPr>
              <w:pStyle w:val="af"/>
              <w:rPr>
                <w:kern w:val="0"/>
              </w:rPr>
            </w:pPr>
          </w:p>
        </w:tc>
        <w:tc>
          <w:tcPr>
            <w:tcW w:w="2296" w:type="dxa"/>
            <w:vMerge w:val="restart"/>
            <w:tcMar>
              <w:top w:w="0" w:type="dxa"/>
              <w:left w:w="0" w:type="dxa"/>
              <w:bottom w:w="0" w:type="dxa"/>
              <w:right w:w="0" w:type="dxa"/>
            </w:tcMar>
            <w:vAlign w:val="center"/>
          </w:tcPr>
          <w:p w:rsidR="00546CDB" w:rsidRDefault="00546CDB">
            <w:pPr>
              <w:widowControl w:val="0"/>
              <w:rPr>
                <w:kern w:val="0"/>
              </w:rPr>
            </w:pPr>
          </w:p>
        </w:tc>
        <w:tc>
          <w:tcPr>
            <w:tcW w:w="3171" w:type="dxa"/>
            <w:gridSpan w:val="2"/>
            <w:tcBorders>
              <w:top w:val="nil"/>
              <w:left w:val="nil"/>
              <w:bottom w:val="single" w:sz="2" w:space="0" w:color="000000"/>
              <w:right w:val="nil"/>
            </w:tcBorders>
            <w:vAlign w:val="center"/>
          </w:tcPr>
          <w:p w:rsidR="00546CDB" w:rsidRDefault="00546CDB">
            <w:pPr>
              <w:widowControl w:val="0"/>
              <w:rPr>
                <w:kern w:val="0"/>
              </w:rPr>
            </w:pPr>
          </w:p>
        </w:tc>
      </w:tr>
      <w:tr w:rsidR="00546CDB" w:rsidTr="00546CDB">
        <w:tc>
          <w:tcPr>
            <w:tcW w:w="13372" w:type="dxa"/>
            <w:gridSpan w:val="2"/>
            <w:vMerge/>
            <w:vAlign w:val="center"/>
            <w:hideMark/>
          </w:tcPr>
          <w:p w:rsidR="00546CDB" w:rsidRDefault="00546CDB">
            <w:pPr>
              <w:rPr>
                <w:kern w:val="0"/>
              </w:rPr>
            </w:pPr>
          </w:p>
        </w:tc>
        <w:tc>
          <w:tcPr>
            <w:tcW w:w="2443"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2296" w:type="dxa"/>
            <w:vMerge/>
            <w:vAlign w:val="center"/>
            <w:hideMark/>
          </w:tcPr>
          <w:p w:rsidR="00546CDB" w:rsidRDefault="00546CDB">
            <w:pPr>
              <w:rPr>
                <w:kern w:val="0"/>
              </w:rPr>
            </w:pPr>
          </w:p>
        </w:tc>
        <w:tc>
          <w:tcPr>
            <w:tcW w:w="3171"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bl>
    <w:p w:rsidR="00364D09" w:rsidRDefault="00364D09" w:rsidP="00546CDB">
      <w:pPr>
        <w:ind w:firstLine="3828"/>
      </w:pPr>
    </w:p>
    <w:p w:rsidR="00364D09" w:rsidRDefault="00364D09" w:rsidP="00546CDB">
      <w:pPr>
        <w:ind w:firstLine="3828"/>
      </w:pPr>
    </w:p>
    <w:p w:rsidR="00364D09" w:rsidRDefault="00364D09" w:rsidP="00546CDB">
      <w:pPr>
        <w:ind w:firstLine="3828"/>
      </w:pPr>
    </w:p>
    <w:p w:rsidR="00546CDB" w:rsidRDefault="00546CDB" w:rsidP="00546CDB">
      <w:pPr>
        <w:ind w:firstLine="3828"/>
      </w:pPr>
      <w:r>
        <w:lastRenderedPageBreak/>
        <w:t>Приложение № 4</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pStyle w:val="a7"/>
        <w:spacing w:after="0" w:line="240" w:lineRule="auto"/>
        <w:jc w:val="both"/>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364D09">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546CDB" w:rsidTr="00546CDB">
        <w:tc>
          <w:tcPr>
            <w:tcW w:w="9075" w:type="dxa"/>
            <w:vAlign w:val="center"/>
          </w:tcPr>
          <w:p w:rsidR="00364D09" w:rsidRDefault="00364D09">
            <w:pPr>
              <w:pStyle w:val="af"/>
              <w:jc w:val="center"/>
            </w:pPr>
          </w:p>
          <w:p w:rsidR="00546CDB" w:rsidRDefault="00546CDB">
            <w:pPr>
              <w:pStyle w:val="af"/>
              <w:jc w:val="center"/>
              <w:rPr>
                <w:kern w:val="0"/>
              </w:rPr>
            </w:pPr>
            <w:r>
              <w:t>ЗАЯВЛЕНИЕ</w:t>
            </w:r>
          </w:p>
          <w:p w:rsidR="00546CDB" w:rsidRDefault="00546CDB">
            <w:pPr>
              <w:pStyle w:val="af"/>
              <w:jc w:val="center"/>
              <w:rPr>
                <w:kern w:val="0"/>
              </w:rPr>
            </w:pPr>
            <w:r>
              <w:t>о внесении изменений в разрешение на строительство</w:t>
            </w:r>
          </w:p>
          <w:p w:rsidR="00546CDB" w:rsidRDefault="00546CDB">
            <w:pPr>
              <w:widowControl w:val="0"/>
              <w:rPr>
                <w:kern w:val="0"/>
              </w:rPr>
            </w:pPr>
          </w:p>
        </w:tc>
      </w:tr>
      <w:tr w:rsidR="00546CDB" w:rsidTr="00546CDB">
        <w:tc>
          <w:tcPr>
            <w:tcW w:w="9075" w:type="dxa"/>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075" w:type="dxa"/>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Боготола</w:t>
            </w:r>
          </w:p>
        </w:tc>
      </w:tr>
      <w:tr w:rsidR="00546CDB" w:rsidTr="00546CDB">
        <w:tc>
          <w:tcPr>
            <w:tcW w:w="9075"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В соответствии со </w:t>
      </w:r>
      <w:hyperlink r:id="rId169" w:history="1">
        <w:r>
          <w:rPr>
            <w:rStyle w:val="af2"/>
            <w:color w:val="auto"/>
            <w:u w:val="none"/>
          </w:rPr>
          <w:t>статьей 51</w:t>
        </w:r>
      </w:hyperlink>
      <w:r>
        <w:t xml:space="preserve"> Градостроительного кодекса Российской Федерации прошу внести изменение в разрешение на строительство в связи с </w:t>
      </w:r>
    </w:p>
    <w:p w:rsidR="00546CDB" w:rsidRDefault="00546CDB" w:rsidP="00546CDB">
      <w:pPr>
        <w:pStyle w:val="a7"/>
        <w:spacing w:after="0" w:line="240" w:lineRule="auto"/>
        <w:jc w:val="both"/>
        <w:rPr>
          <w:sz w:val="28"/>
          <w:szCs w:val="28"/>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60" w:type="dxa"/>
        <w:tblLayout w:type="fixed"/>
        <w:tblCellMar>
          <w:top w:w="28" w:type="dxa"/>
          <w:left w:w="0" w:type="dxa"/>
          <w:right w:w="0" w:type="dxa"/>
        </w:tblCellMar>
        <w:tblLook w:val="04A0" w:firstRow="1" w:lastRow="0" w:firstColumn="1" w:lastColumn="0" w:noHBand="0" w:noVBand="1"/>
      </w:tblPr>
      <w:tblGrid>
        <w:gridCol w:w="674"/>
        <w:gridCol w:w="5447"/>
        <w:gridCol w:w="1469"/>
        <w:gridCol w:w="1470"/>
      </w:tblGrid>
      <w:tr w:rsidR="00546CDB" w:rsidTr="00546CDB">
        <w:tc>
          <w:tcPr>
            <w:tcW w:w="9059" w:type="dxa"/>
            <w:gridSpan w:val="4"/>
            <w:tcBorders>
              <w:top w:val="single" w:sz="2" w:space="0" w:color="000000"/>
              <w:left w:val="nil"/>
              <w:bottom w:val="nil"/>
              <w:right w:val="nil"/>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9059" w:type="dxa"/>
            <w:gridSpan w:val="4"/>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center"/>
              <w:rPr>
                <w:kern w:val="0"/>
              </w:rPr>
            </w:pPr>
            <w:r>
              <w:t>1. Сведения о застройщике</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Полное наименование</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1.2.2</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1.2.3</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46CDB" w:rsidRDefault="00546CDB">
            <w:pPr>
              <w:pStyle w:val="af"/>
              <w:rPr>
                <w:kern w:val="0"/>
              </w:rPr>
            </w:pPr>
            <w:r>
              <w:t>Идентификационный номер налогоплательщика - юридического лица</w:t>
            </w: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2. Сведения об объекте</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2.1</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2.2</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3. Сведения о ранее выданном разрешении на строительство</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Орган (организация), выдавший (</w:t>
            </w:r>
            <w:proofErr w:type="spellStart"/>
            <w:r>
              <w:t>ая</w:t>
            </w:r>
            <w:proofErr w:type="spellEnd"/>
            <w:r>
              <w:t>) разрешение на строительство</w:t>
            </w:r>
          </w:p>
          <w:p w:rsidR="00546CDB" w:rsidRDefault="00546CDB">
            <w:pPr>
              <w:widowControl w:val="0"/>
              <w:rPr>
                <w:kern w:val="0"/>
              </w:rPr>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14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4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4. Сведения о земельном участке</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4.1</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4.2</w:t>
            </w:r>
          </w:p>
          <w:p w:rsidR="00546CDB" w:rsidRDefault="00546CDB">
            <w:pPr>
              <w:widowControl w:val="0"/>
              <w:rPr>
                <w:kern w:val="0"/>
              </w:rPr>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170" w:history="1">
              <w:r>
                <w:rPr>
                  <w:rStyle w:val="af2"/>
                  <w:color w:val="auto"/>
                  <w:u w:val="none"/>
                </w:rPr>
                <w:t>частью 1.1 статьи 57.3</w:t>
              </w:r>
            </w:hyperlink>
            <w:r>
              <w:t xml:space="preserve"> и </w:t>
            </w:r>
            <w:hyperlink r:id="rId171" w:history="1">
              <w:r>
                <w:rPr>
                  <w:rStyle w:val="af2"/>
                  <w:color w:val="auto"/>
                  <w:u w:val="none"/>
                </w:rPr>
                <w:t>частью 7.3 статьи 51</w:t>
              </w:r>
            </w:hyperlink>
            <w:r>
              <w:t xml:space="preserve"> Градостроительного кодекса Российской Федерации)</w:t>
            </w:r>
          </w:p>
          <w:p w:rsidR="00546CDB" w:rsidRDefault="00546CDB">
            <w:pPr>
              <w:widowControl w:val="0"/>
              <w:rPr>
                <w:kern w:val="0"/>
              </w:rPr>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8550" w:type="dxa"/>
        <w:tblInd w:w="28" w:type="dxa"/>
        <w:tblLayout w:type="fixed"/>
        <w:tblCellMar>
          <w:top w:w="28" w:type="dxa"/>
          <w:left w:w="28" w:type="dxa"/>
          <w:bottom w:w="28" w:type="dxa"/>
          <w:right w:w="28" w:type="dxa"/>
        </w:tblCellMar>
        <w:tblLook w:val="04A0" w:firstRow="1" w:lastRow="0" w:firstColumn="1" w:lastColumn="0" w:noHBand="0" w:noVBand="1"/>
      </w:tblPr>
      <w:tblGrid>
        <w:gridCol w:w="674"/>
        <w:gridCol w:w="23"/>
        <w:gridCol w:w="2446"/>
        <w:gridCol w:w="2007"/>
        <w:gridCol w:w="1763"/>
        <w:gridCol w:w="1637"/>
      </w:tblGrid>
      <w:tr w:rsidR="00546CDB" w:rsidTr="00546CDB">
        <w:tc>
          <w:tcPr>
            <w:tcW w:w="67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lastRenderedPageBreak/>
              <w:t>N</w:t>
            </w:r>
          </w:p>
          <w:p w:rsidR="00546CDB" w:rsidRDefault="00546CDB">
            <w:pPr>
              <w:widowControl w:val="0"/>
              <w:rPr>
                <w:kern w:val="0"/>
              </w:rPr>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Наименование документа</w:t>
            </w:r>
          </w:p>
          <w:p w:rsidR="00546CDB" w:rsidRDefault="00546CDB">
            <w:pPr>
              <w:widowControl w:val="0"/>
              <w:rPr>
                <w:kern w:val="0"/>
              </w:rPr>
            </w:pPr>
          </w:p>
        </w:tc>
        <w:tc>
          <w:tcPr>
            <w:tcW w:w="176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546CDB">
        <w:tc>
          <w:tcPr>
            <w:tcW w:w="67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1</w:t>
            </w:r>
          </w:p>
          <w:p w:rsidR="00546CDB" w:rsidRDefault="00546CDB">
            <w:pPr>
              <w:widowControl w:val="0"/>
              <w:rPr>
                <w:kern w:val="0"/>
              </w:rPr>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6CDB" w:rsidRDefault="00546CDB">
            <w:pPr>
              <w:widowControl w:val="0"/>
              <w:rPr>
                <w:kern w:val="0"/>
              </w:rPr>
            </w:pPr>
          </w:p>
        </w:tc>
        <w:tc>
          <w:tcPr>
            <w:tcW w:w="176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67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2</w:t>
            </w:r>
          </w:p>
          <w:p w:rsidR="00546CDB" w:rsidRDefault="00546CDB">
            <w:pPr>
              <w:widowControl w:val="0"/>
              <w:rPr>
                <w:kern w:val="0"/>
              </w:rPr>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172" w:history="1">
              <w:r>
                <w:rPr>
                  <w:rStyle w:val="af2"/>
                  <w:color w:val="auto"/>
                  <w:u w:val="none"/>
                </w:rPr>
                <w:t>статьей 49</w:t>
              </w:r>
            </w:hyperlink>
            <w:r>
              <w:t xml:space="preserve"> Градостроительного кодекса Российской Федерации)</w:t>
            </w:r>
          </w:p>
          <w:p w:rsidR="00546CDB" w:rsidRDefault="00546CDB">
            <w:pPr>
              <w:widowControl w:val="0"/>
              <w:rPr>
                <w:kern w:val="0"/>
              </w:rPr>
            </w:pPr>
          </w:p>
        </w:tc>
        <w:tc>
          <w:tcPr>
            <w:tcW w:w="176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67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3</w:t>
            </w:r>
          </w:p>
          <w:p w:rsidR="00546CDB" w:rsidRDefault="00546CDB">
            <w:pPr>
              <w:widowControl w:val="0"/>
              <w:rPr>
                <w:kern w:val="0"/>
              </w:rPr>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73" w:history="1">
              <w:r>
                <w:rPr>
                  <w:rStyle w:val="af2"/>
                  <w:color w:val="auto"/>
                  <w:u w:val="none"/>
                </w:rPr>
                <w:t>статьей 49</w:t>
              </w:r>
            </w:hyperlink>
            <w:r>
              <w:t xml:space="preserve"> Градостроительного кодекса Российской Федерации)</w:t>
            </w:r>
          </w:p>
          <w:p w:rsidR="00546CDB" w:rsidRDefault="00546CDB">
            <w:pPr>
              <w:widowControl w:val="0"/>
              <w:rPr>
                <w:kern w:val="0"/>
              </w:rPr>
            </w:pPr>
          </w:p>
        </w:tc>
        <w:tc>
          <w:tcPr>
            <w:tcW w:w="1763"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8549"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tc>
      </w:tr>
      <w:tr w:rsidR="00546CDB" w:rsidTr="00546CDB">
        <w:tc>
          <w:tcPr>
            <w:tcW w:w="8549" w:type="dxa"/>
            <w:gridSpan w:val="6"/>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Приложение:</w:t>
            </w:r>
          </w:p>
          <w:p w:rsidR="00546CDB" w:rsidRDefault="00546CDB">
            <w:pPr>
              <w:widowControl w:val="0"/>
              <w:rPr>
                <w:kern w:val="0"/>
              </w:rPr>
            </w:pPr>
          </w:p>
        </w:tc>
      </w:tr>
      <w:tr w:rsidR="00546CDB" w:rsidTr="00546CDB">
        <w:tc>
          <w:tcPr>
            <w:tcW w:w="5149" w:type="dxa"/>
            <w:gridSpan w:val="4"/>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3400"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549" w:type="dxa"/>
            <w:gridSpan w:val="6"/>
            <w:tcMar>
              <w:top w:w="0" w:type="dxa"/>
              <w:left w:w="0" w:type="dxa"/>
              <w:bottom w:w="0" w:type="dxa"/>
              <w:right w:w="0" w:type="dxa"/>
            </w:tcMar>
            <w:vAlign w:val="center"/>
          </w:tcPr>
          <w:p w:rsidR="00546CDB" w:rsidRDefault="00546CDB">
            <w:pPr>
              <w:pStyle w:val="af"/>
              <w:rPr>
                <w:kern w:val="0"/>
              </w:rPr>
            </w:pPr>
            <w:r>
              <w:t>Результат предоставления услуги прошу:</w:t>
            </w:r>
          </w:p>
          <w:p w:rsidR="00546CDB" w:rsidRDefault="00546CDB">
            <w:pPr>
              <w:widowControl w:val="0"/>
              <w:rPr>
                <w:kern w:val="0"/>
              </w:rPr>
            </w:pPr>
          </w:p>
        </w:tc>
      </w:tr>
      <w:tr w:rsidR="00546CDB" w:rsidTr="00546CDB">
        <w:tc>
          <w:tcPr>
            <w:tcW w:w="8549" w:type="dxa"/>
            <w:gridSpan w:val="6"/>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w:t>
            </w:r>
            <w:r>
              <w:lastRenderedPageBreak/>
              <w:t>центр предоставления государственных и муниципальных услуг, расположенный по адресу: ______________________________________</w:t>
            </w: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lastRenderedPageBreak/>
              <w:t>направить на бумажном носителе на почтовый адрес:</w:t>
            </w:r>
          </w:p>
          <w:p w:rsidR="00546CDB" w:rsidRDefault="00546CDB">
            <w:pPr>
              <w:pStyle w:val="af"/>
              <w:rPr>
                <w:kern w:val="0"/>
              </w:rPr>
            </w:pPr>
            <w:r>
              <w:t>_________________________________________________________</w:t>
            </w: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1637"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kern w:val="0"/>
              </w:rPr>
            </w:pPr>
          </w:p>
          <w:p w:rsidR="00546CDB" w:rsidRDefault="00546CDB">
            <w:pPr>
              <w:widowControl w:val="0"/>
              <w:rPr>
                <w:kern w:val="0"/>
              </w:rPr>
            </w:pPr>
          </w:p>
        </w:tc>
      </w:tr>
      <w:tr w:rsidR="00546CDB" w:rsidTr="00546CDB">
        <w:tc>
          <w:tcPr>
            <w:tcW w:w="8549" w:type="dxa"/>
            <w:gridSpan w:val="6"/>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546CDB">
        <w:tc>
          <w:tcPr>
            <w:tcW w:w="8549"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96" w:type="dxa"/>
            <w:gridSpan w:val="2"/>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2446"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2007" w:type="dxa"/>
            <w:vMerge w:val="restart"/>
            <w:tcMar>
              <w:top w:w="0"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c>
          <w:tcPr>
            <w:tcW w:w="3400"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13025" w:type="dxa"/>
            <w:gridSpan w:val="2"/>
            <w:vMerge/>
            <w:vAlign w:val="center"/>
            <w:hideMark/>
          </w:tcPr>
          <w:p w:rsidR="00546CDB" w:rsidRDefault="00546CDB">
            <w:pPr>
              <w:rPr>
                <w:kern w:val="0"/>
              </w:rPr>
            </w:pPr>
          </w:p>
        </w:tc>
        <w:tc>
          <w:tcPr>
            <w:tcW w:w="2446"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2007" w:type="dxa"/>
            <w:vMerge/>
            <w:vAlign w:val="center"/>
            <w:hideMark/>
          </w:tcPr>
          <w:p w:rsidR="00546CDB" w:rsidRDefault="00546CDB">
            <w:pPr>
              <w:rPr>
                <w:kern w:val="0"/>
              </w:rPr>
            </w:pPr>
          </w:p>
        </w:tc>
        <w:tc>
          <w:tcPr>
            <w:tcW w:w="3400"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364D09" w:rsidRDefault="00364D09" w:rsidP="00546CDB">
      <w:pPr>
        <w:ind w:firstLine="3828"/>
      </w:pPr>
    </w:p>
    <w:p w:rsidR="00546CDB" w:rsidRDefault="00546CDB" w:rsidP="00546CDB">
      <w:pPr>
        <w:ind w:firstLine="3828"/>
        <w:rPr>
          <w:sz w:val="28"/>
          <w:szCs w:val="28"/>
        </w:rPr>
      </w:pPr>
      <w:r>
        <w:lastRenderedPageBreak/>
        <w:t>Приложение № 5</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kern w:val="0"/>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8385" w:type="dxa"/>
        <w:tblLayout w:type="fixed"/>
        <w:tblCellMar>
          <w:left w:w="0" w:type="dxa"/>
          <w:right w:w="0" w:type="dxa"/>
        </w:tblCellMar>
        <w:tblLook w:val="04A0" w:firstRow="1" w:lastRow="0" w:firstColumn="1" w:lastColumn="0" w:noHBand="0" w:noVBand="1"/>
      </w:tblPr>
      <w:tblGrid>
        <w:gridCol w:w="3826"/>
        <w:gridCol w:w="4559"/>
      </w:tblGrid>
      <w:tr w:rsidR="00546CDB" w:rsidTr="00546CDB">
        <w:tc>
          <w:tcPr>
            <w:tcW w:w="3826" w:type="dxa"/>
            <w:vMerge w:val="restart"/>
            <w:vAlign w:val="center"/>
          </w:tcPr>
          <w:p w:rsidR="00546CDB" w:rsidRDefault="00546CDB">
            <w:pPr>
              <w:pStyle w:val="af"/>
              <w:rPr>
                <w:kern w:val="0"/>
              </w:rPr>
            </w:pPr>
          </w:p>
          <w:p w:rsidR="00546CDB" w:rsidRDefault="00546CDB">
            <w:pPr>
              <w:widowControl w:val="0"/>
              <w:rPr>
                <w:kern w:val="0"/>
              </w:rPr>
            </w:pPr>
          </w:p>
        </w:tc>
        <w:tc>
          <w:tcPr>
            <w:tcW w:w="45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both"/>
              <w:rPr>
                <w:kern w:val="0"/>
              </w:rPr>
            </w:pPr>
            <w:r>
              <w:t>Кому</w:t>
            </w:r>
          </w:p>
          <w:p w:rsidR="00546CDB" w:rsidRDefault="00546CDB">
            <w:pPr>
              <w:widowControl w:val="0"/>
              <w:rPr>
                <w:kern w:val="0"/>
              </w:rPr>
            </w:pPr>
          </w:p>
        </w:tc>
      </w:tr>
      <w:tr w:rsidR="00546CDB" w:rsidTr="00546CDB">
        <w:tc>
          <w:tcPr>
            <w:tcW w:w="8384" w:type="dxa"/>
            <w:vMerge/>
            <w:vAlign w:val="center"/>
            <w:hideMark/>
          </w:tcPr>
          <w:p w:rsidR="00546CDB" w:rsidRDefault="00546CDB">
            <w:pPr>
              <w:rPr>
                <w:kern w:val="0"/>
              </w:rPr>
            </w:pPr>
          </w:p>
        </w:tc>
        <w:tc>
          <w:tcPr>
            <w:tcW w:w="4558" w:type="dxa"/>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384" w:type="dxa"/>
            <w:vMerge/>
            <w:vAlign w:val="center"/>
            <w:hideMark/>
          </w:tcPr>
          <w:p w:rsidR="00546CDB" w:rsidRDefault="00546CDB">
            <w:pPr>
              <w:rPr>
                <w:kern w:val="0"/>
              </w:rPr>
            </w:pPr>
          </w:p>
        </w:tc>
        <w:tc>
          <w:tcPr>
            <w:tcW w:w="4558" w:type="dxa"/>
            <w:tcBorders>
              <w:top w:val="single" w:sz="2" w:space="0" w:color="000000"/>
              <w:left w:val="nil"/>
              <w:bottom w:val="nil"/>
              <w:right w:val="nil"/>
            </w:tcBorders>
            <w:tcMar>
              <w:top w:w="28" w:type="dxa"/>
              <w:left w:w="0" w:type="dxa"/>
              <w:bottom w:w="0" w:type="dxa"/>
              <w:right w:w="0" w:type="dxa"/>
            </w:tcMar>
            <w:vAlign w:val="center"/>
            <w:hideMark/>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546CDB" w:rsidTr="00546CDB">
        <w:tc>
          <w:tcPr>
            <w:tcW w:w="8384" w:type="dxa"/>
            <w:vMerge/>
            <w:vAlign w:val="center"/>
            <w:hideMark/>
          </w:tcPr>
          <w:p w:rsidR="00546CDB" w:rsidRDefault="00546CDB">
            <w:pPr>
              <w:rPr>
                <w:kern w:val="0"/>
              </w:rPr>
            </w:pPr>
          </w:p>
        </w:tc>
        <w:tc>
          <w:tcPr>
            <w:tcW w:w="45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8384" w:type="dxa"/>
            <w:vMerge/>
            <w:vAlign w:val="center"/>
            <w:hideMark/>
          </w:tcPr>
          <w:p w:rsidR="00546CDB" w:rsidRDefault="00546CDB">
            <w:pPr>
              <w:rPr>
                <w:kern w:val="0"/>
              </w:rPr>
            </w:pPr>
          </w:p>
        </w:tc>
        <w:tc>
          <w:tcPr>
            <w:tcW w:w="4558" w:type="dxa"/>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почтовый индекс и адрес, телефон, адрес электронной почты)</w:t>
            </w:r>
          </w:p>
          <w:p w:rsidR="00546CDB" w:rsidRDefault="00546CDB">
            <w:pPr>
              <w:widowControl w:val="0"/>
              <w:rPr>
                <w:kern w:val="0"/>
              </w:rPr>
            </w:pPr>
          </w:p>
        </w:tc>
      </w:tr>
      <w:tr w:rsidR="00546CDB" w:rsidTr="00546CDB">
        <w:tc>
          <w:tcPr>
            <w:tcW w:w="8384" w:type="dxa"/>
            <w:gridSpan w:val="2"/>
            <w:vAlign w:val="center"/>
          </w:tcPr>
          <w:p w:rsidR="00546CDB" w:rsidRDefault="00546CDB">
            <w:pPr>
              <w:pStyle w:val="af"/>
              <w:rPr>
                <w:kern w:val="0"/>
              </w:rPr>
            </w:pPr>
          </w:p>
        </w:tc>
      </w:tr>
      <w:tr w:rsidR="00546CDB" w:rsidTr="00546CDB">
        <w:tc>
          <w:tcPr>
            <w:tcW w:w="8384" w:type="dxa"/>
            <w:gridSpan w:val="2"/>
            <w:vAlign w:val="center"/>
            <w:hideMark/>
          </w:tcPr>
          <w:p w:rsidR="00546CDB" w:rsidRDefault="00546CDB">
            <w:pPr>
              <w:pStyle w:val="af"/>
              <w:jc w:val="center"/>
              <w:rPr>
                <w:kern w:val="0"/>
              </w:rPr>
            </w:pPr>
            <w:r>
              <w:t>РЕШЕНИЕ</w:t>
            </w:r>
          </w:p>
          <w:p w:rsidR="00546CDB" w:rsidRDefault="00546CDB">
            <w:pPr>
              <w:pStyle w:val="af"/>
              <w:jc w:val="center"/>
              <w:rPr>
                <w:kern w:val="0"/>
              </w:rPr>
            </w:pPr>
            <w:r>
              <w:t>об отказе в приеме документов</w:t>
            </w:r>
          </w:p>
        </w:tc>
      </w:tr>
      <w:tr w:rsidR="00546CDB" w:rsidTr="00546CDB">
        <w:tc>
          <w:tcPr>
            <w:tcW w:w="8384" w:type="dxa"/>
            <w:gridSpan w:val="2"/>
            <w:vAlign w:val="center"/>
          </w:tcPr>
          <w:p w:rsidR="00546CDB" w:rsidRDefault="00546CDB">
            <w:pPr>
              <w:pStyle w:val="af"/>
              <w:rPr>
                <w:kern w:val="0"/>
              </w:rPr>
            </w:pPr>
          </w:p>
          <w:p w:rsidR="00546CDB" w:rsidRDefault="00546CDB">
            <w:pPr>
              <w:widowControl w:val="0"/>
              <w:rPr>
                <w:kern w:val="0"/>
              </w:rPr>
            </w:pPr>
          </w:p>
        </w:tc>
      </w:tr>
      <w:tr w:rsidR="00546CDB" w:rsidTr="00546CDB">
        <w:tc>
          <w:tcPr>
            <w:tcW w:w="8384" w:type="dxa"/>
            <w:gridSpan w:val="2"/>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w:t>
            </w:r>
          </w:p>
        </w:tc>
      </w:tr>
      <w:tr w:rsidR="00546CDB" w:rsidTr="00546CDB">
        <w:tc>
          <w:tcPr>
            <w:tcW w:w="8384"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sz w:val="20"/>
                <w:szCs w:val="20"/>
              </w:rPr>
            </w:pPr>
          </w:p>
        </w:tc>
      </w:tr>
    </w:tbl>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В приеме документов для предоставления услуги "Выдача разрешения на строительство" Вам отказано по следующим основаниям:   </w:t>
      </w:r>
    </w:p>
    <w:p w:rsidR="00546CDB" w:rsidRDefault="00546CDB" w:rsidP="00546CDB">
      <w:pPr>
        <w:suppressAutoHyphens w:val="0"/>
        <w:rPr>
          <w:kern w:val="0"/>
        </w:rPr>
      </w:pPr>
    </w:p>
    <w:p w:rsidR="00364D09" w:rsidRDefault="00364D09" w:rsidP="00546CDB">
      <w:pPr>
        <w:suppressAutoHyphens w:val="0"/>
        <w:rPr>
          <w:kern w:val="0"/>
        </w:rPr>
        <w:sectPr w:rsidR="00364D09">
          <w:type w:val="continuous"/>
          <w:pgSz w:w="11906" w:h="16838"/>
          <w:pgMar w:top="1134" w:right="1134" w:bottom="1134" w:left="1701" w:header="0" w:footer="0" w:gutter="0"/>
          <w:cols w:space="720"/>
          <w:formProt w:val="0"/>
        </w:sectPr>
      </w:pPr>
    </w:p>
    <w:tbl>
      <w:tblPr>
        <w:tblW w:w="8895" w:type="dxa"/>
        <w:tblInd w:w="28" w:type="dxa"/>
        <w:tblLayout w:type="fixed"/>
        <w:tblCellMar>
          <w:top w:w="28" w:type="dxa"/>
          <w:left w:w="28" w:type="dxa"/>
          <w:bottom w:w="28" w:type="dxa"/>
          <w:right w:w="28" w:type="dxa"/>
        </w:tblCellMar>
        <w:tblLook w:val="04A0" w:firstRow="1" w:lastRow="0" w:firstColumn="1" w:lastColumn="0" w:noHBand="0" w:noVBand="1"/>
      </w:tblPr>
      <w:tblGrid>
        <w:gridCol w:w="2320"/>
        <w:gridCol w:w="23"/>
        <w:gridCol w:w="420"/>
        <w:gridCol w:w="1785"/>
        <w:gridCol w:w="346"/>
        <w:gridCol w:w="1389"/>
        <w:gridCol w:w="2612"/>
      </w:tblGrid>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546CDB" w:rsidP="00364D09">
            <w:pPr>
              <w:pStyle w:val="af"/>
              <w:jc w:val="center"/>
              <w:rPr>
                <w:color w:val="000000" w:themeColor="text1"/>
              </w:rPr>
            </w:pPr>
            <w:r>
              <w:rPr>
                <w:color w:val="000000" w:themeColor="text1"/>
              </w:rPr>
              <w:lastRenderedPageBreak/>
              <w:t>№ пункта Административного регламента</w:t>
            </w: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rsidP="00364D09">
            <w:pPr>
              <w:pStyle w:val="af"/>
              <w:jc w:val="center"/>
              <w:rPr>
                <w:color w:val="000000" w:themeColor="text1"/>
              </w:rPr>
            </w:pPr>
            <w:r>
              <w:rPr>
                <w:color w:val="000000" w:themeColor="text1"/>
              </w:rPr>
              <w:t>Наименование основания для отказа в соответствии с Административным регламентом</w:t>
            </w: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rsidP="00364D09">
            <w:pPr>
              <w:pStyle w:val="af"/>
              <w:jc w:val="center"/>
              <w:rPr>
                <w:color w:val="000000" w:themeColor="text1"/>
              </w:rPr>
            </w:pPr>
            <w:r>
              <w:rPr>
                <w:color w:val="000000" w:themeColor="text1"/>
              </w:rPr>
              <w:t>Разъяснение причин отказа в приеме документов</w:t>
            </w: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74" w:anchor="p214" w:history="1">
              <w:r w:rsidR="00546CDB">
                <w:rPr>
                  <w:rStyle w:val="af2"/>
                  <w:color w:val="000000" w:themeColor="text1"/>
                  <w:u w:val="none"/>
                </w:rPr>
                <w:t>подпункт "а"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w:t>
            </w:r>
            <w:r>
              <w:rPr>
                <w:color w:val="000000" w:themeColor="text1"/>
              </w:rPr>
              <w:lastRenderedPageBreak/>
              <w:t>не входит предоставление услуги</w:t>
            </w:r>
          </w:p>
          <w:p w:rsidR="00546CDB" w:rsidRDefault="00546CDB">
            <w:pPr>
              <w:pStyle w:val="af"/>
              <w:rPr>
                <w:color w:val="000000" w:themeColor="text1"/>
              </w:rPr>
            </w:pP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lastRenderedPageBreak/>
              <w:t>Указывается, какое ведомство, организация предоставляет услугу, информация о его местонахождении</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75" w:anchor="p215" w:history="1">
              <w:r w:rsidR="00546CDB">
                <w:rPr>
                  <w:rStyle w:val="af2"/>
                  <w:color w:val="000000" w:themeColor="text1"/>
                  <w:u w:val="none"/>
                </w:rPr>
                <w:t>подпункт "б"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Указываются основания такого вывода</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76" w:anchor="p216" w:history="1">
              <w:r w:rsidR="00546CDB">
                <w:rPr>
                  <w:rStyle w:val="af2"/>
                  <w:color w:val="000000" w:themeColor="text1"/>
                  <w:u w:val="none"/>
                </w:rPr>
                <w:t>подпункт "в"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 xml:space="preserve">непредставление документов, предусмотренных </w:t>
            </w:r>
            <w:hyperlink r:id="rId177" w:anchor="p125" w:history="1">
              <w:r>
                <w:rPr>
                  <w:rStyle w:val="af2"/>
                  <w:color w:val="000000" w:themeColor="text1"/>
                  <w:u w:val="none"/>
                </w:rPr>
                <w:t>подпунктами "а"</w:t>
              </w:r>
            </w:hyperlink>
            <w:r>
              <w:rPr>
                <w:color w:val="000000" w:themeColor="text1"/>
              </w:rPr>
              <w:t xml:space="preserve"> - </w:t>
            </w:r>
            <w:hyperlink r:id="rId178" w:anchor="p127" w:history="1">
              <w:r>
                <w:rPr>
                  <w:rStyle w:val="af2"/>
                  <w:color w:val="000000" w:themeColor="text1"/>
                  <w:u w:val="none"/>
                </w:rPr>
                <w:t>"в" пункта 2.8</w:t>
              </w:r>
            </w:hyperlink>
            <w:r>
              <w:rPr>
                <w:color w:val="000000" w:themeColor="text1"/>
              </w:rPr>
              <w:t xml:space="preserve"> настоящего Административного регламента</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Указывается исчерпывающий перечень документов, не представленных заявителем</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79" w:anchor="p217" w:history="1">
              <w:r w:rsidR="00546CDB">
                <w:rPr>
                  <w:rStyle w:val="af2"/>
                  <w:color w:val="000000" w:themeColor="text1"/>
                  <w:u w:val="none"/>
                </w:rPr>
                <w:t>подпункт "г"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Указывается исчерпывающий перечень документов, утративших силу</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80" w:anchor="p218" w:history="1">
              <w:r w:rsidR="00546CDB">
                <w:rPr>
                  <w:rStyle w:val="af2"/>
                  <w:color w:val="000000" w:themeColor="text1"/>
                  <w:u w:val="none"/>
                </w:rPr>
                <w:t>подпункт "д"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представленные документы содержат подчистки и исправления текста</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Указывается исчерпывающий перечень документов, содержащих подчистки и исправления текста</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81" w:anchor="p219" w:history="1">
              <w:r w:rsidR="00546CDB">
                <w:rPr>
                  <w:rStyle w:val="af2"/>
                  <w:color w:val="000000" w:themeColor="text1"/>
                  <w:u w:val="none"/>
                </w:rPr>
                <w:t>подпункт "е"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Указывается исчерпывающий перечень документов, содержащих повреждения</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82" w:anchor="p220" w:history="1">
              <w:r w:rsidR="00546CDB">
                <w:rPr>
                  <w:rStyle w:val="af2"/>
                  <w:color w:val="000000" w:themeColor="text1"/>
                  <w:u w:val="none"/>
                </w:rPr>
                <w:t>подпункт "ж" пункта 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 xml:space="preserve">заявление о выдаче разрешения на строительство, заявление о внесении изменений, уведомление и документы, указанные в </w:t>
            </w:r>
            <w:hyperlink r:id="rId183" w:anchor="p126" w:history="1">
              <w:r>
                <w:rPr>
                  <w:rStyle w:val="af2"/>
                  <w:color w:val="000000" w:themeColor="text1"/>
                  <w:u w:val="none"/>
                </w:rPr>
                <w:t>подпунктах "б"</w:t>
              </w:r>
            </w:hyperlink>
            <w:r>
              <w:rPr>
                <w:color w:val="000000" w:themeColor="text1"/>
              </w:rPr>
              <w:t xml:space="preserve"> - </w:t>
            </w:r>
            <w:hyperlink r:id="rId184" w:anchor="p130" w:history="1">
              <w:r>
                <w:rPr>
                  <w:rStyle w:val="af2"/>
                  <w:color w:val="000000" w:themeColor="text1"/>
                  <w:u w:val="none"/>
                </w:rPr>
                <w:t>"д" пункта 2.8</w:t>
              </w:r>
            </w:hyperlink>
            <w:r>
              <w:rPr>
                <w:color w:val="000000" w:themeColor="text1"/>
              </w:rPr>
              <w:t xml:space="preserve"> Административного регламента, представлены в электронной форме с нарушением требований, установленных </w:t>
            </w:r>
            <w:hyperlink r:id="rId185" w:anchor="p107" w:history="1">
              <w:r>
                <w:rPr>
                  <w:rStyle w:val="af2"/>
                  <w:color w:val="000000" w:themeColor="text1"/>
                  <w:u w:val="none"/>
                </w:rPr>
                <w:t>пунктами 2.5</w:t>
              </w:r>
            </w:hyperlink>
            <w:r>
              <w:rPr>
                <w:color w:val="000000" w:themeColor="text1"/>
              </w:rPr>
              <w:t xml:space="preserve"> - </w:t>
            </w:r>
            <w:hyperlink r:id="rId186" w:anchor="p119" w:history="1">
              <w:r>
                <w:rPr>
                  <w:rStyle w:val="af2"/>
                  <w:color w:val="000000" w:themeColor="text1"/>
                  <w:u w:val="none"/>
                </w:rPr>
                <w:t>2.7</w:t>
              </w:r>
            </w:hyperlink>
            <w:r>
              <w:rPr>
                <w:color w:val="000000" w:themeColor="text1"/>
              </w:rPr>
              <w:t xml:space="preserve"> Административного регламента</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t>Указываются основания такого вывода</w:t>
            </w:r>
          </w:p>
          <w:p w:rsidR="00546CDB" w:rsidRDefault="00546CDB">
            <w:pPr>
              <w:widowControl w:val="0"/>
              <w:rPr>
                <w:color w:val="000000" w:themeColor="text1"/>
              </w:rPr>
            </w:pPr>
          </w:p>
        </w:tc>
      </w:tr>
      <w:tr w:rsidR="00546CDB" w:rsidTr="00546CDB">
        <w:tc>
          <w:tcPr>
            <w:tcW w:w="2320" w:type="dxa"/>
            <w:tcBorders>
              <w:top w:val="single" w:sz="2" w:space="0" w:color="000000"/>
              <w:left w:val="single" w:sz="2" w:space="0" w:color="000000"/>
              <w:bottom w:val="single" w:sz="2" w:space="0" w:color="000000"/>
              <w:right w:val="single" w:sz="2" w:space="0" w:color="000000"/>
            </w:tcBorders>
            <w:vAlign w:val="center"/>
          </w:tcPr>
          <w:p w:rsidR="00546CDB" w:rsidRDefault="00364C68">
            <w:pPr>
              <w:pStyle w:val="af"/>
              <w:rPr>
                <w:color w:val="000000" w:themeColor="text1"/>
              </w:rPr>
            </w:pPr>
            <w:hyperlink r:id="rId187" w:anchor="p221" w:history="1">
              <w:r w:rsidR="00546CDB">
                <w:rPr>
                  <w:rStyle w:val="af2"/>
                  <w:color w:val="000000" w:themeColor="text1"/>
                  <w:u w:val="none"/>
                </w:rPr>
                <w:t xml:space="preserve">подпункт "з" пункта </w:t>
              </w:r>
              <w:r w:rsidR="00546CDB">
                <w:rPr>
                  <w:rStyle w:val="af2"/>
                  <w:color w:val="000000" w:themeColor="text1"/>
                  <w:u w:val="none"/>
                </w:rPr>
                <w:lastRenderedPageBreak/>
                <w:t>2.15</w:t>
              </w:r>
            </w:hyperlink>
          </w:p>
          <w:p w:rsidR="00546CDB" w:rsidRDefault="00546CDB">
            <w:pPr>
              <w:widowControl w:val="0"/>
              <w:rPr>
                <w:color w:val="000000" w:themeColor="text1"/>
              </w:rPr>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lastRenderedPageBreak/>
              <w:t xml:space="preserve">выявлено несоблюдение </w:t>
            </w:r>
            <w:r>
              <w:rPr>
                <w:color w:val="000000" w:themeColor="text1"/>
              </w:rPr>
              <w:lastRenderedPageBreak/>
              <w:t xml:space="preserve">установленных </w:t>
            </w:r>
            <w:hyperlink r:id="rId188" w:history="1">
              <w:r>
                <w:rPr>
                  <w:rStyle w:val="af2"/>
                  <w:color w:val="000000" w:themeColor="text1"/>
                  <w:u w:val="none"/>
                </w:rPr>
                <w:t>статьей 11</w:t>
              </w:r>
            </w:hyperlink>
            <w:r>
              <w:rPr>
                <w:color w:val="000000" w:themeColor="text1"/>
              </w:rPr>
              <w:t>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46CDB" w:rsidRDefault="00546CDB">
            <w:pPr>
              <w:widowControl w:val="0"/>
              <w:rPr>
                <w:color w:val="000000" w:themeColor="text1"/>
              </w:rPr>
            </w:pPr>
          </w:p>
        </w:tc>
        <w:tc>
          <w:tcPr>
            <w:tcW w:w="2612" w:type="dxa"/>
            <w:tcBorders>
              <w:top w:val="single" w:sz="2" w:space="0" w:color="000000"/>
              <w:left w:val="single" w:sz="2" w:space="0" w:color="000000"/>
              <w:bottom w:val="single" w:sz="2" w:space="0" w:color="000000"/>
              <w:right w:val="single" w:sz="2" w:space="0" w:color="000000"/>
            </w:tcBorders>
            <w:vAlign w:val="center"/>
          </w:tcPr>
          <w:p w:rsidR="00546CDB" w:rsidRDefault="00546CDB">
            <w:pPr>
              <w:pStyle w:val="af"/>
              <w:rPr>
                <w:color w:val="000000" w:themeColor="text1"/>
              </w:rPr>
            </w:pPr>
            <w:r>
              <w:rPr>
                <w:color w:val="000000" w:themeColor="text1"/>
              </w:rPr>
              <w:lastRenderedPageBreak/>
              <w:t xml:space="preserve">Указывается </w:t>
            </w:r>
            <w:r>
              <w:rPr>
                <w:color w:val="000000" w:themeColor="text1"/>
              </w:rPr>
              <w:lastRenderedPageBreak/>
              <w:t>исчерпывающий перечень электронных документов, не соответствующих указанному критерию</w:t>
            </w:r>
          </w:p>
          <w:p w:rsidR="00546CDB" w:rsidRDefault="00546CDB">
            <w:pPr>
              <w:widowControl w:val="0"/>
              <w:rPr>
                <w:color w:val="000000" w:themeColor="text1"/>
              </w:rPr>
            </w:pPr>
          </w:p>
        </w:tc>
      </w:tr>
      <w:tr w:rsidR="00546CDB" w:rsidTr="00546CDB">
        <w:tc>
          <w:tcPr>
            <w:tcW w:w="8895"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r>
      <w:tr w:rsidR="00546CDB" w:rsidTr="00546CDB">
        <w:tc>
          <w:tcPr>
            <w:tcW w:w="2763" w:type="dxa"/>
            <w:gridSpan w:val="3"/>
            <w:tcMar>
              <w:top w:w="0" w:type="dxa"/>
              <w:left w:w="0" w:type="dxa"/>
              <w:bottom w:w="0" w:type="dxa"/>
              <w:right w:w="0" w:type="dxa"/>
            </w:tcMar>
            <w:vAlign w:val="center"/>
          </w:tcPr>
          <w:p w:rsidR="00546CDB" w:rsidRDefault="00546CDB">
            <w:pPr>
              <w:pStyle w:val="af"/>
              <w:rPr>
                <w:color w:val="000000" w:themeColor="text1"/>
              </w:rPr>
            </w:pPr>
            <w:r>
              <w:rPr>
                <w:color w:val="000000" w:themeColor="text1"/>
              </w:rPr>
              <w:t>Дополнительно информируем:</w:t>
            </w:r>
          </w:p>
          <w:p w:rsidR="00546CDB" w:rsidRDefault="00546CDB">
            <w:pPr>
              <w:widowControl w:val="0"/>
              <w:rPr>
                <w:color w:val="000000" w:themeColor="text1"/>
              </w:rPr>
            </w:pPr>
          </w:p>
        </w:tc>
        <w:tc>
          <w:tcPr>
            <w:tcW w:w="6132" w:type="dxa"/>
            <w:gridSpan w:val="4"/>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r>
      <w:tr w:rsidR="00546CDB" w:rsidTr="00546CDB">
        <w:tc>
          <w:tcPr>
            <w:tcW w:w="8895"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r>
      <w:tr w:rsidR="00546CDB" w:rsidTr="00546CDB">
        <w:tc>
          <w:tcPr>
            <w:tcW w:w="8895"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color w:val="000000" w:themeColor="text1"/>
              </w:rPr>
            </w:pPr>
            <w:r>
              <w:rPr>
                <w:color w:val="000000" w:themeColor="text1"/>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546CDB" w:rsidRDefault="00546CDB">
            <w:pPr>
              <w:widowControl w:val="0"/>
              <w:rPr>
                <w:color w:val="000000" w:themeColor="text1"/>
              </w:rPr>
            </w:pPr>
          </w:p>
        </w:tc>
      </w:tr>
      <w:tr w:rsidR="00546CDB" w:rsidTr="00546CDB">
        <w:tc>
          <w:tcPr>
            <w:tcW w:w="2343"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c>
          <w:tcPr>
            <w:tcW w:w="420" w:type="dxa"/>
            <w:vMerge w:val="restart"/>
            <w:tcMar>
              <w:top w:w="0" w:type="dxa"/>
              <w:left w:w="0" w:type="dxa"/>
              <w:bottom w:w="0"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c>
          <w:tcPr>
            <w:tcW w:w="1785"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c>
          <w:tcPr>
            <w:tcW w:w="346" w:type="dxa"/>
            <w:vMerge w:val="restart"/>
            <w:tcMar>
              <w:top w:w="0" w:type="dxa"/>
              <w:left w:w="0" w:type="dxa"/>
              <w:bottom w:w="0"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c>
          <w:tcPr>
            <w:tcW w:w="4001"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color w:val="000000" w:themeColor="text1"/>
              </w:rPr>
            </w:pPr>
          </w:p>
          <w:p w:rsidR="00546CDB" w:rsidRDefault="00546CDB">
            <w:pPr>
              <w:widowControl w:val="0"/>
              <w:rPr>
                <w:color w:val="000000" w:themeColor="text1"/>
              </w:rPr>
            </w:pPr>
          </w:p>
        </w:tc>
      </w:tr>
      <w:tr w:rsidR="00546CDB" w:rsidTr="00546CDB">
        <w:tc>
          <w:tcPr>
            <w:tcW w:w="2343"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color w:val="000000" w:themeColor="text1"/>
              </w:rPr>
            </w:pPr>
            <w:r>
              <w:rPr>
                <w:color w:val="000000" w:themeColor="text1"/>
              </w:rPr>
              <w:t>(должность)</w:t>
            </w:r>
          </w:p>
          <w:p w:rsidR="00546CDB" w:rsidRDefault="00546CDB">
            <w:pPr>
              <w:widowControl w:val="0"/>
              <w:rPr>
                <w:color w:val="000000" w:themeColor="text1"/>
              </w:rPr>
            </w:pPr>
          </w:p>
        </w:tc>
        <w:tc>
          <w:tcPr>
            <w:tcW w:w="420" w:type="dxa"/>
            <w:vMerge/>
            <w:vAlign w:val="center"/>
            <w:hideMark/>
          </w:tcPr>
          <w:p w:rsidR="00546CDB" w:rsidRDefault="00546CDB">
            <w:pPr>
              <w:rPr>
                <w:color w:val="000000" w:themeColor="text1"/>
              </w:rPr>
            </w:pPr>
          </w:p>
        </w:tc>
        <w:tc>
          <w:tcPr>
            <w:tcW w:w="1785"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color w:val="000000" w:themeColor="text1"/>
              </w:rPr>
            </w:pPr>
            <w:r>
              <w:rPr>
                <w:color w:val="000000" w:themeColor="text1"/>
              </w:rPr>
              <w:t>(подпись)</w:t>
            </w:r>
          </w:p>
          <w:p w:rsidR="00546CDB" w:rsidRDefault="00546CDB">
            <w:pPr>
              <w:widowControl w:val="0"/>
              <w:rPr>
                <w:color w:val="000000" w:themeColor="text1"/>
              </w:rPr>
            </w:pPr>
          </w:p>
        </w:tc>
        <w:tc>
          <w:tcPr>
            <w:tcW w:w="346" w:type="dxa"/>
            <w:vMerge/>
            <w:vAlign w:val="center"/>
            <w:hideMark/>
          </w:tcPr>
          <w:p w:rsidR="00546CDB" w:rsidRDefault="00546CDB">
            <w:pPr>
              <w:rPr>
                <w:color w:val="000000" w:themeColor="text1"/>
              </w:rPr>
            </w:pPr>
          </w:p>
        </w:tc>
        <w:tc>
          <w:tcPr>
            <w:tcW w:w="4001"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color w:val="000000" w:themeColor="text1"/>
              </w:rPr>
            </w:pPr>
            <w:r>
              <w:rPr>
                <w:color w:val="000000" w:themeColor="text1"/>
              </w:rPr>
              <w:t>(фамилия, имя, отчество (при наличии)</w:t>
            </w:r>
          </w:p>
          <w:p w:rsidR="00546CDB" w:rsidRDefault="00546CDB">
            <w:pPr>
              <w:widowControl w:val="0"/>
              <w:rPr>
                <w:color w:val="000000" w:themeColor="text1"/>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ind w:firstLine="3828"/>
        <w:rPr>
          <w:sz w:val="28"/>
          <w:szCs w:val="28"/>
        </w:rPr>
      </w:pPr>
      <w:r>
        <w:lastRenderedPageBreak/>
        <w:t>Приложение № 6</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675" w:type="dxa"/>
        <w:tblInd w:w="-56" w:type="dxa"/>
        <w:tblLayout w:type="fixed"/>
        <w:tblCellMar>
          <w:left w:w="0" w:type="dxa"/>
          <w:right w:w="0" w:type="dxa"/>
        </w:tblCellMar>
        <w:tblLook w:val="04A0" w:firstRow="1" w:lastRow="0" w:firstColumn="1" w:lastColumn="0" w:noHBand="0" w:noVBand="1"/>
      </w:tblPr>
      <w:tblGrid>
        <w:gridCol w:w="2323"/>
        <w:gridCol w:w="700"/>
        <w:gridCol w:w="835"/>
        <w:gridCol w:w="2865"/>
        <w:gridCol w:w="2952"/>
      </w:tblGrid>
      <w:tr w:rsidR="00546CDB" w:rsidTr="00546CDB">
        <w:tc>
          <w:tcPr>
            <w:tcW w:w="3858" w:type="dxa"/>
            <w:gridSpan w:val="3"/>
            <w:vMerge w:val="restart"/>
            <w:vAlign w:val="center"/>
          </w:tcPr>
          <w:p w:rsidR="00546CDB" w:rsidRDefault="00546CDB">
            <w:pPr>
              <w:pStyle w:val="af"/>
              <w:rPr>
                <w:kern w:val="0"/>
              </w:rPr>
            </w:pPr>
          </w:p>
          <w:p w:rsidR="00546CDB" w:rsidRDefault="00546CDB">
            <w:pPr>
              <w:widowControl w:val="0"/>
              <w:rPr>
                <w:kern w:val="0"/>
              </w:rPr>
            </w:pPr>
          </w:p>
        </w:tc>
        <w:tc>
          <w:tcPr>
            <w:tcW w:w="5817"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both"/>
              <w:rPr>
                <w:kern w:val="0"/>
              </w:rPr>
            </w:pPr>
            <w:r>
              <w:t>Кому</w:t>
            </w:r>
          </w:p>
          <w:p w:rsidR="00546CDB" w:rsidRDefault="00546CDB">
            <w:pPr>
              <w:widowControl w:val="0"/>
              <w:rPr>
                <w:kern w:val="0"/>
              </w:rPr>
            </w:pPr>
          </w:p>
        </w:tc>
      </w:tr>
      <w:tr w:rsidR="00546CDB" w:rsidTr="00546CDB">
        <w:tc>
          <w:tcPr>
            <w:tcW w:w="20727" w:type="dxa"/>
            <w:gridSpan w:val="3"/>
            <w:vMerge/>
            <w:vAlign w:val="center"/>
            <w:hideMark/>
          </w:tcPr>
          <w:p w:rsidR="00546CDB" w:rsidRDefault="00546CDB">
            <w:pPr>
              <w:rPr>
                <w:kern w:val="0"/>
              </w:rPr>
            </w:pPr>
          </w:p>
        </w:tc>
        <w:tc>
          <w:tcPr>
            <w:tcW w:w="5817"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0727" w:type="dxa"/>
            <w:gridSpan w:val="3"/>
            <w:vMerge/>
            <w:vAlign w:val="center"/>
            <w:hideMark/>
          </w:tcPr>
          <w:p w:rsidR="00546CDB" w:rsidRDefault="00546CDB">
            <w:pPr>
              <w:rPr>
                <w:kern w:val="0"/>
              </w:rPr>
            </w:pPr>
          </w:p>
        </w:tc>
        <w:tc>
          <w:tcPr>
            <w:tcW w:w="5817"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46CDB" w:rsidRDefault="00546CDB">
            <w:pPr>
              <w:widowControl w:val="0"/>
              <w:rPr>
                <w:kern w:val="0"/>
              </w:rPr>
            </w:pPr>
          </w:p>
        </w:tc>
      </w:tr>
      <w:tr w:rsidR="00546CDB" w:rsidTr="00546CDB">
        <w:tc>
          <w:tcPr>
            <w:tcW w:w="20727" w:type="dxa"/>
            <w:gridSpan w:val="3"/>
            <w:vMerge/>
            <w:vAlign w:val="center"/>
            <w:hideMark/>
          </w:tcPr>
          <w:p w:rsidR="00546CDB" w:rsidRDefault="00546CDB">
            <w:pPr>
              <w:rPr>
                <w:kern w:val="0"/>
              </w:rPr>
            </w:pPr>
          </w:p>
        </w:tc>
        <w:tc>
          <w:tcPr>
            <w:tcW w:w="5817"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0727" w:type="dxa"/>
            <w:gridSpan w:val="3"/>
            <w:vMerge/>
            <w:vAlign w:val="center"/>
            <w:hideMark/>
          </w:tcPr>
          <w:p w:rsidR="00546CDB" w:rsidRDefault="00546CDB">
            <w:pPr>
              <w:rPr>
                <w:kern w:val="0"/>
              </w:rPr>
            </w:pPr>
          </w:p>
        </w:tc>
        <w:tc>
          <w:tcPr>
            <w:tcW w:w="5817"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почтовый индекс и адрес, телефон, адрес электронной почты)</w:t>
            </w:r>
          </w:p>
          <w:p w:rsidR="00546CDB" w:rsidRDefault="00546CDB">
            <w:pPr>
              <w:widowControl w:val="0"/>
              <w:rPr>
                <w:kern w:val="0"/>
              </w:rPr>
            </w:pPr>
          </w:p>
        </w:tc>
      </w:tr>
      <w:tr w:rsidR="00546CDB" w:rsidTr="00546CDB">
        <w:tc>
          <w:tcPr>
            <w:tcW w:w="9675" w:type="dxa"/>
            <w:gridSpan w:val="5"/>
            <w:vAlign w:val="center"/>
          </w:tcPr>
          <w:p w:rsidR="00546CDB" w:rsidRDefault="00546CDB">
            <w:pPr>
              <w:pStyle w:val="af"/>
              <w:rPr>
                <w:kern w:val="0"/>
              </w:rPr>
            </w:pPr>
          </w:p>
          <w:p w:rsidR="00546CDB" w:rsidRDefault="00546CDB">
            <w:pPr>
              <w:widowControl w:val="0"/>
              <w:rPr>
                <w:kern w:val="0"/>
              </w:rPr>
            </w:pPr>
          </w:p>
        </w:tc>
      </w:tr>
      <w:tr w:rsidR="00546CDB" w:rsidTr="00546CDB">
        <w:tc>
          <w:tcPr>
            <w:tcW w:w="9675" w:type="dxa"/>
            <w:gridSpan w:val="5"/>
            <w:vAlign w:val="center"/>
          </w:tcPr>
          <w:p w:rsidR="00546CDB" w:rsidRDefault="00546CDB">
            <w:pPr>
              <w:pStyle w:val="af"/>
              <w:jc w:val="center"/>
              <w:rPr>
                <w:kern w:val="0"/>
              </w:rPr>
            </w:pPr>
            <w:r>
              <w:t>РЕШЕНИЕ</w:t>
            </w:r>
          </w:p>
          <w:p w:rsidR="00546CDB" w:rsidRDefault="00546CDB">
            <w:pPr>
              <w:pStyle w:val="af"/>
              <w:jc w:val="center"/>
              <w:rPr>
                <w:kern w:val="0"/>
              </w:rPr>
            </w:pPr>
            <w:r>
              <w:t>об отказе в выдаче разрешения на строительство</w:t>
            </w:r>
          </w:p>
          <w:p w:rsidR="00546CDB" w:rsidRDefault="00546CDB">
            <w:pPr>
              <w:widowControl w:val="0"/>
              <w:rPr>
                <w:kern w:val="0"/>
              </w:rPr>
            </w:pPr>
          </w:p>
        </w:tc>
      </w:tr>
      <w:tr w:rsidR="00546CDB" w:rsidTr="00546CDB">
        <w:tc>
          <w:tcPr>
            <w:tcW w:w="9675" w:type="dxa"/>
            <w:gridSpan w:val="5"/>
            <w:vAlign w:val="center"/>
          </w:tcPr>
          <w:p w:rsidR="00546CDB" w:rsidRDefault="00546CDB">
            <w:pPr>
              <w:pStyle w:val="af"/>
              <w:rPr>
                <w:kern w:val="0"/>
              </w:rPr>
            </w:pPr>
          </w:p>
        </w:tc>
      </w:tr>
      <w:tr w:rsidR="00546CDB" w:rsidTr="00546CDB">
        <w:tc>
          <w:tcPr>
            <w:tcW w:w="9675" w:type="dxa"/>
            <w:gridSpan w:val="5"/>
            <w:tcBorders>
              <w:top w:val="nil"/>
              <w:left w:val="nil"/>
              <w:bottom w:val="single" w:sz="2" w:space="0" w:color="000000"/>
              <w:right w:val="nil"/>
            </w:tcBorders>
            <w:tcMar>
              <w:top w:w="0" w:type="dxa"/>
              <w:left w:w="0" w:type="dxa"/>
              <w:bottom w:w="28" w:type="dxa"/>
              <w:right w:w="0" w:type="dxa"/>
            </w:tcMar>
            <w:vAlign w:val="center"/>
            <w:hideMark/>
          </w:tcPr>
          <w:p w:rsidR="00546CDB" w:rsidRDefault="00546CDB">
            <w:pPr>
              <w:pStyle w:val="af"/>
              <w:jc w:val="center"/>
              <w:rPr>
                <w:kern w:val="0"/>
              </w:rPr>
            </w:pPr>
            <w:r>
              <w:t>В Администрацию города Боготола</w:t>
            </w:r>
          </w:p>
        </w:tc>
      </w:tr>
      <w:tr w:rsidR="00546CDB" w:rsidTr="00546CDB">
        <w:tc>
          <w:tcPr>
            <w:tcW w:w="9675"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675" w:type="dxa"/>
            <w:gridSpan w:val="5"/>
            <w:vAlign w:val="center"/>
            <w:hideMark/>
          </w:tcPr>
          <w:p w:rsidR="00546CDB" w:rsidRDefault="00546CDB">
            <w:pPr>
              <w:pStyle w:val="af"/>
              <w:jc w:val="both"/>
              <w:rPr>
                <w:kern w:val="0"/>
              </w:rPr>
            </w:pPr>
            <w:r>
              <w:t>по результатам рассмотрения заявления о выдаче разрешения на строительство от</w:t>
            </w:r>
          </w:p>
          <w:p w:rsidR="00546CDB" w:rsidRDefault="00546CDB">
            <w:pPr>
              <w:pStyle w:val="af"/>
              <w:rPr>
                <w:kern w:val="0"/>
              </w:rPr>
            </w:pPr>
            <w:r>
              <w:t>_______________ N _________ принято решение об отказе в выдаче разрешения</w:t>
            </w:r>
          </w:p>
        </w:tc>
      </w:tr>
      <w:tr w:rsidR="00546CDB" w:rsidTr="00546CDB">
        <w:tc>
          <w:tcPr>
            <w:tcW w:w="3023" w:type="dxa"/>
            <w:gridSpan w:val="2"/>
            <w:vAlign w:val="center"/>
          </w:tcPr>
          <w:p w:rsidR="00546CDB" w:rsidRDefault="00546CDB">
            <w:pPr>
              <w:pStyle w:val="af"/>
              <w:rPr>
                <w:sz w:val="20"/>
                <w:szCs w:val="20"/>
              </w:rPr>
            </w:pPr>
            <w:r>
              <w:rPr>
                <w:sz w:val="20"/>
                <w:szCs w:val="20"/>
              </w:rPr>
              <w:t>(дата и номер регистрации)</w:t>
            </w:r>
          </w:p>
          <w:p w:rsidR="00546CDB" w:rsidRDefault="00546CDB">
            <w:pPr>
              <w:widowControl w:val="0"/>
              <w:rPr>
                <w:kern w:val="0"/>
              </w:rPr>
            </w:pPr>
          </w:p>
        </w:tc>
        <w:tc>
          <w:tcPr>
            <w:tcW w:w="6652" w:type="dxa"/>
            <w:gridSpan w:val="3"/>
            <w:vAlign w:val="center"/>
          </w:tcPr>
          <w:p w:rsidR="00546CDB" w:rsidRDefault="00546CDB">
            <w:pPr>
              <w:pStyle w:val="af"/>
              <w:rPr>
                <w:sz w:val="20"/>
                <w:szCs w:val="20"/>
              </w:rPr>
            </w:pPr>
          </w:p>
          <w:p w:rsidR="00546CDB" w:rsidRDefault="00546CDB">
            <w:pPr>
              <w:widowControl w:val="0"/>
              <w:rPr>
                <w:kern w:val="0"/>
              </w:rPr>
            </w:pPr>
          </w:p>
        </w:tc>
      </w:tr>
      <w:tr w:rsidR="00546CDB" w:rsidTr="00546CDB">
        <w:tc>
          <w:tcPr>
            <w:tcW w:w="9675" w:type="dxa"/>
            <w:gridSpan w:val="5"/>
            <w:vAlign w:val="center"/>
            <w:hideMark/>
          </w:tcPr>
          <w:p w:rsidR="00546CDB" w:rsidRDefault="00546CDB">
            <w:pPr>
              <w:pStyle w:val="af"/>
              <w:rPr>
                <w:kern w:val="0"/>
              </w:rPr>
            </w:pPr>
            <w:r>
              <w:t>на строительство.</w:t>
            </w:r>
          </w:p>
        </w:tc>
      </w:tr>
      <w:tr w:rsidR="00546CDB" w:rsidTr="00546CDB">
        <w:tc>
          <w:tcPr>
            <w:tcW w:w="96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D09" w:rsidP="00364D09">
            <w:pPr>
              <w:pStyle w:val="af"/>
              <w:jc w:val="center"/>
              <w:rPr>
                <w:kern w:val="0"/>
              </w:rPr>
            </w:pPr>
            <w:r>
              <w:t>№</w:t>
            </w:r>
            <w:r w:rsidR="00546CDB">
              <w:t xml:space="preserve"> пункта Административного регламента</w:t>
            </w: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Наименование основания для отказа в выдаче разрешения на строительство в соответствии с Административным регламентом</w:t>
            </w: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Разъяснение причин отказа в выдаче разрешения на строительство</w:t>
            </w: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89" w:anchor="p238" w:history="1">
              <w:r w:rsidR="00546CDB">
                <w:rPr>
                  <w:rStyle w:val="af2"/>
                  <w:color w:val="auto"/>
                  <w:u w:val="none"/>
                </w:rPr>
                <w:t>подпункт "а"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отсутствие документов, предусмотренных </w:t>
            </w:r>
            <w:hyperlink r:id="rId190" w:anchor="p128" w:history="1">
              <w:r>
                <w:rPr>
                  <w:rStyle w:val="af2"/>
                  <w:color w:val="auto"/>
                  <w:u w:val="none"/>
                </w:rPr>
                <w:t>подпунктами "г"</w:t>
              </w:r>
            </w:hyperlink>
            <w:r>
              <w:t xml:space="preserve">, </w:t>
            </w:r>
            <w:hyperlink r:id="rId191" w:anchor="p130" w:history="1">
              <w:r>
                <w:rPr>
                  <w:rStyle w:val="af2"/>
                  <w:color w:val="auto"/>
                  <w:u w:val="none"/>
                </w:rPr>
                <w:t>"д" пункта 2.8</w:t>
              </w:r>
            </w:hyperlink>
            <w:r>
              <w:t xml:space="preserve">, </w:t>
            </w:r>
            <w:hyperlink r:id="rId192" w:anchor="p140" w:history="1">
              <w:r>
                <w:rPr>
                  <w:rStyle w:val="af2"/>
                  <w:color w:val="auto"/>
                  <w:u w:val="none"/>
                </w:rPr>
                <w:t>пунктом 2.9.1</w:t>
              </w:r>
            </w:hyperlink>
            <w:r>
              <w:t xml:space="preserve"> Административного регламента</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3" w:anchor="p239" w:history="1">
              <w:r w:rsidR="00546CDB">
                <w:rPr>
                  <w:rStyle w:val="af2"/>
                  <w:color w:val="auto"/>
                  <w:u w:val="none"/>
                </w:rPr>
                <w:t>подпункт "б"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4" w:anchor="p240" w:history="1">
              <w:r w:rsidR="00546CDB">
                <w:rPr>
                  <w:rStyle w:val="af2"/>
                  <w:color w:val="auto"/>
                  <w:u w:val="none"/>
                </w:rPr>
                <w:t>подпункт "в"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5" w:anchor="p241" w:history="1">
              <w:r w:rsidR="00546CDB">
                <w:rPr>
                  <w:rStyle w:val="af2"/>
                  <w:color w:val="auto"/>
                  <w:u w:val="none"/>
                </w:rPr>
                <w:t>подпункт "г"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6" w:anchor="p242" w:history="1">
              <w:r w:rsidR="00546CDB">
                <w:rPr>
                  <w:rStyle w:val="af2"/>
                  <w:color w:val="auto"/>
                  <w:u w:val="none"/>
                </w:rPr>
                <w:t>подпункт "д"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7" w:anchor="p243" w:history="1">
              <w:r w:rsidR="00546CDB">
                <w:rPr>
                  <w:rStyle w:val="af2"/>
                  <w:color w:val="auto"/>
                  <w:u w:val="none"/>
                </w:rPr>
                <w:t>подпункт "е"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rPr>
                <w:kern w:val="0"/>
              </w:rPr>
            </w:pPr>
            <w: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 требуется</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198" w:anchor="p244" w:history="1">
              <w:r w:rsidR="00546CDB">
                <w:rPr>
                  <w:rStyle w:val="af2"/>
                  <w:color w:val="auto"/>
                  <w:u w:val="none"/>
                </w:rPr>
                <w:t>подпункт "ж" пункта 2.22.1</w:t>
              </w:r>
            </w:hyperlink>
          </w:p>
          <w:p w:rsidR="00546CDB" w:rsidRDefault="00546CDB">
            <w:pPr>
              <w:widowControl w:val="0"/>
              <w:rPr>
                <w:kern w:val="0"/>
              </w:rPr>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99" w:history="1">
              <w:r>
                <w:rPr>
                  <w:rStyle w:val="af2"/>
                  <w:color w:val="auto"/>
                  <w:u w:val="none"/>
                </w:rPr>
                <w:t>кодексом</w:t>
              </w:r>
            </w:hyperlink>
            <w: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546CDB" w:rsidRDefault="00546CDB">
            <w:pPr>
              <w:widowControl w:val="0"/>
              <w:rPr>
                <w:kern w:val="0"/>
              </w:rPr>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 требуется</w:t>
            </w:r>
          </w:p>
          <w:p w:rsidR="00546CDB" w:rsidRDefault="00546CDB">
            <w:pPr>
              <w:widowControl w:val="0"/>
              <w:rPr>
                <w:kern w:val="0"/>
              </w:rPr>
            </w:pPr>
          </w:p>
        </w:tc>
      </w:tr>
    </w:tbl>
    <w:p w:rsidR="00546CDB" w:rsidRDefault="00546CDB" w:rsidP="00546CDB">
      <w:pPr>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Вы вправе повторно обратиться с заявлением о выдаче разрешения на строительство после устранения указанных нарушений.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Данный отказ может быть обжалован в досудебном порядке путем направления жалобы в ________________________________________________, а также в судебном порядке.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546CDB" w:rsidTr="00546CDB">
        <w:tc>
          <w:tcPr>
            <w:tcW w:w="3475" w:type="dxa"/>
            <w:gridSpan w:val="2"/>
            <w:vAlign w:val="center"/>
          </w:tcPr>
          <w:p w:rsidR="00546CDB" w:rsidRDefault="00546CDB">
            <w:pPr>
              <w:pStyle w:val="af"/>
              <w:rPr>
                <w:kern w:val="0"/>
              </w:rPr>
            </w:pPr>
            <w:r>
              <w:lastRenderedPageBreak/>
              <w:t>Дополнительно информируем:</w:t>
            </w:r>
          </w:p>
          <w:p w:rsidR="00546CDB" w:rsidRDefault="00546CDB">
            <w:pPr>
              <w:widowControl w:val="0"/>
              <w:rPr>
                <w:kern w:val="0"/>
              </w:rPr>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single" w:sz="2" w:space="0" w:color="000000"/>
              <w:left w:val="nil"/>
              <w:bottom w:val="nil"/>
              <w:right w:val="nil"/>
            </w:tcBorders>
            <w:tcMar>
              <w:top w:w="28" w:type="dxa"/>
              <w:left w:w="0" w:type="dxa"/>
              <w:bottom w:w="0" w:type="dxa"/>
              <w:right w:w="0" w:type="dxa"/>
            </w:tcMar>
            <w:vAlign w:val="center"/>
            <w:hideMark/>
          </w:tcPr>
          <w:p w:rsidR="00546CDB" w:rsidRDefault="00546CDB">
            <w:pPr>
              <w:pStyle w:val="af"/>
              <w:jc w:val="center"/>
              <w:rPr>
                <w:sz w:val="20"/>
                <w:szCs w:val="20"/>
              </w:rPr>
            </w:pPr>
            <w:r>
              <w:rPr>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546CDB" w:rsidTr="00546CDB">
        <w:tc>
          <w:tcPr>
            <w:tcW w:w="30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tc>
        <w:tc>
          <w:tcPr>
            <w:tcW w:w="417" w:type="dxa"/>
            <w:vMerge w:val="restart"/>
            <w:vAlign w:val="center"/>
          </w:tcPr>
          <w:p w:rsidR="00546CDB" w:rsidRDefault="00546CDB">
            <w:pPr>
              <w:pStyle w:val="af"/>
              <w:rPr>
                <w:kern w:val="0"/>
              </w:rPr>
            </w:pPr>
          </w:p>
          <w:p w:rsidR="00546CDB" w:rsidRDefault="00546CDB">
            <w:pPr>
              <w:widowControl w:val="0"/>
              <w:rPr>
                <w:kern w:val="0"/>
              </w:rPr>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343" w:type="dxa"/>
            <w:vMerge w:val="restart"/>
            <w:vAlign w:val="center"/>
          </w:tcPr>
          <w:p w:rsidR="00546CDB" w:rsidRDefault="00546CDB">
            <w:pPr>
              <w:pStyle w:val="af"/>
              <w:rPr>
                <w:kern w:val="0"/>
              </w:rPr>
            </w:pPr>
          </w:p>
          <w:p w:rsidR="00546CDB" w:rsidRDefault="00546CDB">
            <w:pPr>
              <w:widowControl w:val="0"/>
              <w:rPr>
                <w:kern w:val="0"/>
              </w:rPr>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3058"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(должность)</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r w:rsidR="00546CDB" w:rsidTr="00546CDB">
        <w:tc>
          <w:tcPr>
            <w:tcW w:w="3058" w:type="dxa"/>
            <w:vAlign w:val="center"/>
          </w:tcPr>
          <w:p w:rsidR="00546CDB" w:rsidRDefault="00546CDB">
            <w:pPr>
              <w:pStyle w:val="af"/>
              <w:rPr>
                <w:kern w:val="0"/>
              </w:rPr>
            </w:pPr>
            <w:r>
              <w:t>Дата</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vAlign w:val="center"/>
          </w:tcPr>
          <w:p w:rsidR="00546CDB" w:rsidRDefault="00546CDB">
            <w:pPr>
              <w:pStyle w:val="af"/>
              <w:rPr>
                <w:kern w:val="0"/>
              </w:rPr>
            </w:pP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364D09">
      <w:pPr>
        <w:pStyle w:val="a7"/>
        <w:spacing w:after="0" w:line="240" w:lineRule="auto"/>
        <w:ind w:firstLine="3828"/>
        <w:jc w:val="both"/>
      </w:pPr>
      <w:r>
        <w:lastRenderedPageBreak/>
        <w:t>Приложение № 7</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капитального строительства</w:t>
      </w:r>
      <w:r w:rsidR="00364D09">
        <w:rPr>
          <w:sz w:val="24"/>
          <w:szCs w:val="24"/>
        </w:rPr>
        <w:t xml:space="preserve"> </w:t>
      </w:r>
      <w:r>
        <w:rPr>
          <w:sz w:val="24"/>
          <w:szCs w:val="24"/>
        </w:rPr>
        <w:t xml:space="preserve">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pStyle w:val="a7"/>
        <w:spacing w:after="0" w:line="240" w:lineRule="auto"/>
        <w:jc w:val="center"/>
        <w:rPr>
          <w:kern w:val="0"/>
        </w:rPr>
      </w:pPr>
    </w:p>
    <w:p w:rsidR="00546CDB" w:rsidRDefault="00546CDB" w:rsidP="00546CDB">
      <w:pPr>
        <w:pStyle w:val="a7"/>
        <w:spacing w:after="0" w:line="240" w:lineRule="auto"/>
        <w:jc w:val="right"/>
        <w:rPr>
          <w:sz w:val="28"/>
          <w:szCs w:val="28"/>
        </w:rPr>
      </w:pPr>
      <w:r>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915" w:type="dxa"/>
        <w:tblInd w:w="-84" w:type="dxa"/>
        <w:tblLayout w:type="fixed"/>
        <w:tblCellMar>
          <w:left w:w="0" w:type="dxa"/>
          <w:right w:w="0" w:type="dxa"/>
        </w:tblCellMar>
        <w:tblLook w:val="04A0" w:firstRow="1" w:lastRow="0" w:firstColumn="1" w:lastColumn="0" w:noHBand="0" w:noVBand="1"/>
      </w:tblPr>
      <w:tblGrid>
        <w:gridCol w:w="2593"/>
        <w:gridCol w:w="820"/>
        <w:gridCol w:w="440"/>
        <w:gridCol w:w="3173"/>
        <w:gridCol w:w="2889"/>
      </w:tblGrid>
      <w:tr w:rsidR="00546CDB" w:rsidTr="00546CDB">
        <w:tc>
          <w:tcPr>
            <w:tcW w:w="3853" w:type="dxa"/>
            <w:gridSpan w:val="3"/>
            <w:vMerge w:val="restart"/>
            <w:vAlign w:val="center"/>
          </w:tcPr>
          <w:p w:rsidR="00546CDB" w:rsidRDefault="00546CDB" w:rsidP="00364D09">
            <w:pPr>
              <w:pStyle w:val="af"/>
              <w:rPr>
                <w:kern w:val="0"/>
              </w:rPr>
            </w:pPr>
          </w:p>
          <w:p w:rsidR="00546CDB" w:rsidRDefault="00546CDB" w:rsidP="00364D09">
            <w:pPr>
              <w:widowControl w:val="0"/>
              <w:rPr>
                <w:kern w:val="0"/>
              </w:rPr>
            </w:pPr>
          </w:p>
        </w:tc>
        <w:tc>
          <w:tcPr>
            <w:tcW w:w="6062"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rsidP="00364D09">
            <w:pPr>
              <w:pStyle w:val="af"/>
              <w:rPr>
                <w:kern w:val="0"/>
              </w:rPr>
            </w:pPr>
            <w:r>
              <w:t>Кому</w:t>
            </w:r>
          </w:p>
          <w:p w:rsidR="00546CDB" w:rsidRDefault="00546CDB" w:rsidP="00364D09">
            <w:pPr>
              <w:widowControl w:val="0"/>
              <w:rPr>
                <w:kern w:val="0"/>
              </w:rPr>
            </w:pPr>
          </w:p>
        </w:tc>
      </w:tr>
      <w:tr w:rsidR="00546CDB" w:rsidTr="00546CDB">
        <w:tc>
          <w:tcPr>
            <w:tcW w:w="20850" w:type="dxa"/>
            <w:gridSpan w:val="3"/>
            <w:vMerge/>
            <w:vAlign w:val="center"/>
            <w:hideMark/>
          </w:tcPr>
          <w:p w:rsidR="00546CDB" w:rsidRDefault="00546CDB" w:rsidP="00364D09">
            <w:pPr>
              <w:rPr>
                <w:kern w:val="0"/>
              </w:rPr>
            </w:pPr>
          </w:p>
        </w:tc>
        <w:tc>
          <w:tcPr>
            <w:tcW w:w="606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rsidP="00364D09">
            <w:pPr>
              <w:pStyle w:val="af"/>
              <w:rPr>
                <w:kern w:val="0"/>
              </w:rPr>
            </w:pPr>
          </w:p>
          <w:p w:rsidR="00546CDB" w:rsidRDefault="00546CDB" w:rsidP="00364D09">
            <w:pPr>
              <w:widowControl w:val="0"/>
              <w:rPr>
                <w:kern w:val="0"/>
              </w:rPr>
            </w:pPr>
          </w:p>
        </w:tc>
      </w:tr>
      <w:tr w:rsidR="00546CDB" w:rsidTr="00546CDB">
        <w:tc>
          <w:tcPr>
            <w:tcW w:w="20850" w:type="dxa"/>
            <w:gridSpan w:val="3"/>
            <w:vMerge/>
            <w:vAlign w:val="center"/>
            <w:hideMark/>
          </w:tcPr>
          <w:p w:rsidR="00546CDB" w:rsidRDefault="00546CDB" w:rsidP="00364D09">
            <w:pPr>
              <w:rPr>
                <w:kern w:val="0"/>
              </w:rPr>
            </w:pPr>
          </w:p>
        </w:tc>
        <w:tc>
          <w:tcPr>
            <w:tcW w:w="6062"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46CDB" w:rsidRDefault="00546CDB" w:rsidP="00364D09">
            <w:pPr>
              <w:widowControl w:val="0"/>
              <w:rPr>
                <w:kern w:val="0"/>
              </w:rPr>
            </w:pPr>
          </w:p>
        </w:tc>
      </w:tr>
      <w:tr w:rsidR="00546CDB" w:rsidTr="00546CDB">
        <w:tc>
          <w:tcPr>
            <w:tcW w:w="20850" w:type="dxa"/>
            <w:gridSpan w:val="3"/>
            <w:vMerge/>
            <w:vAlign w:val="center"/>
            <w:hideMark/>
          </w:tcPr>
          <w:p w:rsidR="00546CDB" w:rsidRDefault="00546CDB">
            <w:pPr>
              <w:rPr>
                <w:kern w:val="0"/>
              </w:rPr>
            </w:pPr>
          </w:p>
        </w:tc>
        <w:tc>
          <w:tcPr>
            <w:tcW w:w="6062"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0850" w:type="dxa"/>
            <w:gridSpan w:val="3"/>
            <w:vMerge/>
            <w:vAlign w:val="center"/>
            <w:hideMark/>
          </w:tcPr>
          <w:p w:rsidR="00546CDB" w:rsidRDefault="00546CDB">
            <w:pPr>
              <w:rPr>
                <w:kern w:val="0"/>
              </w:rPr>
            </w:pPr>
          </w:p>
        </w:tc>
        <w:tc>
          <w:tcPr>
            <w:tcW w:w="6062"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почтовый индекс и адрес, телефон, адрес электронной почты)</w:t>
            </w:r>
          </w:p>
          <w:p w:rsidR="00546CDB" w:rsidRDefault="00546CDB">
            <w:pPr>
              <w:widowControl w:val="0"/>
              <w:rPr>
                <w:kern w:val="0"/>
              </w:rPr>
            </w:pPr>
          </w:p>
        </w:tc>
      </w:tr>
      <w:tr w:rsidR="00546CDB" w:rsidTr="00546CDB">
        <w:tc>
          <w:tcPr>
            <w:tcW w:w="9915" w:type="dxa"/>
            <w:gridSpan w:val="5"/>
            <w:vAlign w:val="center"/>
          </w:tcPr>
          <w:p w:rsidR="00546CDB" w:rsidRDefault="00546CDB">
            <w:pPr>
              <w:pStyle w:val="af"/>
              <w:rPr>
                <w:kern w:val="0"/>
              </w:rPr>
            </w:pPr>
          </w:p>
        </w:tc>
      </w:tr>
      <w:tr w:rsidR="00546CDB" w:rsidTr="00546CDB">
        <w:tc>
          <w:tcPr>
            <w:tcW w:w="9915" w:type="dxa"/>
            <w:gridSpan w:val="5"/>
            <w:vAlign w:val="center"/>
            <w:hideMark/>
          </w:tcPr>
          <w:p w:rsidR="00546CDB" w:rsidRDefault="00546CDB">
            <w:pPr>
              <w:pStyle w:val="af"/>
              <w:jc w:val="center"/>
              <w:rPr>
                <w:kern w:val="0"/>
              </w:rPr>
            </w:pPr>
            <w:r>
              <w:t>РЕШЕНИЕ</w:t>
            </w:r>
          </w:p>
          <w:p w:rsidR="00546CDB" w:rsidRDefault="00546CDB">
            <w:pPr>
              <w:pStyle w:val="af"/>
              <w:jc w:val="center"/>
              <w:rPr>
                <w:kern w:val="0"/>
              </w:rPr>
            </w:pPr>
            <w:r>
              <w:t>об отказе во внесении изменений в разрешение на строительство</w:t>
            </w:r>
          </w:p>
        </w:tc>
      </w:tr>
      <w:tr w:rsidR="00546CDB" w:rsidTr="00546CDB">
        <w:tc>
          <w:tcPr>
            <w:tcW w:w="991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915"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915" w:type="dxa"/>
            <w:gridSpan w:val="5"/>
            <w:vAlign w:val="center"/>
            <w:hideMark/>
          </w:tcPr>
          <w:p w:rsidR="00546CDB" w:rsidRDefault="00546CDB">
            <w:pPr>
              <w:pStyle w:val="af"/>
              <w:rPr>
                <w:kern w:val="0"/>
              </w:rPr>
            </w:pPr>
            <w:r>
              <w:t xml:space="preserve">по результатам рассмотрения _________________________________________ </w:t>
            </w:r>
            <w:hyperlink r:id="rId200" w:anchor="p1296" w:history="1">
              <w:r>
                <w:rPr>
                  <w:rStyle w:val="af2"/>
                  <w:color w:val="auto"/>
                  <w:u w:val="none"/>
                </w:rPr>
                <w:t>&lt;*&gt;</w:t>
              </w:r>
            </w:hyperlink>
            <w:r>
              <w:t xml:space="preserve"> от</w:t>
            </w:r>
          </w:p>
          <w:p w:rsidR="00546CDB" w:rsidRDefault="00546CDB">
            <w:pPr>
              <w:pStyle w:val="af"/>
              <w:rPr>
                <w:kern w:val="0"/>
              </w:rPr>
            </w:pPr>
            <w:r>
              <w:t>______________ ____________ N принято решение об отказе во внесении</w:t>
            </w:r>
          </w:p>
        </w:tc>
      </w:tr>
      <w:tr w:rsidR="00546CDB" w:rsidTr="00546CDB">
        <w:tc>
          <w:tcPr>
            <w:tcW w:w="3413" w:type="dxa"/>
            <w:gridSpan w:val="2"/>
            <w:vAlign w:val="center"/>
          </w:tcPr>
          <w:p w:rsidR="00546CDB" w:rsidRDefault="00546CDB">
            <w:pPr>
              <w:pStyle w:val="af"/>
              <w:jc w:val="center"/>
              <w:rPr>
                <w:sz w:val="20"/>
                <w:szCs w:val="20"/>
              </w:rPr>
            </w:pPr>
            <w:r>
              <w:rPr>
                <w:sz w:val="20"/>
                <w:szCs w:val="20"/>
              </w:rPr>
              <w:t>(дата и номер регистрации)</w:t>
            </w:r>
          </w:p>
          <w:p w:rsidR="00546CDB" w:rsidRDefault="00546CDB">
            <w:pPr>
              <w:widowControl w:val="0"/>
              <w:rPr>
                <w:sz w:val="20"/>
                <w:szCs w:val="20"/>
              </w:rPr>
            </w:pPr>
          </w:p>
        </w:tc>
        <w:tc>
          <w:tcPr>
            <w:tcW w:w="6502" w:type="dxa"/>
            <w:gridSpan w:val="3"/>
            <w:vAlign w:val="center"/>
          </w:tcPr>
          <w:p w:rsidR="00546CDB" w:rsidRDefault="00546CDB">
            <w:pPr>
              <w:pStyle w:val="af"/>
              <w:rPr>
                <w:sz w:val="20"/>
                <w:szCs w:val="20"/>
              </w:rPr>
            </w:pPr>
          </w:p>
          <w:p w:rsidR="00546CDB" w:rsidRDefault="00546CDB">
            <w:pPr>
              <w:widowControl w:val="0"/>
              <w:rPr>
                <w:sz w:val="20"/>
                <w:szCs w:val="20"/>
              </w:rPr>
            </w:pPr>
          </w:p>
        </w:tc>
      </w:tr>
      <w:tr w:rsidR="00546CDB" w:rsidTr="00546CDB">
        <w:tc>
          <w:tcPr>
            <w:tcW w:w="9915" w:type="dxa"/>
            <w:gridSpan w:val="5"/>
            <w:vAlign w:val="center"/>
            <w:hideMark/>
          </w:tcPr>
          <w:p w:rsidR="00546CDB" w:rsidRDefault="00546CDB">
            <w:pPr>
              <w:pStyle w:val="af"/>
              <w:rPr>
                <w:kern w:val="0"/>
              </w:rPr>
            </w:pPr>
            <w:r>
              <w:t>изменений в разрешение на строительство.</w:t>
            </w:r>
          </w:p>
        </w:tc>
      </w:tr>
      <w:tr w:rsidR="00546CDB" w:rsidTr="00546CDB">
        <w:tc>
          <w:tcPr>
            <w:tcW w:w="991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D09" w:rsidP="00364D09">
            <w:pPr>
              <w:pStyle w:val="af"/>
              <w:jc w:val="center"/>
              <w:rPr>
                <w:kern w:val="0"/>
              </w:rPr>
            </w:pPr>
            <w:r>
              <w:t>№</w:t>
            </w:r>
            <w:r w:rsidR="00546CDB">
              <w:t xml:space="preserve"> пункта Административного регламента</w:t>
            </w: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Разъяснение причин отказа во внесении изменений в разрешение на строительство</w:t>
            </w: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01" w:anchor="p246" w:history="1">
              <w:r w:rsidR="00546CDB">
                <w:rPr>
                  <w:rStyle w:val="af2"/>
                  <w:color w:val="auto"/>
                  <w:u w:val="none"/>
                </w:rPr>
                <w:t>подпункт "а" пункта 2.22.2</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02" w:history="1">
              <w:r>
                <w:rPr>
                  <w:rStyle w:val="af2"/>
                  <w:color w:val="auto"/>
                  <w:u w:val="none"/>
                </w:rPr>
                <w:t>кодексом</w:t>
              </w:r>
            </w:hyperlink>
            <w:r>
              <w:t xml:space="preserve"> Российской Федерации выдано разрешение на строительство, реквизитов </w:t>
            </w:r>
            <w:r>
              <w:lastRenderedPageBreak/>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Не требуется</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03" w:anchor="p247" w:history="1">
              <w:r w:rsidR="00546CDB">
                <w:rPr>
                  <w:rStyle w:val="af2"/>
                  <w:color w:val="auto"/>
                  <w:u w:val="none"/>
                </w:rPr>
                <w:t>подпункт "б" пункта 2.22.2</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04" w:history="1">
              <w:r>
                <w:rPr>
                  <w:rStyle w:val="af2"/>
                  <w:color w:val="auto"/>
                  <w:u w:val="none"/>
                </w:rPr>
                <w:t>кодексом</w:t>
              </w:r>
            </w:hyperlink>
            <w:r>
              <w:t xml:space="preserve"> Российской Федерации выдано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05" w:anchor="p249" w:history="1">
              <w:r w:rsidR="00546CDB">
                <w:rPr>
                  <w:rStyle w:val="af2"/>
                  <w:color w:val="auto"/>
                  <w:u w:val="none"/>
                </w:rPr>
                <w:t>подпункт "а" пункта 2.22.3</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 требуется</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06" w:anchor="p250" w:history="1">
              <w:r w:rsidR="00546CDB">
                <w:rPr>
                  <w:rStyle w:val="af2"/>
                  <w:color w:val="auto"/>
                  <w:u w:val="none"/>
                </w:rPr>
                <w:t>подпункт "б" пункта 2.22.3</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7" w:history="1">
              <w:r>
                <w:rPr>
                  <w:rStyle w:val="af2"/>
                  <w:color w:val="auto"/>
                  <w:u w:val="none"/>
                </w:rPr>
                <w:t>кодексом</w:t>
              </w:r>
            </w:hyperlink>
            <w:r>
              <w:t xml:space="preserve"> Российской Федерации выдано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08" w:anchor="p251" w:history="1">
              <w:r w:rsidR="00546CDB">
                <w:rPr>
                  <w:rStyle w:val="af2"/>
                  <w:color w:val="auto"/>
                  <w:u w:val="none"/>
                </w:rPr>
                <w:t>подпункт "в" пункта 2.22.3</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46CDB" w:rsidRDefault="00546CDB">
            <w:pPr>
              <w:pStyle w:val="af"/>
              <w:rPr>
                <w:kern w:val="0"/>
              </w:rPr>
            </w:pPr>
            <w: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9" w:history="1">
              <w:r>
                <w:rPr>
                  <w:rStyle w:val="af2"/>
                  <w:color w:val="auto"/>
                  <w:u w:val="none"/>
                </w:rPr>
                <w:t>кодексом</w:t>
              </w:r>
            </w:hyperlink>
            <w:r>
              <w:t xml:space="preserve"> Российской Федерации выдано разрешение на строительство</w:t>
            </w: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0" w:anchor="p252" w:history="1">
              <w:r w:rsidR="00546CDB">
                <w:rPr>
                  <w:rStyle w:val="af2"/>
                  <w:color w:val="auto"/>
                  <w:u w:val="none"/>
                </w:rPr>
                <w:t>подпункт "г" пункта 2.22.3</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1" w:history="1">
              <w:r>
                <w:rPr>
                  <w:rStyle w:val="af2"/>
                  <w:color w:val="auto"/>
                  <w:u w:val="none"/>
                </w:rPr>
                <w:t>кодексом</w:t>
              </w:r>
            </w:hyperlink>
            <w: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2" w:anchor="p253" w:history="1">
              <w:r w:rsidR="00546CDB">
                <w:rPr>
                  <w:rStyle w:val="af2"/>
                  <w:color w:val="auto"/>
                  <w:u w:val="none"/>
                </w:rPr>
                <w:t>подпункт "д" пункта 2.22.3</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3" w:history="1">
              <w:r>
                <w:rPr>
                  <w:rStyle w:val="af2"/>
                  <w:color w:val="auto"/>
                  <w:u w:val="none"/>
                </w:rPr>
                <w:t>кодексом</w:t>
              </w:r>
            </w:hyperlink>
            <w:r>
              <w:t xml:space="preserve"> Российской Федерации выдано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4" w:anchor="p255" w:history="1">
              <w:r w:rsidR="00546CDB">
                <w:rPr>
                  <w:rStyle w:val="af2"/>
                  <w:color w:val="auto"/>
                  <w:u w:val="none"/>
                </w:rPr>
                <w:t>подпункт "а" пункта 2.22.4</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5" w:anchor="p256" w:history="1">
              <w:r w:rsidR="00546CDB">
                <w:rPr>
                  <w:rStyle w:val="af2"/>
                  <w:color w:val="auto"/>
                  <w:u w:val="none"/>
                </w:rPr>
                <w:t>подпункт "б" пункта 2.22.4</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недостоверность сведений, указанных в уведомлении о переходе права пользования недрами</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6" w:anchor="p258" w:history="1">
              <w:r w:rsidR="00546CDB">
                <w:rPr>
                  <w:rStyle w:val="af2"/>
                  <w:color w:val="auto"/>
                  <w:u w:val="none"/>
                </w:rPr>
                <w:t>подпункт "а" пункта 2.22.5</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отсутствие в уведомлении о переходе прав на земельный участок реквизитов правоустанавливающих документов на такой земельный участок</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7" w:anchor="p259" w:history="1">
              <w:r w:rsidR="00546CDB">
                <w:rPr>
                  <w:rStyle w:val="af2"/>
                  <w:color w:val="auto"/>
                  <w:u w:val="none"/>
                </w:rPr>
                <w:t xml:space="preserve">подпункт "б" пункта </w:t>
              </w:r>
              <w:r w:rsidR="00546CDB">
                <w:rPr>
                  <w:rStyle w:val="af2"/>
                  <w:color w:val="auto"/>
                  <w:u w:val="none"/>
                </w:rPr>
                <w:lastRenderedPageBreak/>
                <w:t>2.22.5</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 xml:space="preserve">отсутствие правоустанавливающих </w:t>
            </w:r>
            <w:r>
              <w:lastRenderedPageBreak/>
              <w:t>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 xml:space="preserve">Указываются основания </w:t>
            </w:r>
            <w:r>
              <w:lastRenderedPageBreak/>
              <w:t>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18" w:anchor="p260" w:history="1">
              <w:r w:rsidR="00546CDB">
                <w:rPr>
                  <w:rStyle w:val="af2"/>
                  <w:color w:val="auto"/>
                  <w:u w:val="none"/>
                </w:rPr>
                <w:t>подпункт "в" пункта 2.22.5</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219" w:history="1">
              <w:r>
                <w:rPr>
                  <w:rStyle w:val="af2"/>
                  <w:color w:val="auto"/>
                  <w:u w:val="none"/>
                </w:rPr>
                <w:t>кодексом</w:t>
              </w:r>
            </w:hyperlink>
            <w:r>
              <w:t xml:space="preserve"> Российской Федерации выдано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0" w:anchor="p262" w:history="1">
              <w:r w:rsidR="00546CDB">
                <w:rPr>
                  <w:rStyle w:val="af2"/>
                  <w:color w:val="auto"/>
                  <w:u w:val="none"/>
                </w:rPr>
                <w:t>подпункт "а" пункта 2.22.6</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1" w:anchor="p263" w:history="1">
              <w:r w:rsidR="00546CDB">
                <w:rPr>
                  <w:rStyle w:val="af2"/>
                  <w:color w:val="auto"/>
                  <w:u w:val="none"/>
                </w:rPr>
                <w:t>подпункт "б" пункта 2.22.6</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222" w:history="1">
              <w:r>
                <w:rPr>
                  <w:rStyle w:val="af2"/>
                  <w:color w:val="auto"/>
                  <w:u w:val="none"/>
                </w:rPr>
                <w:t>части 5 статьи 52</w:t>
              </w:r>
            </w:hyperlink>
            <w:r>
              <w:t xml:space="preserve"> Градостроительного кодекса Российской Федерации</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3" w:anchor="p264" w:history="1">
              <w:r w:rsidR="00546CDB">
                <w:rPr>
                  <w:rStyle w:val="af2"/>
                  <w:color w:val="auto"/>
                  <w:u w:val="none"/>
                </w:rPr>
                <w:t>подпункт "в" пункта 2.22.6</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4" w:anchor="p266" w:history="1">
              <w:r w:rsidR="00546CDB">
                <w:rPr>
                  <w:rStyle w:val="af2"/>
                  <w:color w:val="auto"/>
                  <w:u w:val="none"/>
                </w:rPr>
                <w:t>подпункт "а"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отсутствие документов, предусмотренных </w:t>
            </w:r>
            <w:hyperlink r:id="rId225" w:anchor="p140" w:history="1">
              <w:r>
                <w:rPr>
                  <w:rStyle w:val="af2"/>
                  <w:color w:val="auto"/>
                  <w:u w:val="none"/>
                </w:rPr>
                <w:t>пунктом 2.9.1</w:t>
              </w:r>
            </w:hyperlink>
            <w:r>
              <w:t xml:space="preserve"> Административного регламента</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6" w:anchor="p267" w:history="1">
              <w:r w:rsidR="00546CDB">
                <w:rPr>
                  <w:rStyle w:val="af2"/>
                  <w:color w:val="auto"/>
                  <w:u w:val="none"/>
                </w:rPr>
                <w:t>подпункт "б"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w:t>
            </w:r>
            <w:r>
              <w:lastRenderedPageBreak/>
              <w:t>внесения изменений в разрешение на строительство градостроительного плана земельного участка</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7" w:anchor="p268" w:history="1">
              <w:r w:rsidR="00546CDB">
                <w:rPr>
                  <w:rStyle w:val="af2"/>
                  <w:color w:val="auto"/>
                  <w:u w:val="none"/>
                </w:rPr>
                <w:t>подпункт "в"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8" w:anchor="p269" w:history="1">
              <w:r w:rsidR="00546CDB">
                <w:rPr>
                  <w:rStyle w:val="af2"/>
                  <w:color w:val="auto"/>
                  <w:u w:val="none"/>
                </w:rPr>
                <w:t>подпункт "г"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29" w:anchor="p270" w:history="1">
              <w:r w:rsidR="00546CDB">
                <w:rPr>
                  <w:rStyle w:val="af2"/>
                  <w:color w:val="auto"/>
                  <w:u w:val="none"/>
                </w:rPr>
                <w:t>подпункт "д"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30" w:anchor="p271" w:history="1">
              <w:r w:rsidR="00546CDB">
                <w:rPr>
                  <w:rStyle w:val="af2"/>
                  <w:color w:val="auto"/>
                  <w:u w:val="none"/>
                </w:rPr>
                <w:t>подпункт "е" пункта 2.22.7</w:t>
              </w:r>
            </w:hyperlink>
          </w:p>
          <w:p w:rsidR="00546CDB" w:rsidRDefault="00546CDB">
            <w:pPr>
              <w:widowControl w:val="0"/>
              <w:rPr>
                <w:kern w:val="0"/>
              </w:rPr>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подача заявления о внесении изменений менее чем за десять рабочих дней до истечения срока действия разрешения на строительство</w:t>
            </w:r>
          </w:p>
          <w:p w:rsidR="00546CDB" w:rsidRDefault="00546CDB">
            <w:pPr>
              <w:widowControl w:val="0"/>
              <w:rPr>
                <w:kern w:val="0"/>
              </w:rPr>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bl>
    <w:p w:rsidR="00546CDB" w:rsidRDefault="00546CDB" w:rsidP="00546CDB">
      <w:pPr>
        <w:pStyle w:val="a7"/>
        <w:spacing w:after="0" w:line="240" w:lineRule="auto"/>
        <w:ind w:firstLine="720"/>
        <w:jc w:val="both"/>
        <w:rPr>
          <w:kern w:val="0"/>
        </w:rPr>
      </w:pPr>
    </w:p>
    <w:p w:rsidR="00546CDB" w:rsidRDefault="00546CDB" w:rsidP="00546CDB">
      <w:pPr>
        <w:pStyle w:val="a7"/>
        <w:spacing w:after="0" w:line="240" w:lineRule="auto"/>
        <w:ind w:firstLine="720"/>
        <w:jc w:val="both"/>
        <w:rPr>
          <w:sz w:val="28"/>
          <w:szCs w:val="28"/>
        </w:rPr>
      </w:pPr>
      <w:r>
        <w:t xml:space="preserve">Вы вправе повторно обратиться с _________________________________ </w:t>
      </w:r>
      <w:hyperlink r:id="rId231" w:anchor="p1296" w:history="1">
        <w:r>
          <w:rPr>
            <w:rStyle w:val="af2"/>
            <w:color w:val="auto"/>
            <w:u w:val="none"/>
          </w:rPr>
          <w:t>&lt;*&gt;</w:t>
        </w:r>
      </w:hyperlink>
      <w:r>
        <w:t xml:space="preserve"> после устранения указанных нарушений. </w:t>
      </w: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Данный отказ может быть обжалован в досудебном порядке путем направления жалобы в _________________________________________, а также в судебном порядке.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546CDB" w:rsidTr="00546CDB">
        <w:tc>
          <w:tcPr>
            <w:tcW w:w="3475" w:type="dxa"/>
            <w:gridSpan w:val="2"/>
            <w:vAlign w:val="center"/>
            <w:hideMark/>
          </w:tcPr>
          <w:p w:rsidR="00546CDB" w:rsidRDefault="00546CDB">
            <w:pPr>
              <w:pStyle w:val="af"/>
              <w:rPr>
                <w:kern w:val="0"/>
              </w:rPr>
            </w:pPr>
            <w:r>
              <w:lastRenderedPageBreak/>
              <w:t>Дополнительно информируем:</w:t>
            </w: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tc>
      </w:tr>
      <w:tr w:rsidR="00546CDB" w:rsidTr="00546CDB">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546CDB" w:rsidRDefault="00546CDB">
            <w:pPr>
              <w:widowControl w:val="0"/>
              <w:rPr>
                <w:kern w:val="0"/>
              </w:rPr>
            </w:pPr>
          </w:p>
        </w:tc>
      </w:tr>
      <w:tr w:rsidR="00546CDB" w:rsidTr="00546CDB">
        <w:tc>
          <w:tcPr>
            <w:tcW w:w="30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417" w:type="dxa"/>
            <w:vMerge w:val="restart"/>
            <w:vAlign w:val="center"/>
          </w:tcPr>
          <w:p w:rsidR="00546CDB" w:rsidRDefault="00546CDB">
            <w:pPr>
              <w:pStyle w:val="af"/>
              <w:rPr>
                <w:kern w:val="0"/>
              </w:rPr>
            </w:pPr>
          </w:p>
          <w:p w:rsidR="00546CDB" w:rsidRDefault="00546CDB">
            <w:pPr>
              <w:widowControl w:val="0"/>
              <w:rPr>
                <w:kern w:val="0"/>
              </w:rPr>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343" w:type="dxa"/>
            <w:vMerge w:val="restart"/>
            <w:vAlign w:val="center"/>
          </w:tcPr>
          <w:p w:rsidR="00546CDB" w:rsidRDefault="00546CDB">
            <w:pPr>
              <w:pStyle w:val="af"/>
              <w:rPr>
                <w:kern w:val="0"/>
              </w:rPr>
            </w:pPr>
          </w:p>
          <w:p w:rsidR="00546CDB" w:rsidRDefault="00546CDB">
            <w:pPr>
              <w:widowControl w:val="0"/>
              <w:rPr>
                <w:kern w:val="0"/>
              </w:rPr>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3058"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lastRenderedPageBreak/>
              <w:t>(должность)</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r w:rsidR="00546CDB" w:rsidTr="00546CDB">
        <w:tc>
          <w:tcPr>
            <w:tcW w:w="3058" w:type="dxa"/>
            <w:vAlign w:val="center"/>
          </w:tcPr>
          <w:p w:rsidR="00546CDB" w:rsidRDefault="00546CDB">
            <w:pPr>
              <w:pStyle w:val="af"/>
              <w:rPr>
                <w:kern w:val="0"/>
              </w:rPr>
            </w:pPr>
            <w:r>
              <w:t>Дата</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vAlign w:val="center"/>
          </w:tcPr>
          <w:p w:rsidR="00546CDB" w:rsidRDefault="00546CDB">
            <w:pPr>
              <w:pStyle w:val="af"/>
              <w:rPr>
                <w:kern w:val="0"/>
              </w:rPr>
            </w:pP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rPr>
          <w:kern w:val="0"/>
        </w:rPr>
      </w:pPr>
    </w:p>
    <w:p w:rsidR="00546CDB" w:rsidRDefault="00546CDB" w:rsidP="00546CDB">
      <w:pPr>
        <w:pStyle w:val="a7"/>
        <w:spacing w:after="0" w:line="240" w:lineRule="auto"/>
        <w:jc w:val="both"/>
        <w:rPr>
          <w:sz w:val="28"/>
          <w:szCs w:val="28"/>
        </w:rPr>
      </w:pPr>
      <w:r>
        <w:t xml:space="preserve">  -------------------------------- </w:t>
      </w: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pStyle w:val="a7"/>
        <w:spacing w:after="0" w:line="240" w:lineRule="auto"/>
        <w:ind w:firstLine="3828"/>
        <w:jc w:val="both"/>
        <w:rPr>
          <w:sz w:val="28"/>
          <w:szCs w:val="28"/>
        </w:rPr>
      </w:pPr>
      <w:r>
        <w:lastRenderedPageBreak/>
        <w:t>Приложение № 8</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ind w:firstLine="3828"/>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ФОРМА</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615" w:type="dxa"/>
        <w:tblLayout w:type="fixed"/>
        <w:tblCellMar>
          <w:left w:w="0" w:type="dxa"/>
          <w:right w:w="0" w:type="dxa"/>
        </w:tblCellMar>
        <w:tblLook w:val="04A0" w:firstRow="1" w:lastRow="0" w:firstColumn="1" w:lastColumn="0" w:noHBand="0" w:noVBand="1"/>
      </w:tblPr>
      <w:tblGrid>
        <w:gridCol w:w="675"/>
        <w:gridCol w:w="742"/>
        <w:gridCol w:w="741"/>
        <w:gridCol w:w="409"/>
        <w:gridCol w:w="1684"/>
        <w:gridCol w:w="1469"/>
        <w:gridCol w:w="3895"/>
      </w:tblGrid>
      <w:tr w:rsidR="00546CDB" w:rsidTr="00546CDB">
        <w:tc>
          <w:tcPr>
            <w:tcW w:w="9614" w:type="dxa"/>
            <w:gridSpan w:val="7"/>
            <w:vAlign w:val="center"/>
          </w:tcPr>
          <w:p w:rsidR="00546CDB" w:rsidRDefault="00546CDB">
            <w:pPr>
              <w:pStyle w:val="af"/>
              <w:jc w:val="center"/>
              <w:rPr>
                <w:kern w:val="0"/>
              </w:rPr>
            </w:pPr>
            <w:r>
              <w:lastRenderedPageBreak/>
              <w:t>ЗАЯВЛЕНИЕ</w:t>
            </w:r>
          </w:p>
          <w:p w:rsidR="00546CDB" w:rsidRDefault="00546CDB">
            <w:pPr>
              <w:pStyle w:val="af"/>
              <w:jc w:val="center"/>
              <w:rPr>
                <w:kern w:val="0"/>
              </w:rPr>
            </w:pPr>
            <w:r>
              <w:t>об исправлении допущенных опечаток и ошибок в разрешении на строительство</w:t>
            </w:r>
          </w:p>
          <w:p w:rsidR="00546CDB" w:rsidRDefault="00546CDB">
            <w:pPr>
              <w:widowControl w:val="0"/>
              <w:rPr>
                <w:kern w:val="0"/>
              </w:rPr>
            </w:pPr>
          </w:p>
        </w:tc>
      </w:tr>
      <w:tr w:rsidR="00546CDB" w:rsidTr="00546CDB">
        <w:tc>
          <w:tcPr>
            <w:tcW w:w="9614" w:type="dxa"/>
            <w:gridSpan w:val="7"/>
            <w:vAlign w:val="center"/>
          </w:tcPr>
          <w:p w:rsidR="00546CDB" w:rsidRDefault="00546CDB">
            <w:pPr>
              <w:pStyle w:val="af"/>
              <w:rPr>
                <w:kern w:val="0"/>
              </w:rPr>
            </w:pPr>
          </w:p>
        </w:tc>
      </w:tr>
      <w:tr w:rsidR="00546CDB" w:rsidTr="00546CDB">
        <w:tc>
          <w:tcPr>
            <w:tcW w:w="9614" w:type="dxa"/>
            <w:gridSpan w:val="7"/>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widowControl w:val="0"/>
              <w:rPr>
                <w:kern w:val="0"/>
              </w:rPr>
            </w:pPr>
          </w:p>
        </w:tc>
      </w:tr>
      <w:tr w:rsidR="00546CDB" w:rsidTr="00546CDB">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614" w:type="dxa"/>
            <w:gridSpan w:val="7"/>
            <w:vAlign w:val="center"/>
          </w:tcPr>
          <w:p w:rsidR="00546CDB" w:rsidRDefault="00546CDB">
            <w:pPr>
              <w:pStyle w:val="af"/>
              <w:rPr>
                <w:kern w:val="0"/>
              </w:rPr>
            </w:pPr>
            <w:r>
              <w:t>Прошу исправить допущенную опечатку/ошибку в разрешении на строительство.</w:t>
            </w:r>
          </w:p>
          <w:p w:rsidR="00546CDB" w:rsidRDefault="00546CDB">
            <w:pPr>
              <w:widowControl w:val="0"/>
              <w:rPr>
                <w:kern w:val="0"/>
              </w:rPr>
            </w:pPr>
          </w:p>
        </w:tc>
      </w:tr>
      <w:tr w:rsidR="00546CDB" w:rsidTr="00546CDB">
        <w:tc>
          <w:tcPr>
            <w:tcW w:w="9614" w:type="dxa"/>
            <w:gridSpan w:val="7"/>
            <w:vAlign w:val="center"/>
          </w:tcPr>
          <w:p w:rsidR="00546CDB" w:rsidRDefault="00546CDB">
            <w:pPr>
              <w:pStyle w:val="af"/>
              <w:rPr>
                <w:kern w:val="0"/>
              </w:rPr>
            </w:pPr>
          </w:p>
        </w:tc>
      </w:tr>
      <w:tr w:rsidR="00546CDB" w:rsidTr="00546CDB">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center"/>
              <w:rPr>
                <w:kern w:val="0"/>
              </w:rPr>
            </w:pPr>
            <w:r>
              <w:t>1. Сведения о застройщике</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1.2.3</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Идентификационный номер налогоплательщика - юридического лица</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2. Сведения о выданном разрешении на строительство, содержащем допущенную опечатку/ошибку</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Орган (организация), выдавший (</w:t>
            </w:r>
            <w:proofErr w:type="spellStart"/>
            <w:r>
              <w:t>ая</w:t>
            </w:r>
            <w:proofErr w:type="spellEnd"/>
            <w:r>
              <w:t>) разрешение на строительство</w:t>
            </w:r>
          </w:p>
          <w:p w:rsidR="00546CDB" w:rsidRDefault="00546CDB">
            <w:pPr>
              <w:widowControl w:val="0"/>
              <w:rPr>
                <w:kern w:val="0"/>
              </w:rPr>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2.1</w:t>
            </w:r>
          </w:p>
          <w:p w:rsidR="00546CDB" w:rsidRDefault="00546CDB">
            <w:pPr>
              <w:widowControl w:val="0"/>
              <w:rPr>
                <w:kern w:val="0"/>
              </w:rPr>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3. Обоснование для внесения исправлений в разрешение на строительство</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3.1</w:t>
            </w:r>
          </w:p>
          <w:p w:rsidR="00546CDB" w:rsidRDefault="00546CDB">
            <w:pPr>
              <w:widowControl w:val="0"/>
              <w:rPr>
                <w:kern w:val="0"/>
              </w:rPr>
            </w:pPr>
          </w:p>
        </w:tc>
        <w:tc>
          <w:tcPr>
            <w:tcW w:w="14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Данные (сведения), указанные в разрешении на строительство</w:t>
            </w:r>
          </w:p>
          <w:p w:rsidR="00546CDB" w:rsidRDefault="00546CDB">
            <w:pPr>
              <w:widowControl w:val="0"/>
              <w:rPr>
                <w:kern w:val="0"/>
              </w:rPr>
            </w:pPr>
          </w:p>
        </w:tc>
        <w:tc>
          <w:tcPr>
            <w:tcW w:w="209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Данные (сведения), которые необходимо указать в разрешении на строительство</w:t>
            </w: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разрешения на строительство</w:t>
            </w:r>
          </w:p>
          <w:p w:rsidR="00546CDB" w:rsidRDefault="00546CDB">
            <w:pPr>
              <w:widowControl w:val="0"/>
              <w:rPr>
                <w:kern w:val="0"/>
              </w:rPr>
            </w:pPr>
          </w:p>
        </w:tc>
      </w:tr>
      <w:tr w:rsidR="00546CDB" w:rsidTr="00546CDB">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4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209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Приложение:</w:t>
            </w:r>
          </w:p>
          <w:p w:rsidR="00546CDB" w:rsidRDefault="00546CDB">
            <w:pPr>
              <w:widowControl w:val="0"/>
              <w:rPr>
                <w:kern w:val="0"/>
              </w:rPr>
            </w:pPr>
          </w:p>
        </w:tc>
      </w:tr>
      <w:tr w:rsidR="00546CDB" w:rsidTr="00546CDB">
        <w:tc>
          <w:tcPr>
            <w:tcW w:w="4250"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5364"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vAlign w:val="center"/>
          </w:tcPr>
          <w:p w:rsidR="00546CDB" w:rsidRDefault="00546CDB">
            <w:pPr>
              <w:pStyle w:val="af"/>
              <w:rPr>
                <w:kern w:val="0"/>
              </w:rPr>
            </w:pPr>
            <w:r>
              <w:t>Результат рассмотрения настоящего заявления прошу:</w:t>
            </w:r>
          </w:p>
          <w:p w:rsidR="00546CDB" w:rsidRDefault="00546CDB">
            <w:pPr>
              <w:widowControl w:val="0"/>
              <w:rPr>
                <w:kern w:val="0"/>
              </w:rPr>
            </w:pPr>
          </w:p>
        </w:tc>
      </w:tr>
      <w:tr w:rsidR="00546CDB" w:rsidTr="00546CDB">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tc>
      </w:tr>
      <w:tr w:rsidR="00546CDB" w:rsidTr="00546CDB">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364D09" w:rsidRDefault="00364D09">
            <w:pPr>
              <w:pStyle w:val="af"/>
              <w:rPr>
                <w:kern w:val="0"/>
              </w:rPr>
            </w:pP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_____________________________________________________________</w:t>
            </w: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61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546CDB">
        <w:tc>
          <w:tcPr>
            <w:tcW w:w="1416" w:type="dxa"/>
            <w:gridSpan w:val="2"/>
            <w:vMerge w:val="restart"/>
            <w:vAlign w:val="center"/>
          </w:tcPr>
          <w:p w:rsidR="00546CDB" w:rsidRDefault="00546CDB">
            <w:pPr>
              <w:pStyle w:val="af"/>
              <w:rPr>
                <w:kern w:val="0"/>
              </w:rPr>
            </w:pPr>
          </w:p>
          <w:p w:rsidR="00546CDB" w:rsidRDefault="00546CDB">
            <w:pPr>
              <w:widowControl w:val="0"/>
              <w:rPr>
                <w:kern w:val="0"/>
              </w:rPr>
            </w:pPr>
          </w:p>
        </w:tc>
        <w:tc>
          <w:tcPr>
            <w:tcW w:w="1150"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1684" w:type="dxa"/>
            <w:vMerge w:val="restart"/>
            <w:vAlign w:val="center"/>
          </w:tcPr>
          <w:p w:rsidR="00546CDB" w:rsidRDefault="00546CDB">
            <w:pPr>
              <w:pStyle w:val="af"/>
              <w:rPr>
                <w:kern w:val="0"/>
              </w:rPr>
            </w:pPr>
          </w:p>
          <w:p w:rsidR="00546CDB" w:rsidRDefault="00546CDB">
            <w:pPr>
              <w:widowControl w:val="0"/>
              <w:rPr>
                <w:kern w:val="0"/>
              </w:rPr>
            </w:pPr>
          </w:p>
        </w:tc>
        <w:tc>
          <w:tcPr>
            <w:tcW w:w="5364"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13190" w:type="dxa"/>
            <w:gridSpan w:val="2"/>
            <w:vMerge/>
            <w:vAlign w:val="center"/>
            <w:hideMark/>
          </w:tcPr>
          <w:p w:rsidR="00546CDB" w:rsidRDefault="00546CDB">
            <w:pPr>
              <w:rPr>
                <w:kern w:val="0"/>
              </w:rPr>
            </w:pPr>
          </w:p>
        </w:tc>
        <w:tc>
          <w:tcPr>
            <w:tcW w:w="1150"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1684" w:type="dxa"/>
            <w:vMerge/>
            <w:vAlign w:val="center"/>
            <w:hideMark/>
          </w:tcPr>
          <w:p w:rsidR="00546CDB" w:rsidRDefault="00546CDB">
            <w:pPr>
              <w:rPr>
                <w:kern w:val="0"/>
              </w:rPr>
            </w:pPr>
          </w:p>
        </w:tc>
        <w:tc>
          <w:tcPr>
            <w:tcW w:w="5364"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3828"/>
        <w:jc w:val="both"/>
        <w:rPr>
          <w:sz w:val="28"/>
          <w:szCs w:val="28"/>
        </w:rPr>
      </w:pPr>
      <w:r>
        <w:lastRenderedPageBreak/>
        <w:t>Приложение № 9</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675" w:type="dxa"/>
        <w:tblInd w:w="-56" w:type="dxa"/>
        <w:tblLayout w:type="fixed"/>
        <w:tblCellMar>
          <w:left w:w="0" w:type="dxa"/>
          <w:right w:w="0" w:type="dxa"/>
        </w:tblCellMar>
        <w:tblLook w:val="04A0" w:firstRow="1" w:lastRow="0" w:firstColumn="1" w:lastColumn="0" w:noHBand="0" w:noVBand="1"/>
      </w:tblPr>
      <w:tblGrid>
        <w:gridCol w:w="2323"/>
        <w:gridCol w:w="699"/>
        <w:gridCol w:w="835"/>
        <w:gridCol w:w="3005"/>
        <w:gridCol w:w="2813"/>
      </w:tblGrid>
      <w:tr w:rsidR="00546CDB" w:rsidTr="00546CDB">
        <w:tc>
          <w:tcPr>
            <w:tcW w:w="3857" w:type="dxa"/>
            <w:gridSpan w:val="3"/>
            <w:vMerge w:val="restart"/>
            <w:vAlign w:val="center"/>
          </w:tcPr>
          <w:p w:rsidR="00546CDB" w:rsidRDefault="00546CDB">
            <w:pPr>
              <w:pStyle w:val="af"/>
              <w:rPr>
                <w:kern w:val="0"/>
              </w:rPr>
            </w:pPr>
          </w:p>
          <w:p w:rsidR="00546CDB" w:rsidRDefault="00546CDB">
            <w:pPr>
              <w:widowControl w:val="0"/>
              <w:rPr>
                <w:kern w:val="0"/>
              </w:rPr>
            </w:pPr>
          </w:p>
        </w:tc>
        <w:tc>
          <w:tcPr>
            <w:tcW w:w="5818"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Кому</w:t>
            </w:r>
          </w:p>
          <w:p w:rsidR="00546CDB" w:rsidRDefault="00546CDB">
            <w:pPr>
              <w:widowControl w:val="0"/>
              <w:rPr>
                <w:kern w:val="0"/>
              </w:rPr>
            </w:pPr>
          </w:p>
        </w:tc>
      </w:tr>
      <w:tr w:rsidR="00546CDB" w:rsidTr="00546CDB">
        <w:tc>
          <w:tcPr>
            <w:tcW w:w="20867" w:type="dxa"/>
            <w:gridSpan w:val="3"/>
            <w:vMerge/>
            <w:vAlign w:val="center"/>
            <w:hideMark/>
          </w:tcPr>
          <w:p w:rsidR="00546CDB" w:rsidRDefault="00546CDB">
            <w:pPr>
              <w:rPr>
                <w:kern w:val="0"/>
              </w:rPr>
            </w:pPr>
          </w:p>
        </w:tc>
        <w:tc>
          <w:tcPr>
            <w:tcW w:w="5818"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0867" w:type="dxa"/>
            <w:gridSpan w:val="3"/>
            <w:vMerge/>
            <w:vAlign w:val="center"/>
            <w:hideMark/>
          </w:tcPr>
          <w:p w:rsidR="00546CDB" w:rsidRDefault="00546CDB">
            <w:pPr>
              <w:rPr>
                <w:kern w:val="0"/>
              </w:rPr>
            </w:pPr>
          </w:p>
        </w:tc>
        <w:tc>
          <w:tcPr>
            <w:tcW w:w="5818"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46CDB" w:rsidRDefault="00546CDB">
            <w:pPr>
              <w:widowControl w:val="0"/>
              <w:rPr>
                <w:kern w:val="0"/>
              </w:rPr>
            </w:pPr>
          </w:p>
        </w:tc>
      </w:tr>
      <w:tr w:rsidR="00546CDB" w:rsidTr="00546CDB">
        <w:tc>
          <w:tcPr>
            <w:tcW w:w="20867" w:type="dxa"/>
            <w:gridSpan w:val="3"/>
            <w:vMerge/>
            <w:vAlign w:val="center"/>
            <w:hideMark/>
          </w:tcPr>
          <w:p w:rsidR="00546CDB" w:rsidRDefault="00546CDB">
            <w:pPr>
              <w:rPr>
                <w:kern w:val="0"/>
              </w:rPr>
            </w:pPr>
          </w:p>
        </w:tc>
        <w:tc>
          <w:tcPr>
            <w:tcW w:w="5818" w:type="dxa"/>
            <w:gridSpan w:val="2"/>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0867" w:type="dxa"/>
            <w:gridSpan w:val="3"/>
            <w:vMerge/>
            <w:vAlign w:val="center"/>
            <w:hideMark/>
          </w:tcPr>
          <w:p w:rsidR="00546CDB" w:rsidRDefault="00546CDB">
            <w:pPr>
              <w:rPr>
                <w:kern w:val="0"/>
              </w:rPr>
            </w:pPr>
          </w:p>
        </w:tc>
        <w:tc>
          <w:tcPr>
            <w:tcW w:w="5818"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почтовый индекс и адрес, телефон, адрес электронной почты)</w:t>
            </w:r>
          </w:p>
          <w:p w:rsidR="00546CDB" w:rsidRDefault="00546CDB">
            <w:pPr>
              <w:widowControl w:val="0"/>
              <w:rPr>
                <w:kern w:val="0"/>
              </w:rPr>
            </w:pPr>
          </w:p>
        </w:tc>
      </w:tr>
      <w:tr w:rsidR="00546CDB" w:rsidTr="00364D09">
        <w:trPr>
          <w:trHeight w:val="301"/>
        </w:trPr>
        <w:tc>
          <w:tcPr>
            <w:tcW w:w="9675" w:type="dxa"/>
            <w:gridSpan w:val="5"/>
            <w:vAlign w:val="center"/>
          </w:tcPr>
          <w:p w:rsidR="00546CDB" w:rsidRDefault="00546CDB">
            <w:pPr>
              <w:pStyle w:val="af"/>
              <w:rPr>
                <w:kern w:val="0"/>
              </w:rPr>
            </w:pPr>
          </w:p>
          <w:p w:rsidR="00546CDB" w:rsidRDefault="00546CDB">
            <w:pPr>
              <w:widowControl w:val="0"/>
              <w:rPr>
                <w:kern w:val="0"/>
              </w:rPr>
            </w:pPr>
          </w:p>
        </w:tc>
      </w:tr>
      <w:tr w:rsidR="00546CDB" w:rsidTr="00546CDB">
        <w:tc>
          <w:tcPr>
            <w:tcW w:w="9675" w:type="dxa"/>
            <w:gridSpan w:val="5"/>
            <w:vAlign w:val="center"/>
          </w:tcPr>
          <w:p w:rsidR="00546CDB" w:rsidRDefault="00546CDB">
            <w:pPr>
              <w:pStyle w:val="af"/>
              <w:jc w:val="center"/>
              <w:rPr>
                <w:kern w:val="0"/>
              </w:rPr>
            </w:pPr>
            <w:r>
              <w:t>РЕШЕНИЕ</w:t>
            </w:r>
          </w:p>
          <w:p w:rsidR="00546CDB" w:rsidRDefault="00546CDB">
            <w:pPr>
              <w:pStyle w:val="af"/>
              <w:jc w:val="center"/>
              <w:rPr>
                <w:kern w:val="0"/>
              </w:rPr>
            </w:pPr>
            <w:r>
              <w:t>об отказе во внесении исправлений в разрешение на строительство</w:t>
            </w:r>
          </w:p>
          <w:p w:rsidR="00546CDB" w:rsidRDefault="00546CDB">
            <w:pPr>
              <w:widowControl w:val="0"/>
              <w:rPr>
                <w:kern w:val="0"/>
              </w:rPr>
            </w:pPr>
          </w:p>
        </w:tc>
      </w:tr>
      <w:tr w:rsidR="00546CDB" w:rsidTr="00546CDB">
        <w:tc>
          <w:tcPr>
            <w:tcW w:w="96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tc>
      </w:tr>
      <w:tr w:rsidR="00546CDB" w:rsidTr="00546CDB">
        <w:tc>
          <w:tcPr>
            <w:tcW w:w="9675" w:type="dxa"/>
            <w:gridSpan w:val="5"/>
            <w:tcBorders>
              <w:top w:val="single" w:sz="2" w:space="0" w:color="000000"/>
              <w:left w:val="nil"/>
              <w:bottom w:val="nil"/>
              <w:right w:val="nil"/>
            </w:tcBorders>
            <w:tcMar>
              <w:top w:w="28" w:type="dxa"/>
              <w:left w:w="0" w:type="dxa"/>
              <w:bottom w:w="0" w:type="dxa"/>
              <w:right w:w="0" w:type="dxa"/>
            </w:tcMar>
            <w:vAlign w:val="center"/>
          </w:tcPr>
          <w:p w:rsidR="00546CDB" w:rsidRPr="00364D09" w:rsidRDefault="00546CDB">
            <w:pPr>
              <w:pStyle w:val="af"/>
              <w:jc w:val="center"/>
              <w:rPr>
                <w:kern w:val="0"/>
                <w:sz w:val="20"/>
                <w:szCs w:val="20"/>
              </w:rPr>
            </w:pPr>
            <w:r w:rsidRPr="00364D0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675" w:type="dxa"/>
            <w:gridSpan w:val="5"/>
            <w:vAlign w:val="center"/>
          </w:tcPr>
          <w:p w:rsidR="00546CDB" w:rsidRDefault="00546CDB">
            <w:pPr>
              <w:pStyle w:val="af"/>
              <w:rPr>
                <w:kern w:val="0"/>
              </w:rPr>
            </w:pPr>
            <w:r>
              <w:t>по результатам рассмотрения заявления об исправлении допущенных опечаток и ошибок в разрешении на строительство от ___________________ N _____________</w:t>
            </w:r>
          </w:p>
          <w:p w:rsidR="00546CDB" w:rsidRDefault="00546CDB">
            <w:pPr>
              <w:widowControl w:val="0"/>
              <w:rPr>
                <w:kern w:val="0"/>
              </w:rPr>
            </w:pPr>
          </w:p>
        </w:tc>
      </w:tr>
      <w:tr w:rsidR="00546CDB" w:rsidTr="00546CDB">
        <w:tc>
          <w:tcPr>
            <w:tcW w:w="3022" w:type="dxa"/>
            <w:gridSpan w:val="2"/>
            <w:vAlign w:val="center"/>
          </w:tcPr>
          <w:p w:rsidR="00546CDB" w:rsidRDefault="00546CDB">
            <w:pPr>
              <w:pStyle w:val="af"/>
              <w:rPr>
                <w:kern w:val="0"/>
              </w:rPr>
            </w:pPr>
          </w:p>
          <w:p w:rsidR="00546CDB" w:rsidRDefault="00546CDB">
            <w:pPr>
              <w:widowControl w:val="0"/>
              <w:rPr>
                <w:kern w:val="0"/>
              </w:rPr>
            </w:pPr>
          </w:p>
        </w:tc>
        <w:tc>
          <w:tcPr>
            <w:tcW w:w="6653" w:type="dxa"/>
            <w:gridSpan w:val="3"/>
            <w:vAlign w:val="center"/>
          </w:tcPr>
          <w:p w:rsidR="00546CDB" w:rsidRDefault="00546CDB">
            <w:pPr>
              <w:pStyle w:val="af"/>
              <w:jc w:val="center"/>
              <w:rPr>
                <w:sz w:val="20"/>
                <w:szCs w:val="20"/>
              </w:rPr>
            </w:pPr>
            <w:r>
              <w:rPr>
                <w:sz w:val="20"/>
                <w:szCs w:val="20"/>
              </w:rPr>
              <w:t>(дата и номер регистрации)</w:t>
            </w:r>
          </w:p>
          <w:p w:rsidR="00546CDB" w:rsidRDefault="00546CDB">
            <w:pPr>
              <w:widowControl w:val="0"/>
              <w:rPr>
                <w:kern w:val="0"/>
              </w:rPr>
            </w:pPr>
          </w:p>
        </w:tc>
      </w:tr>
      <w:tr w:rsidR="00546CDB" w:rsidTr="00546CDB">
        <w:tc>
          <w:tcPr>
            <w:tcW w:w="9675" w:type="dxa"/>
            <w:gridSpan w:val="5"/>
            <w:vAlign w:val="center"/>
          </w:tcPr>
          <w:p w:rsidR="00546CDB" w:rsidRDefault="00546CDB">
            <w:pPr>
              <w:pStyle w:val="af"/>
              <w:rPr>
                <w:kern w:val="0"/>
              </w:rPr>
            </w:pPr>
            <w:r>
              <w:t>принято решение об отказе во внесении исправлений в разрешение на строительство.</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D09" w:rsidP="00364D09">
            <w:pPr>
              <w:pStyle w:val="af"/>
              <w:jc w:val="center"/>
              <w:rPr>
                <w:kern w:val="0"/>
              </w:rPr>
            </w:pPr>
            <w:r>
              <w:t>№</w:t>
            </w:r>
            <w:r w:rsidR="00546CDB">
              <w:t xml:space="preserve"> пункта Административного регламента</w:t>
            </w:r>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rsidP="00364D09">
            <w:pPr>
              <w:pStyle w:val="af"/>
              <w:jc w:val="center"/>
              <w:rPr>
                <w:kern w:val="0"/>
              </w:rPr>
            </w:pPr>
            <w:r>
              <w:t>Разъяснение причин отказа во внесении исправлений в разрешение на строительство</w:t>
            </w: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32" w:anchor="p304" w:history="1">
              <w:r w:rsidR="00546CDB">
                <w:rPr>
                  <w:rStyle w:val="af2"/>
                  <w:color w:val="auto"/>
                  <w:u w:val="none"/>
                </w:rPr>
                <w:t>подпункт "а" пункта 2.28</w:t>
              </w:r>
            </w:hyperlink>
          </w:p>
          <w:p w:rsidR="00546CDB" w:rsidRDefault="00546CDB">
            <w:pPr>
              <w:widowControl w:val="0"/>
              <w:rPr>
                <w:kern w:val="0"/>
              </w:rPr>
            </w:pPr>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несоответствие заявителя кругу лиц, указанных в </w:t>
            </w:r>
            <w:hyperlink r:id="rId233" w:anchor="p73" w:history="1">
              <w:r>
                <w:rPr>
                  <w:rStyle w:val="af2"/>
                  <w:color w:val="auto"/>
                  <w:u w:val="none"/>
                </w:rPr>
                <w:t>пункте 2.2</w:t>
              </w:r>
            </w:hyperlink>
            <w:r>
              <w:t xml:space="preserve"> Административного регламента</w:t>
            </w:r>
          </w:p>
          <w:p w:rsidR="00546CDB" w:rsidRDefault="00546CDB">
            <w:pPr>
              <w:widowControl w:val="0"/>
              <w:rPr>
                <w:kern w:val="0"/>
              </w:rPr>
            </w:pP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r w:rsidR="00546CDB" w:rsidTr="00546CDB">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46CDB" w:rsidRDefault="00364C68">
            <w:pPr>
              <w:pStyle w:val="af"/>
              <w:rPr>
                <w:kern w:val="0"/>
              </w:rPr>
            </w:pPr>
            <w:hyperlink r:id="rId234" w:anchor="p305" w:history="1">
              <w:r w:rsidR="00546CDB">
                <w:rPr>
                  <w:rStyle w:val="af2"/>
                  <w:color w:val="auto"/>
                  <w:u w:val="none"/>
                </w:rPr>
                <w:t>подпункт "б" пункта 2.28</w:t>
              </w:r>
            </w:hyperlink>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46CDB" w:rsidRDefault="00546CDB">
            <w:pPr>
              <w:pStyle w:val="af"/>
              <w:rPr>
                <w:kern w:val="0"/>
              </w:rPr>
            </w:pPr>
            <w:r>
              <w:t>отсутствие факта допущения опечаток и ошибок в разрешении на строительство</w:t>
            </w: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46CDB" w:rsidRDefault="00546CDB">
            <w:pPr>
              <w:pStyle w:val="af"/>
              <w:rPr>
                <w:kern w:val="0"/>
              </w:rPr>
            </w:pPr>
            <w:r>
              <w:t>Указываются основания такого вывода</w:t>
            </w:r>
          </w:p>
        </w:tc>
      </w:tr>
    </w:tbl>
    <w:p w:rsidR="00364D09" w:rsidRDefault="00364D09" w:rsidP="00546CDB">
      <w:pPr>
        <w:pStyle w:val="a7"/>
        <w:spacing w:after="0" w:line="240" w:lineRule="auto"/>
        <w:ind w:firstLine="720"/>
        <w:jc w:val="both"/>
      </w:pPr>
    </w:p>
    <w:p w:rsidR="00546CDB" w:rsidRDefault="00546CDB" w:rsidP="00546CDB">
      <w:pPr>
        <w:pStyle w:val="a7"/>
        <w:spacing w:after="0" w:line="240" w:lineRule="auto"/>
        <w:ind w:firstLine="720"/>
        <w:jc w:val="both"/>
        <w:rPr>
          <w:sz w:val="28"/>
          <w:szCs w:val="28"/>
        </w:rPr>
      </w:pPr>
      <w:r>
        <w:t xml:space="preserve">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 </w:t>
      </w: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Данный отказ может быть обжалован в досудебном порядке путем направления жалобы в _______________________________________________, а также в судебном порядке.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546CDB" w:rsidTr="00546CDB">
        <w:tc>
          <w:tcPr>
            <w:tcW w:w="3475" w:type="dxa"/>
            <w:gridSpan w:val="2"/>
            <w:vAlign w:val="center"/>
          </w:tcPr>
          <w:p w:rsidR="00546CDB" w:rsidRDefault="00546CDB">
            <w:pPr>
              <w:pStyle w:val="af"/>
              <w:rPr>
                <w:kern w:val="0"/>
              </w:rPr>
            </w:pPr>
            <w:r>
              <w:lastRenderedPageBreak/>
              <w:t>Дополнительно информируем:</w:t>
            </w:r>
          </w:p>
          <w:p w:rsidR="00546CDB" w:rsidRDefault="00546CDB">
            <w:pPr>
              <w:widowControl w:val="0"/>
              <w:rPr>
                <w:kern w:val="0"/>
              </w:rPr>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546CDB" w:rsidRDefault="00546CDB">
            <w:pPr>
              <w:widowControl w:val="0"/>
              <w:rPr>
                <w:kern w:val="0"/>
              </w:rPr>
            </w:pPr>
          </w:p>
        </w:tc>
      </w:tr>
      <w:tr w:rsidR="00546CDB" w:rsidTr="00546CDB">
        <w:tc>
          <w:tcPr>
            <w:tcW w:w="30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417" w:type="dxa"/>
            <w:vMerge w:val="restart"/>
            <w:vAlign w:val="center"/>
          </w:tcPr>
          <w:p w:rsidR="00546CDB" w:rsidRDefault="00546CDB">
            <w:pPr>
              <w:pStyle w:val="af"/>
              <w:rPr>
                <w:kern w:val="0"/>
              </w:rPr>
            </w:pPr>
          </w:p>
          <w:p w:rsidR="00546CDB" w:rsidRDefault="00546CDB">
            <w:pPr>
              <w:widowControl w:val="0"/>
              <w:rPr>
                <w:kern w:val="0"/>
              </w:rPr>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343" w:type="dxa"/>
            <w:vMerge w:val="restart"/>
            <w:vAlign w:val="center"/>
          </w:tcPr>
          <w:p w:rsidR="00546CDB" w:rsidRDefault="00546CDB">
            <w:pPr>
              <w:pStyle w:val="af"/>
              <w:rPr>
                <w:kern w:val="0"/>
              </w:rPr>
            </w:pPr>
          </w:p>
          <w:p w:rsidR="00546CDB" w:rsidRDefault="00546CDB">
            <w:pPr>
              <w:widowControl w:val="0"/>
              <w:rPr>
                <w:kern w:val="0"/>
              </w:rPr>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3058"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(должность)</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r w:rsidR="00546CDB" w:rsidTr="00546CDB">
        <w:tc>
          <w:tcPr>
            <w:tcW w:w="3058" w:type="dxa"/>
            <w:vAlign w:val="center"/>
          </w:tcPr>
          <w:p w:rsidR="00546CDB" w:rsidRDefault="00546CDB">
            <w:pPr>
              <w:pStyle w:val="af"/>
              <w:rPr>
                <w:kern w:val="0"/>
              </w:rPr>
            </w:pPr>
            <w:r>
              <w:t>Дата</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vAlign w:val="center"/>
          </w:tcPr>
          <w:p w:rsidR="00546CDB" w:rsidRDefault="00546CDB">
            <w:pPr>
              <w:pStyle w:val="af"/>
              <w:rPr>
                <w:kern w:val="0"/>
              </w:rPr>
            </w:pP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pStyle w:val="a7"/>
        <w:spacing w:after="0" w:line="240" w:lineRule="auto"/>
        <w:ind w:firstLine="3828"/>
        <w:jc w:val="both"/>
        <w:rPr>
          <w:sz w:val="28"/>
          <w:szCs w:val="28"/>
        </w:rPr>
      </w:pPr>
      <w:r>
        <w:lastRenderedPageBreak/>
        <w:t>Приложение № 10</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490" w:type="dxa"/>
        <w:jc w:val="center"/>
        <w:tblLayout w:type="fixed"/>
        <w:tblCellMar>
          <w:left w:w="0" w:type="dxa"/>
          <w:right w:w="0" w:type="dxa"/>
        </w:tblCellMar>
        <w:tblLook w:val="04A0" w:firstRow="1" w:lastRow="0" w:firstColumn="1" w:lastColumn="0" w:noHBand="0" w:noVBand="1"/>
      </w:tblPr>
      <w:tblGrid>
        <w:gridCol w:w="673"/>
        <w:gridCol w:w="24"/>
        <w:gridCol w:w="2447"/>
        <w:gridCol w:w="2243"/>
        <w:gridCol w:w="1880"/>
        <w:gridCol w:w="11"/>
        <w:gridCol w:w="2201"/>
        <w:gridCol w:w="11"/>
      </w:tblGrid>
      <w:tr w:rsidR="00546CDB" w:rsidTr="00364D09">
        <w:trPr>
          <w:jc w:val="center"/>
        </w:trPr>
        <w:tc>
          <w:tcPr>
            <w:tcW w:w="9490" w:type="dxa"/>
            <w:gridSpan w:val="8"/>
            <w:vAlign w:val="center"/>
          </w:tcPr>
          <w:p w:rsidR="00546CDB" w:rsidRDefault="00546CDB">
            <w:pPr>
              <w:pStyle w:val="af"/>
              <w:jc w:val="center"/>
              <w:rPr>
                <w:kern w:val="0"/>
              </w:rPr>
            </w:pPr>
            <w:r>
              <w:lastRenderedPageBreak/>
              <w:t>ЗАЯВЛЕНИЕ</w:t>
            </w:r>
          </w:p>
          <w:p w:rsidR="00546CDB" w:rsidRDefault="00546CDB" w:rsidP="00364D09">
            <w:pPr>
              <w:pStyle w:val="af"/>
              <w:jc w:val="center"/>
              <w:rPr>
                <w:kern w:val="0"/>
              </w:rPr>
            </w:pPr>
            <w:r>
              <w:t>о выдаче дубликата разрешения на строительство</w:t>
            </w:r>
          </w:p>
        </w:tc>
      </w:tr>
      <w:tr w:rsidR="00546CDB" w:rsidTr="00364D09">
        <w:trPr>
          <w:jc w:val="center"/>
        </w:trPr>
        <w:tc>
          <w:tcPr>
            <w:tcW w:w="9490" w:type="dxa"/>
            <w:gridSpan w:val="8"/>
            <w:vAlign w:val="center"/>
          </w:tcPr>
          <w:p w:rsidR="00546CDB" w:rsidRDefault="00546CDB">
            <w:pPr>
              <w:widowControl w:val="0"/>
              <w:rPr>
                <w:kern w:val="0"/>
              </w:rPr>
            </w:pPr>
          </w:p>
        </w:tc>
      </w:tr>
      <w:tr w:rsidR="00546CDB" w:rsidTr="00364D09">
        <w:trPr>
          <w:jc w:val="center"/>
        </w:trPr>
        <w:tc>
          <w:tcPr>
            <w:tcW w:w="9490" w:type="dxa"/>
            <w:gridSpan w:val="8"/>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364D09">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widowControl w:val="0"/>
              <w:rPr>
                <w:kern w:val="0"/>
              </w:rPr>
            </w:pPr>
          </w:p>
        </w:tc>
      </w:tr>
      <w:tr w:rsidR="00546CDB" w:rsidTr="00364D09">
        <w:trPr>
          <w:jc w:val="center"/>
        </w:trPr>
        <w:tc>
          <w:tcPr>
            <w:tcW w:w="9490"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546CDB" w:rsidRPr="00364D09" w:rsidRDefault="00546CDB">
            <w:pPr>
              <w:pStyle w:val="af"/>
              <w:jc w:val="center"/>
              <w:rPr>
                <w:kern w:val="0"/>
                <w:sz w:val="20"/>
                <w:szCs w:val="20"/>
              </w:rPr>
            </w:pPr>
            <w:r w:rsidRPr="00364D0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364D09">
        <w:trPr>
          <w:jc w:val="center"/>
        </w:trPr>
        <w:tc>
          <w:tcPr>
            <w:tcW w:w="9490" w:type="dxa"/>
            <w:gridSpan w:val="8"/>
            <w:vAlign w:val="center"/>
          </w:tcPr>
          <w:p w:rsidR="00546CDB" w:rsidRDefault="00546CDB">
            <w:pPr>
              <w:pStyle w:val="af"/>
              <w:ind w:left="60" w:right="60" w:firstLine="285"/>
              <w:jc w:val="both"/>
              <w:rPr>
                <w:kern w:val="0"/>
              </w:rPr>
            </w:pPr>
            <w:r>
              <w:t>Прошу выдать дубликат разрешения на строительство.</w:t>
            </w:r>
          </w:p>
          <w:p w:rsidR="00546CDB" w:rsidRDefault="00546CDB">
            <w:pPr>
              <w:widowControl w:val="0"/>
              <w:rPr>
                <w:kern w:val="0"/>
              </w:rPr>
            </w:pPr>
          </w:p>
        </w:tc>
      </w:tr>
      <w:tr w:rsidR="00546CDB" w:rsidTr="00364D09">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center"/>
              <w:rPr>
                <w:kern w:val="0"/>
              </w:rPr>
            </w:pPr>
            <w:r>
              <w:t>1. Сведения о застройщике</w:t>
            </w: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1.2.3</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Идентификационный номер налогоплательщика - юридического лица</w:t>
            </w:r>
          </w:p>
          <w:p w:rsidR="00546CDB" w:rsidRDefault="00546CDB">
            <w:pPr>
              <w:widowControl w:val="0"/>
              <w:rPr>
                <w:kern w:val="0"/>
              </w:rPr>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9490"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jc w:val="center"/>
              <w:rPr>
                <w:kern w:val="0"/>
              </w:rPr>
            </w:pPr>
            <w:r>
              <w:t>2. Сведения о выданном разрешении на строительство</w:t>
            </w: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w:t>
            </w: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Орган (организация), выдавший (</w:t>
            </w:r>
            <w:proofErr w:type="spellStart"/>
            <w:r>
              <w:t>ая</w:t>
            </w:r>
            <w:proofErr w:type="spellEnd"/>
            <w:r>
              <w:t>) разрешение на строительство</w:t>
            </w:r>
          </w:p>
          <w:p w:rsidR="00546CDB" w:rsidRDefault="00546CDB">
            <w:pPr>
              <w:widowControl w:val="0"/>
              <w:rPr>
                <w:kern w:val="0"/>
              </w:rPr>
            </w:pPr>
          </w:p>
        </w:tc>
        <w:tc>
          <w:tcPr>
            <w:tcW w:w="18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Номер документа</w:t>
            </w: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Дата документа</w:t>
            </w:r>
          </w:p>
          <w:p w:rsidR="00546CDB" w:rsidRDefault="00546CDB">
            <w:pPr>
              <w:widowControl w:val="0"/>
              <w:rPr>
                <w:kern w:val="0"/>
              </w:rPr>
            </w:pPr>
          </w:p>
        </w:tc>
      </w:tr>
      <w:tr w:rsidR="00546CDB" w:rsidTr="00364D09">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8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tc>
      </w:tr>
      <w:tr w:rsidR="00546CDB" w:rsidTr="00364D09">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Приложение:</w:t>
            </w:r>
          </w:p>
          <w:p w:rsidR="00546CDB" w:rsidRDefault="00546CDB">
            <w:pPr>
              <w:widowControl w:val="0"/>
              <w:rPr>
                <w:kern w:val="0"/>
              </w:rPr>
            </w:pPr>
          </w:p>
        </w:tc>
      </w:tr>
      <w:tr w:rsidR="00546CDB" w:rsidTr="00364D09">
        <w:trPr>
          <w:gridAfter w:val="1"/>
          <w:wAfter w:w="11" w:type="dxa"/>
          <w:jc w:val="center"/>
        </w:trPr>
        <w:tc>
          <w:tcPr>
            <w:tcW w:w="5387" w:type="dxa"/>
            <w:gridSpan w:val="4"/>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4092"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9490" w:type="dxa"/>
            <w:gridSpan w:val="8"/>
            <w:vAlign w:val="center"/>
          </w:tcPr>
          <w:p w:rsidR="00546CDB" w:rsidRDefault="00546CDB">
            <w:pPr>
              <w:pStyle w:val="af"/>
              <w:rPr>
                <w:kern w:val="0"/>
              </w:rPr>
            </w:pPr>
            <w:r>
              <w:t>Результат рассмотрения настоящего заявления прошу:</w:t>
            </w:r>
          </w:p>
          <w:p w:rsidR="00546CDB" w:rsidRDefault="00546CDB">
            <w:pPr>
              <w:widowControl w:val="0"/>
              <w:rPr>
                <w:kern w:val="0"/>
              </w:rPr>
            </w:pPr>
          </w:p>
        </w:tc>
      </w:tr>
      <w:tr w:rsidR="00546CDB" w:rsidTr="00364D09">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tc>
      </w:tr>
      <w:tr w:rsidR="00546CDB" w:rsidTr="00364D09">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w:t>
            </w: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364D09">
        <w:trPr>
          <w:jc w:val="center"/>
        </w:trPr>
        <w:tc>
          <w:tcPr>
            <w:tcW w:w="9490"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364D09">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546CDB" w:rsidRDefault="00546CDB">
            <w:pPr>
              <w:widowControl w:val="0"/>
              <w:rPr>
                <w:kern w:val="0"/>
              </w:rPr>
            </w:pPr>
          </w:p>
        </w:tc>
      </w:tr>
      <w:tr w:rsidR="00546CDB" w:rsidTr="00364D09">
        <w:trPr>
          <w:gridAfter w:val="1"/>
          <w:wAfter w:w="11" w:type="dxa"/>
          <w:jc w:val="center"/>
        </w:trPr>
        <w:tc>
          <w:tcPr>
            <w:tcW w:w="697" w:type="dxa"/>
            <w:gridSpan w:val="2"/>
            <w:vMerge w:val="restart"/>
            <w:vAlign w:val="center"/>
          </w:tcPr>
          <w:p w:rsidR="00546CDB" w:rsidRDefault="00546CDB">
            <w:pPr>
              <w:pStyle w:val="af"/>
              <w:rPr>
                <w:kern w:val="0"/>
              </w:rPr>
            </w:pPr>
          </w:p>
          <w:p w:rsidR="00546CDB" w:rsidRDefault="00546CDB">
            <w:pPr>
              <w:widowControl w:val="0"/>
              <w:rPr>
                <w:kern w:val="0"/>
              </w:rPr>
            </w:pPr>
          </w:p>
        </w:tc>
        <w:tc>
          <w:tcPr>
            <w:tcW w:w="2447"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widowControl w:val="0"/>
              <w:rPr>
                <w:kern w:val="0"/>
              </w:rPr>
            </w:pPr>
          </w:p>
        </w:tc>
        <w:tc>
          <w:tcPr>
            <w:tcW w:w="2243" w:type="dxa"/>
            <w:vMerge w:val="restart"/>
            <w:vAlign w:val="center"/>
          </w:tcPr>
          <w:p w:rsidR="00546CDB" w:rsidRDefault="00546CDB">
            <w:pPr>
              <w:pStyle w:val="af"/>
              <w:rPr>
                <w:kern w:val="0"/>
              </w:rPr>
            </w:pPr>
          </w:p>
          <w:p w:rsidR="00546CDB" w:rsidRDefault="00546CDB">
            <w:pPr>
              <w:widowControl w:val="0"/>
              <w:rPr>
                <w:kern w:val="0"/>
              </w:rPr>
            </w:pPr>
          </w:p>
        </w:tc>
        <w:tc>
          <w:tcPr>
            <w:tcW w:w="4092"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364D09">
        <w:trPr>
          <w:gridAfter w:val="1"/>
          <w:wAfter w:w="11" w:type="dxa"/>
          <w:jc w:val="center"/>
        </w:trPr>
        <w:tc>
          <w:tcPr>
            <w:tcW w:w="697" w:type="dxa"/>
            <w:gridSpan w:val="2"/>
            <w:vMerge/>
            <w:vAlign w:val="center"/>
            <w:hideMark/>
          </w:tcPr>
          <w:p w:rsidR="00546CDB" w:rsidRDefault="00546CDB">
            <w:pPr>
              <w:rPr>
                <w:kern w:val="0"/>
              </w:rPr>
            </w:pPr>
          </w:p>
        </w:tc>
        <w:tc>
          <w:tcPr>
            <w:tcW w:w="2447"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2243" w:type="dxa"/>
            <w:vMerge/>
            <w:vAlign w:val="center"/>
            <w:hideMark/>
          </w:tcPr>
          <w:p w:rsidR="00546CDB" w:rsidRDefault="00546CDB">
            <w:pPr>
              <w:rPr>
                <w:kern w:val="0"/>
              </w:rPr>
            </w:pPr>
          </w:p>
        </w:tc>
        <w:tc>
          <w:tcPr>
            <w:tcW w:w="4092" w:type="dxa"/>
            <w:gridSpan w:val="3"/>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bl>
    <w:p w:rsidR="00364D09" w:rsidRDefault="00364D09" w:rsidP="00546CDB">
      <w:pPr>
        <w:pStyle w:val="a7"/>
        <w:spacing w:after="0" w:line="240" w:lineRule="auto"/>
        <w:ind w:firstLine="3828"/>
        <w:jc w:val="both"/>
      </w:pPr>
    </w:p>
    <w:p w:rsidR="00364D09" w:rsidRDefault="00364D09" w:rsidP="00546CDB">
      <w:pPr>
        <w:pStyle w:val="a7"/>
        <w:spacing w:after="0" w:line="240" w:lineRule="auto"/>
        <w:ind w:firstLine="3828"/>
        <w:jc w:val="both"/>
      </w:pPr>
    </w:p>
    <w:p w:rsidR="00364D09" w:rsidRDefault="00364D09" w:rsidP="00546CDB">
      <w:pPr>
        <w:pStyle w:val="a7"/>
        <w:spacing w:after="0" w:line="240" w:lineRule="auto"/>
        <w:ind w:firstLine="3828"/>
        <w:jc w:val="both"/>
      </w:pPr>
    </w:p>
    <w:p w:rsidR="00364D09" w:rsidRDefault="00364D09" w:rsidP="00546CDB">
      <w:pPr>
        <w:pStyle w:val="a7"/>
        <w:spacing w:after="0" w:line="240" w:lineRule="auto"/>
        <w:ind w:firstLine="3828"/>
        <w:jc w:val="both"/>
      </w:pPr>
    </w:p>
    <w:p w:rsidR="00364D09" w:rsidRDefault="00364D09" w:rsidP="00546CDB">
      <w:pPr>
        <w:pStyle w:val="a7"/>
        <w:spacing w:after="0" w:line="240" w:lineRule="auto"/>
        <w:ind w:firstLine="3828"/>
        <w:jc w:val="both"/>
      </w:pPr>
    </w:p>
    <w:p w:rsidR="00546CDB" w:rsidRDefault="00546CDB" w:rsidP="00364D09">
      <w:pPr>
        <w:pStyle w:val="a7"/>
        <w:spacing w:after="0" w:line="240" w:lineRule="auto"/>
        <w:ind w:firstLine="3828"/>
        <w:jc w:val="both"/>
      </w:pPr>
      <w:r>
        <w:lastRenderedPageBreak/>
        <w:t>Приложение № 11</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ind w:firstLine="3828"/>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810" w:type="dxa"/>
        <w:tblInd w:w="-56" w:type="dxa"/>
        <w:tblLayout w:type="fixed"/>
        <w:tblCellMar>
          <w:left w:w="0" w:type="dxa"/>
          <w:right w:w="0" w:type="dxa"/>
        </w:tblCellMar>
        <w:tblLook w:val="04A0" w:firstRow="1" w:lastRow="0" w:firstColumn="1" w:lastColumn="0" w:noHBand="0" w:noVBand="1"/>
      </w:tblPr>
      <w:tblGrid>
        <w:gridCol w:w="1799"/>
        <w:gridCol w:w="434"/>
        <w:gridCol w:w="1623"/>
        <w:gridCol w:w="561"/>
        <w:gridCol w:w="1591"/>
        <w:gridCol w:w="3802"/>
      </w:tblGrid>
      <w:tr w:rsidR="00546CDB" w:rsidTr="00546CDB">
        <w:tc>
          <w:tcPr>
            <w:tcW w:w="3856" w:type="dxa"/>
            <w:gridSpan w:val="3"/>
            <w:vMerge w:val="restart"/>
            <w:vAlign w:val="center"/>
          </w:tcPr>
          <w:p w:rsidR="00546CDB" w:rsidRDefault="00546CDB">
            <w:pPr>
              <w:pStyle w:val="af"/>
              <w:rPr>
                <w:kern w:val="0"/>
              </w:rPr>
            </w:pPr>
          </w:p>
          <w:p w:rsidR="00546CDB" w:rsidRDefault="00546CDB">
            <w:pPr>
              <w:widowControl w:val="0"/>
              <w:rPr>
                <w:kern w:val="0"/>
              </w:rPr>
            </w:pPr>
          </w:p>
        </w:tc>
        <w:tc>
          <w:tcPr>
            <w:tcW w:w="5954"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Кому</w:t>
            </w:r>
          </w:p>
          <w:p w:rsidR="00546CDB" w:rsidRDefault="00546CDB">
            <w:pPr>
              <w:widowControl w:val="0"/>
              <w:rPr>
                <w:kern w:val="0"/>
              </w:rPr>
            </w:pPr>
          </w:p>
        </w:tc>
      </w:tr>
      <w:tr w:rsidR="00546CDB" w:rsidTr="00546CDB">
        <w:tc>
          <w:tcPr>
            <w:tcW w:w="16203" w:type="dxa"/>
            <w:gridSpan w:val="3"/>
            <w:vMerge/>
            <w:vAlign w:val="center"/>
            <w:hideMark/>
          </w:tcPr>
          <w:p w:rsidR="00546CDB" w:rsidRDefault="00546CDB">
            <w:pPr>
              <w:rPr>
                <w:kern w:val="0"/>
              </w:rPr>
            </w:pPr>
          </w:p>
        </w:tc>
        <w:tc>
          <w:tcPr>
            <w:tcW w:w="5954"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16203" w:type="dxa"/>
            <w:gridSpan w:val="3"/>
            <w:vMerge/>
            <w:vAlign w:val="center"/>
            <w:hideMark/>
          </w:tcPr>
          <w:p w:rsidR="00546CDB" w:rsidRDefault="00546CDB">
            <w:pPr>
              <w:rPr>
                <w:kern w:val="0"/>
              </w:rPr>
            </w:pPr>
          </w:p>
        </w:tc>
        <w:tc>
          <w:tcPr>
            <w:tcW w:w="5954" w:type="dxa"/>
            <w:gridSpan w:val="3"/>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46CDB" w:rsidRDefault="00546CDB" w:rsidP="00364D09">
            <w:pPr>
              <w:widowControl w:val="0"/>
              <w:rPr>
                <w:kern w:val="0"/>
              </w:rPr>
            </w:pPr>
          </w:p>
        </w:tc>
      </w:tr>
      <w:tr w:rsidR="00546CDB" w:rsidTr="00546CDB">
        <w:tc>
          <w:tcPr>
            <w:tcW w:w="16203" w:type="dxa"/>
            <w:gridSpan w:val="3"/>
            <w:vMerge/>
            <w:vAlign w:val="center"/>
            <w:hideMark/>
          </w:tcPr>
          <w:p w:rsidR="00546CDB" w:rsidRDefault="00546CDB">
            <w:pPr>
              <w:rPr>
                <w:kern w:val="0"/>
              </w:rPr>
            </w:pPr>
          </w:p>
        </w:tc>
        <w:tc>
          <w:tcPr>
            <w:tcW w:w="5954"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rsidP="00364D09">
            <w:pPr>
              <w:pStyle w:val="af"/>
              <w:rPr>
                <w:kern w:val="0"/>
              </w:rPr>
            </w:pPr>
          </w:p>
          <w:p w:rsidR="00546CDB" w:rsidRDefault="00546CDB" w:rsidP="00364D09">
            <w:pPr>
              <w:widowControl w:val="0"/>
              <w:rPr>
                <w:kern w:val="0"/>
              </w:rPr>
            </w:pPr>
          </w:p>
        </w:tc>
      </w:tr>
      <w:tr w:rsidR="00546CDB" w:rsidTr="00546CDB">
        <w:tc>
          <w:tcPr>
            <w:tcW w:w="16203" w:type="dxa"/>
            <w:gridSpan w:val="3"/>
            <w:vMerge/>
            <w:vAlign w:val="center"/>
            <w:hideMark/>
          </w:tcPr>
          <w:p w:rsidR="00546CDB" w:rsidRDefault="00546CDB">
            <w:pPr>
              <w:rPr>
                <w:kern w:val="0"/>
              </w:rPr>
            </w:pPr>
          </w:p>
        </w:tc>
        <w:tc>
          <w:tcPr>
            <w:tcW w:w="5954" w:type="dxa"/>
            <w:gridSpan w:val="3"/>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почтовый индекс и адрес, телефон, адрес электронной почты)</w:t>
            </w:r>
          </w:p>
          <w:p w:rsidR="00546CDB" w:rsidRDefault="00546CDB" w:rsidP="00364D09">
            <w:pPr>
              <w:widowControl w:val="0"/>
              <w:rPr>
                <w:kern w:val="0"/>
              </w:rPr>
            </w:pPr>
          </w:p>
        </w:tc>
      </w:tr>
      <w:tr w:rsidR="00546CDB" w:rsidTr="00546CDB">
        <w:tc>
          <w:tcPr>
            <w:tcW w:w="9810" w:type="dxa"/>
            <w:gridSpan w:val="6"/>
            <w:vAlign w:val="center"/>
          </w:tcPr>
          <w:p w:rsidR="00546CDB" w:rsidRDefault="00546CDB">
            <w:pPr>
              <w:pStyle w:val="af"/>
              <w:rPr>
                <w:kern w:val="0"/>
              </w:rPr>
            </w:pPr>
          </w:p>
          <w:p w:rsidR="00546CDB" w:rsidRDefault="00546CDB">
            <w:pPr>
              <w:widowControl w:val="0"/>
              <w:rPr>
                <w:kern w:val="0"/>
              </w:rPr>
            </w:pPr>
          </w:p>
        </w:tc>
      </w:tr>
      <w:tr w:rsidR="00546CDB" w:rsidTr="00546CDB">
        <w:tc>
          <w:tcPr>
            <w:tcW w:w="9810" w:type="dxa"/>
            <w:gridSpan w:val="6"/>
            <w:vAlign w:val="center"/>
          </w:tcPr>
          <w:p w:rsidR="00546CDB" w:rsidRDefault="00546CDB">
            <w:pPr>
              <w:pStyle w:val="af"/>
              <w:jc w:val="center"/>
              <w:rPr>
                <w:kern w:val="0"/>
              </w:rPr>
            </w:pPr>
            <w:r>
              <w:t>РЕШЕНИЕ</w:t>
            </w:r>
          </w:p>
          <w:p w:rsidR="00546CDB" w:rsidRDefault="00546CDB">
            <w:pPr>
              <w:pStyle w:val="af"/>
              <w:jc w:val="center"/>
              <w:rPr>
                <w:kern w:val="0"/>
              </w:rPr>
            </w:pPr>
            <w:r>
              <w:t>об отказе в выдаче дубликата разрешения на строительство</w:t>
            </w:r>
          </w:p>
          <w:p w:rsidR="00546CDB" w:rsidRDefault="00546CDB">
            <w:pPr>
              <w:widowControl w:val="0"/>
              <w:rPr>
                <w:kern w:val="0"/>
              </w:rPr>
            </w:pPr>
          </w:p>
        </w:tc>
      </w:tr>
      <w:tr w:rsidR="00546CDB" w:rsidTr="00546CDB">
        <w:tc>
          <w:tcPr>
            <w:tcW w:w="9810" w:type="dxa"/>
            <w:gridSpan w:val="6"/>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810" w:type="dxa"/>
            <w:gridSpan w:val="6"/>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810" w:type="dxa"/>
            <w:gridSpan w:val="6"/>
            <w:vAlign w:val="center"/>
            <w:hideMark/>
          </w:tcPr>
          <w:p w:rsidR="00546CDB" w:rsidRDefault="00546CDB">
            <w:pPr>
              <w:pStyle w:val="af"/>
              <w:jc w:val="both"/>
              <w:rPr>
                <w:kern w:val="0"/>
              </w:rPr>
            </w:pPr>
            <w:r>
              <w:t>по результатам рассмотрения заявления о выдаче дубликата разрешения на строительство от ________________ N ______________ принято</w:t>
            </w:r>
          </w:p>
        </w:tc>
      </w:tr>
      <w:tr w:rsidR="00546CDB" w:rsidTr="00546CDB">
        <w:tc>
          <w:tcPr>
            <w:tcW w:w="1799" w:type="dxa"/>
            <w:vAlign w:val="center"/>
          </w:tcPr>
          <w:p w:rsidR="00546CDB" w:rsidRDefault="00546CDB">
            <w:pPr>
              <w:pStyle w:val="af"/>
              <w:rPr>
                <w:kern w:val="0"/>
              </w:rPr>
            </w:pPr>
          </w:p>
          <w:p w:rsidR="00546CDB" w:rsidRDefault="00546CDB">
            <w:pPr>
              <w:widowControl w:val="0"/>
              <w:rPr>
                <w:kern w:val="0"/>
              </w:rPr>
            </w:pPr>
          </w:p>
        </w:tc>
        <w:tc>
          <w:tcPr>
            <w:tcW w:w="2618" w:type="dxa"/>
            <w:gridSpan w:val="3"/>
            <w:vAlign w:val="center"/>
          </w:tcPr>
          <w:p w:rsidR="00546CDB" w:rsidRDefault="00546CDB">
            <w:pPr>
              <w:pStyle w:val="af"/>
              <w:jc w:val="center"/>
              <w:rPr>
                <w:sz w:val="20"/>
                <w:szCs w:val="20"/>
              </w:rPr>
            </w:pPr>
            <w:r>
              <w:rPr>
                <w:sz w:val="20"/>
                <w:szCs w:val="20"/>
              </w:rPr>
              <w:t>(дата и номер регистрации)</w:t>
            </w:r>
          </w:p>
          <w:p w:rsidR="00546CDB" w:rsidRDefault="00546CDB">
            <w:pPr>
              <w:widowControl w:val="0"/>
              <w:rPr>
                <w:kern w:val="0"/>
              </w:rPr>
            </w:pPr>
          </w:p>
        </w:tc>
        <w:tc>
          <w:tcPr>
            <w:tcW w:w="5393" w:type="dxa"/>
            <w:gridSpan w:val="2"/>
            <w:vAlign w:val="center"/>
          </w:tcPr>
          <w:p w:rsidR="00546CDB" w:rsidRDefault="00546CDB">
            <w:pPr>
              <w:pStyle w:val="af"/>
              <w:rPr>
                <w:kern w:val="0"/>
              </w:rPr>
            </w:pPr>
          </w:p>
          <w:p w:rsidR="00546CDB" w:rsidRDefault="00546CDB">
            <w:pPr>
              <w:widowControl w:val="0"/>
              <w:rPr>
                <w:kern w:val="0"/>
              </w:rPr>
            </w:pPr>
          </w:p>
        </w:tc>
      </w:tr>
      <w:tr w:rsidR="00546CDB" w:rsidTr="00546CDB">
        <w:tc>
          <w:tcPr>
            <w:tcW w:w="9810" w:type="dxa"/>
            <w:gridSpan w:val="6"/>
            <w:vAlign w:val="center"/>
          </w:tcPr>
          <w:p w:rsidR="00546CDB" w:rsidRDefault="00546CDB">
            <w:pPr>
              <w:pStyle w:val="af"/>
              <w:rPr>
                <w:kern w:val="0"/>
              </w:rPr>
            </w:pPr>
            <w:r>
              <w:t>решение об отказе в выдаче дубликата разрешения на строительство.</w:t>
            </w:r>
          </w:p>
          <w:p w:rsidR="00546CDB" w:rsidRDefault="00546CDB">
            <w:pPr>
              <w:widowControl w:val="0"/>
              <w:rPr>
                <w:kern w:val="0"/>
              </w:rPr>
            </w:pPr>
          </w:p>
        </w:tc>
      </w:tr>
      <w:tr w:rsidR="00546CDB" w:rsidTr="00546CDB">
        <w:tc>
          <w:tcPr>
            <w:tcW w:w="9810" w:type="dxa"/>
            <w:gridSpan w:val="6"/>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3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N пункта Административного регламента</w:t>
            </w:r>
          </w:p>
          <w:p w:rsidR="00546CDB" w:rsidRDefault="00546CDB">
            <w:pPr>
              <w:widowControl w:val="0"/>
              <w:rPr>
                <w:kern w:val="0"/>
              </w:rPr>
            </w:pPr>
          </w:p>
        </w:tc>
        <w:tc>
          <w:tcPr>
            <w:tcW w:w="377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Наименование основания для отказа в выдаче дубликата разрешения на строительство в соответствии с Административным регламентом</w:t>
            </w:r>
          </w:p>
          <w:p w:rsidR="00546CDB" w:rsidRDefault="00546CDB">
            <w:pPr>
              <w:widowControl w:val="0"/>
              <w:rPr>
                <w:kern w:val="0"/>
              </w:rPr>
            </w:pPr>
          </w:p>
        </w:tc>
        <w:tc>
          <w:tcPr>
            <w:tcW w:w="3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Разъяснение причин отказа в выдаче дубликата разрешения на строительство</w:t>
            </w:r>
          </w:p>
          <w:p w:rsidR="00546CDB" w:rsidRDefault="00546CDB">
            <w:pPr>
              <w:widowControl w:val="0"/>
              <w:rPr>
                <w:kern w:val="0"/>
              </w:rPr>
            </w:pPr>
          </w:p>
        </w:tc>
      </w:tr>
      <w:tr w:rsidR="00546CDB" w:rsidTr="00546CDB">
        <w:tc>
          <w:tcPr>
            <w:tcW w:w="223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364C68">
            <w:pPr>
              <w:pStyle w:val="af"/>
              <w:rPr>
                <w:kern w:val="0"/>
              </w:rPr>
            </w:pPr>
            <w:hyperlink r:id="rId235" w:anchor="p310" w:history="1">
              <w:r w:rsidR="00546CDB">
                <w:rPr>
                  <w:rStyle w:val="af2"/>
                  <w:color w:val="auto"/>
                  <w:u w:val="none"/>
                </w:rPr>
                <w:t>пункт 2.30</w:t>
              </w:r>
            </w:hyperlink>
          </w:p>
          <w:p w:rsidR="00546CDB" w:rsidRDefault="00546CDB">
            <w:pPr>
              <w:widowControl w:val="0"/>
              <w:rPr>
                <w:kern w:val="0"/>
              </w:rPr>
            </w:pPr>
          </w:p>
        </w:tc>
        <w:tc>
          <w:tcPr>
            <w:tcW w:w="377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 xml:space="preserve">несоответствие заявителя кругу лиц, указанных в </w:t>
            </w:r>
            <w:hyperlink r:id="rId236" w:anchor="p73" w:history="1">
              <w:r>
                <w:rPr>
                  <w:rStyle w:val="af2"/>
                  <w:color w:val="auto"/>
                  <w:u w:val="none"/>
                </w:rPr>
                <w:t>пункте 2.2</w:t>
              </w:r>
            </w:hyperlink>
            <w:r>
              <w:t xml:space="preserve"> Административного регламента.</w:t>
            </w:r>
          </w:p>
          <w:p w:rsidR="00546CDB" w:rsidRDefault="00546CDB">
            <w:pPr>
              <w:widowControl w:val="0"/>
              <w:rPr>
                <w:kern w:val="0"/>
              </w:rPr>
            </w:pPr>
          </w:p>
        </w:tc>
        <w:tc>
          <w:tcPr>
            <w:tcW w:w="3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Указываются основания такого вывода</w:t>
            </w:r>
          </w:p>
          <w:p w:rsidR="00546CDB" w:rsidRDefault="00546CDB">
            <w:pPr>
              <w:widowControl w:val="0"/>
              <w:rPr>
                <w:kern w:val="0"/>
              </w:rPr>
            </w:pPr>
          </w:p>
        </w:tc>
      </w:tr>
    </w:tbl>
    <w:p w:rsidR="00546CDB" w:rsidRDefault="00546CDB" w:rsidP="00546CDB">
      <w:pPr>
        <w:pStyle w:val="a7"/>
        <w:spacing w:after="0" w:line="240" w:lineRule="auto"/>
        <w:ind w:firstLine="720"/>
        <w:jc w:val="both"/>
        <w:rPr>
          <w:sz w:val="28"/>
          <w:szCs w:val="28"/>
        </w:rPr>
      </w:pPr>
      <w:r>
        <w:t xml:space="preserve">Вы вправе повторно обратиться с заявлением о выдаче дубликата разрешения на строительство после устранения указанного нарушения. </w:t>
      </w: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720"/>
        <w:jc w:val="both"/>
        <w:rPr>
          <w:sz w:val="28"/>
          <w:szCs w:val="28"/>
        </w:rPr>
      </w:pPr>
      <w:r>
        <w:lastRenderedPageBreak/>
        <w:t xml:space="preserve">Данный отказ может быть обжалован в досудебном порядке путем направления жалобы в ________________________________________________, а также в судебном порядке.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546CDB" w:rsidTr="00546CDB">
        <w:tc>
          <w:tcPr>
            <w:tcW w:w="3475" w:type="dxa"/>
            <w:gridSpan w:val="2"/>
            <w:vAlign w:val="center"/>
          </w:tcPr>
          <w:p w:rsidR="00546CDB" w:rsidRDefault="00546CDB">
            <w:pPr>
              <w:pStyle w:val="af"/>
              <w:rPr>
                <w:kern w:val="0"/>
              </w:rPr>
            </w:pPr>
            <w:r>
              <w:lastRenderedPageBreak/>
              <w:t>Дополнительно информируем:</w:t>
            </w:r>
          </w:p>
          <w:p w:rsidR="00546CDB" w:rsidRDefault="00546CDB">
            <w:pPr>
              <w:widowControl w:val="0"/>
              <w:rPr>
                <w:kern w:val="0"/>
              </w:rPr>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546CDB" w:rsidRDefault="00546CDB">
            <w:pPr>
              <w:widowControl w:val="0"/>
              <w:rPr>
                <w:kern w:val="0"/>
              </w:rPr>
            </w:pPr>
          </w:p>
        </w:tc>
      </w:tr>
      <w:tr w:rsidR="00546CDB" w:rsidTr="00546CDB">
        <w:tc>
          <w:tcPr>
            <w:tcW w:w="3058"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417" w:type="dxa"/>
            <w:vMerge w:val="restart"/>
            <w:vAlign w:val="center"/>
          </w:tcPr>
          <w:p w:rsidR="00546CDB" w:rsidRDefault="00546CDB">
            <w:pPr>
              <w:pStyle w:val="af"/>
              <w:rPr>
                <w:kern w:val="0"/>
              </w:rPr>
            </w:pPr>
          </w:p>
          <w:p w:rsidR="00546CDB" w:rsidRDefault="00546CDB">
            <w:pPr>
              <w:widowControl w:val="0"/>
              <w:rPr>
                <w:kern w:val="0"/>
              </w:rPr>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c>
          <w:tcPr>
            <w:tcW w:w="343" w:type="dxa"/>
            <w:vMerge w:val="restart"/>
            <w:vAlign w:val="center"/>
          </w:tcPr>
          <w:p w:rsidR="00546CDB" w:rsidRDefault="00546CDB">
            <w:pPr>
              <w:pStyle w:val="af"/>
              <w:rPr>
                <w:kern w:val="0"/>
              </w:rPr>
            </w:pPr>
          </w:p>
          <w:p w:rsidR="00546CDB" w:rsidRDefault="00546CDB">
            <w:pPr>
              <w:widowControl w:val="0"/>
              <w:rPr>
                <w:kern w:val="0"/>
              </w:rPr>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3058"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(должность)</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(подпись)</w:t>
            </w: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kern w:val="0"/>
              </w:rPr>
            </w:pPr>
            <w:r>
              <w:t>(фамилия, имя, отчество (при наличии)</w:t>
            </w:r>
          </w:p>
          <w:p w:rsidR="00546CDB" w:rsidRDefault="00546CDB">
            <w:pPr>
              <w:widowControl w:val="0"/>
              <w:rPr>
                <w:kern w:val="0"/>
              </w:rPr>
            </w:pPr>
          </w:p>
        </w:tc>
      </w:tr>
      <w:tr w:rsidR="00546CDB" w:rsidTr="00546CDB">
        <w:tc>
          <w:tcPr>
            <w:tcW w:w="3058" w:type="dxa"/>
            <w:vAlign w:val="center"/>
          </w:tcPr>
          <w:p w:rsidR="00546CDB" w:rsidRDefault="00546CDB">
            <w:pPr>
              <w:pStyle w:val="af"/>
              <w:rPr>
                <w:kern w:val="0"/>
              </w:rPr>
            </w:pPr>
            <w:r>
              <w:t>Дата</w:t>
            </w:r>
          </w:p>
          <w:p w:rsidR="00546CDB" w:rsidRDefault="00546CDB">
            <w:pPr>
              <w:widowControl w:val="0"/>
              <w:rPr>
                <w:kern w:val="0"/>
              </w:rPr>
            </w:pPr>
          </w:p>
        </w:tc>
        <w:tc>
          <w:tcPr>
            <w:tcW w:w="417" w:type="dxa"/>
            <w:vMerge/>
            <w:vAlign w:val="center"/>
            <w:hideMark/>
          </w:tcPr>
          <w:p w:rsidR="00546CDB" w:rsidRDefault="00546CDB">
            <w:pPr>
              <w:rPr>
                <w:kern w:val="0"/>
              </w:rPr>
            </w:pPr>
          </w:p>
        </w:tc>
        <w:tc>
          <w:tcPr>
            <w:tcW w:w="1786" w:type="dxa"/>
            <w:vAlign w:val="center"/>
          </w:tcPr>
          <w:p w:rsidR="00546CDB" w:rsidRDefault="00546CDB">
            <w:pPr>
              <w:pStyle w:val="af"/>
              <w:rPr>
                <w:kern w:val="0"/>
              </w:rPr>
            </w:pPr>
          </w:p>
          <w:p w:rsidR="00546CDB" w:rsidRDefault="00546CDB">
            <w:pPr>
              <w:widowControl w:val="0"/>
              <w:rPr>
                <w:kern w:val="0"/>
              </w:rPr>
            </w:pPr>
          </w:p>
        </w:tc>
        <w:tc>
          <w:tcPr>
            <w:tcW w:w="343" w:type="dxa"/>
            <w:vMerge/>
            <w:vAlign w:val="center"/>
            <w:hideMark/>
          </w:tcPr>
          <w:p w:rsidR="00546CDB" w:rsidRDefault="00546CDB">
            <w:pPr>
              <w:rPr>
                <w:kern w:val="0"/>
              </w:rPr>
            </w:pPr>
          </w:p>
        </w:tc>
        <w:tc>
          <w:tcPr>
            <w:tcW w:w="3471" w:type="dxa"/>
            <w:vAlign w:val="center"/>
          </w:tcPr>
          <w:p w:rsidR="00546CDB" w:rsidRDefault="00546CDB">
            <w:pPr>
              <w:pStyle w:val="af"/>
              <w:rPr>
                <w:kern w:val="0"/>
              </w:rPr>
            </w:pPr>
          </w:p>
          <w:p w:rsidR="00546CDB" w:rsidRDefault="00546CDB">
            <w:pPr>
              <w:widowControl w:val="0"/>
              <w:rPr>
                <w:kern w:val="0"/>
              </w:rPr>
            </w:pPr>
          </w:p>
        </w:tc>
      </w:tr>
    </w:tbl>
    <w:p w:rsidR="00546CDB" w:rsidRDefault="00546CDB" w:rsidP="00546CDB">
      <w:pPr>
        <w:rPr>
          <w:kern w:val="0"/>
        </w:rPr>
      </w:pP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jc w:val="right"/>
        <w:rPr>
          <w:kern w:val="0"/>
        </w:rPr>
      </w:pPr>
    </w:p>
    <w:p w:rsidR="00546CDB" w:rsidRDefault="00546CDB" w:rsidP="00546CDB">
      <w:pPr>
        <w:pStyle w:val="a7"/>
        <w:spacing w:after="0" w:line="240" w:lineRule="auto"/>
        <w:ind w:firstLine="3828"/>
        <w:jc w:val="both"/>
        <w:rPr>
          <w:sz w:val="28"/>
          <w:szCs w:val="28"/>
        </w:rPr>
      </w:pPr>
      <w:r>
        <w:lastRenderedPageBreak/>
        <w:t>Приложение № 12</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ind w:firstLine="3828"/>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ФОРМА</w:t>
      </w:r>
    </w:p>
    <w:p w:rsidR="00546CDB" w:rsidRDefault="00546CDB" w:rsidP="00546CDB">
      <w:pPr>
        <w:pStyle w:val="a7"/>
        <w:spacing w:after="0" w:line="240" w:lineRule="auto"/>
        <w:jc w:val="both"/>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9255" w:type="dxa"/>
        <w:tblLayout w:type="fixed"/>
        <w:tblCellMar>
          <w:left w:w="0" w:type="dxa"/>
          <w:right w:w="0" w:type="dxa"/>
        </w:tblCellMar>
        <w:tblLook w:val="04A0" w:firstRow="1" w:lastRow="0" w:firstColumn="1" w:lastColumn="0" w:noHBand="0" w:noVBand="1"/>
      </w:tblPr>
      <w:tblGrid>
        <w:gridCol w:w="2241"/>
        <w:gridCol w:w="92"/>
        <w:gridCol w:w="468"/>
        <w:gridCol w:w="466"/>
        <w:gridCol w:w="2958"/>
        <w:gridCol w:w="3007"/>
        <w:gridCol w:w="23"/>
      </w:tblGrid>
      <w:tr w:rsidR="00546CDB" w:rsidTr="00546CDB">
        <w:tc>
          <w:tcPr>
            <w:tcW w:w="9254" w:type="dxa"/>
            <w:gridSpan w:val="7"/>
            <w:vAlign w:val="center"/>
          </w:tcPr>
          <w:p w:rsidR="00546CDB" w:rsidRDefault="00546CDB">
            <w:pPr>
              <w:pStyle w:val="af"/>
              <w:jc w:val="center"/>
              <w:rPr>
                <w:kern w:val="0"/>
              </w:rPr>
            </w:pPr>
            <w:r>
              <w:lastRenderedPageBreak/>
              <w:t>ЗАЯВЛЕНИЕ</w:t>
            </w:r>
          </w:p>
          <w:p w:rsidR="00546CDB" w:rsidRDefault="00546CDB">
            <w:pPr>
              <w:pStyle w:val="af"/>
              <w:jc w:val="center"/>
              <w:rPr>
                <w:kern w:val="0"/>
              </w:rPr>
            </w:pPr>
            <w: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546CDB" w:rsidRDefault="00546CDB">
            <w:pPr>
              <w:widowControl w:val="0"/>
              <w:rPr>
                <w:kern w:val="0"/>
              </w:rPr>
            </w:pPr>
          </w:p>
        </w:tc>
      </w:tr>
      <w:tr w:rsidR="00546CDB" w:rsidTr="00546CDB">
        <w:tc>
          <w:tcPr>
            <w:tcW w:w="9254" w:type="dxa"/>
            <w:gridSpan w:val="7"/>
            <w:vAlign w:val="center"/>
          </w:tcPr>
          <w:p w:rsidR="00546CDB" w:rsidRDefault="00546CDB">
            <w:pPr>
              <w:pStyle w:val="af"/>
              <w:jc w:val="right"/>
              <w:rPr>
                <w:kern w:val="0"/>
              </w:rPr>
            </w:pPr>
            <w:r>
              <w:t>"__" __________ 20__ г.</w:t>
            </w:r>
          </w:p>
          <w:p w:rsidR="00546CDB" w:rsidRDefault="00546CDB">
            <w:pPr>
              <w:widowControl w:val="0"/>
              <w:rPr>
                <w:kern w:val="0"/>
              </w:rPr>
            </w:pPr>
          </w:p>
        </w:tc>
      </w:tr>
      <w:tr w:rsidR="00546CDB" w:rsidTr="00546CDB">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546CDB" w:rsidRPr="00364D09" w:rsidRDefault="00546CDB">
            <w:pPr>
              <w:pStyle w:val="af"/>
              <w:jc w:val="center"/>
              <w:rPr>
                <w:kern w:val="0"/>
                <w:sz w:val="20"/>
                <w:szCs w:val="20"/>
              </w:rPr>
            </w:pPr>
            <w:r w:rsidRPr="00364D0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46CDB" w:rsidRDefault="00546CDB">
            <w:pPr>
              <w:widowControl w:val="0"/>
              <w:rPr>
                <w:kern w:val="0"/>
              </w:rPr>
            </w:pPr>
          </w:p>
        </w:tc>
      </w:tr>
      <w:tr w:rsidR="00546CDB" w:rsidTr="00546CDB">
        <w:tc>
          <w:tcPr>
            <w:tcW w:w="9254" w:type="dxa"/>
            <w:gridSpan w:val="7"/>
            <w:vAlign w:val="center"/>
            <w:hideMark/>
          </w:tcPr>
          <w:p w:rsidR="00546CDB" w:rsidRDefault="00546CDB">
            <w:pPr>
              <w:pStyle w:val="af"/>
              <w:rPr>
                <w:kern w:val="0"/>
              </w:rPr>
            </w:pPr>
            <w:r>
              <w:t xml:space="preserve">Прошу оставить _____________________________________________________ </w:t>
            </w:r>
            <w:hyperlink r:id="rId237" w:anchor="p1675" w:history="1">
              <w:r>
                <w:rPr>
                  <w:rStyle w:val="af2"/>
                  <w:color w:val="auto"/>
                  <w:u w:val="none"/>
                </w:rPr>
                <w:t>&lt;*&gt;</w:t>
              </w:r>
            </w:hyperlink>
            <w:r>
              <w:t xml:space="preserve"> от</w:t>
            </w:r>
          </w:p>
          <w:p w:rsidR="00546CDB" w:rsidRDefault="00546CDB">
            <w:pPr>
              <w:pStyle w:val="af"/>
              <w:rPr>
                <w:kern w:val="0"/>
              </w:rPr>
            </w:pPr>
            <w:r>
              <w:t>________________ N ___________ без рассмотрения.</w:t>
            </w:r>
          </w:p>
        </w:tc>
      </w:tr>
      <w:tr w:rsidR="00546CDB" w:rsidTr="00546CDB">
        <w:tc>
          <w:tcPr>
            <w:tcW w:w="2804" w:type="dxa"/>
            <w:gridSpan w:val="3"/>
            <w:vAlign w:val="center"/>
          </w:tcPr>
          <w:p w:rsidR="00546CDB" w:rsidRDefault="00546CDB">
            <w:pPr>
              <w:pStyle w:val="af"/>
              <w:jc w:val="center"/>
              <w:rPr>
                <w:sz w:val="20"/>
                <w:szCs w:val="20"/>
              </w:rPr>
            </w:pPr>
            <w:r>
              <w:rPr>
                <w:sz w:val="20"/>
                <w:szCs w:val="20"/>
              </w:rPr>
              <w:t>(дата и номер регистрации)</w:t>
            </w:r>
          </w:p>
          <w:p w:rsidR="00546CDB" w:rsidRDefault="00546CDB">
            <w:pPr>
              <w:widowControl w:val="0"/>
              <w:rPr>
                <w:kern w:val="0"/>
              </w:rPr>
            </w:pPr>
          </w:p>
        </w:tc>
        <w:tc>
          <w:tcPr>
            <w:tcW w:w="6450" w:type="dxa"/>
            <w:gridSpan w:val="4"/>
            <w:vAlign w:val="center"/>
          </w:tcPr>
          <w:p w:rsidR="00546CDB" w:rsidRDefault="00546CDB">
            <w:pPr>
              <w:pStyle w:val="af"/>
              <w:rPr>
                <w:kern w:val="0"/>
              </w:rPr>
            </w:pPr>
          </w:p>
          <w:p w:rsidR="00546CDB" w:rsidRDefault="00546CDB">
            <w:pPr>
              <w:widowControl w:val="0"/>
              <w:rPr>
                <w:kern w:val="0"/>
              </w:rPr>
            </w:pPr>
          </w:p>
        </w:tc>
      </w:tr>
      <w:tr w:rsidR="00546CDB" w:rsidTr="00546CDB">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jc w:val="center"/>
              <w:rPr>
                <w:kern w:val="0"/>
              </w:rPr>
            </w:pPr>
            <w:r>
              <w:t>1. Сведения о застройщике</w:t>
            </w: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физическом лице, в случае если застройщиком является физическое лицо:</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1.1.1</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Фамилия, имя, отчество (при наличии)</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1.1.2</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Реквизиты документа, удостоверяющего личность (не указываются в случае, если застройщик является индивидуальным предпринимателем)</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1.1.3</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 индивидуального предпринимателя</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lastRenderedPageBreak/>
              <w:t>1.2</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Сведения о юридическом лице:</w:t>
            </w:r>
          </w:p>
          <w:p w:rsidR="00546CDB" w:rsidRDefault="00546CDB">
            <w:pPr>
              <w:widowControl w:val="0"/>
              <w:rPr>
                <w:kern w:val="0"/>
              </w:rPr>
            </w:pP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1.2.1</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Полное наименование</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1.2.2</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Основной государственный регистрационный номер</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1.2.3</w:t>
            </w:r>
          </w:p>
          <w:p w:rsidR="00546CDB" w:rsidRDefault="00546CDB">
            <w:pPr>
              <w:widowControl w:val="0"/>
              <w:rPr>
                <w:kern w:val="0"/>
              </w:rPr>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Идентификационный номер налогоплательщика - юридического лица</w:t>
            </w:r>
          </w:p>
          <w:p w:rsidR="00546CDB" w:rsidRDefault="00546CDB">
            <w:pPr>
              <w:widowControl w:val="0"/>
              <w:rPr>
                <w:kern w:val="0"/>
              </w:rPr>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r>
              <w:t>Приложение:</w:t>
            </w:r>
          </w:p>
          <w:p w:rsidR="00546CDB" w:rsidRDefault="00546CDB">
            <w:pPr>
              <w:widowControl w:val="0"/>
              <w:rPr>
                <w:kern w:val="0"/>
              </w:rPr>
            </w:pPr>
          </w:p>
        </w:tc>
      </w:tr>
      <w:tr w:rsidR="00546CDB" w:rsidTr="00546CDB">
        <w:tc>
          <w:tcPr>
            <w:tcW w:w="6232"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r>
              <w:t>Номер телефона и адрес электронной почты для связи:</w:t>
            </w:r>
          </w:p>
          <w:p w:rsidR="00546CDB" w:rsidRDefault="00546CDB">
            <w:pPr>
              <w:widowControl w:val="0"/>
              <w:rPr>
                <w:kern w:val="0"/>
              </w:rPr>
            </w:pPr>
          </w:p>
        </w:tc>
        <w:tc>
          <w:tcPr>
            <w:tcW w:w="302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9254" w:type="dxa"/>
            <w:gridSpan w:val="7"/>
            <w:vAlign w:val="center"/>
          </w:tcPr>
          <w:p w:rsidR="00546CDB" w:rsidRDefault="00546CDB">
            <w:pPr>
              <w:pStyle w:val="af"/>
              <w:rPr>
                <w:kern w:val="0"/>
              </w:rPr>
            </w:pPr>
            <w:r>
              <w:t>Результат рассмотрения настоящего заявления прошу:</w:t>
            </w:r>
          </w:p>
          <w:p w:rsidR="00546CDB" w:rsidRDefault="00546CDB">
            <w:pPr>
              <w:widowControl w:val="0"/>
              <w:rPr>
                <w:kern w:val="0"/>
              </w:rPr>
            </w:pPr>
          </w:p>
        </w:tc>
      </w:tr>
      <w:tr w:rsidR="00546CDB" w:rsidTr="00546CDB">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546CDB" w:rsidRDefault="00546CDB">
            <w:pPr>
              <w:pStyle w:val="af"/>
              <w:rPr>
                <w:kern w:val="0"/>
              </w:rPr>
            </w:pPr>
          </w:p>
          <w:p w:rsidR="00546CDB" w:rsidRDefault="00546CDB">
            <w:pPr>
              <w:widowControl w:val="0"/>
              <w:rPr>
                <w:kern w:val="0"/>
              </w:rPr>
            </w:pPr>
          </w:p>
        </w:tc>
      </w:tr>
      <w:tr w:rsidR="00546CDB" w:rsidTr="00546CDB">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546CDB" w:rsidRDefault="00546CDB">
            <w:pPr>
              <w:widowControl w:val="0"/>
              <w:rPr>
                <w:kern w:val="0"/>
              </w:rPr>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2" w:type="dxa"/>
          </w:tcPr>
          <w:p w:rsidR="00546CDB" w:rsidRDefault="00546CDB">
            <w:pPr>
              <w:widowControl w:val="0"/>
              <w:rPr>
                <w:kern w:val="0"/>
              </w:rPr>
            </w:pPr>
          </w:p>
        </w:tc>
      </w:tr>
      <w:tr w:rsidR="00546CDB" w:rsidTr="00546CDB">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546CDB" w:rsidRDefault="00546CDB">
            <w:pPr>
              <w:widowControl w:val="0"/>
              <w:rPr>
                <w:kern w:val="0"/>
              </w:rPr>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2" w:type="dxa"/>
          </w:tcPr>
          <w:p w:rsidR="00546CDB" w:rsidRDefault="00546CDB">
            <w:pPr>
              <w:widowControl w:val="0"/>
              <w:rPr>
                <w:kern w:val="0"/>
              </w:rPr>
            </w:pPr>
          </w:p>
        </w:tc>
      </w:tr>
      <w:tr w:rsidR="00546CDB" w:rsidTr="00546CDB">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на бумажном носителе на почтовый адрес:</w:t>
            </w:r>
          </w:p>
          <w:p w:rsidR="00546CDB" w:rsidRDefault="00546CDB">
            <w:pPr>
              <w:pStyle w:val="af"/>
              <w:rPr>
                <w:kern w:val="0"/>
              </w:rPr>
            </w:pPr>
            <w:r>
              <w:t>_____________________________________________________________</w:t>
            </w:r>
          </w:p>
          <w:p w:rsidR="00546CDB" w:rsidRDefault="00546CDB">
            <w:pPr>
              <w:widowControl w:val="0"/>
              <w:rPr>
                <w:kern w:val="0"/>
              </w:rPr>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2" w:type="dxa"/>
          </w:tcPr>
          <w:p w:rsidR="00546CDB" w:rsidRDefault="00546CDB">
            <w:pPr>
              <w:widowControl w:val="0"/>
              <w:rPr>
                <w:kern w:val="0"/>
              </w:rPr>
            </w:pPr>
          </w:p>
        </w:tc>
      </w:tr>
      <w:tr w:rsidR="00546CDB" w:rsidTr="00546CDB">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r>
              <w:t>направить в форме электронного документа в личный кабинет в единой информационной системе жилищного строительства</w:t>
            </w:r>
          </w:p>
          <w:p w:rsidR="00546CDB" w:rsidRDefault="00546CDB">
            <w:pPr>
              <w:widowControl w:val="0"/>
              <w:rPr>
                <w:kern w:val="0"/>
              </w:rPr>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rPr>
                <w:kern w:val="0"/>
              </w:rPr>
            </w:pPr>
          </w:p>
          <w:p w:rsidR="00546CDB" w:rsidRDefault="00546CDB">
            <w:pPr>
              <w:widowControl w:val="0"/>
              <w:rPr>
                <w:kern w:val="0"/>
              </w:rPr>
            </w:pPr>
          </w:p>
        </w:tc>
        <w:tc>
          <w:tcPr>
            <w:tcW w:w="12" w:type="dxa"/>
          </w:tcPr>
          <w:p w:rsidR="00546CDB" w:rsidRDefault="00546CDB">
            <w:pPr>
              <w:widowControl w:val="0"/>
              <w:rPr>
                <w:kern w:val="0"/>
              </w:rPr>
            </w:pPr>
          </w:p>
        </w:tc>
      </w:tr>
      <w:tr w:rsidR="00546CDB" w:rsidTr="00546CDB">
        <w:tc>
          <w:tcPr>
            <w:tcW w:w="925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546CDB" w:rsidRDefault="00546CDB">
            <w:pPr>
              <w:pStyle w:val="af"/>
              <w:jc w:val="center"/>
              <w:rPr>
                <w:kern w:val="0"/>
              </w:rPr>
            </w:pPr>
            <w:r>
              <w:t>Указывается один из перечисленных способов</w:t>
            </w:r>
          </w:p>
          <w:p w:rsidR="00546CDB" w:rsidRDefault="00546CDB">
            <w:pPr>
              <w:widowControl w:val="0"/>
              <w:rPr>
                <w:kern w:val="0"/>
              </w:rPr>
            </w:pPr>
          </w:p>
        </w:tc>
      </w:tr>
      <w:tr w:rsidR="00546CDB" w:rsidTr="00546CDB">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rPr>
                <w:kern w:val="0"/>
              </w:rPr>
            </w:pPr>
          </w:p>
        </w:tc>
      </w:tr>
      <w:tr w:rsidR="00546CDB" w:rsidTr="00546CDB">
        <w:tc>
          <w:tcPr>
            <w:tcW w:w="2335" w:type="dxa"/>
            <w:gridSpan w:val="2"/>
            <w:vAlign w:val="center"/>
          </w:tcPr>
          <w:p w:rsidR="00546CDB" w:rsidRDefault="00546CDB">
            <w:pPr>
              <w:pStyle w:val="af"/>
              <w:rPr>
                <w:sz w:val="4"/>
                <w:szCs w:val="4"/>
              </w:rPr>
            </w:pPr>
          </w:p>
        </w:tc>
        <w:tc>
          <w:tcPr>
            <w:tcW w:w="936"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(подпись)</w:t>
            </w:r>
          </w:p>
          <w:p w:rsidR="00546CDB" w:rsidRDefault="00546CDB">
            <w:pPr>
              <w:widowControl w:val="0"/>
              <w:rPr>
                <w:sz w:val="20"/>
                <w:szCs w:val="20"/>
              </w:rPr>
            </w:pPr>
          </w:p>
        </w:tc>
        <w:tc>
          <w:tcPr>
            <w:tcW w:w="2961" w:type="dxa"/>
            <w:vAlign w:val="center"/>
          </w:tcPr>
          <w:p w:rsidR="00546CDB" w:rsidRDefault="00546CDB">
            <w:pPr>
              <w:pStyle w:val="af"/>
              <w:rPr>
                <w:sz w:val="20"/>
                <w:szCs w:val="20"/>
              </w:rPr>
            </w:pPr>
          </w:p>
        </w:tc>
        <w:tc>
          <w:tcPr>
            <w:tcW w:w="3022"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(фамилия, имя, отчество (при наличии)</w:t>
            </w:r>
          </w:p>
          <w:p w:rsidR="00546CDB" w:rsidRDefault="00546CDB">
            <w:pPr>
              <w:widowControl w:val="0"/>
              <w:rPr>
                <w:sz w:val="20"/>
                <w:szCs w:val="20"/>
              </w:rPr>
            </w:pPr>
          </w:p>
        </w:tc>
      </w:tr>
    </w:tbl>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3828"/>
        <w:jc w:val="both"/>
        <w:rPr>
          <w:sz w:val="28"/>
          <w:szCs w:val="28"/>
        </w:rPr>
      </w:pPr>
      <w:r>
        <w:lastRenderedPageBreak/>
        <w:t>Приложение № 13</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ind w:firstLine="3828"/>
        <w:rPr>
          <w:kern w:val="0"/>
        </w:rPr>
      </w:pPr>
      <w:r>
        <w:lastRenderedPageBreak/>
        <w:t xml:space="preserve">к Административному регламенту предоставления </w:t>
      </w:r>
    </w:p>
    <w:p w:rsidR="00546CDB" w:rsidRDefault="00546CDB" w:rsidP="00546CDB">
      <w:pPr>
        <w:pStyle w:val="ConsPlusNormal"/>
        <w:ind w:firstLine="3828"/>
        <w:rPr>
          <w:sz w:val="24"/>
          <w:szCs w:val="24"/>
        </w:rPr>
      </w:pPr>
      <w:r>
        <w:rPr>
          <w:sz w:val="24"/>
          <w:szCs w:val="24"/>
        </w:rPr>
        <w:t>муниципальной услуги «Выдача разрешения на</w:t>
      </w:r>
    </w:p>
    <w:p w:rsidR="00546CDB" w:rsidRDefault="00546CDB" w:rsidP="00546CDB">
      <w:pPr>
        <w:pStyle w:val="ConsPlusNormal"/>
        <w:ind w:firstLine="3828"/>
        <w:rPr>
          <w:sz w:val="24"/>
          <w:szCs w:val="24"/>
        </w:rPr>
      </w:pPr>
      <w:r>
        <w:rPr>
          <w:sz w:val="24"/>
          <w:szCs w:val="24"/>
        </w:rPr>
        <w:t xml:space="preserve"> строительство объекта капитального </w:t>
      </w:r>
    </w:p>
    <w:p w:rsidR="00546CDB" w:rsidRDefault="00546CDB" w:rsidP="00546CDB">
      <w:pPr>
        <w:pStyle w:val="ConsPlusNormal"/>
        <w:ind w:firstLine="3828"/>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3828"/>
        <w:rPr>
          <w:sz w:val="24"/>
          <w:szCs w:val="24"/>
        </w:rPr>
      </w:pPr>
      <w:r>
        <w:rPr>
          <w:sz w:val="24"/>
          <w:szCs w:val="24"/>
        </w:rPr>
        <w:t xml:space="preserve">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и внесение изменений </w:t>
      </w:r>
    </w:p>
    <w:p w:rsidR="00546CDB" w:rsidRDefault="00546CDB" w:rsidP="00546CDB">
      <w:pPr>
        <w:pStyle w:val="ConsPlusNormal"/>
        <w:ind w:firstLine="3828"/>
        <w:rPr>
          <w:sz w:val="24"/>
          <w:szCs w:val="24"/>
        </w:rPr>
      </w:pPr>
      <w:r>
        <w:rPr>
          <w:sz w:val="24"/>
          <w:szCs w:val="24"/>
        </w:rPr>
        <w:t xml:space="preserve">в разрешение на строительство объекта </w:t>
      </w:r>
    </w:p>
    <w:p w:rsidR="00546CDB" w:rsidRDefault="00546CDB" w:rsidP="00546CDB">
      <w:pPr>
        <w:pStyle w:val="ConsPlusNormal"/>
        <w:ind w:firstLine="3828"/>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3828"/>
        <w:rPr>
          <w:sz w:val="24"/>
          <w:szCs w:val="24"/>
        </w:rPr>
      </w:pPr>
      <w:r>
        <w:rPr>
          <w:sz w:val="24"/>
          <w:szCs w:val="24"/>
        </w:rPr>
        <w:t>срока действия такого разрешения)»</w:t>
      </w:r>
    </w:p>
    <w:p w:rsidR="00546CDB" w:rsidRDefault="00546CDB" w:rsidP="00546CDB">
      <w:pPr>
        <w:ind w:firstLine="3828"/>
        <w:rPr>
          <w:sz w:val="28"/>
          <w:szCs w:val="28"/>
        </w:rPr>
      </w:pPr>
      <w:r>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suppressAutoHyphens w:val="0"/>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sz w:val="28"/>
          <w:szCs w:val="28"/>
        </w:rPr>
      </w:pPr>
      <w:r>
        <w:lastRenderedPageBreak/>
        <w:t xml:space="preserve">ФОРМА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tbl>
      <w:tblPr>
        <w:tblW w:w="8670" w:type="dxa"/>
        <w:tblLayout w:type="fixed"/>
        <w:tblCellMar>
          <w:left w:w="0" w:type="dxa"/>
          <w:right w:w="0" w:type="dxa"/>
        </w:tblCellMar>
        <w:tblLook w:val="04A0" w:firstRow="1" w:lastRow="0" w:firstColumn="1" w:lastColumn="0" w:noHBand="0" w:noVBand="1"/>
      </w:tblPr>
      <w:tblGrid>
        <w:gridCol w:w="3571"/>
        <w:gridCol w:w="259"/>
        <w:gridCol w:w="87"/>
        <w:gridCol w:w="1174"/>
        <w:gridCol w:w="637"/>
        <w:gridCol w:w="78"/>
        <w:gridCol w:w="2864"/>
      </w:tblGrid>
      <w:tr w:rsidR="00546CDB" w:rsidTr="00546CDB">
        <w:tc>
          <w:tcPr>
            <w:tcW w:w="3830" w:type="dxa"/>
            <w:gridSpan w:val="2"/>
            <w:vMerge w:val="restart"/>
            <w:vAlign w:val="center"/>
          </w:tcPr>
          <w:p w:rsidR="00546CDB" w:rsidRDefault="00546CDB" w:rsidP="00364D09">
            <w:pPr>
              <w:pStyle w:val="af"/>
              <w:rPr>
                <w:kern w:val="0"/>
              </w:rPr>
            </w:pPr>
          </w:p>
          <w:p w:rsidR="00546CDB" w:rsidRDefault="00546CDB" w:rsidP="00364D09">
            <w:pPr>
              <w:widowControl w:val="0"/>
              <w:rPr>
                <w:kern w:val="0"/>
              </w:rPr>
            </w:pPr>
          </w:p>
        </w:tc>
        <w:tc>
          <w:tcPr>
            <w:tcW w:w="4840"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rsidP="00364D09">
            <w:pPr>
              <w:pStyle w:val="af"/>
              <w:rPr>
                <w:kern w:val="0"/>
              </w:rPr>
            </w:pPr>
            <w:r>
              <w:t>Кому</w:t>
            </w:r>
          </w:p>
          <w:p w:rsidR="00546CDB" w:rsidRDefault="00546CDB" w:rsidP="00364D09">
            <w:pPr>
              <w:widowControl w:val="0"/>
              <w:rPr>
                <w:kern w:val="0"/>
              </w:rPr>
            </w:pPr>
          </w:p>
        </w:tc>
      </w:tr>
      <w:tr w:rsidR="00546CDB" w:rsidTr="00546CDB">
        <w:tc>
          <w:tcPr>
            <w:tcW w:w="10905" w:type="dxa"/>
            <w:gridSpan w:val="2"/>
            <w:vMerge/>
            <w:vAlign w:val="center"/>
            <w:hideMark/>
          </w:tcPr>
          <w:p w:rsidR="00546CDB" w:rsidRDefault="00546CDB" w:rsidP="00364D09">
            <w:pPr>
              <w:rPr>
                <w:kern w:val="0"/>
              </w:rPr>
            </w:pPr>
          </w:p>
        </w:tc>
        <w:tc>
          <w:tcPr>
            <w:tcW w:w="4840" w:type="dxa"/>
            <w:gridSpan w:val="5"/>
            <w:tcBorders>
              <w:top w:val="single" w:sz="2" w:space="0" w:color="000000"/>
              <w:left w:val="nil"/>
              <w:bottom w:val="single" w:sz="2" w:space="0" w:color="000000"/>
              <w:right w:val="nil"/>
            </w:tcBorders>
            <w:tcMar>
              <w:top w:w="28" w:type="dxa"/>
              <w:left w:w="0" w:type="dxa"/>
              <w:bottom w:w="28" w:type="dxa"/>
              <w:right w:w="0" w:type="dxa"/>
            </w:tcMar>
            <w:vAlign w:val="center"/>
          </w:tcPr>
          <w:p w:rsidR="00546CDB" w:rsidRDefault="00546CDB" w:rsidP="00364D09">
            <w:pPr>
              <w:pStyle w:val="af"/>
              <w:rPr>
                <w:kern w:val="0"/>
              </w:rPr>
            </w:pPr>
          </w:p>
          <w:p w:rsidR="00546CDB" w:rsidRDefault="00546CDB" w:rsidP="00364D09">
            <w:pPr>
              <w:widowControl w:val="0"/>
              <w:rPr>
                <w:kern w:val="0"/>
              </w:rPr>
            </w:pPr>
          </w:p>
        </w:tc>
      </w:tr>
      <w:tr w:rsidR="00546CDB" w:rsidTr="00546CDB">
        <w:tc>
          <w:tcPr>
            <w:tcW w:w="10905" w:type="dxa"/>
            <w:gridSpan w:val="2"/>
            <w:vMerge/>
            <w:vAlign w:val="center"/>
            <w:hideMark/>
          </w:tcPr>
          <w:p w:rsidR="00546CDB" w:rsidRDefault="00546CDB" w:rsidP="00364D09">
            <w:pPr>
              <w:rPr>
                <w:kern w:val="0"/>
              </w:rPr>
            </w:pPr>
          </w:p>
        </w:tc>
        <w:tc>
          <w:tcPr>
            <w:tcW w:w="4840"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46CDB" w:rsidRDefault="00546CDB" w:rsidP="00364D09">
            <w:pPr>
              <w:widowControl w:val="0"/>
              <w:rPr>
                <w:kern w:val="0"/>
              </w:rPr>
            </w:pPr>
          </w:p>
        </w:tc>
      </w:tr>
      <w:tr w:rsidR="00546CDB" w:rsidTr="00546CDB">
        <w:tc>
          <w:tcPr>
            <w:tcW w:w="10905" w:type="dxa"/>
            <w:gridSpan w:val="2"/>
            <w:vMerge/>
            <w:vAlign w:val="center"/>
            <w:hideMark/>
          </w:tcPr>
          <w:p w:rsidR="00546CDB" w:rsidRDefault="00546CDB" w:rsidP="00364D09">
            <w:pPr>
              <w:rPr>
                <w:kern w:val="0"/>
              </w:rPr>
            </w:pPr>
          </w:p>
        </w:tc>
        <w:tc>
          <w:tcPr>
            <w:tcW w:w="4840" w:type="dxa"/>
            <w:gridSpan w:val="5"/>
            <w:tcBorders>
              <w:top w:val="nil"/>
              <w:left w:val="nil"/>
              <w:bottom w:val="single" w:sz="2" w:space="0" w:color="000000"/>
              <w:right w:val="nil"/>
            </w:tcBorders>
            <w:tcMar>
              <w:top w:w="0" w:type="dxa"/>
              <w:left w:w="0" w:type="dxa"/>
              <w:bottom w:w="28" w:type="dxa"/>
              <w:right w:w="0" w:type="dxa"/>
            </w:tcMar>
            <w:vAlign w:val="center"/>
          </w:tcPr>
          <w:p w:rsidR="00546CDB" w:rsidRDefault="00546CDB" w:rsidP="00364D09">
            <w:pPr>
              <w:pStyle w:val="af"/>
              <w:rPr>
                <w:kern w:val="0"/>
              </w:rPr>
            </w:pPr>
          </w:p>
          <w:p w:rsidR="00546CDB" w:rsidRDefault="00546CDB" w:rsidP="00364D09">
            <w:pPr>
              <w:widowControl w:val="0"/>
              <w:rPr>
                <w:kern w:val="0"/>
              </w:rPr>
            </w:pPr>
          </w:p>
        </w:tc>
      </w:tr>
      <w:tr w:rsidR="00546CDB" w:rsidTr="00546CDB">
        <w:tc>
          <w:tcPr>
            <w:tcW w:w="10905" w:type="dxa"/>
            <w:gridSpan w:val="2"/>
            <w:vMerge/>
            <w:vAlign w:val="center"/>
            <w:hideMark/>
          </w:tcPr>
          <w:p w:rsidR="00546CDB" w:rsidRDefault="00546CDB" w:rsidP="00364D09">
            <w:pPr>
              <w:rPr>
                <w:kern w:val="0"/>
              </w:rPr>
            </w:pPr>
          </w:p>
        </w:tc>
        <w:tc>
          <w:tcPr>
            <w:tcW w:w="4840" w:type="dxa"/>
            <w:gridSpan w:val="5"/>
            <w:tcBorders>
              <w:top w:val="single" w:sz="2" w:space="0" w:color="000000"/>
              <w:left w:val="nil"/>
              <w:bottom w:val="nil"/>
              <w:right w:val="nil"/>
            </w:tcBorders>
            <w:tcMar>
              <w:top w:w="28" w:type="dxa"/>
              <w:left w:w="0" w:type="dxa"/>
              <w:bottom w:w="0" w:type="dxa"/>
              <w:right w:w="0" w:type="dxa"/>
            </w:tcMar>
            <w:vAlign w:val="center"/>
          </w:tcPr>
          <w:p w:rsidR="00546CDB" w:rsidRDefault="00546CDB" w:rsidP="00364D09">
            <w:pPr>
              <w:pStyle w:val="af"/>
              <w:rPr>
                <w:sz w:val="20"/>
                <w:szCs w:val="20"/>
              </w:rPr>
            </w:pPr>
            <w:r>
              <w:rPr>
                <w:sz w:val="20"/>
                <w:szCs w:val="20"/>
              </w:rPr>
              <w:t>почтовый индекс и адрес, телефон, адрес электронной почты)</w:t>
            </w:r>
          </w:p>
          <w:p w:rsidR="00546CDB" w:rsidRDefault="00546CDB" w:rsidP="00364D09">
            <w:pPr>
              <w:widowControl w:val="0"/>
              <w:rPr>
                <w:kern w:val="0"/>
              </w:rPr>
            </w:pPr>
          </w:p>
        </w:tc>
      </w:tr>
      <w:tr w:rsidR="00546CDB" w:rsidTr="00546CDB">
        <w:tc>
          <w:tcPr>
            <w:tcW w:w="8670" w:type="dxa"/>
            <w:gridSpan w:val="7"/>
            <w:vAlign w:val="center"/>
          </w:tcPr>
          <w:p w:rsidR="00546CDB" w:rsidRDefault="00546CDB">
            <w:pPr>
              <w:pStyle w:val="af"/>
              <w:rPr>
                <w:kern w:val="0"/>
              </w:rPr>
            </w:pPr>
          </w:p>
        </w:tc>
      </w:tr>
      <w:tr w:rsidR="00546CDB" w:rsidTr="00546CDB">
        <w:tc>
          <w:tcPr>
            <w:tcW w:w="8670" w:type="dxa"/>
            <w:gridSpan w:val="7"/>
            <w:vAlign w:val="center"/>
            <w:hideMark/>
          </w:tcPr>
          <w:p w:rsidR="00546CDB" w:rsidRDefault="00546CDB">
            <w:pPr>
              <w:pStyle w:val="af"/>
              <w:jc w:val="center"/>
              <w:rPr>
                <w:kern w:val="0"/>
              </w:rPr>
            </w:pPr>
            <w:r>
              <w:t>РЕШЕНИЕ</w:t>
            </w:r>
          </w:p>
          <w:p w:rsidR="00546CDB" w:rsidRDefault="00546CDB">
            <w:pPr>
              <w:pStyle w:val="af"/>
              <w:jc w:val="both"/>
              <w:rPr>
                <w:kern w:val="0"/>
              </w:rPr>
            </w:pPr>
            <w: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r>
      <w:tr w:rsidR="00546CDB" w:rsidTr="00546CDB">
        <w:tc>
          <w:tcPr>
            <w:tcW w:w="8670" w:type="dxa"/>
            <w:gridSpan w:val="7"/>
            <w:vAlign w:val="center"/>
          </w:tcPr>
          <w:p w:rsidR="00546CDB" w:rsidRDefault="00546CDB">
            <w:pPr>
              <w:pStyle w:val="af"/>
              <w:rPr>
                <w:kern w:val="0"/>
              </w:rPr>
            </w:pPr>
          </w:p>
          <w:p w:rsidR="00546CDB" w:rsidRDefault="00546CDB">
            <w:pPr>
              <w:widowControl w:val="0"/>
              <w:rPr>
                <w:kern w:val="0"/>
              </w:rPr>
            </w:pPr>
          </w:p>
        </w:tc>
      </w:tr>
      <w:tr w:rsidR="00546CDB" w:rsidTr="00546CDB">
        <w:tc>
          <w:tcPr>
            <w:tcW w:w="8670" w:type="dxa"/>
            <w:gridSpan w:val="7"/>
            <w:vAlign w:val="center"/>
          </w:tcPr>
          <w:p w:rsidR="00546CDB" w:rsidRDefault="00546CDB">
            <w:pPr>
              <w:pStyle w:val="af"/>
              <w:rPr>
                <w:kern w:val="0"/>
              </w:rPr>
            </w:pPr>
            <w:r>
              <w:t>На основании Вашего заявления от ______________ N ______________</w:t>
            </w:r>
          </w:p>
          <w:p w:rsidR="00546CDB" w:rsidRDefault="00546CDB">
            <w:pPr>
              <w:widowControl w:val="0"/>
              <w:rPr>
                <w:kern w:val="0"/>
              </w:rPr>
            </w:pPr>
          </w:p>
        </w:tc>
      </w:tr>
      <w:tr w:rsidR="00546CDB" w:rsidTr="00546CDB">
        <w:tc>
          <w:tcPr>
            <w:tcW w:w="3571" w:type="dxa"/>
            <w:vAlign w:val="center"/>
          </w:tcPr>
          <w:p w:rsidR="00546CDB" w:rsidRDefault="00546CDB">
            <w:pPr>
              <w:widowControl w:val="0"/>
              <w:rPr>
                <w:kern w:val="0"/>
              </w:rPr>
            </w:pPr>
          </w:p>
        </w:tc>
        <w:tc>
          <w:tcPr>
            <w:tcW w:w="2235" w:type="dxa"/>
            <w:gridSpan w:val="5"/>
            <w:vAlign w:val="center"/>
          </w:tcPr>
          <w:p w:rsidR="00546CDB" w:rsidRDefault="00546CDB">
            <w:pPr>
              <w:widowControl w:val="0"/>
              <w:rPr>
                <w:kern w:val="0"/>
              </w:rPr>
            </w:pPr>
          </w:p>
        </w:tc>
        <w:tc>
          <w:tcPr>
            <w:tcW w:w="2864" w:type="dxa"/>
            <w:vAlign w:val="center"/>
          </w:tcPr>
          <w:p w:rsidR="00546CDB" w:rsidRDefault="00546CDB">
            <w:pPr>
              <w:widowControl w:val="0"/>
              <w:rPr>
                <w:kern w:val="0"/>
              </w:rPr>
            </w:pPr>
          </w:p>
        </w:tc>
      </w:tr>
      <w:tr w:rsidR="00546CDB" w:rsidTr="00546CDB">
        <w:trPr>
          <w:trHeight w:val="1142"/>
        </w:trPr>
        <w:tc>
          <w:tcPr>
            <w:tcW w:w="8670" w:type="dxa"/>
            <w:gridSpan w:val="7"/>
            <w:vAlign w:val="center"/>
          </w:tcPr>
          <w:p w:rsidR="00546CDB" w:rsidRDefault="00546CDB">
            <w:pPr>
              <w:pStyle w:val="af"/>
              <w:rPr>
                <w:kern w:val="0"/>
              </w:rPr>
            </w:pPr>
            <w:r>
              <w:t xml:space="preserve">об оставлении _________________________________________________________ </w:t>
            </w:r>
            <w:hyperlink r:id="rId238" w:anchor="p1730" w:history="1">
              <w:r>
                <w:rPr>
                  <w:rStyle w:val="af2"/>
                  <w:color w:val="auto"/>
                  <w:u w:val="none"/>
                </w:rPr>
                <w:t>&lt;*&gt;</w:t>
              </w:r>
            </w:hyperlink>
          </w:p>
          <w:p w:rsidR="00546CDB" w:rsidRDefault="00546CDB">
            <w:pPr>
              <w:pStyle w:val="af"/>
              <w:rPr>
                <w:kern w:val="0"/>
              </w:rPr>
            </w:pPr>
            <w:r>
              <w:t>без рассмотрения _______________________________________________________</w:t>
            </w:r>
          </w:p>
          <w:p w:rsidR="00546CDB" w:rsidRDefault="00546CDB">
            <w:pPr>
              <w:pStyle w:val="af"/>
              <w:rPr>
                <w:kern w:val="0"/>
              </w:rPr>
            </w:pPr>
            <w:r>
              <w:t>________________________________________________________________________</w:t>
            </w:r>
          </w:p>
          <w:p w:rsidR="00546CDB" w:rsidRDefault="00546CDB">
            <w:pPr>
              <w:widowControl w:val="0"/>
              <w:rPr>
                <w:kern w:val="0"/>
              </w:rPr>
            </w:pPr>
          </w:p>
        </w:tc>
      </w:tr>
      <w:tr w:rsidR="00546CDB" w:rsidTr="00546CDB">
        <w:tc>
          <w:tcPr>
            <w:tcW w:w="8670" w:type="dxa"/>
            <w:gridSpan w:val="7"/>
            <w:vAlign w:val="center"/>
          </w:tcPr>
          <w:p w:rsidR="00546CDB" w:rsidRDefault="00546CDB">
            <w:pPr>
              <w:pStyle w:val="af"/>
              <w:jc w:val="center"/>
              <w:rPr>
                <w:sz w:val="20"/>
                <w:szCs w:val="20"/>
              </w:rPr>
            </w:pPr>
            <w:r>
              <w:rPr>
                <w:sz w:val="20"/>
                <w:szCs w:val="20"/>
              </w:rPr>
              <w:t>(наименование уполномоченного на выдачу разрешений на строительство органа местного самоуправления)</w:t>
            </w:r>
          </w:p>
          <w:p w:rsidR="00546CDB" w:rsidRDefault="00546CDB">
            <w:pPr>
              <w:widowControl w:val="0"/>
              <w:rPr>
                <w:kern w:val="0"/>
              </w:rPr>
            </w:pPr>
          </w:p>
        </w:tc>
      </w:tr>
      <w:tr w:rsidR="00546CDB" w:rsidTr="00546CDB">
        <w:tc>
          <w:tcPr>
            <w:tcW w:w="8670" w:type="dxa"/>
            <w:gridSpan w:val="7"/>
            <w:vAlign w:val="center"/>
          </w:tcPr>
          <w:p w:rsidR="00364D09" w:rsidRDefault="00364D09">
            <w:pPr>
              <w:pStyle w:val="af"/>
            </w:pPr>
          </w:p>
          <w:p w:rsidR="00364D09" w:rsidRDefault="00364D09">
            <w:pPr>
              <w:pStyle w:val="af"/>
            </w:pPr>
          </w:p>
          <w:p w:rsidR="00364D09" w:rsidRDefault="00364D09">
            <w:pPr>
              <w:pStyle w:val="af"/>
            </w:pPr>
          </w:p>
          <w:p w:rsidR="00546CDB" w:rsidRDefault="00546CDB">
            <w:pPr>
              <w:pStyle w:val="af"/>
              <w:rPr>
                <w:kern w:val="0"/>
              </w:rPr>
            </w:pPr>
            <w:r>
              <w:t xml:space="preserve">принято решение об оставлении ________ </w:t>
            </w:r>
            <w:hyperlink r:id="rId239" w:anchor="p1730" w:history="1">
              <w:r>
                <w:rPr>
                  <w:rStyle w:val="af2"/>
                  <w:color w:val="auto"/>
                  <w:u w:val="none"/>
                </w:rPr>
                <w:t>&lt;*&gt;</w:t>
              </w:r>
            </w:hyperlink>
            <w:r>
              <w:t xml:space="preserve"> от _____ N ______ без рассмотрения.</w:t>
            </w:r>
          </w:p>
          <w:p w:rsidR="00546CDB" w:rsidRDefault="00546CDB">
            <w:pPr>
              <w:widowControl w:val="0"/>
              <w:rPr>
                <w:kern w:val="0"/>
              </w:rPr>
            </w:pPr>
          </w:p>
        </w:tc>
      </w:tr>
      <w:tr w:rsidR="00546CDB" w:rsidTr="00546CDB">
        <w:tc>
          <w:tcPr>
            <w:tcW w:w="3917" w:type="dxa"/>
            <w:gridSpan w:val="3"/>
            <w:vAlign w:val="center"/>
          </w:tcPr>
          <w:p w:rsidR="00546CDB" w:rsidRDefault="00546CDB">
            <w:pPr>
              <w:pStyle w:val="af"/>
              <w:jc w:val="center"/>
              <w:rPr>
                <w:kern w:val="0"/>
              </w:rPr>
            </w:pPr>
          </w:p>
        </w:tc>
        <w:tc>
          <w:tcPr>
            <w:tcW w:w="4753" w:type="dxa"/>
            <w:gridSpan w:val="4"/>
            <w:vAlign w:val="center"/>
          </w:tcPr>
          <w:p w:rsidR="00546CDB" w:rsidRDefault="00546CDB">
            <w:pPr>
              <w:widowControl w:val="0"/>
              <w:rPr>
                <w:kern w:val="0"/>
              </w:rPr>
            </w:pPr>
          </w:p>
        </w:tc>
      </w:tr>
      <w:tr w:rsidR="00546CDB" w:rsidTr="00546CDB">
        <w:tc>
          <w:tcPr>
            <w:tcW w:w="3571"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(должность)</w:t>
            </w:r>
          </w:p>
          <w:p w:rsidR="00546CDB" w:rsidRDefault="00546CDB">
            <w:pPr>
              <w:pStyle w:val="af"/>
              <w:rPr>
                <w:kern w:val="0"/>
              </w:rPr>
            </w:pPr>
            <w:r>
              <w:t>Дата</w:t>
            </w:r>
          </w:p>
          <w:p w:rsidR="00546CDB" w:rsidRDefault="00546CDB">
            <w:pPr>
              <w:widowControl w:val="0"/>
              <w:rPr>
                <w:kern w:val="0"/>
              </w:rPr>
            </w:pPr>
          </w:p>
        </w:tc>
        <w:tc>
          <w:tcPr>
            <w:tcW w:w="346" w:type="dxa"/>
            <w:gridSpan w:val="2"/>
            <w:vAlign w:val="center"/>
          </w:tcPr>
          <w:p w:rsidR="00546CDB" w:rsidRDefault="00546CDB">
            <w:pPr>
              <w:pStyle w:val="af"/>
              <w:rPr>
                <w:sz w:val="20"/>
                <w:szCs w:val="20"/>
              </w:rPr>
            </w:pPr>
          </w:p>
        </w:tc>
        <w:tc>
          <w:tcPr>
            <w:tcW w:w="1174" w:type="dxa"/>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(подпись)</w:t>
            </w:r>
          </w:p>
          <w:p w:rsidR="00546CDB" w:rsidRDefault="00546CDB">
            <w:pPr>
              <w:widowControl w:val="0"/>
              <w:rPr>
                <w:kern w:val="0"/>
              </w:rPr>
            </w:pPr>
          </w:p>
        </w:tc>
        <w:tc>
          <w:tcPr>
            <w:tcW w:w="637" w:type="dxa"/>
            <w:vAlign w:val="center"/>
          </w:tcPr>
          <w:p w:rsidR="00546CDB" w:rsidRDefault="00546CDB">
            <w:pPr>
              <w:pStyle w:val="af"/>
              <w:rPr>
                <w:sz w:val="20"/>
                <w:szCs w:val="20"/>
              </w:rPr>
            </w:pPr>
          </w:p>
        </w:tc>
        <w:tc>
          <w:tcPr>
            <w:tcW w:w="2942" w:type="dxa"/>
            <w:gridSpan w:val="2"/>
            <w:tcBorders>
              <w:top w:val="single" w:sz="2" w:space="0" w:color="000000"/>
              <w:left w:val="nil"/>
              <w:bottom w:val="nil"/>
              <w:right w:val="nil"/>
            </w:tcBorders>
            <w:tcMar>
              <w:top w:w="28" w:type="dxa"/>
              <w:left w:w="0" w:type="dxa"/>
              <w:bottom w:w="0" w:type="dxa"/>
              <w:right w:w="0" w:type="dxa"/>
            </w:tcMar>
            <w:vAlign w:val="center"/>
          </w:tcPr>
          <w:p w:rsidR="00546CDB" w:rsidRDefault="00546CDB">
            <w:pPr>
              <w:pStyle w:val="af"/>
              <w:jc w:val="center"/>
              <w:rPr>
                <w:sz w:val="20"/>
                <w:szCs w:val="20"/>
              </w:rPr>
            </w:pPr>
            <w:r>
              <w:rPr>
                <w:sz w:val="20"/>
                <w:szCs w:val="20"/>
              </w:rPr>
              <w:t>(фамилия, имя, отчество (при наличии)</w:t>
            </w:r>
          </w:p>
          <w:p w:rsidR="00546CDB" w:rsidRDefault="00546CDB">
            <w:pPr>
              <w:widowControl w:val="0"/>
              <w:rPr>
                <w:kern w:val="0"/>
              </w:rPr>
            </w:pPr>
          </w:p>
        </w:tc>
      </w:tr>
    </w:tbl>
    <w:p w:rsidR="00546CDB" w:rsidRDefault="00546CDB" w:rsidP="00546CDB">
      <w:pPr>
        <w:pStyle w:val="a7"/>
        <w:spacing w:after="0" w:line="240" w:lineRule="auto"/>
        <w:ind w:firstLine="540"/>
        <w:jc w:val="both"/>
        <w:rPr>
          <w:sz w:val="28"/>
          <w:szCs w:val="28"/>
        </w:rPr>
      </w:pPr>
      <w:r>
        <w:t xml:space="preserve">-------------------------------- </w:t>
      </w:r>
    </w:p>
    <w:p w:rsidR="00546CDB" w:rsidRDefault="00546CDB" w:rsidP="00546CDB">
      <w:pPr>
        <w:suppressAutoHyphens w:val="0"/>
        <w:rPr>
          <w:kern w:val="0"/>
        </w:rPr>
      </w:pPr>
    </w:p>
    <w:p w:rsidR="00546CDB" w:rsidRDefault="00546CDB" w:rsidP="00546CDB"/>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540"/>
        <w:jc w:val="both"/>
        <w:rPr>
          <w:sz w:val="28"/>
          <w:szCs w:val="28"/>
        </w:rPr>
      </w:pPr>
      <w:r>
        <w:lastRenderedPageBreak/>
        <w:t xml:space="preserve">&lt;*&gt;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pStyle w:val="a7"/>
        <w:spacing w:after="0" w:line="240" w:lineRule="auto"/>
        <w:jc w:val="both"/>
        <w:rPr>
          <w:sz w:val="28"/>
          <w:szCs w:val="28"/>
        </w:rPr>
      </w:pPr>
    </w:p>
    <w:p w:rsidR="00546CDB" w:rsidRDefault="00546CDB" w:rsidP="00546CDB">
      <w:pPr>
        <w:pStyle w:val="a7"/>
        <w:spacing w:after="0" w:line="240" w:lineRule="auto"/>
        <w:jc w:val="both"/>
        <w:rPr>
          <w:sz w:val="28"/>
          <w:szCs w:val="28"/>
        </w:rPr>
      </w:pPr>
    </w:p>
    <w:p w:rsidR="00546CDB" w:rsidRDefault="00546CDB" w:rsidP="00546CDB">
      <w:pPr>
        <w:pStyle w:val="a7"/>
        <w:spacing w:after="0" w:line="240" w:lineRule="auto"/>
        <w:jc w:val="both"/>
        <w:rPr>
          <w:sz w:val="28"/>
          <w:szCs w:val="28"/>
        </w:rPr>
      </w:pPr>
    </w:p>
    <w:p w:rsidR="00546CDB" w:rsidRDefault="00546CDB" w:rsidP="00546CDB">
      <w:pPr>
        <w:pStyle w:val="a7"/>
        <w:spacing w:after="0" w:line="240" w:lineRule="auto"/>
        <w:jc w:val="both"/>
        <w:rPr>
          <w:sz w:val="28"/>
          <w:szCs w:val="28"/>
        </w:rPr>
      </w:pPr>
    </w:p>
    <w:p w:rsidR="00546CDB" w:rsidRDefault="00546CDB" w:rsidP="00546CDB">
      <w:pPr>
        <w:pStyle w:val="a7"/>
        <w:spacing w:after="0" w:line="240" w:lineRule="auto"/>
        <w:jc w:val="both"/>
        <w:rPr>
          <w:sz w:val="28"/>
          <w:szCs w:val="28"/>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jc w:val="right"/>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rPr>
          <w:kern w:val="0"/>
        </w:rPr>
      </w:pPr>
    </w:p>
    <w:p w:rsidR="00546CDB" w:rsidRDefault="00546CDB" w:rsidP="00546CDB">
      <w:pPr>
        <w:suppressAutoHyphens w:val="0"/>
        <w:rPr>
          <w:kern w:val="0"/>
        </w:rPr>
        <w:sectPr w:rsidR="00546CDB">
          <w:type w:val="continuous"/>
          <w:pgSz w:w="11906" w:h="16838"/>
          <w:pgMar w:top="1134" w:right="1134" w:bottom="1134" w:left="1701" w:header="0" w:footer="0" w:gutter="0"/>
          <w:cols w:space="720"/>
          <w:formProt w:val="0"/>
        </w:sectPr>
      </w:pPr>
    </w:p>
    <w:p w:rsidR="00546CDB" w:rsidRDefault="00546CDB" w:rsidP="00546CDB">
      <w:pPr>
        <w:pStyle w:val="a7"/>
        <w:spacing w:after="0" w:line="240" w:lineRule="auto"/>
        <w:ind w:firstLine="9214"/>
        <w:rPr>
          <w:kern w:val="0"/>
        </w:rPr>
      </w:pPr>
      <w:r>
        <w:lastRenderedPageBreak/>
        <w:t>Приложение № 14</w:t>
      </w:r>
    </w:p>
    <w:p w:rsidR="00546CDB" w:rsidRDefault="00546CDB" w:rsidP="00546CDB">
      <w:pPr>
        <w:ind w:firstLine="9214"/>
        <w:rPr>
          <w:kern w:val="0"/>
        </w:rPr>
      </w:pPr>
      <w:r>
        <w:t xml:space="preserve">к Административному регламенту предоставления </w:t>
      </w:r>
    </w:p>
    <w:p w:rsidR="00546CDB" w:rsidRDefault="00546CDB" w:rsidP="00546CDB">
      <w:pPr>
        <w:pStyle w:val="ConsPlusNormal"/>
        <w:ind w:firstLine="9214"/>
        <w:rPr>
          <w:sz w:val="24"/>
          <w:szCs w:val="24"/>
        </w:rPr>
      </w:pPr>
      <w:r>
        <w:rPr>
          <w:sz w:val="24"/>
          <w:szCs w:val="24"/>
        </w:rPr>
        <w:t>муниципальной услуги «Выдача разрешения на</w:t>
      </w:r>
    </w:p>
    <w:p w:rsidR="00546CDB" w:rsidRDefault="00546CDB" w:rsidP="00546CDB">
      <w:pPr>
        <w:pStyle w:val="ConsPlusNormal"/>
        <w:ind w:firstLine="9214"/>
        <w:rPr>
          <w:sz w:val="24"/>
          <w:szCs w:val="24"/>
        </w:rPr>
      </w:pPr>
      <w:r>
        <w:rPr>
          <w:sz w:val="24"/>
          <w:szCs w:val="24"/>
        </w:rPr>
        <w:t xml:space="preserve"> строительство объекта капитального </w:t>
      </w:r>
    </w:p>
    <w:p w:rsidR="00546CDB" w:rsidRDefault="00546CDB" w:rsidP="00546CDB">
      <w:pPr>
        <w:pStyle w:val="ConsPlusNormal"/>
        <w:ind w:firstLine="9214"/>
        <w:rPr>
          <w:sz w:val="24"/>
          <w:szCs w:val="24"/>
        </w:rPr>
      </w:pPr>
      <w:r>
        <w:rPr>
          <w:sz w:val="24"/>
          <w:szCs w:val="24"/>
        </w:rPr>
        <w:t>строительства</w:t>
      </w:r>
      <w:r w:rsidR="00364D09">
        <w:rPr>
          <w:sz w:val="24"/>
          <w:szCs w:val="24"/>
        </w:rPr>
        <w:t xml:space="preserve"> </w:t>
      </w:r>
      <w:r>
        <w:rPr>
          <w:sz w:val="24"/>
          <w:szCs w:val="24"/>
        </w:rPr>
        <w:t xml:space="preserve">(в том числе внесение изменений в </w:t>
      </w:r>
    </w:p>
    <w:p w:rsidR="00546CDB" w:rsidRDefault="00546CDB" w:rsidP="00546CDB">
      <w:pPr>
        <w:pStyle w:val="ConsPlusNormal"/>
        <w:ind w:firstLine="9214"/>
        <w:rPr>
          <w:sz w:val="24"/>
          <w:szCs w:val="24"/>
        </w:rPr>
      </w:pPr>
      <w:r>
        <w:rPr>
          <w:sz w:val="24"/>
          <w:szCs w:val="24"/>
        </w:rPr>
        <w:t xml:space="preserve">разрешение на строительство объекта </w:t>
      </w:r>
    </w:p>
    <w:p w:rsidR="00546CDB" w:rsidRDefault="00546CDB" w:rsidP="00546CDB">
      <w:pPr>
        <w:pStyle w:val="ConsPlusNormal"/>
        <w:ind w:firstLine="9214"/>
        <w:rPr>
          <w:sz w:val="24"/>
          <w:szCs w:val="24"/>
        </w:rPr>
      </w:pPr>
      <w:r>
        <w:rPr>
          <w:sz w:val="24"/>
          <w:szCs w:val="24"/>
        </w:rPr>
        <w:t>капитального строительства</w:t>
      </w:r>
      <w:r w:rsidR="00364D09">
        <w:rPr>
          <w:sz w:val="24"/>
          <w:szCs w:val="24"/>
        </w:rPr>
        <w:t xml:space="preserve"> </w:t>
      </w:r>
      <w:r>
        <w:rPr>
          <w:sz w:val="24"/>
          <w:szCs w:val="24"/>
        </w:rPr>
        <w:t xml:space="preserve">и внесение изменений </w:t>
      </w:r>
    </w:p>
    <w:p w:rsidR="00546CDB" w:rsidRDefault="00546CDB" w:rsidP="00546CDB">
      <w:pPr>
        <w:pStyle w:val="ConsPlusNormal"/>
        <w:ind w:firstLine="9214"/>
        <w:rPr>
          <w:sz w:val="24"/>
          <w:szCs w:val="24"/>
        </w:rPr>
      </w:pPr>
      <w:r>
        <w:rPr>
          <w:sz w:val="24"/>
          <w:szCs w:val="24"/>
        </w:rPr>
        <w:t xml:space="preserve">в разрешение на строительство объекта </w:t>
      </w:r>
    </w:p>
    <w:p w:rsidR="00546CDB" w:rsidRDefault="00546CDB" w:rsidP="00546CDB">
      <w:pPr>
        <w:pStyle w:val="ConsPlusNormal"/>
        <w:ind w:firstLine="9214"/>
        <w:rPr>
          <w:sz w:val="24"/>
          <w:szCs w:val="24"/>
        </w:rPr>
      </w:pPr>
      <w:r>
        <w:rPr>
          <w:sz w:val="24"/>
          <w:szCs w:val="24"/>
        </w:rPr>
        <w:t xml:space="preserve">капитального строительства в связи с продлением </w:t>
      </w:r>
    </w:p>
    <w:p w:rsidR="00546CDB" w:rsidRDefault="00546CDB" w:rsidP="00546CDB">
      <w:pPr>
        <w:pStyle w:val="ConsPlusNormal"/>
        <w:ind w:firstLine="9214"/>
        <w:rPr>
          <w:sz w:val="24"/>
          <w:szCs w:val="24"/>
        </w:rPr>
      </w:pPr>
      <w:r>
        <w:rPr>
          <w:sz w:val="24"/>
          <w:szCs w:val="24"/>
        </w:rPr>
        <w:t>срока действия такого разрешения)»</w:t>
      </w:r>
    </w:p>
    <w:p w:rsidR="00546CDB" w:rsidRDefault="00546CDB" w:rsidP="00546CDB">
      <w:pPr>
        <w:pStyle w:val="a7"/>
        <w:spacing w:after="0" w:line="240" w:lineRule="auto"/>
        <w:ind w:firstLine="8364"/>
        <w:jc w:val="both"/>
        <w:rPr>
          <w:sz w:val="28"/>
          <w:szCs w:val="28"/>
        </w:rPr>
      </w:pPr>
      <w:r>
        <w:t xml:space="preserve">  </w:t>
      </w:r>
    </w:p>
    <w:p w:rsidR="00546CDB" w:rsidRDefault="00546CDB" w:rsidP="00546CDB">
      <w:pPr>
        <w:suppressAutoHyphens w:val="0"/>
        <w:rPr>
          <w:kern w:val="0"/>
        </w:rPr>
        <w:sectPr w:rsidR="00546CDB">
          <w:pgSz w:w="16838" w:h="11906" w:orient="landscape"/>
          <w:pgMar w:top="851" w:right="851" w:bottom="851" w:left="851" w:header="0" w:footer="0" w:gutter="0"/>
          <w:cols w:space="720"/>
          <w:formProt w:val="0"/>
        </w:sectPr>
      </w:pPr>
    </w:p>
    <w:p w:rsidR="00546CDB" w:rsidRDefault="00546CDB" w:rsidP="00546CDB">
      <w:pPr>
        <w:pStyle w:val="a7"/>
        <w:spacing w:after="0" w:line="240" w:lineRule="auto"/>
        <w:jc w:val="center"/>
        <w:rPr>
          <w:sz w:val="28"/>
          <w:szCs w:val="28"/>
        </w:rPr>
      </w:pPr>
      <w:r>
        <w:rPr>
          <w:sz w:val="28"/>
          <w:szCs w:val="28"/>
        </w:rPr>
        <w:lastRenderedPageBreak/>
        <w:t xml:space="preserve">СОСТАВ, ПОСЛЕДОВАТЕЛЬНОСТЬ И СРОКИ ВЫПОЛНЕНИЯ </w:t>
      </w:r>
    </w:p>
    <w:p w:rsidR="00546CDB" w:rsidRDefault="00546CDB" w:rsidP="00546CDB">
      <w:pPr>
        <w:suppressAutoHyphens w:val="0"/>
        <w:rPr>
          <w:kern w:val="0"/>
        </w:rPr>
        <w:sectPr w:rsidR="00546CDB">
          <w:type w:val="continuous"/>
          <w:pgSz w:w="16838" w:h="11906" w:orient="landscape"/>
          <w:pgMar w:top="851" w:right="851" w:bottom="851" w:left="851" w:header="0" w:footer="0" w:gutter="0"/>
          <w:cols w:space="720"/>
          <w:formProt w:val="0"/>
        </w:sectPr>
      </w:pPr>
    </w:p>
    <w:p w:rsidR="00546CDB" w:rsidRDefault="00546CDB" w:rsidP="00546CDB">
      <w:pPr>
        <w:pStyle w:val="a7"/>
        <w:spacing w:after="0" w:line="240" w:lineRule="auto"/>
        <w:jc w:val="center"/>
        <w:rPr>
          <w:sz w:val="28"/>
          <w:szCs w:val="28"/>
        </w:rPr>
      </w:pPr>
      <w:r>
        <w:rPr>
          <w:sz w:val="28"/>
          <w:szCs w:val="28"/>
        </w:rPr>
        <w:lastRenderedPageBreak/>
        <w:t xml:space="preserve">АДМИНИСТРАТИВНЫХ ПРОЦЕДУР (ДЕЙСТВИЙ) ПРИ ПРЕДОСТАВЛЕНИИ МУНИЦИПАЛЬНОЙ УСЛУГИ </w:t>
      </w:r>
    </w:p>
    <w:p w:rsidR="00546CDB" w:rsidRDefault="00546CDB" w:rsidP="00546CDB"/>
    <w:tbl>
      <w:tblPr>
        <w:tblW w:w="15660" w:type="dxa"/>
        <w:tblLayout w:type="fixed"/>
        <w:tblCellMar>
          <w:top w:w="102" w:type="dxa"/>
          <w:left w:w="62" w:type="dxa"/>
          <w:bottom w:w="102" w:type="dxa"/>
          <w:right w:w="62" w:type="dxa"/>
        </w:tblCellMar>
        <w:tblLook w:val="04A0" w:firstRow="1" w:lastRow="0" w:firstColumn="1" w:lastColumn="0" w:noHBand="0" w:noVBand="1"/>
      </w:tblPr>
      <w:tblGrid>
        <w:gridCol w:w="2239"/>
        <w:gridCol w:w="1866"/>
        <w:gridCol w:w="2195"/>
        <w:gridCol w:w="2165"/>
        <w:gridCol w:w="2495"/>
        <w:gridCol w:w="2325"/>
        <w:gridCol w:w="2375"/>
      </w:tblGrid>
      <w:tr w:rsidR="00364D09" w:rsidRPr="00364D09" w:rsidTr="00364D09">
        <w:tc>
          <w:tcPr>
            <w:tcW w:w="2239"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Основание для начала административной процедуры</w:t>
            </w:r>
          </w:p>
        </w:tc>
        <w:tc>
          <w:tcPr>
            <w:tcW w:w="1867"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Содержание административных действий</w:t>
            </w:r>
          </w:p>
        </w:tc>
        <w:tc>
          <w:tcPr>
            <w:tcW w:w="219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Должностное лицо, ответственное за выполнение административного действия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Место выполнения административного действия/используемая информационная система</w:t>
            </w:r>
          </w:p>
        </w:tc>
        <w:tc>
          <w:tcPr>
            <w:tcW w:w="232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Критерии принятия решения</w:t>
            </w:r>
          </w:p>
        </w:tc>
        <w:tc>
          <w:tcPr>
            <w:tcW w:w="237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Результат административного действия, способ фиксации</w:t>
            </w:r>
          </w:p>
        </w:tc>
      </w:tr>
      <w:tr w:rsidR="00364D09" w:rsidRPr="00364D09" w:rsidTr="00364D09">
        <w:tc>
          <w:tcPr>
            <w:tcW w:w="2239"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1</w:t>
            </w:r>
          </w:p>
        </w:tc>
        <w:tc>
          <w:tcPr>
            <w:tcW w:w="1867"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2</w:t>
            </w:r>
          </w:p>
        </w:tc>
        <w:tc>
          <w:tcPr>
            <w:tcW w:w="219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3</w:t>
            </w:r>
          </w:p>
        </w:tc>
        <w:tc>
          <w:tcPr>
            <w:tcW w:w="216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4</w:t>
            </w:r>
          </w:p>
        </w:tc>
        <w:tc>
          <w:tcPr>
            <w:tcW w:w="249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5</w:t>
            </w:r>
          </w:p>
        </w:tc>
        <w:tc>
          <w:tcPr>
            <w:tcW w:w="232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6</w:t>
            </w:r>
          </w:p>
        </w:tc>
        <w:tc>
          <w:tcPr>
            <w:tcW w:w="2374" w:type="dxa"/>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pPr>
              <w:pStyle w:val="ConsPlusNormal"/>
              <w:jc w:val="center"/>
              <w:rPr>
                <w:sz w:val="24"/>
                <w:szCs w:val="24"/>
              </w:rPr>
            </w:pPr>
            <w:r w:rsidRPr="00364D09">
              <w:rPr>
                <w:sz w:val="24"/>
                <w:szCs w:val="24"/>
              </w:rPr>
              <w:t>7</w:t>
            </w:r>
          </w:p>
        </w:tc>
      </w:tr>
      <w:tr w:rsidR="00546CDB" w:rsidRPr="00364D09" w:rsidTr="00546CDB">
        <w:tc>
          <w:tcPr>
            <w:tcW w:w="15656" w:type="dxa"/>
            <w:gridSpan w:val="7"/>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jc w:val="center"/>
              <w:outlineLvl w:val="2"/>
              <w:rPr>
                <w:sz w:val="24"/>
                <w:szCs w:val="24"/>
              </w:rPr>
            </w:pPr>
            <w:r w:rsidRPr="00364D09">
              <w:rPr>
                <w:sz w:val="24"/>
                <w:szCs w:val="24"/>
              </w:rPr>
              <w:t>1. Проверка документов и регистрация заявления</w:t>
            </w:r>
          </w:p>
        </w:tc>
      </w:tr>
      <w:tr w:rsidR="00546CDB" w:rsidRPr="00364D09" w:rsidTr="00546CDB">
        <w:tc>
          <w:tcPr>
            <w:tcW w:w="2239"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Поступление заявления и документов для предоставления муниципальной услуги в уполномоченный орган</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Прием и регистрация заявления и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 1 рабочего дня</w:t>
            </w:r>
          </w:p>
        </w:tc>
        <w:tc>
          <w:tcPr>
            <w:tcW w:w="216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Специалист уполномоченного органа, ответственный за регистрацию корреспонденции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Поступление заявления и документов, способами, предусмотренными </w:t>
            </w:r>
            <w:hyperlink r:id="rId240"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64D09">
                <w:rPr>
                  <w:rStyle w:val="af2"/>
                  <w:color w:val="auto"/>
                  <w:sz w:val="24"/>
                  <w:szCs w:val="24"/>
                  <w:u w:val="none"/>
                </w:rPr>
                <w:t>п. 2.5</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Регистрация заявления в ГИСОГД: присвоение номера и датирование; назначение должностного лица, ответственного за предоставление муниципальной услуги, передача ему документов</w:t>
            </w:r>
          </w:p>
        </w:tc>
      </w:tr>
      <w:tr w:rsidR="00546CDB" w:rsidRPr="00364D09" w:rsidTr="00546CDB">
        <w:tc>
          <w:tcPr>
            <w:tcW w:w="2239"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lastRenderedPageBreak/>
              <w:t>Регистрация заявления и документов в ГИСОГД</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Проверка комплектности документов на наличие/отсутствие оснований для отказа в приеме документов, предусмотренных </w:t>
            </w:r>
            <w:hyperlink r:id="rId241"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64D09">
                <w:rPr>
                  <w:rStyle w:val="af2"/>
                  <w:color w:val="auto"/>
                  <w:sz w:val="24"/>
                  <w:szCs w:val="24"/>
                  <w:u w:val="none"/>
                </w:rPr>
                <w:t>п. 2.16</w:t>
              </w:r>
            </w:hyperlink>
            <w:r w:rsidRPr="00364D09">
              <w:rPr>
                <w:sz w:val="24"/>
                <w:szCs w:val="24"/>
              </w:rPr>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1 рабочий день со дня получения заявления и документов о предоставлении муниципальной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Должностное лицо уполномоченного органа, ответственное за предоставление услуги</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Наличие оснований для отказа в приеме документов, предусмотренных </w:t>
            </w:r>
            <w:hyperlink r:id="rId242"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64D09">
                <w:rPr>
                  <w:rStyle w:val="af2"/>
                  <w:color w:val="auto"/>
                  <w:sz w:val="24"/>
                  <w:szCs w:val="24"/>
                  <w:u w:val="none"/>
                </w:rPr>
                <w:t>п. 2.16</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Принятие решения об отказе в приеме документов</w:t>
            </w:r>
          </w:p>
        </w:tc>
      </w:tr>
      <w:tr w:rsidR="00546CDB" w:rsidRPr="00364D09" w:rsidTr="00546CDB">
        <w:tc>
          <w:tcPr>
            <w:tcW w:w="2239"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Принятое решение об отказе в приеме документов</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Оформление </w:t>
            </w:r>
            <w:hyperlink r:id="rId243" w:anchor="Par1305" w:tooltip="ФОРМА РЕШЕНИЯ ОБ ОТКАЗЕ В ПРИЕМЕ ДОКУМЕНТОВ, НЕОБХОДИМЫХ" w:history="1">
              <w:r w:rsidRPr="00364D09">
                <w:rPr>
                  <w:rStyle w:val="af2"/>
                  <w:color w:val="auto"/>
                  <w:sz w:val="24"/>
                  <w:szCs w:val="24"/>
                  <w:u w:val="none"/>
                </w:rPr>
                <w:t>решения</w:t>
              </w:r>
            </w:hyperlink>
            <w:r w:rsidRPr="00364D09">
              <w:rPr>
                <w:sz w:val="24"/>
                <w:szCs w:val="24"/>
              </w:rPr>
              <w:t xml:space="preserve"> об отказе в приеме документов в соответствии с приложением N 5 к Административному регламенту</w:t>
            </w:r>
          </w:p>
        </w:tc>
        <w:tc>
          <w:tcPr>
            <w:tcW w:w="219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Не позднее пяти рабочих дней, со дня получения заявления о предоставлении услуги</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4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Оформленное решение об отказе в приеме документов, указанных в </w:t>
            </w:r>
            <w:hyperlink r:id="rId244" w:anchor="Par203" w:tooltip="2.9. Перечень документов и сведений, необходимых для предоставления услуги, подлежащих представлению заявителем самостоятельно:" w:history="1">
              <w:r w:rsidRPr="00364D09">
                <w:rPr>
                  <w:rStyle w:val="af2"/>
                  <w:color w:val="auto"/>
                  <w:sz w:val="24"/>
                  <w:szCs w:val="24"/>
                  <w:u w:val="none"/>
                </w:rPr>
                <w:t>пункте 2.9</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Направление решения об отказе в приеме документов заявителю способом, определенным в заявлении о предоставлении услуги</w:t>
            </w:r>
          </w:p>
        </w:tc>
      </w:tr>
      <w:tr w:rsidR="00546CDB" w:rsidRPr="00364D09" w:rsidTr="00546CDB">
        <w:tc>
          <w:tcPr>
            <w:tcW w:w="2239"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Принятие решения о приеме документов</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Обеспечение включения сведений, содержащихся в заявлении о предоставлении услуги, в ГИСОГД, за исключением случаев, если документы содержат сведения, </w:t>
            </w:r>
            <w:r w:rsidRPr="00364D09">
              <w:rPr>
                <w:sz w:val="24"/>
                <w:szCs w:val="24"/>
              </w:rPr>
              <w:lastRenderedPageBreak/>
              <w:t>составляющие государственную тайну</w:t>
            </w: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16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4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Отсутствие оснований для отказа в приеме документов, предусмотренных </w:t>
            </w:r>
            <w:hyperlink r:id="rId245"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64D09">
                <w:rPr>
                  <w:rStyle w:val="af2"/>
                  <w:color w:val="auto"/>
                  <w:sz w:val="24"/>
                  <w:szCs w:val="24"/>
                  <w:u w:val="none"/>
                </w:rPr>
                <w:t>п. 2.16</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Включение сведений, содержащихся в заявлении, в ГИСОГД</w:t>
            </w:r>
          </w:p>
        </w:tc>
      </w:tr>
      <w:tr w:rsidR="00546CDB" w:rsidRPr="00364D09" w:rsidTr="00546CDB">
        <w:tc>
          <w:tcPr>
            <w:tcW w:w="15656" w:type="dxa"/>
            <w:gridSpan w:val="7"/>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jc w:val="center"/>
              <w:outlineLvl w:val="2"/>
              <w:rPr>
                <w:sz w:val="24"/>
                <w:szCs w:val="24"/>
              </w:rPr>
            </w:pPr>
            <w:r w:rsidRPr="00364D09">
              <w:rPr>
                <w:sz w:val="24"/>
                <w:szCs w:val="24"/>
              </w:rPr>
              <w:lastRenderedPageBreak/>
              <w:t>2. Получение сведений посредством СМЭВ</w:t>
            </w:r>
          </w:p>
        </w:tc>
      </w:tr>
      <w:tr w:rsidR="00546CDB" w:rsidRPr="00364D09" w:rsidTr="00546CDB">
        <w:tc>
          <w:tcPr>
            <w:tcW w:w="2239"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Направление межведомственных запросов в органы и организации</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Следующий рабочий день после получения заявления о предоставлении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Должностное лицо уполномоченного органа, ответственное за предоставление услуги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орган/ГИСОГД/ПГС/СМЭВ</w:t>
            </w:r>
          </w:p>
        </w:tc>
        <w:tc>
          <w:tcPr>
            <w:tcW w:w="232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Направление межведомственного запроса в органы (организации), предоставляющие документы (сведения), предусмотренные </w:t>
            </w:r>
            <w:hyperlink r:id="rId246"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364D09">
                <w:rPr>
                  <w:rStyle w:val="af2"/>
                  <w:color w:val="auto"/>
                  <w:sz w:val="24"/>
                  <w:szCs w:val="24"/>
                  <w:u w:val="none"/>
                </w:rPr>
                <w:t>пунктом 2.10</w:t>
              </w:r>
            </w:hyperlink>
            <w:r w:rsidRPr="00364D09">
              <w:rPr>
                <w:sz w:val="24"/>
                <w:szCs w:val="24"/>
              </w:rPr>
              <w:t xml:space="preserve"> Административного регламента, в том числе с использованием СМЭВ</w:t>
            </w:r>
          </w:p>
        </w:tc>
      </w:tr>
      <w:tr w:rsidR="00546CDB" w:rsidRPr="00364D09" w:rsidTr="00546CDB">
        <w:tc>
          <w:tcPr>
            <w:tcW w:w="15656"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получение ответов на межведомственные запросы, формирование полного комплекта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w:t>
            </w:r>
            <w:r w:rsidRPr="00364D09">
              <w:rPr>
                <w:sz w:val="24"/>
                <w:szCs w:val="24"/>
              </w:rPr>
              <w:lastRenderedPageBreak/>
              <w:t>Российской Федерации</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4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2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Получение документов (сведений), необходимых для предоставления муниципальной услуги</w:t>
            </w:r>
          </w:p>
        </w:tc>
      </w:tr>
      <w:tr w:rsidR="00546CDB" w:rsidRPr="00364D09" w:rsidTr="00546CDB">
        <w:tc>
          <w:tcPr>
            <w:tcW w:w="15656" w:type="dxa"/>
            <w:gridSpan w:val="7"/>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outlineLvl w:val="2"/>
              <w:rPr>
                <w:sz w:val="24"/>
                <w:szCs w:val="24"/>
              </w:rPr>
            </w:pPr>
            <w:r w:rsidRPr="00364D09">
              <w:rPr>
                <w:sz w:val="24"/>
                <w:szCs w:val="24"/>
              </w:rPr>
              <w:lastRenderedPageBreak/>
              <w:t>3. Рассмотрение документов и сведений</w:t>
            </w:r>
          </w:p>
        </w:tc>
      </w:tr>
      <w:tr w:rsidR="00546CDB" w:rsidRPr="00364D09" w:rsidTr="00546CDB">
        <w:tc>
          <w:tcPr>
            <w:tcW w:w="2239"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Проверка соответствия документов и сведений требованиям нормативных правовых актов и на наличие оснований для отказа Наличие /отсутствие оснований для отказа в предоставлении муниципальной услуги, предусмотренных </w:t>
            </w:r>
            <w:hyperlink r:id="rId247" w:anchor="Par348" w:tooltip="2.20. Форма разрешения на строительство утверждена Приказом N 446/пр." w:history="1">
              <w:r w:rsidRPr="00364D09">
                <w:rPr>
                  <w:rStyle w:val="af2"/>
                  <w:color w:val="auto"/>
                  <w:sz w:val="24"/>
                  <w:szCs w:val="24"/>
                  <w:u w:val="none"/>
                </w:rPr>
                <w:t>п. 2.20</w:t>
              </w:r>
            </w:hyperlink>
            <w:r w:rsidRPr="00364D09">
              <w:rPr>
                <w:sz w:val="24"/>
                <w:szCs w:val="24"/>
              </w:rPr>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 2 рабочих дней</w:t>
            </w:r>
          </w:p>
        </w:tc>
        <w:tc>
          <w:tcPr>
            <w:tcW w:w="216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Должностное лицо уполномоченного органа, ответственное за предоставление услуги</w:t>
            </w:r>
          </w:p>
        </w:tc>
        <w:tc>
          <w:tcPr>
            <w:tcW w:w="24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Наличие/Отсутствие оснований для отказа в предоставлении муниципальной услуги, предусмотренных </w:t>
            </w:r>
            <w:hyperlink r:id="rId248" w:anchor="Par297" w:tooltip="2.18. Перечень оснований для отказа в выдаче разрешения на строительство, во внесении изменений в разрешение на строительство:" w:history="1">
              <w:r w:rsidRPr="00364D09">
                <w:rPr>
                  <w:rStyle w:val="af2"/>
                  <w:color w:val="auto"/>
                  <w:sz w:val="24"/>
                  <w:szCs w:val="24"/>
                  <w:u w:val="none"/>
                </w:rPr>
                <w:t>п. 2.18</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Проект результата предоставления муниципальной услуги, предусмотренный </w:t>
            </w:r>
            <w:hyperlink r:id="rId249" w:anchor="Par343" w:tooltip="2.19. Результатом предоставления услуги является:" w:history="1">
              <w:r w:rsidRPr="00364D09">
                <w:rPr>
                  <w:rStyle w:val="af2"/>
                  <w:color w:val="auto"/>
                  <w:sz w:val="24"/>
                  <w:szCs w:val="24"/>
                  <w:u w:val="none"/>
                </w:rPr>
                <w:t>п. 2.19</w:t>
              </w:r>
            </w:hyperlink>
            <w:r w:rsidRPr="00364D09">
              <w:rPr>
                <w:sz w:val="24"/>
                <w:szCs w:val="24"/>
              </w:rPr>
              <w:t xml:space="preserve"> Административного регламента</w:t>
            </w:r>
          </w:p>
        </w:tc>
      </w:tr>
      <w:tr w:rsidR="00546CDB" w:rsidRPr="00364D09" w:rsidTr="00546CDB">
        <w:tc>
          <w:tcPr>
            <w:tcW w:w="15656" w:type="dxa"/>
            <w:gridSpan w:val="7"/>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jc w:val="center"/>
              <w:outlineLvl w:val="2"/>
              <w:rPr>
                <w:sz w:val="24"/>
                <w:szCs w:val="24"/>
              </w:rPr>
            </w:pPr>
            <w:r w:rsidRPr="00364D09">
              <w:rPr>
                <w:sz w:val="24"/>
                <w:szCs w:val="24"/>
              </w:rPr>
              <w:t>4. Принятие решения</w:t>
            </w:r>
          </w:p>
        </w:tc>
      </w:tr>
      <w:tr w:rsidR="00546CDB" w:rsidRPr="00364D09" w:rsidTr="00546CDB">
        <w:tc>
          <w:tcPr>
            <w:tcW w:w="2239"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Проект результата предоставления муниципальной услуги, предусмотренный </w:t>
            </w:r>
            <w:hyperlink r:id="rId250" w:anchor="Par343" w:tooltip="2.19. Результатом предоставления услуги является:" w:history="1">
              <w:r w:rsidRPr="00364D09">
                <w:rPr>
                  <w:rStyle w:val="af2"/>
                  <w:color w:val="auto"/>
                  <w:sz w:val="24"/>
                  <w:szCs w:val="24"/>
                  <w:u w:val="none"/>
                </w:rPr>
                <w:t>п. 2.19</w:t>
              </w:r>
            </w:hyperlink>
            <w:r w:rsidRPr="00364D09">
              <w:rPr>
                <w:sz w:val="24"/>
                <w:szCs w:val="24"/>
              </w:rPr>
              <w:t xml:space="preserve"> Административного регламента</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Формирование решения о предоставлении муниципальной услуги в соответствии с </w:t>
            </w:r>
            <w:hyperlink r:id="rId251" w:anchor="Par344" w:tooltip="1) решение о выдаче разрешения на строительство (в том числе на отдельные этапы строительства, реконструкции объекта капитального строительства);" w:history="1">
              <w:proofErr w:type="spellStart"/>
              <w:r w:rsidRPr="00364D09">
                <w:rPr>
                  <w:rStyle w:val="af2"/>
                  <w:color w:val="auto"/>
                  <w:sz w:val="24"/>
                  <w:szCs w:val="24"/>
                  <w:u w:val="none"/>
                </w:rPr>
                <w:t>пп</w:t>
              </w:r>
              <w:proofErr w:type="spellEnd"/>
              <w:r w:rsidRPr="00364D09">
                <w:rPr>
                  <w:rStyle w:val="af2"/>
                  <w:color w:val="auto"/>
                  <w:sz w:val="24"/>
                  <w:szCs w:val="24"/>
                  <w:u w:val="none"/>
                </w:rPr>
                <w:t>. 1</w:t>
              </w:r>
            </w:hyperlink>
            <w:r w:rsidRPr="00364D09">
              <w:rPr>
                <w:sz w:val="24"/>
                <w:szCs w:val="24"/>
              </w:rPr>
              <w:t xml:space="preserve">, </w:t>
            </w:r>
            <w:hyperlink r:id="rId252" w:anchor="Par345" w:tooltip="2) решение о внесении изменений в разрешение на строительство;" w:history="1">
              <w:r w:rsidRPr="00364D09">
                <w:rPr>
                  <w:rStyle w:val="af2"/>
                  <w:color w:val="auto"/>
                  <w:sz w:val="24"/>
                  <w:szCs w:val="24"/>
                  <w:u w:val="none"/>
                </w:rPr>
                <w:t>2 п. 2.19</w:t>
              </w:r>
            </w:hyperlink>
            <w:r w:rsidRPr="00364D09">
              <w:rPr>
                <w:sz w:val="24"/>
                <w:szCs w:val="24"/>
              </w:rPr>
              <w:t xml:space="preserve"> Административного регламента</w:t>
            </w:r>
          </w:p>
        </w:tc>
        <w:tc>
          <w:tcPr>
            <w:tcW w:w="219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Не более пяти рабочих дней с даты поступления заявления о предоставлении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Должностное лицо уполномоченного органа, ответственное за предоставление услуги; руководитель уполномоченного органа</w:t>
            </w:r>
          </w:p>
        </w:tc>
        <w:tc>
          <w:tcPr>
            <w:tcW w:w="249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Отсутствие оснований для отказа в предоставлении муниципальной услуги, предусмотренных </w:t>
            </w:r>
            <w:hyperlink r:id="rId253" w:anchor="Par297" w:tooltip="2.18. Перечень оснований для отказа в выдаче разрешения на строительство, во внесении изменений в разрешение на строительство:" w:history="1">
              <w:r w:rsidRPr="00364D09">
                <w:rPr>
                  <w:rStyle w:val="af2"/>
                  <w:color w:val="auto"/>
                  <w:sz w:val="24"/>
                  <w:szCs w:val="24"/>
                  <w:u w:val="none"/>
                </w:rPr>
                <w:t>п. 2.18</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Оформление решения по </w:t>
            </w:r>
            <w:hyperlink r:id="rId254"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364D09">
                <w:rPr>
                  <w:rStyle w:val="af2"/>
                  <w:color w:val="auto"/>
                  <w:sz w:val="24"/>
                  <w:szCs w:val="24"/>
                  <w:u w:val="none"/>
                </w:rPr>
                <w:t>форме</w:t>
              </w:r>
            </w:hyperlink>
            <w:r w:rsidRPr="00364D09">
              <w:rPr>
                <w:sz w:val="24"/>
                <w:szCs w:val="24"/>
              </w:rPr>
              <w:t>, утвержденной Приказом N 446/</w:t>
            </w:r>
            <w:proofErr w:type="spellStart"/>
            <w:r w:rsidRPr="00364D09">
              <w:rPr>
                <w:sz w:val="24"/>
                <w:szCs w:val="24"/>
              </w:rPr>
              <w:t>пр</w:t>
            </w:r>
            <w:proofErr w:type="spellEnd"/>
            <w:r w:rsidRPr="00364D09">
              <w:rPr>
                <w:sz w:val="24"/>
                <w:szCs w:val="24"/>
              </w:rPr>
              <w:t xml:space="preserve">, подписанного усиленной квалифицированной подписью руководителем </w:t>
            </w:r>
            <w:r w:rsidRPr="00364D09">
              <w:rPr>
                <w:sz w:val="24"/>
                <w:szCs w:val="24"/>
              </w:rPr>
              <w:lastRenderedPageBreak/>
              <w:t>уполномоченного органа</w:t>
            </w:r>
          </w:p>
        </w:tc>
      </w:tr>
      <w:tr w:rsidR="00546CDB" w:rsidRPr="00364D09" w:rsidTr="00546CDB">
        <w:tc>
          <w:tcPr>
            <w:tcW w:w="15656"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Формирование решения об отказе в предоставлении муниципальной услуги в соответствии с </w:t>
            </w:r>
            <w:hyperlink r:id="rId255" w:anchor="Par346" w:tooltip="3) решение об отказе в выдаче разрешения на строительство;" w:history="1">
              <w:proofErr w:type="spellStart"/>
              <w:r w:rsidRPr="00364D09">
                <w:rPr>
                  <w:rStyle w:val="af2"/>
                  <w:color w:val="auto"/>
                  <w:sz w:val="24"/>
                  <w:szCs w:val="24"/>
                  <w:u w:val="none"/>
                </w:rPr>
                <w:t>пп</w:t>
              </w:r>
              <w:proofErr w:type="spellEnd"/>
              <w:r w:rsidRPr="00364D09">
                <w:rPr>
                  <w:rStyle w:val="af2"/>
                  <w:color w:val="auto"/>
                  <w:sz w:val="24"/>
                  <w:szCs w:val="24"/>
                  <w:u w:val="none"/>
                </w:rPr>
                <w:t>. 3</w:t>
              </w:r>
            </w:hyperlink>
            <w:r w:rsidRPr="00364D09">
              <w:rPr>
                <w:sz w:val="24"/>
                <w:szCs w:val="24"/>
              </w:rPr>
              <w:t xml:space="preserve">, </w:t>
            </w:r>
            <w:hyperlink r:id="rId256" w:anchor="Par347" w:tooltip="4) решение об отказе во внесении изменений в разрешение на строительство." w:history="1">
              <w:r w:rsidRPr="00364D09">
                <w:rPr>
                  <w:rStyle w:val="af2"/>
                  <w:color w:val="auto"/>
                  <w:sz w:val="24"/>
                  <w:szCs w:val="24"/>
                  <w:u w:val="none"/>
                </w:rPr>
                <w:t>4 п. 2.19</w:t>
              </w:r>
            </w:hyperlink>
            <w:r w:rsidRPr="00364D09">
              <w:rPr>
                <w:sz w:val="24"/>
                <w:szCs w:val="24"/>
              </w:rPr>
              <w:t xml:space="preserve"> Административного регламента</w:t>
            </w: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16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49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2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Наличие оснований для отказа в предоставлении муниципальной услуги, предусмотренных </w:t>
            </w:r>
            <w:hyperlink r:id="rId257" w:anchor="Par297" w:tooltip="2.18. Перечень оснований для отказа в выдаче разрешения на строительство, во внесении изменений в разрешение на строительство:" w:history="1">
              <w:r w:rsidRPr="00364D09">
                <w:rPr>
                  <w:rStyle w:val="af2"/>
                  <w:color w:val="auto"/>
                  <w:sz w:val="24"/>
                  <w:szCs w:val="24"/>
                  <w:u w:val="none"/>
                </w:rPr>
                <w:t>п. 2.18</w:t>
              </w:r>
            </w:hyperlink>
            <w:r w:rsidRPr="00364D09">
              <w:rPr>
                <w:sz w:val="24"/>
                <w:szCs w:val="24"/>
              </w:rPr>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Оформление </w:t>
            </w:r>
            <w:hyperlink r:id="rId258" w:anchor="Par1398" w:tooltip="ФОРМА РЕШЕНИЯ ОБ ОТКАЗЕ В ВЫДАЧЕ РАЗРЕШЕНИЯ НА СТРОИТЕЛЬСТВО" w:history="1">
              <w:r w:rsidRPr="00364D09">
                <w:rPr>
                  <w:rStyle w:val="af2"/>
                  <w:color w:val="auto"/>
                  <w:sz w:val="24"/>
                  <w:szCs w:val="24"/>
                  <w:u w:val="none"/>
                </w:rPr>
                <w:t>решения</w:t>
              </w:r>
            </w:hyperlink>
            <w:r w:rsidRPr="00364D09">
              <w:rPr>
                <w:sz w:val="24"/>
                <w:szCs w:val="24"/>
              </w:rPr>
              <w:t xml:space="preserve"> об отказе в предоставлении услуги согласно Приложению N 6 Административного регламента либо об отказе во внесении изменений в разрешение на строительство согласно </w:t>
            </w:r>
            <w:hyperlink r:id="rId259" w:anchor="Par1498" w:tooltip="ФОРМА РЕШЕНИЯ ОБ ОТКАЗЕ ВО ВНЕСЕНИИ ИЗМЕНЕНИЙ" w:history="1">
              <w:r w:rsidRPr="00364D09">
                <w:rPr>
                  <w:rStyle w:val="af2"/>
                  <w:color w:val="auto"/>
                  <w:sz w:val="24"/>
                  <w:szCs w:val="24"/>
                  <w:u w:val="none"/>
                </w:rPr>
                <w:t>Приложению N 7</w:t>
              </w:r>
            </w:hyperlink>
            <w:r w:rsidRPr="00364D09">
              <w:rPr>
                <w:sz w:val="24"/>
                <w:szCs w:val="24"/>
              </w:rPr>
              <w:t xml:space="preserve"> Административного регламента, подписанного усиленной квалифицированной подписью руководителем уполномоченного органа</w:t>
            </w:r>
          </w:p>
        </w:tc>
      </w:tr>
      <w:tr w:rsidR="00546CDB" w:rsidRPr="00364D09" w:rsidTr="00546CDB">
        <w:tc>
          <w:tcPr>
            <w:tcW w:w="15656" w:type="dxa"/>
            <w:gridSpan w:val="7"/>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jc w:val="center"/>
              <w:outlineLvl w:val="2"/>
              <w:rPr>
                <w:sz w:val="24"/>
                <w:szCs w:val="24"/>
              </w:rPr>
            </w:pPr>
            <w:r w:rsidRPr="00364D09">
              <w:rPr>
                <w:sz w:val="24"/>
                <w:szCs w:val="24"/>
              </w:rPr>
              <w:t>5. Выдача результата</w:t>
            </w:r>
          </w:p>
        </w:tc>
      </w:tr>
      <w:tr w:rsidR="00546CDB" w:rsidRPr="00364D09" w:rsidTr="00546CDB">
        <w:tc>
          <w:tcPr>
            <w:tcW w:w="2239"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Оформленное решение о предоставлении либо об отказе в предоставлении муниципальной услуги, подписанного </w:t>
            </w:r>
            <w:r w:rsidRPr="00364D09">
              <w:rPr>
                <w:sz w:val="24"/>
                <w:szCs w:val="24"/>
              </w:rPr>
              <w:lastRenderedPageBreak/>
              <w:t>усиленной квалифицированной подписью руководителем уполномоченного органа</w:t>
            </w:r>
          </w:p>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lastRenderedPageBreak/>
              <w:t>Регистрация результата муниципальной услуги в форме электронного документа в ГИСОГД</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После окончания процедуры принятия решения (в общий срок предоставления муниципальной услуги не включается)</w:t>
            </w:r>
          </w:p>
        </w:tc>
        <w:tc>
          <w:tcPr>
            <w:tcW w:w="216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орган/ГИСОГД</w:t>
            </w:r>
          </w:p>
        </w:tc>
        <w:tc>
          <w:tcPr>
            <w:tcW w:w="2324" w:type="dxa"/>
            <w:vMerge w:val="restart"/>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Оформленное решение о предоставлении либо об отказе в предоставлении муниципальной услуги</w:t>
            </w:r>
          </w:p>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Внесение сведений о конечном результате предоставления муниципальной услуги в ГИСОГД</w:t>
            </w:r>
          </w:p>
        </w:tc>
      </w:tr>
      <w:tr w:rsidR="00546CDB" w:rsidRPr="00364D09" w:rsidTr="00546CDB">
        <w:tc>
          <w:tcPr>
            <w:tcW w:w="15656"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1867"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 xml:space="preserve">Выдача результата муниципальной услуги заявителю, в порядке, предусмотренном </w:t>
            </w:r>
            <w:hyperlink r:id="rId260" w:anchor="Par356" w:tooltip="2.22. Результат предоставления услуги, предусмотренный пунктом 2.19 Административного регламента:" w:history="1">
              <w:r w:rsidRPr="00364D09">
                <w:rPr>
                  <w:rStyle w:val="af2"/>
                  <w:color w:val="auto"/>
                  <w:sz w:val="24"/>
                  <w:szCs w:val="24"/>
                  <w:u w:val="none"/>
                </w:rPr>
                <w:t>пунктом 2.22</w:t>
              </w:r>
            </w:hyperlink>
            <w:r w:rsidRPr="00364D09">
              <w:rPr>
                <w:sz w:val="24"/>
                <w:szCs w:val="24"/>
              </w:rPr>
              <w:t xml:space="preserve"> Административного регламента, способами, указанными в заявлении о предоставлении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В день регистрации результата предоставления муниципальной услуги / либо в сроки, установленные соглашением о взаимодействии между уполномоченным органом и МФЦ (при указании способа получения результата в МФЦ)</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49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Уполномоченный орган/АИС МФЦ/ГИСОГД/электронная почта/ЕПГУ/РПГУ/ЕИСЖС</w:t>
            </w: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46CDB" w:rsidRPr="00364D09" w:rsidRDefault="00546CDB"/>
        </w:tc>
        <w:tc>
          <w:tcPr>
            <w:tcW w:w="2374" w:type="dxa"/>
            <w:tcBorders>
              <w:top w:val="single" w:sz="4" w:space="0" w:color="auto"/>
              <w:left w:val="single" w:sz="4" w:space="0" w:color="auto"/>
              <w:bottom w:val="single" w:sz="4" w:space="0" w:color="auto"/>
              <w:right w:val="single" w:sz="4" w:space="0" w:color="auto"/>
            </w:tcBorders>
            <w:hideMark/>
          </w:tcPr>
          <w:p w:rsidR="00546CDB" w:rsidRPr="00364D09" w:rsidRDefault="00546CDB">
            <w:pPr>
              <w:pStyle w:val="ConsPlusNormal"/>
              <w:rPr>
                <w:sz w:val="24"/>
                <w:szCs w:val="24"/>
              </w:rPr>
            </w:pPr>
            <w:r w:rsidRPr="00364D09">
              <w:rPr>
                <w:sz w:val="24"/>
                <w:szCs w:val="24"/>
              </w:rPr>
              <w:t>Выдача (направление) результата предоставления муниципальной услуги заявителю способом, указанном в заявлении о предоставлении муниципальной услуги</w:t>
            </w:r>
          </w:p>
        </w:tc>
      </w:tr>
    </w:tbl>
    <w:p w:rsidR="00546CDB" w:rsidRDefault="00546CDB" w:rsidP="00546CDB">
      <w:pPr>
        <w:suppressAutoHyphens w:val="0"/>
        <w:rPr>
          <w:kern w:val="0"/>
        </w:rPr>
        <w:sectPr w:rsidR="00546CDB">
          <w:type w:val="continuous"/>
          <w:pgSz w:w="16838" w:h="11906" w:orient="landscape"/>
          <w:pgMar w:top="851" w:right="851" w:bottom="851" w:left="85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pStyle w:val="a7"/>
        <w:spacing w:after="0" w:line="240" w:lineRule="auto"/>
        <w:jc w:val="both"/>
        <w:rPr>
          <w:sz w:val="28"/>
          <w:szCs w:val="28"/>
        </w:rPr>
      </w:pPr>
      <w:r>
        <w:t xml:space="preserve">  </w:t>
      </w:r>
    </w:p>
    <w:p w:rsidR="00546CDB" w:rsidRDefault="00546CDB" w:rsidP="00546CDB">
      <w:pPr>
        <w:suppressAutoHyphens w:val="0"/>
        <w:rPr>
          <w:kern w:val="0"/>
        </w:rPr>
        <w:sectPr w:rsidR="00546CDB">
          <w:type w:val="continuous"/>
          <w:pgSz w:w="16838" w:h="11906" w:orient="landscape"/>
          <w:pgMar w:top="851" w:right="851" w:bottom="851" w:left="85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6838" w:h="11906" w:orient="landscape"/>
          <w:pgMar w:top="851" w:right="851" w:bottom="851" w:left="851" w:header="0" w:footer="0" w:gutter="0"/>
          <w:cols w:space="720"/>
          <w:formProt w:val="0"/>
        </w:sectPr>
      </w:pPr>
    </w:p>
    <w:p w:rsidR="00546CDB" w:rsidRDefault="00546CDB" w:rsidP="00546CDB">
      <w:pPr>
        <w:pStyle w:val="a7"/>
        <w:spacing w:after="0" w:line="240" w:lineRule="auto"/>
        <w:jc w:val="both"/>
        <w:rPr>
          <w:sz w:val="28"/>
          <w:szCs w:val="28"/>
        </w:rPr>
      </w:pPr>
      <w:r>
        <w:lastRenderedPageBreak/>
        <w:t xml:space="preserve">------------------------------------------------------------------ </w:t>
      </w:r>
    </w:p>
    <w:p w:rsidR="00546CDB" w:rsidRDefault="00546CDB" w:rsidP="00546CDB">
      <w:pPr>
        <w:suppressAutoHyphens w:val="0"/>
        <w:rPr>
          <w:kern w:val="0"/>
        </w:rPr>
        <w:sectPr w:rsidR="00546CDB">
          <w:type w:val="continuous"/>
          <w:pgSz w:w="16838" w:h="11906" w:orient="landscape"/>
          <w:pgMar w:top="851" w:right="851" w:bottom="851" w:left="851" w:header="0" w:footer="0" w:gutter="0"/>
          <w:cols w:space="720"/>
          <w:formProt w:val="0"/>
        </w:sectPr>
      </w:pPr>
    </w:p>
    <w:p w:rsidR="00546CDB" w:rsidRDefault="00546CDB" w:rsidP="00546CDB">
      <w:pPr>
        <w:rPr>
          <w:kern w:val="0"/>
        </w:rPr>
      </w:pPr>
    </w:p>
    <w:p w:rsidR="00A30C3E" w:rsidRPr="00546CDB" w:rsidRDefault="00A30C3E" w:rsidP="00546CDB"/>
    <w:sectPr w:rsidR="00A30C3E" w:rsidRPr="00546CDB">
      <w:type w:val="continuous"/>
      <w:pgSz w:w="16838" w:h="11906" w:orient="landscape"/>
      <w:pgMar w:top="851" w:right="851" w:bottom="851"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E0000AFF" w:usb1="400078FF" w:usb2="00000001" w:usb3="00000000" w:csb0="000001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3E"/>
    <w:rsid w:val="000A00E7"/>
    <w:rsid w:val="002747E2"/>
    <w:rsid w:val="002B0317"/>
    <w:rsid w:val="0032642A"/>
    <w:rsid w:val="00364C68"/>
    <w:rsid w:val="00364D09"/>
    <w:rsid w:val="00412F76"/>
    <w:rsid w:val="00546CDB"/>
    <w:rsid w:val="005A5027"/>
    <w:rsid w:val="00862522"/>
    <w:rsid w:val="00A30C3E"/>
    <w:rsid w:val="00A35504"/>
    <w:rsid w:val="00BE68F0"/>
    <w:rsid w:val="00CA22BE"/>
    <w:rsid w:val="00CE0B20"/>
    <w:rsid w:val="00D1101A"/>
    <w:rsid w:val="00D516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196A2-3182-489B-961E-506DB3E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paragraph" w:customStyle="1" w:styleId="10">
    <w:name w:val="Заголовок1"/>
    <w:basedOn w:val="a"/>
    <w:next w:val="a7"/>
    <w:uiPriority w:val="99"/>
    <w:qFormat/>
    <w:rsid w:val="00375371"/>
    <w:pPr>
      <w:keepNext/>
      <w:spacing w:before="240" w:after="120"/>
    </w:pPr>
    <w:rPr>
      <w:rFonts w:ascii="Liberation Sans" w:hAnsi="Liberation Sans"/>
      <w:sz w:val="28"/>
      <w:szCs w:val="28"/>
    </w:rPr>
  </w:style>
  <w:style w:type="paragraph" w:styleId="a7">
    <w:name w:val="Body Text"/>
    <w:basedOn w:val="a"/>
    <w:link w:val="11"/>
    <w:uiPriority w:val="99"/>
    <w:qFormat/>
    <w:rsid w:val="00375371"/>
    <w:pPr>
      <w:spacing w:after="140" w:line="276" w:lineRule="auto"/>
    </w:pPr>
  </w:style>
  <w:style w:type="paragraph" w:styleId="a8">
    <w:name w:val="List"/>
    <w:basedOn w:val="a7"/>
    <w:uiPriority w:val="99"/>
    <w:qFormat/>
    <w:rsid w:val="00375371"/>
  </w:style>
  <w:style w:type="paragraph" w:styleId="a9">
    <w:name w:val="caption"/>
    <w:basedOn w:val="a"/>
    <w:uiPriority w:val="99"/>
    <w:qFormat/>
    <w:pPr>
      <w:suppressLineNumbers/>
      <w:spacing w:before="120" w:after="120"/>
    </w:pPr>
    <w:rPr>
      <w:rFonts w:cs="Mangal"/>
      <w:i/>
      <w:iCs/>
    </w:rPr>
  </w:style>
  <w:style w:type="paragraph" w:styleId="aa">
    <w:name w:val="index heading"/>
    <w:basedOn w:val="a"/>
    <w:uiPriority w:val="99"/>
    <w:qFormat/>
    <w:rsid w:val="00375371"/>
  </w:style>
  <w:style w:type="paragraph" w:customStyle="1" w:styleId="12">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3">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uiPriority w:val="99"/>
    <w:qFormat/>
    <w:rsid w:val="00375371"/>
    <w:pPr>
      <w:spacing w:beforeAutospacing="1" w:afterAutospacing="1"/>
    </w:pPr>
    <w:rPr>
      <w:lang w:eastAsia="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EA5DD0"/>
    <w:pPr>
      <w:ind w:left="240" w:hanging="240"/>
    </w:pPr>
    <w:rPr>
      <w:rFonts w:cs="Mangal"/>
      <w:szCs w:val="21"/>
    </w:rPr>
  </w:style>
  <w:style w:type="character" w:styleId="af2">
    <w:name w:val="Hyperlink"/>
    <w:rsid w:val="00412F76"/>
    <w:rPr>
      <w:color w:val="0000FF"/>
      <w:u w:val="single"/>
    </w:rPr>
  </w:style>
  <w:style w:type="character" w:styleId="af3">
    <w:name w:val="FollowedHyperlink"/>
    <w:basedOn w:val="a0"/>
    <w:uiPriority w:val="99"/>
    <w:semiHidden/>
    <w:unhideWhenUsed/>
    <w:rsid w:val="00546CDB"/>
    <w:rPr>
      <w:color w:val="800080" w:themeColor="followedHyperlink"/>
      <w:u w:val="single"/>
    </w:rPr>
  </w:style>
  <w:style w:type="paragraph" w:customStyle="1" w:styleId="msonormal0">
    <w:name w:val="msonormal"/>
    <w:basedOn w:val="a"/>
    <w:uiPriority w:val="99"/>
    <w:qFormat/>
    <w:rsid w:val="00546CDB"/>
    <w:pPr>
      <w:spacing w:before="100" w:beforeAutospacing="1" w:after="100" w:afterAutospacing="1"/>
    </w:pPr>
    <w:rPr>
      <w:lang w:eastAsia="ar-SA"/>
    </w:rPr>
  </w:style>
  <w:style w:type="character" w:customStyle="1" w:styleId="11">
    <w:name w:val="Основной текст Знак1"/>
    <w:basedOn w:val="a0"/>
    <w:link w:val="a7"/>
    <w:uiPriority w:val="99"/>
    <w:locked/>
    <w:rsid w:val="00546CDB"/>
    <w:rPr>
      <w:rFonts w:ascii="Times New Roman" w:eastAsia="Liberation Serif" w:hAnsi="Times New Roman" w:cs="Liberation Serif"/>
      <w:lang w:eastAsia="hi-IN"/>
    </w:rPr>
  </w:style>
  <w:style w:type="character" w:customStyle="1" w:styleId="3">
    <w:name w:val="Текст выноски Знак3"/>
    <w:basedOn w:val="a0"/>
    <w:uiPriority w:val="99"/>
    <w:semiHidden/>
    <w:rsid w:val="00546CDB"/>
    <w:rPr>
      <w:rFonts w:ascii="Segoe UI" w:eastAsia="Liberation Serif" w:hAnsi="Segoe UI" w:cs="Segoe UI" w:hint="default"/>
      <w:sz w:val="18"/>
      <w:szCs w:val="16"/>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2345">
      <w:bodyDiv w:val="1"/>
      <w:marLeft w:val="0"/>
      <w:marRight w:val="0"/>
      <w:marTop w:val="0"/>
      <w:marBottom w:val="0"/>
      <w:divBdr>
        <w:top w:val="none" w:sz="0" w:space="0" w:color="auto"/>
        <w:left w:val="none" w:sz="0" w:space="0" w:color="auto"/>
        <w:bottom w:val="none" w:sz="0" w:space="0" w:color="auto"/>
        <w:right w:val="none" w:sz="0" w:space="0" w:color="auto"/>
      </w:divBdr>
    </w:div>
    <w:div w:id="583421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AppData\Local\Temp\uploader\23\&#1056;&#1045;&#1043;&#1051;&#1040;&#1052;&#1045;&#1053;&#1058;%20&#1089;&#1090;&#1088;&#1086;&#1080;&#1090;&#1077;&#1083;&#1100;&#1089;&#1090;&#1074;&#1086;%20&#1085;&#1086;&#1074;.docx" TargetMode="External"/><Relationship Id="rId21" Type="http://schemas.openxmlformats.org/officeDocument/2006/relationships/hyperlink" Target="https://login.consultant.ru/link/?req=doc&amp;base=LAW&amp;n=487790&amp;date=03.12.2024" TargetMode="External"/><Relationship Id="rId42" Type="http://schemas.openxmlformats.org/officeDocument/2006/relationships/hyperlink" Target="https://login.consultant.ru/link/?req=doc&amp;base=LAW&amp;n=487790&amp;date=03.12.2024" TargetMode="External"/><Relationship Id="rId63" Type="http://schemas.openxmlformats.org/officeDocument/2006/relationships/hyperlink" Target="https://login.consultant.ru/link/?req=doc&amp;base=LAW&amp;n=471026&amp;date=03.12.2024&amp;dst=3300&amp;field=134" TargetMode="External"/><Relationship Id="rId84" Type="http://schemas.openxmlformats.org/officeDocument/2006/relationships/hyperlink" Target="file:///C:\Users\User\AppData\Local\Temp\uploader\23\&#1056;&#1045;&#1043;&#1051;&#1040;&#1052;&#1045;&#1053;&#1058;%20&#1089;&#1090;&#1088;&#1086;&#1080;&#1090;&#1077;&#1083;&#1100;&#1089;&#1090;&#1074;&#1086;%20&#1085;&#1086;&#1074;.docx" TargetMode="External"/><Relationship Id="rId138" Type="http://schemas.openxmlformats.org/officeDocument/2006/relationships/hyperlink" Target="file:///C:\Users\User\AppData\Local\Temp\uploader\23\&#1056;&#1045;&#1043;&#1051;&#1040;&#1052;&#1045;&#1053;&#1058;%20&#1089;&#1090;&#1088;&#1086;&#1080;&#1090;&#1077;&#1083;&#1100;&#1089;&#1090;&#1074;&#1086;%20&#1085;&#1086;&#1074;.docx" TargetMode="External"/><Relationship Id="rId159" Type="http://schemas.openxmlformats.org/officeDocument/2006/relationships/hyperlink" Target="https://login.consultant.ru/link/?req=doc&amp;base=LAW&amp;n=300316&amp;date=08.11.2024" TargetMode="External"/><Relationship Id="rId170" Type="http://schemas.openxmlformats.org/officeDocument/2006/relationships/hyperlink" Target="https://login.consultant.ru/link/?req=doc&amp;base=LAW&amp;n=449675&amp;dst=3192&amp;field=134&amp;date=05.07.2023" TargetMode="External"/><Relationship Id="rId19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7" Type="http://schemas.openxmlformats.org/officeDocument/2006/relationships/hyperlink" Target="file:///C:\Users\User\AppData\Local\Temp\uploader\23\&#1056;&#1045;&#1043;&#1051;&#1040;&#1052;&#1045;&#1053;&#1058;%20&#1089;&#1090;&#1088;&#1086;&#1080;&#1090;&#1077;&#1083;&#1100;&#1089;&#1090;&#1074;&#1086;%20&#1085;&#1086;&#1074;.docx" TargetMode="External"/><Relationship Id="rId107" Type="http://schemas.openxmlformats.org/officeDocument/2006/relationships/hyperlink" Target="https://login.consultant.ru/link/?req=doc&amp;base=LAW&amp;n=471026&amp;date=03.12.2024&amp;dst=3552&amp;field=134" TargetMode="External"/><Relationship Id="rId11" Type="http://schemas.openxmlformats.org/officeDocument/2006/relationships/hyperlink" Target="https://login.consultant.ru/link/?req=doc&amp;base=LAW&amp;n=454103&amp;date=19.02.2024" TargetMode="External"/><Relationship Id="rId32" Type="http://schemas.openxmlformats.org/officeDocument/2006/relationships/hyperlink" Target="https://login.consultant.ru/link/?req=doc&amp;base=LAW&amp;n=471026&amp;date=03.12.2024" TargetMode="External"/><Relationship Id="rId53" Type="http://schemas.openxmlformats.org/officeDocument/2006/relationships/hyperlink" Target="https://login.consultant.ru/link/?req=doc&amp;base=LAW&amp;n=482687&amp;date=03.12.2024" TargetMode="External"/><Relationship Id="rId74" Type="http://schemas.openxmlformats.org/officeDocument/2006/relationships/hyperlink" Target="file:///C:\Users\User\AppData\Local\Temp\uploader\23\&#1056;&#1045;&#1043;&#1051;&#1040;&#1052;&#1045;&#1053;&#1058;%20&#1089;&#1090;&#1088;&#1086;&#1080;&#1090;&#1077;&#1083;&#1100;&#1089;&#1090;&#1074;&#1086;%20&#1085;&#1086;&#1074;.docx" TargetMode="External"/><Relationship Id="rId128" Type="http://schemas.openxmlformats.org/officeDocument/2006/relationships/hyperlink" Target="file:///C:\Users\User\AppData\Local\Temp\uploader\23\&#1056;&#1045;&#1043;&#1051;&#1040;&#1052;&#1045;&#1053;&#1058;%20&#1089;&#1090;&#1088;&#1086;&#1080;&#1090;&#1077;&#1083;&#1100;&#1089;&#1090;&#1074;&#1086;%20&#1085;&#1086;&#1074;.docx" TargetMode="External"/><Relationship Id="rId149" Type="http://schemas.openxmlformats.org/officeDocument/2006/relationships/hyperlink" Target="file:///C:\Users\User\AppData\Local\Temp\uploader\23\&#1056;&#1045;&#1043;&#1051;&#1040;&#1052;&#1045;&#1053;&#1058;%20&#1089;&#1090;&#1088;&#1086;&#1080;&#1090;&#1077;&#1083;&#1100;&#1089;&#1090;&#1074;&#1086;%20&#1085;&#1086;&#1074;.docx" TargetMode="External"/><Relationship Id="rId5" Type="http://schemas.openxmlformats.org/officeDocument/2006/relationships/image" Target="media/image1.png"/><Relationship Id="rId95" Type="http://schemas.openxmlformats.org/officeDocument/2006/relationships/hyperlink" Target="file:///C:\Users\User\AppData\Local\Temp\uploader\23\&#1056;&#1045;&#1043;&#1051;&#1040;&#1052;&#1045;&#1053;&#1058;%20&#1089;&#1090;&#1088;&#1086;&#1080;&#1090;&#1077;&#1083;&#1100;&#1089;&#1090;&#1074;&#1086;%20&#1085;&#1086;&#1074;.docx" TargetMode="External"/><Relationship Id="rId160" Type="http://schemas.openxmlformats.org/officeDocument/2006/relationships/hyperlink" Target="https://login.consultant.ru/link/?req=doc&amp;base=LAW&amp;n=480453&amp;date=08.11.2024&amp;dst=100352&amp;field=134" TargetMode="External"/><Relationship Id="rId18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8" Type="http://schemas.openxmlformats.org/officeDocument/2006/relationships/hyperlink" Target="file:///C:\Users\User\AppData\Local\Temp\uploader\23\&#1056;&#1045;&#1043;&#1051;&#1040;&#1052;&#1045;&#1053;&#1058;%20&#1089;&#1090;&#1088;&#1086;&#1080;&#1090;&#1077;&#1083;&#1100;&#1089;&#1090;&#1074;&#1086;%20&#1085;&#1086;&#1074;.docx" TargetMode="External"/><Relationship Id="rId22" Type="http://schemas.openxmlformats.org/officeDocument/2006/relationships/hyperlink" Target="https://login.consultant.ru/link/?req=doc&amp;base=LAW&amp;n=475220&amp;date=03.12.2024" TargetMode="External"/><Relationship Id="rId43" Type="http://schemas.openxmlformats.org/officeDocument/2006/relationships/hyperlink" Target="https://login.consultant.ru/link/?req=doc&amp;base=LAW&amp;n=475220&amp;date=03.12.2024" TargetMode="External"/><Relationship Id="rId64" Type="http://schemas.openxmlformats.org/officeDocument/2006/relationships/hyperlink" Target="https://login.consultant.ru/link/?req=doc&amp;base=LAW&amp;n=471026&amp;date=03.12.2024&amp;dst=3054&amp;field=134" TargetMode="External"/><Relationship Id="rId118" Type="http://schemas.openxmlformats.org/officeDocument/2006/relationships/hyperlink" Target="file:///C:\Users\User\AppData\Local\Temp\uploader\23\&#1056;&#1045;&#1043;&#1051;&#1040;&#1052;&#1045;&#1053;&#1058;%20&#1089;&#1090;&#1088;&#1086;&#1080;&#1090;&#1077;&#1083;&#1100;&#1089;&#1090;&#1074;&#1086;%20&#1085;&#1086;&#1074;.docx" TargetMode="External"/><Relationship Id="rId139" Type="http://schemas.openxmlformats.org/officeDocument/2006/relationships/hyperlink" Target="file:///C:\Users\User\AppData\Local\Temp\uploader\23\&#1056;&#1045;&#1043;&#1051;&#1040;&#1052;&#1045;&#1053;&#1058;%20&#1089;&#1090;&#1088;&#1086;&#1080;&#1090;&#1077;&#1083;&#1100;&#1089;&#1090;&#1074;&#1086;%20&#1085;&#1086;&#1074;.docx" TargetMode="External"/><Relationship Id="rId85" Type="http://schemas.openxmlformats.org/officeDocument/2006/relationships/hyperlink" Target="file:///C:\Users\User\AppData\Local\Temp\uploader\23\&#1056;&#1045;&#1043;&#1051;&#1040;&#1052;&#1045;&#1053;&#1058;%20&#1089;&#1090;&#1088;&#1086;&#1080;&#1090;&#1077;&#1083;&#1100;&#1089;&#1090;&#1074;&#1086;%20&#1085;&#1086;&#1074;.docx" TargetMode="External"/><Relationship Id="rId150" Type="http://schemas.openxmlformats.org/officeDocument/2006/relationships/hyperlink" Target="file:///C:\Users\User\AppData\Local\Temp\uploader\23\&#1056;&#1045;&#1043;&#1051;&#1040;&#1052;&#1045;&#1053;&#1058;%20&#1089;&#1090;&#1088;&#1086;&#1080;&#1090;&#1077;&#1083;&#1100;&#1089;&#1090;&#1074;&#1086;%20&#1085;&#1086;&#1074;.docx" TargetMode="External"/><Relationship Id="rId171" Type="http://schemas.openxmlformats.org/officeDocument/2006/relationships/hyperlink" Target="https://login.consultant.ru/link/?req=doc&amp;base=LAW&amp;n=449675&amp;dst=3291&amp;field=134&amp;date=05.07.2023" TargetMode="External"/><Relationship Id="rId19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8" Type="http://schemas.openxmlformats.org/officeDocument/2006/relationships/hyperlink" Target="file:///C:\Users\User\AppData\Local\Temp\uploader\23\&#1056;&#1045;&#1043;&#1051;&#1040;&#1052;&#1045;&#1053;&#1058;%20&#1089;&#1090;&#1088;&#1086;&#1080;&#1090;&#1077;&#1083;&#1100;&#1089;&#1090;&#1074;&#1086;%20&#1085;&#1086;&#1074;.docx" TargetMode="External"/><Relationship Id="rId12" Type="http://schemas.openxmlformats.org/officeDocument/2006/relationships/hyperlink" Target="https://login.consultant.ru/link/?req=doc&amp;base=LAW&amp;n=456455&amp;date=19.02.2024&amp;dst=100023&amp;field=134" TargetMode="External"/><Relationship Id="rId33" Type="http://schemas.openxmlformats.org/officeDocument/2006/relationships/hyperlink" Target="file:///C:\Users\User\AppData\Local\Temp\uploader\23\&#1056;&#1045;&#1043;&#1051;&#1040;&#1052;&#1045;&#1053;&#1058;%20&#1089;&#1090;&#1088;&#1086;&#1080;&#1090;&#1077;&#1083;&#1100;&#1089;&#1090;&#1074;&#1086;%20&#1085;&#1086;&#1074;.docx" TargetMode="External"/><Relationship Id="rId108" Type="http://schemas.openxmlformats.org/officeDocument/2006/relationships/hyperlink" Target="file:///C:\Users\User\AppData\Local\Temp\uploader\23\&#1056;&#1045;&#1043;&#1051;&#1040;&#1052;&#1045;&#1053;&#1058;%20&#1089;&#1090;&#1088;&#1086;&#1080;&#1090;&#1077;&#1083;&#1100;&#1089;&#1090;&#1074;&#1086;%20&#1085;&#1086;&#1074;.docx" TargetMode="External"/><Relationship Id="rId129" Type="http://schemas.openxmlformats.org/officeDocument/2006/relationships/hyperlink" Target="file:///C:\Users\User\AppData\Local\Temp\uploader\23\&#1056;&#1045;&#1043;&#1051;&#1040;&#1052;&#1045;&#1053;&#1058;%20&#1089;&#1090;&#1088;&#1086;&#1080;&#1090;&#1077;&#1083;&#1100;&#1089;&#1090;&#1074;&#1086;%20&#1085;&#1086;&#1074;.docx" TargetMode="External"/><Relationship Id="rId54" Type="http://schemas.openxmlformats.org/officeDocument/2006/relationships/hyperlink" Target="https://login.consultant.ru/link/?req=doc&amp;base=LAW&amp;n=471026&amp;date=03.12.2024" TargetMode="External"/><Relationship Id="rId75" Type="http://schemas.openxmlformats.org/officeDocument/2006/relationships/hyperlink" Target="file:///C:\Users\User\AppData\Local\Temp\uploader\23\&#1056;&#1045;&#1043;&#1051;&#1040;&#1052;&#1045;&#1053;&#1058;%20&#1089;&#1090;&#1088;&#1086;&#1080;&#1090;&#1077;&#1083;&#1100;&#1089;&#1090;&#1074;&#1086;%20&#1085;&#1086;&#1074;.docx" TargetMode="External"/><Relationship Id="rId96" Type="http://schemas.openxmlformats.org/officeDocument/2006/relationships/hyperlink" Target="https://login.consultant.ru/link/?req=doc&amp;base=LAW&amp;n=471026&amp;date=03.12.2024&amp;dst=3521&amp;field=134" TargetMode="External"/><Relationship Id="rId140" Type="http://schemas.openxmlformats.org/officeDocument/2006/relationships/hyperlink" Target="file:///C:\Users\User\AppData\Local\Temp\uploader\23\&#1056;&#1045;&#1043;&#1051;&#1040;&#1052;&#1045;&#1053;&#1058;%20&#1089;&#1090;&#1088;&#1086;&#1080;&#1090;&#1077;&#1083;&#1100;&#1089;&#1090;&#1074;&#1086;%20&#1085;&#1086;&#1074;.docx" TargetMode="External"/><Relationship Id="rId161" Type="http://schemas.openxmlformats.org/officeDocument/2006/relationships/hyperlink" Target="file:///C:\Users\User\AppData\Local\Temp\uploader\23\&#1056;&#1045;&#1043;&#1051;&#1040;&#1052;&#1045;&#1053;&#1058;%20&#1089;&#1090;&#1088;&#1086;&#1080;&#1090;&#1077;&#1083;&#1100;&#1089;&#1090;&#1074;&#1086;%20&#1085;&#1086;&#1074;.docx" TargetMode="External"/><Relationship Id="rId18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 Type="http://schemas.openxmlformats.org/officeDocument/2006/relationships/customXml" Target="../customXml/item1.xml"/><Relationship Id="rId6" Type="http://schemas.openxmlformats.org/officeDocument/2006/relationships/hyperlink" Target="https://bogotolcity.gosuslugi.ru" TargetMode="External"/><Relationship Id="rId21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4" Type="http://schemas.openxmlformats.org/officeDocument/2006/relationships/hyperlink" Target="https://login.consultant.ru/link/?req=doc&amp;base=LAW&amp;n=426161&amp;date=03.12.2024" TargetMode="External"/><Relationship Id="rId259" Type="http://schemas.openxmlformats.org/officeDocument/2006/relationships/hyperlink" Target="file:///C:\Users\User\AppData\Local\Temp\uploader\23\&#1056;&#1045;&#1043;&#1051;&#1040;&#1052;&#1045;&#1053;&#1058;%20&#1089;&#1090;&#1088;&#1086;&#1080;&#1090;&#1077;&#1083;&#1100;&#1089;&#1090;&#1074;&#1086;%20&#1085;&#1086;&#1074;.docx" TargetMode="External"/><Relationship Id="rId23" Type="http://schemas.openxmlformats.org/officeDocument/2006/relationships/hyperlink" Target="https://login.consultant.ru/link/?req=doc&amp;base=LAW&amp;n=473074&amp;date=03.12.2024" TargetMode="External"/><Relationship Id="rId28" Type="http://schemas.openxmlformats.org/officeDocument/2006/relationships/hyperlink" Target="https://login.consultant.ru/link/?req=doc&amp;base=LAW&amp;n=311791&amp;date=03.12.2024" TargetMode="External"/><Relationship Id="rId49" Type="http://schemas.openxmlformats.org/officeDocument/2006/relationships/hyperlink" Target="file:///C:\Users\User\AppData\Local\Temp\uploader\23\&#1056;&#1045;&#1043;&#1051;&#1040;&#1052;&#1045;&#1053;&#1058;%20&#1089;&#1090;&#1088;&#1086;&#1080;&#1090;&#1077;&#1083;&#1100;&#1089;&#1090;&#1074;&#1086;%20&#1085;&#1086;&#1074;.docx" TargetMode="External"/><Relationship Id="rId114" Type="http://schemas.openxmlformats.org/officeDocument/2006/relationships/hyperlink" Target="file:///C:\Users\User\AppData\Local\Temp\uploader\23\&#1056;&#1045;&#1043;&#1051;&#1040;&#1052;&#1045;&#1053;&#1058;%20&#1089;&#1090;&#1088;&#1086;&#1080;&#1090;&#1077;&#1083;&#1100;&#1089;&#1090;&#1074;&#1086;%20&#1085;&#1086;&#1074;.docx" TargetMode="External"/><Relationship Id="rId119" Type="http://schemas.openxmlformats.org/officeDocument/2006/relationships/hyperlink" Target="file:///C:\Users\User\AppData\Local\Temp\uploader\23\&#1056;&#1045;&#1043;&#1051;&#1040;&#1052;&#1045;&#1053;&#1058;%20&#1089;&#1090;&#1088;&#1086;&#1080;&#1090;&#1077;&#1083;&#1100;&#1089;&#1090;&#1074;&#1086;%20&#1085;&#1086;&#1074;.docx" TargetMode="External"/><Relationship Id="rId44" Type="http://schemas.openxmlformats.org/officeDocument/2006/relationships/hyperlink" Target="file:///C:\Users\User\AppData\Local\Temp\uploader\23\&#1056;&#1045;&#1043;&#1051;&#1040;&#1052;&#1045;&#1053;&#1058;%20&#1089;&#1090;&#1088;&#1086;&#1080;&#1090;&#1077;&#1083;&#1100;&#1089;&#1090;&#1074;&#1086;%20&#1085;&#1086;&#1074;.docx" TargetMode="External"/><Relationship Id="rId60" Type="http://schemas.openxmlformats.org/officeDocument/2006/relationships/hyperlink" Target="https://login.consultant.ru/link/?req=doc&amp;base=LAW&amp;n=471026&amp;date=03.12.2024&amp;dst=448&amp;field=134" TargetMode="External"/><Relationship Id="rId65" Type="http://schemas.openxmlformats.org/officeDocument/2006/relationships/hyperlink" Target="https://login.consultant.ru/link/?req=doc&amp;base=LAW&amp;n=471026&amp;date=03.12.2024" TargetMode="External"/><Relationship Id="rId81" Type="http://schemas.openxmlformats.org/officeDocument/2006/relationships/hyperlink" Target="https://login.consultant.ru/link/?req=doc&amp;base=LAW&amp;n=471026&amp;date=03.12.2024&amp;dst=2546&amp;field=134" TargetMode="External"/><Relationship Id="rId86" Type="http://schemas.openxmlformats.org/officeDocument/2006/relationships/hyperlink" Target="file:///C:\Users\User\AppData\Local\Temp\uploader\23\&#1056;&#1045;&#1043;&#1051;&#1040;&#1052;&#1045;&#1053;&#1058;%20&#1089;&#1090;&#1088;&#1086;&#1080;&#1090;&#1077;&#1083;&#1100;&#1089;&#1090;&#1074;&#1086;%20&#1085;&#1086;&#1074;.docx" TargetMode="External"/><Relationship Id="rId130" Type="http://schemas.openxmlformats.org/officeDocument/2006/relationships/hyperlink" Target="file:///C:\Users\User\AppData\Local\Temp\uploader\23\&#1056;&#1045;&#1043;&#1051;&#1040;&#1052;&#1045;&#1053;&#1058;%20&#1089;&#1090;&#1088;&#1086;&#1080;&#1090;&#1077;&#1083;&#1100;&#1089;&#1090;&#1074;&#1086;%20&#1085;&#1086;&#1074;.docx" TargetMode="External"/><Relationship Id="rId135" Type="http://schemas.openxmlformats.org/officeDocument/2006/relationships/hyperlink" Target="file:///C:\Users\User\AppData\Local\Temp\uploader\23\&#1056;&#1045;&#1043;&#1051;&#1040;&#1052;&#1045;&#1053;&#1058;%20&#1089;&#1090;&#1088;&#1086;&#1080;&#1090;&#1077;&#1083;&#1100;&#1089;&#1090;&#1074;&#1086;%20&#1085;&#1086;&#1074;.docx" TargetMode="External"/><Relationship Id="rId151" Type="http://schemas.openxmlformats.org/officeDocument/2006/relationships/hyperlink" Target="https://login.consultant.ru/link/?req=doc&amp;base=LAW&amp;n=443427&amp;date=03.12.2024&amp;dst=49&amp;field=134" TargetMode="External"/><Relationship Id="rId156" Type="http://schemas.openxmlformats.org/officeDocument/2006/relationships/hyperlink" Target="https://login.consultant.ru/link/?req=doc&amp;base=LAW&amp;n=480453&amp;date=08.11.2024&amp;dst=100352&amp;field=134" TargetMode="External"/><Relationship Id="rId17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72" Type="http://schemas.openxmlformats.org/officeDocument/2006/relationships/hyperlink" Target="https://login.consultant.ru/link/?req=doc&amp;base=LAW&amp;n=449675&amp;dst=3219&amp;field=134&amp;date=05.07.2023" TargetMode="External"/><Relationship Id="rId19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2" Type="http://schemas.openxmlformats.org/officeDocument/2006/relationships/hyperlink" Target="https://login.consultant.ru/link/?req=doc&amp;base=LAW&amp;n=449675&amp;date=05.07.2023" TargetMode="External"/><Relationship Id="rId207" Type="http://schemas.openxmlformats.org/officeDocument/2006/relationships/hyperlink" Target="https://login.consultant.ru/link/?req=doc&amp;base=LAW&amp;n=449675&amp;date=05.07.2023" TargetMode="External"/><Relationship Id="rId22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4" Type="http://schemas.openxmlformats.org/officeDocument/2006/relationships/hyperlink" Target="file:///C:\Users\User\AppData\Local\Temp\uploader\23\&#1056;&#1045;&#1043;&#1051;&#1040;&#1052;&#1045;&#1053;&#1058;%20&#1089;&#1090;&#1088;&#1086;&#1080;&#1090;&#1077;&#1083;&#1100;&#1089;&#1090;&#1074;&#1086;%20&#1085;&#1086;&#1074;.docx" TargetMode="External"/><Relationship Id="rId249" Type="http://schemas.openxmlformats.org/officeDocument/2006/relationships/hyperlink" Target="file:///C:\Users\User\AppData\Local\Temp\uploader\23\&#1056;&#1045;&#1043;&#1051;&#1040;&#1052;&#1045;&#1053;&#1058;%20&#1089;&#1090;&#1088;&#1086;&#1080;&#1090;&#1077;&#1083;&#1100;&#1089;&#1090;&#1074;&#1086;%20&#1085;&#1086;&#1074;.docx" TargetMode="External"/><Relationship Id="rId13" Type="http://schemas.openxmlformats.org/officeDocument/2006/relationships/hyperlink" Target="https://login.consultant.ru/link/?req=doc&amp;base=LAW&amp;n=471068&amp;date=03.12.2024" TargetMode="External"/><Relationship Id="rId18" Type="http://schemas.openxmlformats.org/officeDocument/2006/relationships/hyperlink" Target="https://login.consultant.ru/link/?req=doc&amp;base=LAW&amp;n=482687&amp;date=03.12.2024" TargetMode="External"/><Relationship Id="rId39" Type="http://schemas.openxmlformats.org/officeDocument/2006/relationships/hyperlink" Target="file:///C:\Users\User\AppData\Local\Temp\uploader\23\&#1056;&#1045;&#1043;&#1051;&#1040;&#1052;&#1045;&#1053;&#1058;%20&#1089;&#1090;&#1088;&#1086;&#1080;&#1090;&#1077;&#1083;&#1100;&#1089;&#1090;&#1074;&#1086;%20&#1085;&#1086;&#1074;.docx" TargetMode="External"/><Relationship Id="rId109" Type="http://schemas.openxmlformats.org/officeDocument/2006/relationships/hyperlink" Target="file:///C:\Users\User\AppData\Local\Temp\uploader\23\&#1056;&#1045;&#1043;&#1051;&#1040;&#1052;&#1045;&#1053;&#1058;%20&#1089;&#1090;&#1088;&#1086;&#1080;&#1090;&#1077;&#1083;&#1100;&#1089;&#1090;&#1074;&#1086;%20&#1085;&#1086;&#1074;.docx" TargetMode="External"/><Relationship Id="rId260" Type="http://schemas.openxmlformats.org/officeDocument/2006/relationships/hyperlink" Target="file:///C:\Users\User\AppData\Local\Temp\uploader\23\&#1056;&#1045;&#1043;&#1051;&#1040;&#1052;&#1045;&#1053;&#1058;%20&#1089;&#1090;&#1088;&#1086;&#1080;&#1090;&#1077;&#1083;&#1100;&#1089;&#1090;&#1074;&#1086;%20&#1085;&#1086;&#1074;.docx" TargetMode="External"/><Relationship Id="rId34" Type="http://schemas.openxmlformats.org/officeDocument/2006/relationships/hyperlink" Target="file:///C:\Users\User\AppData\Local\Temp\uploader\23\&#1056;&#1045;&#1043;&#1051;&#1040;&#1052;&#1045;&#1053;&#1058;%20&#1089;&#1090;&#1088;&#1086;&#1080;&#1090;&#1077;&#1083;&#1100;&#1089;&#1090;&#1074;&#1086;%20&#1085;&#1086;&#1074;.docx" TargetMode="External"/><Relationship Id="rId50" Type="http://schemas.openxmlformats.org/officeDocument/2006/relationships/hyperlink" Target="https://login.consultant.ru/link/?req=doc&amp;base=LAW&amp;n=471026&amp;date=03.12.2024&amp;dst=4072&amp;field=134" TargetMode="External"/><Relationship Id="rId55" Type="http://schemas.openxmlformats.org/officeDocument/2006/relationships/hyperlink" Target="https://login.consultant.ru/link/?req=doc&amp;base=LAW&amp;n=471026&amp;date=03.12.2024" TargetMode="External"/><Relationship Id="rId76" Type="http://schemas.openxmlformats.org/officeDocument/2006/relationships/hyperlink" Target="file:///C:\Users\User\AppData\Local\Temp\uploader\23\&#1056;&#1045;&#1043;&#1051;&#1040;&#1052;&#1045;&#1053;&#1058;%20&#1089;&#1090;&#1088;&#1086;&#1080;&#1090;&#1077;&#1083;&#1100;&#1089;&#1090;&#1074;&#1086;%20&#1085;&#1086;&#1074;.docx" TargetMode="External"/><Relationship Id="rId97" Type="http://schemas.openxmlformats.org/officeDocument/2006/relationships/hyperlink" Target="https://login.consultant.ru/link/?req=doc&amp;base=LAW&amp;n=471026&amp;date=03.12.2024&amp;dst=100836&amp;field=134" TargetMode="External"/><Relationship Id="rId104" Type="http://schemas.openxmlformats.org/officeDocument/2006/relationships/hyperlink" Target="https://login.consultant.ru/link/?req=doc&amp;base=LAW&amp;n=471026&amp;date=03.12.2024" TargetMode="External"/><Relationship Id="rId120" Type="http://schemas.openxmlformats.org/officeDocument/2006/relationships/hyperlink" Target="file:///C:\Users\User\AppData\Local\Temp\uploader\23\&#1056;&#1045;&#1043;&#1051;&#1040;&#1052;&#1045;&#1053;&#1058;%20&#1089;&#1090;&#1088;&#1086;&#1080;&#1090;&#1077;&#1083;&#1100;&#1089;&#1090;&#1074;&#1086;%20&#1085;&#1086;&#1074;.docx" TargetMode="External"/><Relationship Id="rId125" Type="http://schemas.openxmlformats.org/officeDocument/2006/relationships/hyperlink" Target="https://login.consultant.ru/link/?req=doc&amp;base=LAW&amp;n=471026&amp;date=03.12.2024" TargetMode="External"/><Relationship Id="rId141" Type="http://schemas.openxmlformats.org/officeDocument/2006/relationships/hyperlink" Target="file:///C:\Users\User\AppData\Local\Temp\uploader\23\&#1056;&#1045;&#1043;&#1051;&#1040;&#1052;&#1045;&#1053;&#1058;%20&#1089;&#1090;&#1088;&#1086;&#1080;&#1090;&#1077;&#1083;&#1100;&#1089;&#1090;&#1074;&#1086;%20&#1085;&#1086;&#1074;.docx" TargetMode="External"/><Relationship Id="rId146" Type="http://schemas.openxmlformats.org/officeDocument/2006/relationships/hyperlink" Target="file:///C:\Users\User\AppData\Local\Temp\uploader\23\&#1056;&#1045;&#1043;&#1051;&#1040;&#1052;&#1045;&#1053;&#1058;%20&#1089;&#1090;&#1088;&#1086;&#1080;&#1090;&#1077;&#1083;&#1100;&#1089;&#1090;&#1074;&#1086;%20&#1085;&#1086;&#1074;.docx" TargetMode="External"/><Relationship Id="rId167" Type="http://schemas.openxmlformats.org/officeDocument/2006/relationships/hyperlink" Target="https://login.consultant.ru/link/?req=doc&amp;base=LAW&amp;n=449675&amp;dst=306&amp;field=134&amp;date=05.07.2023" TargetMode="External"/><Relationship Id="rId188" Type="http://schemas.openxmlformats.org/officeDocument/2006/relationships/hyperlink" Target="https://login.consultant.ru/link/?req=doc&amp;base=LAW&amp;n=435887&amp;dst=100088&amp;field=134&amp;date=05.07.2023" TargetMode="External"/><Relationship Id="rId7" Type="http://schemas.openxmlformats.org/officeDocument/2006/relationships/hyperlink" Target="https://login.consultant.ru/link/?req=doc&amp;base=LAW&amp;n=471026&amp;date=03.12.2024&amp;dst=1107&amp;field=134" TargetMode="External"/><Relationship Id="rId71" Type="http://schemas.openxmlformats.org/officeDocument/2006/relationships/hyperlink" Target="https://login.consultant.ru/link/?req=doc&amp;base=LAW&amp;n=471026&amp;date=03.12.2024" TargetMode="External"/><Relationship Id="rId92" Type="http://schemas.openxmlformats.org/officeDocument/2006/relationships/hyperlink" Target="file:///C:\Users\User\AppData\Local\Temp\uploader\23\&#1056;&#1045;&#1043;&#1051;&#1040;&#1052;&#1045;&#1053;&#1058;%20&#1089;&#1090;&#1088;&#1086;&#1080;&#1090;&#1077;&#1083;&#1100;&#1089;&#1090;&#1074;&#1086;%20&#1085;&#1086;&#1074;.docx" TargetMode="External"/><Relationship Id="rId162" Type="http://schemas.openxmlformats.org/officeDocument/2006/relationships/hyperlink" Target="https://login.consultant.ru/link/?req=doc&amp;base=LAW&amp;n=449675&amp;dst=306&amp;field=134&amp;date=05.07.2023" TargetMode="External"/><Relationship Id="rId18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3" Type="http://schemas.openxmlformats.org/officeDocument/2006/relationships/hyperlink" Target="https://login.consultant.ru/link/?req=doc&amp;base=LAW&amp;n=449675&amp;date=05.07.2023" TargetMode="External"/><Relationship Id="rId21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 Type="http://schemas.openxmlformats.org/officeDocument/2006/relationships/styles" Target="styles.xml"/><Relationship Id="rId29" Type="http://schemas.openxmlformats.org/officeDocument/2006/relationships/hyperlink" Target="https://login.consultant.ru/link/?req=doc&amp;base=LAW&amp;n=426161&amp;date=03.12.2024" TargetMode="External"/><Relationship Id="rId250" Type="http://schemas.openxmlformats.org/officeDocument/2006/relationships/hyperlink" Target="file:///C:\Users\User\AppData\Local\Temp\uploader\23\&#1056;&#1045;&#1043;&#1051;&#1040;&#1052;&#1045;&#1053;&#1058;%20&#1089;&#1090;&#1088;&#1086;&#1080;&#1090;&#1077;&#1083;&#1100;&#1089;&#1090;&#1074;&#1086;%20&#1085;&#1086;&#1074;.docx" TargetMode="External"/><Relationship Id="rId255" Type="http://schemas.openxmlformats.org/officeDocument/2006/relationships/hyperlink" Target="file:///C:\Users\User\AppData\Local\Temp\uploader\23\&#1056;&#1045;&#1043;&#1051;&#1040;&#1052;&#1045;&#1053;&#1058;%20&#1089;&#1090;&#1088;&#1086;&#1080;&#1090;&#1077;&#1083;&#1100;&#1089;&#1090;&#1074;&#1086;%20&#1085;&#1086;&#1074;.docx" TargetMode="External"/><Relationship Id="rId24" Type="http://schemas.openxmlformats.org/officeDocument/2006/relationships/hyperlink" Target="https://login.consultant.ru/link/?req=doc&amp;base=LAW&amp;n=442096&amp;date=03.12.2024" TargetMode="External"/><Relationship Id="rId40" Type="http://schemas.openxmlformats.org/officeDocument/2006/relationships/hyperlink" Target="https://login.consultant.ru/link/?req=doc&amp;base=LAW&amp;n=468472&amp;date=03.12.2024&amp;dst=100069&amp;field=134" TargetMode="External"/><Relationship Id="rId45" Type="http://schemas.openxmlformats.org/officeDocument/2006/relationships/hyperlink" Target="file:///C:\Users\User\AppData\Local\Temp\uploader\23\&#1056;&#1045;&#1043;&#1051;&#1040;&#1052;&#1045;&#1053;&#1058;%20&#1089;&#1090;&#1088;&#1086;&#1080;&#1090;&#1077;&#1083;&#1100;&#1089;&#1090;&#1074;&#1086;%20&#1085;&#1086;&#1074;.docx" TargetMode="External"/><Relationship Id="rId66" Type="http://schemas.openxmlformats.org/officeDocument/2006/relationships/hyperlink" Target="https://login.consultant.ru/link/?req=doc&amp;base=LAW&amp;n=471026&amp;date=03.12.2024&amp;dst=3054&amp;field=134" TargetMode="External"/><Relationship Id="rId87" Type="http://schemas.openxmlformats.org/officeDocument/2006/relationships/hyperlink" Target="file:///C:\Users\User\AppData\Local\Temp\uploader\23\&#1056;&#1045;&#1043;&#1051;&#1040;&#1052;&#1045;&#1053;&#1058;%20&#1089;&#1090;&#1088;&#1086;&#1080;&#1090;&#1077;&#1083;&#1100;&#1089;&#1090;&#1074;&#1086;%20&#1085;&#1086;&#1074;.docx" TargetMode="External"/><Relationship Id="rId110" Type="http://schemas.openxmlformats.org/officeDocument/2006/relationships/hyperlink" Target="https://login.consultant.ru/link/?req=doc&amp;base=LAW&amp;n=426161&amp;date=03.12.2024" TargetMode="External"/><Relationship Id="rId115" Type="http://schemas.openxmlformats.org/officeDocument/2006/relationships/hyperlink" Target="file:///C:\Users\User\AppData\Local\Temp\uploader\23\&#1056;&#1045;&#1043;&#1051;&#1040;&#1052;&#1045;&#1053;&#1058;%20&#1089;&#1090;&#1088;&#1086;&#1080;&#1090;&#1077;&#1083;&#1100;&#1089;&#1090;&#1074;&#1086;%20&#1085;&#1086;&#1074;.docx" TargetMode="External"/><Relationship Id="rId131" Type="http://schemas.openxmlformats.org/officeDocument/2006/relationships/hyperlink" Target="file:///C:\Users\User\AppData\Local\Temp\uploader\23\&#1056;&#1045;&#1043;&#1051;&#1040;&#1052;&#1045;&#1053;&#1058;%20&#1089;&#1090;&#1088;&#1086;&#1080;&#1090;&#1077;&#1083;&#1100;&#1089;&#1090;&#1074;&#1086;%20&#1085;&#1086;&#1074;.docx" TargetMode="External"/><Relationship Id="rId136" Type="http://schemas.openxmlformats.org/officeDocument/2006/relationships/hyperlink" Target="file:///C:\Users\User\AppData\Local\Temp\uploader\23\&#1056;&#1045;&#1043;&#1051;&#1040;&#1052;&#1045;&#1053;&#1058;%20&#1089;&#1090;&#1088;&#1086;&#1080;&#1090;&#1077;&#1083;&#1100;&#1089;&#1090;&#1074;&#1086;%20&#1085;&#1086;&#1074;.docx" TargetMode="External"/><Relationship Id="rId157" Type="http://schemas.openxmlformats.org/officeDocument/2006/relationships/hyperlink" Target="https://login.consultant.ru/link/?req=doc&amp;base=LAW&amp;n=311791&amp;date=08.11.2024&amp;dst=100020&amp;field=134" TargetMode="External"/><Relationship Id="rId17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61" Type="http://schemas.openxmlformats.org/officeDocument/2006/relationships/hyperlink" Target="https://login.consultant.ru/link/?req=doc&amp;base=LAW&amp;n=471026&amp;date=03.12.2024&amp;dst=3219&amp;field=134" TargetMode="External"/><Relationship Id="rId82" Type="http://schemas.openxmlformats.org/officeDocument/2006/relationships/hyperlink" Target="file:///C:\Users\User\AppData\Local\Temp\uploader\23\&#1056;&#1045;&#1043;&#1051;&#1040;&#1052;&#1045;&#1053;&#1058;%20&#1089;&#1090;&#1088;&#1086;&#1080;&#1090;&#1077;&#1083;&#1100;&#1089;&#1090;&#1074;&#1086;%20&#1085;&#1086;&#1074;.docx" TargetMode="External"/><Relationship Id="rId152" Type="http://schemas.openxmlformats.org/officeDocument/2006/relationships/hyperlink" Target="https://login.consultant.ru/link/?req=doc&amp;base=LAW&amp;n=480453&amp;date=03.12.2024&amp;dst=107&amp;field=134" TargetMode="External"/><Relationship Id="rId173" Type="http://schemas.openxmlformats.org/officeDocument/2006/relationships/hyperlink" Target="https://login.consultant.ru/link/?req=doc&amp;base=LAW&amp;n=449675&amp;dst=3219&amp;field=134&amp;date=05.07.2023" TargetMode="External"/><Relationship Id="rId19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9" Type="http://schemas.openxmlformats.org/officeDocument/2006/relationships/hyperlink" Target="https://login.consultant.ru/link/?req=doc&amp;base=LAW&amp;n=449675&amp;date=05.07.2023" TargetMode="External"/><Relationship Id="rId20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 Type="http://schemas.openxmlformats.org/officeDocument/2006/relationships/hyperlink" Target="https://login.consultant.ru/link/?req=doc&amp;base=LAW&amp;n=468472&amp;date=03.12.2024" TargetMode="External"/><Relationship Id="rId22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0" Type="http://schemas.openxmlformats.org/officeDocument/2006/relationships/hyperlink" Target="file:///C:\Users\User\AppData\Local\Temp\uploader\23\&#1056;&#1045;&#1043;&#1051;&#1040;&#1052;&#1045;&#1053;&#1058;%20&#1089;&#1090;&#1088;&#1086;&#1080;&#1090;&#1077;&#1083;&#1100;&#1089;&#1090;&#1074;&#1086;%20&#1085;&#1086;&#1074;.docx" TargetMode="External"/><Relationship Id="rId245" Type="http://schemas.openxmlformats.org/officeDocument/2006/relationships/hyperlink" Target="file:///C:\Users\User\AppData\Local\Temp\uploader\23\&#1056;&#1045;&#1043;&#1051;&#1040;&#1052;&#1045;&#1053;&#1058;%20&#1089;&#1090;&#1088;&#1086;&#1080;&#1090;&#1077;&#1083;&#1100;&#1089;&#1090;&#1074;&#1086;%20&#1085;&#1086;&#1074;.docx" TargetMode="External"/><Relationship Id="rId261" Type="http://schemas.openxmlformats.org/officeDocument/2006/relationships/fontTable" Target="fontTable.xml"/><Relationship Id="rId14" Type="http://schemas.openxmlformats.org/officeDocument/2006/relationships/hyperlink" Target="https://login.consultant.ru/link/?req=doc&amp;base=LAW&amp;n=471026&amp;date=03.12.2024" TargetMode="External"/><Relationship Id="rId30" Type="http://schemas.openxmlformats.org/officeDocument/2006/relationships/hyperlink" Target="https://login.consultant.ru/link/?req=doc&amp;base=RLAW123&amp;n=203686&amp;date=03.12.2024" TargetMode="External"/><Relationship Id="rId35" Type="http://schemas.openxmlformats.org/officeDocument/2006/relationships/hyperlink" Target="file:///C:\Users\User\AppData\Local\Temp\uploader\23\&#1056;&#1045;&#1043;&#1051;&#1040;&#1052;&#1045;&#1053;&#1058;%20&#1089;&#1090;&#1088;&#1086;&#1080;&#1090;&#1077;&#1083;&#1100;&#1089;&#1090;&#1074;&#1086;%20&#1085;&#1086;&#1074;.docx" TargetMode="External"/><Relationship Id="rId56" Type="http://schemas.openxmlformats.org/officeDocument/2006/relationships/hyperlink" Target="https://login.consultant.ru/link/?req=doc&amp;base=LAW&amp;n=471026&amp;date=03.12.2024&amp;dst=3773&amp;field=134" TargetMode="External"/><Relationship Id="rId77" Type="http://schemas.openxmlformats.org/officeDocument/2006/relationships/hyperlink" Target="file:///C:\Users\User\AppData\Local\Temp\uploader\23\&#1056;&#1045;&#1043;&#1051;&#1040;&#1052;&#1045;&#1053;&#1058;%20&#1089;&#1090;&#1088;&#1086;&#1080;&#1090;&#1077;&#1083;&#1100;&#1089;&#1090;&#1074;&#1086;%20&#1085;&#1086;&#1074;.docx" TargetMode="External"/><Relationship Id="rId100" Type="http://schemas.openxmlformats.org/officeDocument/2006/relationships/hyperlink" Target="https://login.consultant.ru/link/?req=doc&amp;base=LAW&amp;n=471026&amp;date=03.12.2024" TargetMode="External"/><Relationship Id="rId105" Type="http://schemas.openxmlformats.org/officeDocument/2006/relationships/hyperlink" Target="https://login.consultant.ru/link/?req=doc&amp;base=LAW&amp;n=471026&amp;date=03.12.2024" TargetMode="External"/><Relationship Id="rId126" Type="http://schemas.openxmlformats.org/officeDocument/2006/relationships/hyperlink" Target="file:///C:\Users\User\AppData\Local\Temp\uploader\23\&#1056;&#1045;&#1043;&#1051;&#1040;&#1052;&#1045;&#1053;&#1058;%20&#1089;&#1090;&#1088;&#1086;&#1080;&#1090;&#1077;&#1083;&#1100;&#1089;&#1090;&#1074;&#1086;%20&#1085;&#1086;&#1074;.docx" TargetMode="External"/><Relationship Id="rId147" Type="http://schemas.openxmlformats.org/officeDocument/2006/relationships/hyperlink" Target="file:///C:\Users\User\AppData\Local\Temp\uploader\23\&#1056;&#1045;&#1043;&#1051;&#1040;&#1052;&#1045;&#1053;&#1058;%20&#1089;&#1090;&#1088;&#1086;&#1080;&#1090;&#1077;&#1083;&#1100;&#1089;&#1090;&#1074;&#1086;%20&#1085;&#1086;&#1074;.docx" TargetMode="External"/><Relationship Id="rId168" Type="http://schemas.openxmlformats.org/officeDocument/2006/relationships/hyperlink" Target="https://login.consultant.ru/link/?req=doc&amp;base=LAW&amp;n=449675&amp;dst=306&amp;field=134&amp;date=05.07.2023" TargetMode="External"/><Relationship Id="rId8" Type="http://schemas.openxmlformats.org/officeDocument/2006/relationships/hyperlink" Target="https://login.consultant.ru/link/?req=doc&amp;base=LAW&amp;n=471026&amp;date=03.12.2024&amp;dst=1110&amp;field=134" TargetMode="External"/><Relationship Id="rId51" Type="http://schemas.openxmlformats.org/officeDocument/2006/relationships/hyperlink" Target="https://login.consultant.ru/link/?req=doc&amp;base=LAW&amp;n=471026&amp;date=03.12.2024&amp;dst=1596&amp;field=134" TargetMode="External"/><Relationship Id="rId72" Type="http://schemas.openxmlformats.org/officeDocument/2006/relationships/hyperlink" Target="https://login.consultant.ru/link/?req=doc&amp;base=LAW&amp;n=471026&amp;date=03.12.2024" TargetMode="External"/><Relationship Id="rId93" Type="http://schemas.openxmlformats.org/officeDocument/2006/relationships/hyperlink" Target="file:///C:\Users\User\AppData\Local\Temp\uploader\23\&#1056;&#1045;&#1043;&#1051;&#1040;&#1052;&#1045;&#1053;&#1058;%20&#1089;&#1090;&#1088;&#1086;&#1080;&#1090;&#1077;&#1083;&#1100;&#1089;&#1090;&#1074;&#1086;%20&#1085;&#1086;&#1074;.docx" TargetMode="External"/><Relationship Id="rId98" Type="http://schemas.openxmlformats.org/officeDocument/2006/relationships/hyperlink" Target="https://login.consultant.ru/link/?req=doc&amp;base=LAW&amp;n=471026&amp;date=03.12.2024" TargetMode="External"/><Relationship Id="rId121" Type="http://schemas.openxmlformats.org/officeDocument/2006/relationships/hyperlink" Target="file:///C:\Users\User\AppData\Local\Temp\uploader\23\&#1056;&#1045;&#1043;&#1051;&#1040;&#1052;&#1045;&#1053;&#1058;%20&#1089;&#1090;&#1088;&#1086;&#1080;&#1090;&#1077;&#1083;&#1100;&#1089;&#1090;&#1074;&#1086;%20&#1085;&#1086;&#1074;.docx" TargetMode="External"/><Relationship Id="rId142" Type="http://schemas.openxmlformats.org/officeDocument/2006/relationships/hyperlink" Target="https://login.consultant.ru/link/?req=doc&amp;base=LAW&amp;n=480453&amp;date=03.12.2024&amp;dst=43&amp;field=134" TargetMode="External"/><Relationship Id="rId163" Type="http://schemas.openxmlformats.org/officeDocument/2006/relationships/hyperlink" Target="https://login.consultant.ru/link/?req=doc&amp;base=LAW&amp;n=449675&amp;dst=3291&amp;field=134&amp;date=05.07.2023" TargetMode="External"/><Relationship Id="rId18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8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9" Type="http://schemas.openxmlformats.org/officeDocument/2006/relationships/hyperlink" Target="https://login.consultant.ru/link/?req=doc&amp;base=LAW&amp;n=449675&amp;date=05.07.2023" TargetMode="External"/><Relationship Id="rId3" Type="http://schemas.openxmlformats.org/officeDocument/2006/relationships/settings" Target="settings.xml"/><Relationship Id="rId21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1" Type="http://schemas.openxmlformats.org/officeDocument/2006/relationships/hyperlink" Target="file:///C:\Users\User\AppData\Local\Temp\uploader\23\&#1056;&#1045;&#1043;&#1051;&#1040;&#1052;&#1045;&#1053;&#1058;%20&#1089;&#1090;&#1088;&#1086;&#1080;&#1090;&#1077;&#1083;&#1100;&#1089;&#1090;&#1074;&#1086;%20&#1085;&#1086;&#1074;.docx" TargetMode="External"/><Relationship Id="rId256" Type="http://schemas.openxmlformats.org/officeDocument/2006/relationships/hyperlink" Target="file:///C:\Users\User\AppData\Local\Temp\uploader\23\&#1056;&#1045;&#1043;&#1051;&#1040;&#1052;&#1045;&#1053;&#1058;%20&#1089;&#1090;&#1088;&#1086;&#1080;&#1090;&#1077;&#1083;&#1100;&#1089;&#1090;&#1074;&#1086;%20&#1085;&#1086;&#1074;.docx" TargetMode="External"/><Relationship Id="rId25" Type="http://schemas.openxmlformats.org/officeDocument/2006/relationships/hyperlink" Target="https://login.consultant.ru/link/?req=doc&amp;base=LAW&amp;n=197748&amp;date=03.12.2024" TargetMode="External"/><Relationship Id="rId46" Type="http://schemas.openxmlformats.org/officeDocument/2006/relationships/hyperlink" Target="file:///C:\Users\User\AppData\Local\Temp\uploader\23\&#1056;&#1045;&#1043;&#1051;&#1040;&#1052;&#1045;&#1053;&#1058;%20&#1089;&#1090;&#1088;&#1086;&#1080;&#1090;&#1077;&#1083;&#1100;&#1089;&#1090;&#1074;&#1086;%20&#1085;&#1086;&#1074;.docx" TargetMode="External"/><Relationship Id="rId67" Type="http://schemas.openxmlformats.org/officeDocument/2006/relationships/hyperlink" Target="https://login.consultant.ru/link/?req=doc&amp;base=LAW&amp;n=471026&amp;date=03.12.2024&amp;dst=4044&amp;field=134" TargetMode="External"/><Relationship Id="rId116" Type="http://schemas.openxmlformats.org/officeDocument/2006/relationships/hyperlink" Target="https://login.consultant.ru/link/?req=doc&amp;base=RLAW123&amp;n=203686&amp;date=03.12.2024" TargetMode="External"/><Relationship Id="rId137" Type="http://schemas.openxmlformats.org/officeDocument/2006/relationships/hyperlink" Target="file:///C:\Users\User\AppData\Local\Temp\uploader\23\&#1056;&#1045;&#1043;&#1051;&#1040;&#1052;&#1045;&#1053;&#1058;%20&#1089;&#1090;&#1088;&#1086;&#1080;&#1090;&#1077;&#1083;&#1100;&#1089;&#1090;&#1074;&#1086;%20&#1085;&#1086;&#1074;.docx" TargetMode="External"/><Relationship Id="rId158" Type="http://schemas.openxmlformats.org/officeDocument/2006/relationships/hyperlink" Target="https://login.consultant.ru/link/?req=doc&amp;base=LAW&amp;n=480453&amp;date=08.11.2024" TargetMode="External"/><Relationship Id="rId20" Type="http://schemas.openxmlformats.org/officeDocument/2006/relationships/hyperlink" Target="https://login.consultant.ru/link/?req=doc&amp;base=LAW&amp;n=482686&amp;date=03.12.2024" TargetMode="External"/><Relationship Id="rId41" Type="http://schemas.openxmlformats.org/officeDocument/2006/relationships/hyperlink" Target="https://login.consultant.ru/link/?req=doc&amp;base=RLAW123&amp;n=203686&amp;date=03.12.2024" TargetMode="External"/><Relationship Id="rId62" Type="http://schemas.openxmlformats.org/officeDocument/2006/relationships/hyperlink" Target="https://login.consultant.ru/link/?req=doc&amp;base=LAW&amp;n=471026&amp;date=03.12.2024&amp;dst=3177&amp;field=134" TargetMode="External"/><Relationship Id="rId83" Type="http://schemas.openxmlformats.org/officeDocument/2006/relationships/hyperlink" Target="file:///C:\Users\User\AppData\Local\Temp\uploader\23\&#1056;&#1045;&#1043;&#1051;&#1040;&#1052;&#1045;&#1053;&#1058;%20&#1089;&#1090;&#1088;&#1086;&#1080;&#1090;&#1077;&#1083;&#1100;&#1089;&#1090;&#1074;&#1086;%20&#1085;&#1086;&#1074;.docx" TargetMode="External"/><Relationship Id="rId88" Type="http://schemas.openxmlformats.org/officeDocument/2006/relationships/hyperlink" Target="https://login.consultant.ru/link/?req=doc&amp;base=LAW&amp;n=468472&amp;date=03.12.2024&amp;dst=100088&amp;field=134" TargetMode="External"/><Relationship Id="rId111" Type="http://schemas.openxmlformats.org/officeDocument/2006/relationships/hyperlink" Target="file:///C:\Users\User\AppData\Local\Temp\uploader\23\&#1056;&#1045;&#1043;&#1051;&#1040;&#1052;&#1045;&#1053;&#1058;%20&#1089;&#1090;&#1088;&#1086;&#1080;&#1090;&#1077;&#1083;&#1100;&#1089;&#1090;&#1074;&#1086;%20&#1085;&#1086;&#1074;.docx" TargetMode="External"/><Relationship Id="rId132" Type="http://schemas.openxmlformats.org/officeDocument/2006/relationships/hyperlink" Target="file:///C:\Users\User\AppData\Local\Temp\uploader\23\&#1056;&#1045;&#1043;&#1051;&#1040;&#1052;&#1045;&#1053;&#1058;%20&#1089;&#1090;&#1088;&#1086;&#1080;&#1090;&#1077;&#1083;&#1100;&#1089;&#1090;&#1074;&#1086;%20&#1085;&#1086;&#1074;.docx" TargetMode="External"/><Relationship Id="rId153" Type="http://schemas.openxmlformats.org/officeDocument/2006/relationships/hyperlink" Target="https://login.consultant.ru/link/?req=doc&amp;base=LAW&amp;n=311791&amp;date=03.12.2024" TargetMode="External"/><Relationship Id="rId17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7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9" Type="http://schemas.openxmlformats.org/officeDocument/2006/relationships/hyperlink" Target="https://login.consultant.ru/link/?req=doc&amp;base=LAW&amp;n=449675&amp;date=05.07.2023" TargetMode="External"/><Relationship Id="rId19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4" Type="http://schemas.openxmlformats.org/officeDocument/2006/relationships/hyperlink" Target="https://login.consultant.ru/link/?req=doc&amp;base=LAW&amp;n=449675&amp;date=05.07.2023" TargetMode="External"/><Relationship Id="rId22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1" Type="http://schemas.openxmlformats.org/officeDocument/2006/relationships/hyperlink" Target="file:///C:\Users\User\AppData\Local\Temp\uploader\23\&#1056;&#1045;&#1043;&#1051;&#1040;&#1052;&#1045;&#1053;&#1058;%20&#1089;&#1090;&#1088;&#1086;&#1080;&#1090;&#1077;&#1083;&#1100;&#1089;&#1090;&#1074;&#1086;%20&#1085;&#1086;&#1074;.docx" TargetMode="External"/><Relationship Id="rId246" Type="http://schemas.openxmlformats.org/officeDocument/2006/relationships/hyperlink" Target="file:///C:\Users\User\AppData\Local\Temp\uploader\23\&#1056;&#1045;&#1043;&#1051;&#1040;&#1052;&#1045;&#1053;&#1058;%20&#1089;&#1090;&#1088;&#1086;&#1080;&#1090;&#1077;&#1083;&#1100;&#1089;&#1090;&#1074;&#1086;%20&#1085;&#1086;&#1074;.docx" TargetMode="External"/><Relationship Id="rId15" Type="http://schemas.openxmlformats.org/officeDocument/2006/relationships/hyperlink" Target="https://login.consultant.ru/link/?req=doc&amp;base=LAW&amp;n=454131&amp;date=03.12.2024" TargetMode="External"/><Relationship Id="rId36" Type="http://schemas.openxmlformats.org/officeDocument/2006/relationships/hyperlink" Target="file:///C:\Users\User\AppData\Local\Temp\uploader\23\&#1056;&#1045;&#1043;&#1051;&#1040;&#1052;&#1045;&#1053;&#1058;%20&#1089;&#1090;&#1088;&#1086;&#1080;&#1090;&#1077;&#1083;&#1100;&#1089;&#1090;&#1074;&#1086;%20&#1085;&#1086;&#1074;.docx" TargetMode="External"/><Relationship Id="rId57" Type="http://schemas.openxmlformats.org/officeDocument/2006/relationships/hyperlink" Target="https://login.consultant.ru/link/?req=doc&amp;base=LAW&amp;n=471026&amp;date=03.12.2024&amp;dst=3291&amp;field=134" TargetMode="External"/><Relationship Id="rId106" Type="http://schemas.openxmlformats.org/officeDocument/2006/relationships/hyperlink" Target="https://login.consultant.ru/link/?req=doc&amp;base=LAW&amp;n=471026&amp;date=03.12.2024" TargetMode="External"/><Relationship Id="rId127" Type="http://schemas.openxmlformats.org/officeDocument/2006/relationships/hyperlink" Target="file:///C:\Users\User\AppData\Local\Temp\uploader\23\&#1056;&#1045;&#1043;&#1051;&#1040;&#1052;&#1045;&#1053;&#1058;%20&#1089;&#1090;&#1088;&#1086;&#1080;&#1090;&#1077;&#1083;&#1100;&#1089;&#1090;&#1074;&#1086;%20&#1085;&#1086;&#1074;.docx" TargetMode="External"/><Relationship Id="rId262" Type="http://schemas.openxmlformats.org/officeDocument/2006/relationships/theme" Target="theme/theme1.xml"/><Relationship Id="rId10" Type="http://schemas.openxmlformats.org/officeDocument/2006/relationships/hyperlink" Target="file:///C:\Users\User\AppData\Local\Temp\uploader\23\&#1056;&#1045;&#1043;&#1051;&#1040;&#1052;&#1045;&#1053;&#1058;%20&#1089;&#1090;&#1088;&#1086;&#1080;&#1090;&#1077;&#1083;&#1100;&#1089;&#1090;&#1074;&#1086;%20&#1085;&#1086;&#1074;.docx" TargetMode="External"/><Relationship Id="rId31" Type="http://schemas.openxmlformats.org/officeDocument/2006/relationships/hyperlink" Target="https://login.consultant.ru/link/?req=doc&amp;base=RLAW123&amp;n=340680&amp;date=03.12.2024" TargetMode="External"/><Relationship Id="rId52" Type="http://schemas.openxmlformats.org/officeDocument/2006/relationships/hyperlink" Target="https://login.consultant.ru/link/?req=doc&amp;base=LAW&amp;n=482687&amp;date=03.12.2024&amp;dst=981&amp;field=134" TargetMode="External"/><Relationship Id="rId73" Type="http://schemas.openxmlformats.org/officeDocument/2006/relationships/hyperlink" Target="https://login.consultant.ru/link/?req=doc&amp;base=LAW&amp;n=471026&amp;date=03.12.2024&amp;dst=3552&amp;field=134" TargetMode="External"/><Relationship Id="rId78" Type="http://schemas.openxmlformats.org/officeDocument/2006/relationships/hyperlink" Target="file:///C:\Users\User\AppData\Local\Temp\uploader\23\&#1056;&#1045;&#1043;&#1051;&#1040;&#1052;&#1045;&#1053;&#1058;%20&#1089;&#1090;&#1088;&#1086;&#1080;&#1090;&#1077;&#1083;&#1100;&#1089;&#1090;&#1074;&#1086;%20&#1085;&#1086;&#1074;.docx" TargetMode="External"/><Relationship Id="rId94" Type="http://schemas.openxmlformats.org/officeDocument/2006/relationships/hyperlink" Target="file:///C:\Users\User\AppData\Local\Temp\uploader\23\&#1056;&#1045;&#1043;&#1051;&#1040;&#1052;&#1045;&#1053;&#1058;%20&#1089;&#1090;&#1088;&#1086;&#1080;&#1090;&#1077;&#1083;&#1100;&#1089;&#1090;&#1074;&#1086;%20&#1085;&#1086;&#1074;.docx" TargetMode="External"/><Relationship Id="rId99" Type="http://schemas.openxmlformats.org/officeDocument/2006/relationships/hyperlink" Target="https://login.consultant.ru/link/?req=doc&amp;base=LAW&amp;n=471026&amp;date=03.12.2024" TargetMode="External"/><Relationship Id="rId101" Type="http://schemas.openxmlformats.org/officeDocument/2006/relationships/hyperlink" Target="https://login.consultant.ru/link/?req=doc&amp;base=LAW&amp;n=471026&amp;date=03.12.2024" TargetMode="External"/><Relationship Id="rId122" Type="http://schemas.openxmlformats.org/officeDocument/2006/relationships/hyperlink" Target="file:///C:\Users\User\AppData\Local\Temp\uploader\23\&#1056;&#1045;&#1043;&#1051;&#1040;&#1052;&#1045;&#1053;&#1058;%20&#1089;&#1090;&#1088;&#1086;&#1080;&#1090;&#1077;&#1083;&#1100;&#1089;&#1090;&#1074;&#1086;%20&#1085;&#1086;&#1074;.docx" TargetMode="External"/><Relationship Id="rId143" Type="http://schemas.openxmlformats.org/officeDocument/2006/relationships/hyperlink" Target="file:///C:\Users\User\AppData\Local\Temp\uploader\23\&#1056;&#1045;&#1043;&#1051;&#1040;&#1052;&#1045;&#1053;&#1058;%20&#1089;&#1090;&#1088;&#1086;&#1080;&#1090;&#1077;&#1083;&#1100;&#1089;&#1090;&#1074;&#1086;%20&#1085;&#1086;&#1074;.docx" TargetMode="External"/><Relationship Id="rId148" Type="http://schemas.openxmlformats.org/officeDocument/2006/relationships/hyperlink" Target="file:///C:\Users\User\AppData\Local\Temp\uploader\23\&#1056;&#1045;&#1043;&#1051;&#1040;&#1052;&#1045;&#1053;&#1058;%20&#1089;&#1090;&#1088;&#1086;&#1080;&#1090;&#1077;&#1083;&#1100;&#1089;&#1090;&#1074;&#1086;%20&#1085;&#1086;&#1074;.docx" TargetMode="External"/><Relationship Id="rId164" Type="http://schemas.openxmlformats.org/officeDocument/2006/relationships/hyperlink" Target="https://login.consultant.ru/link/?req=doc&amp;base=LAW&amp;n=449675&amp;dst=3192&amp;field=134&amp;date=05.07.2023" TargetMode="External"/><Relationship Id="rId169" Type="http://schemas.openxmlformats.org/officeDocument/2006/relationships/hyperlink" Target="https://login.consultant.ru/link/?req=doc&amp;base=LAW&amp;n=449675&amp;dst=306&amp;field=134&amp;date=05.07.2023" TargetMode="External"/><Relationship Id="rId18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26&amp;date=03.12.2024&amp;dst=306&amp;field=134" TargetMode="External"/><Relationship Id="rId18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7" Type="http://schemas.openxmlformats.org/officeDocument/2006/relationships/hyperlink" Target="file:///C:\Users\User\AppData\Local\Temp\uploader\23\&#1056;&#1045;&#1043;&#1051;&#1040;&#1052;&#1045;&#1053;&#1058;%20&#1089;&#1090;&#1088;&#1086;&#1080;&#1090;&#1077;&#1083;&#1100;&#1089;&#1090;&#1074;&#1086;%20&#1085;&#1086;&#1074;.docx" TargetMode="External"/><Relationship Id="rId26" Type="http://schemas.openxmlformats.org/officeDocument/2006/relationships/hyperlink" Target="https://login.consultant.ru/link/?req=doc&amp;base=LAW&amp;n=445069&amp;date=03.12.2024" TargetMode="External"/><Relationship Id="rId23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2" Type="http://schemas.openxmlformats.org/officeDocument/2006/relationships/hyperlink" Target="file:///C:\Users\User\AppData\Local\Temp\uploader\23\&#1056;&#1045;&#1043;&#1051;&#1040;&#1052;&#1045;&#1053;&#1058;%20&#1089;&#1090;&#1088;&#1086;&#1080;&#1090;&#1077;&#1083;&#1100;&#1089;&#1090;&#1074;&#1086;%20&#1085;&#1086;&#1074;.docx" TargetMode="External"/><Relationship Id="rId47" Type="http://schemas.openxmlformats.org/officeDocument/2006/relationships/hyperlink" Target="file:///C:\Users\User\AppData\Local\Temp\uploader\23\&#1056;&#1045;&#1043;&#1051;&#1040;&#1052;&#1045;&#1053;&#1058;%20&#1089;&#1090;&#1088;&#1086;&#1080;&#1090;&#1077;&#1083;&#1100;&#1089;&#1090;&#1074;&#1086;%20&#1085;&#1086;&#1074;.docx" TargetMode="External"/><Relationship Id="rId68" Type="http://schemas.openxmlformats.org/officeDocument/2006/relationships/hyperlink" Target="https://login.consultant.ru/link/?req=doc&amp;base=LAW&amp;n=471026&amp;date=03.12.2024&amp;dst=4044&amp;field=134" TargetMode="External"/><Relationship Id="rId89" Type="http://schemas.openxmlformats.org/officeDocument/2006/relationships/hyperlink" Target="file:///C:\Users\User\AppData\Local\Temp\uploader\23\&#1056;&#1045;&#1043;&#1051;&#1040;&#1052;&#1045;&#1053;&#1058;%20&#1089;&#1090;&#1088;&#1086;&#1080;&#1090;&#1077;&#1083;&#1100;&#1089;&#1090;&#1074;&#1086;%20&#1085;&#1086;&#1074;.docx" TargetMode="External"/><Relationship Id="rId112" Type="http://schemas.openxmlformats.org/officeDocument/2006/relationships/hyperlink" Target="file:///C:\Users\User\AppData\Local\Temp\uploader\23\&#1056;&#1045;&#1043;&#1051;&#1040;&#1052;&#1045;&#1053;&#1058;%20&#1089;&#1090;&#1088;&#1086;&#1080;&#1090;&#1077;&#1083;&#1100;&#1089;&#1090;&#1074;&#1086;%20&#1085;&#1086;&#1074;.docx" TargetMode="External"/><Relationship Id="rId133" Type="http://schemas.openxmlformats.org/officeDocument/2006/relationships/hyperlink" Target="file:///C:\Users\User\AppData\Local\Temp\uploader\23\&#1056;&#1045;&#1043;&#1051;&#1040;&#1052;&#1045;&#1053;&#1058;%20&#1089;&#1090;&#1088;&#1086;&#1080;&#1090;&#1077;&#1083;&#1100;&#1089;&#1090;&#1074;&#1086;%20&#1085;&#1086;&#1074;.docx" TargetMode="External"/><Relationship Id="rId154" Type="http://schemas.openxmlformats.org/officeDocument/2006/relationships/hyperlink" Target="https://login.consultant.ru/link/?req=doc&amp;base=LAW&amp;n=480453&amp;date=03.12.2024" TargetMode="External"/><Relationship Id="rId17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6" Type="http://schemas.openxmlformats.org/officeDocument/2006/relationships/hyperlink" Target="https://login.consultant.ru/link/?req=doc&amp;base=LAW&amp;n=480453&amp;date=03.12.2024" TargetMode="External"/><Relationship Id="rId22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2" Type="http://schemas.openxmlformats.org/officeDocument/2006/relationships/hyperlink" Target="file:///C:\Users\User\AppData\Local\Temp\uploader\23\&#1056;&#1045;&#1043;&#1051;&#1040;&#1052;&#1045;&#1053;&#1058;%20&#1089;&#1090;&#1088;&#1086;&#1080;&#1090;&#1077;&#1083;&#1100;&#1089;&#1090;&#1074;&#1086;%20&#1085;&#1086;&#1074;.docx" TargetMode="External"/><Relationship Id="rId37" Type="http://schemas.openxmlformats.org/officeDocument/2006/relationships/hyperlink" Target="file:///C:\Users\User\AppData\Local\Temp\uploader\23\&#1056;&#1045;&#1043;&#1051;&#1040;&#1052;&#1045;&#1053;&#1058;%20&#1089;&#1090;&#1088;&#1086;&#1080;&#1090;&#1077;&#1083;&#1100;&#1089;&#1090;&#1074;&#1086;%20&#1085;&#1086;&#1074;.docx" TargetMode="External"/><Relationship Id="rId58" Type="http://schemas.openxmlformats.org/officeDocument/2006/relationships/hyperlink" Target="https://login.consultant.ru/link/?req=doc&amp;base=LAW&amp;n=471026&amp;date=03.12.2024&amp;dst=3049&amp;field=134" TargetMode="External"/><Relationship Id="rId79" Type="http://schemas.openxmlformats.org/officeDocument/2006/relationships/hyperlink" Target="file:///C:\Users\User\AppData\Local\Temp\uploader\23\&#1056;&#1045;&#1043;&#1051;&#1040;&#1052;&#1045;&#1053;&#1058;%20&#1089;&#1090;&#1088;&#1086;&#1080;&#1090;&#1077;&#1083;&#1100;&#1089;&#1090;&#1074;&#1086;%20&#1085;&#1086;&#1074;.docx" TargetMode="External"/><Relationship Id="rId102" Type="http://schemas.openxmlformats.org/officeDocument/2006/relationships/hyperlink" Target="https://login.consultant.ru/link/?req=doc&amp;base=LAW&amp;n=471026&amp;date=03.12.2024" TargetMode="External"/><Relationship Id="rId123" Type="http://schemas.openxmlformats.org/officeDocument/2006/relationships/hyperlink" Target="file:///C:\Users\User\AppData\Local\Temp\uploader\23\&#1056;&#1045;&#1043;&#1051;&#1040;&#1052;&#1045;&#1053;&#1058;%20&#1089;&#1090;&#1088;&#1086;&#1080;&#1090;&#1077;&#1083;&#1100;&#1089;&#1090;&#1074;&#1086;%20&#1085;&#1086;&#1074;.docx" TargetMode="External"/><Relationship Id="rId144" Type="http://schemas.openxmlformats.org/officeDocument/2006/relationships/hyperlink" Target="file:///C:\Users\User\AppData\Local\Temp\uploader\23\&#1056;&#1045;&#1043;&#1051;&#1040;&#1052;&#1045;&#1053;&#1058;%20&#1089;&#1090;&#1088;&#1086;&#1080;&#1090;&#1077;&#1083;&#1100;&#1089;&#1090;&#1074;&#1086;%20&#1085;&#1086;&#1074;.docx" TargetMode="External"/><Relationship Id="rId90" Type="http://schemas.openxmlformats.org/officeDocument/2006/relationships/hyperlink" Target="file:///C:\Users\User\AppData\Local\Temp\uploader\23\&#1056;&#1045;&#1043;&#1051;&#1040;&#1052;&#1045;&#1053;&#1058;%20&#1089;&#1090;&#1088;&#1086;&#1080;&#1090;&#1077;&#1083;&#1100;&#1089;&#1090;&#1074;&#1086;%20&#1085;&#1086;&#1074;.docx" TargetMode="External"/><Relationship Id="rId165" Type="http://schemas.openxmlformats.org/officeDocument/2006/relationships/hyperlink" Target="https://login.consultant.ru/link/?req=doc&amp;base=LAW&amp;n=449675&amp;dst=3219&amp;field=134&amp;date=05.07.2023" TargetMode="External"/><Relationship Id="rId18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1" Type="http://schemas.openxmlformats.org/officeDocument/2006/relationships/hyperlink" Target="https://login.consultant.ru/link/?req=doc&amp;base=LAW&amp;n=449675&amp;date=05.07.2023" TargetMode="External"/><Relationship Id="rId23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3" Type="http://schemas.openxmlformats.org/officeDocument/2006/relationships/hyperlink" Target="file:///C:\Users\User\AppData\Local\Temp\uploader\23\&#1056;&#1045;&#1043;&#1051;&#1040;&#1052;&#1045;&#1053;&#1058;%20&#1089;&#1090;&#1088;&#1086;&#1080;&#1090;&#1077;&#1083;&#1100;&#1089;&#1090;&#1074;&#1086;%20&#1085;&#1086;&#1074;.docx" TargetMode="External"/><Relationship Id="rId27" Type="http://schemas.openxmlformats.org/officeDocument/2006/relationships/hyperlink" Target="https://login.consultant.ru/link/?req=doc&amp;base=LAW&amp;n=443427&amp;date=03.12.2024" TargetMode="External"/><Relationship Id="rId48" Type="http://schemas.openxmlformats.org/officeDocument/2006/relationships/hyperlink" Target="file:///C:\Users\User\AppData\Local\Temp\uploader\23\&#1056;&#1045;&#1043;&#1051;&#1040;&#1052;&#1045;&#1053;&#1058;%20&#1089;&#1090;&#1088;&#1086;&#1080;&#1090;&#1077;&#1083;&#1100;&#1089;&#1090;&#1074;&#1086;%20&#1085;&#1086;&#1074;.docx" TargetMode="External"/><Relationship Id="rId69" Type="http://schemas.openxmlformats.org/officeDocument/2006/relationships/hyperlink" Target="https://login.consultant.ru/link/?req=doc&amp;base=LAW&amp;n=471026&amp;date=03.12.2024&amp;dst=100628&amp;field=134" TargetMode="External"/><Relationship Id="rId113" Type="http://schemas.openxmlformats.org/officeDocument/2006/relationships/hyperlink" Target="https://login.consultant.ru/link/?req=doc&amp;base=LAW&amp;n=471026&amp;date=03.12.2024" TargetMode="External"/><Relationship Id="rId134" Type="http://schemas.openxmlformats.org/officeDocument/2006/relationships/hyperlink" Target="file:///C:\Users\User\AppData\Local\Temp\uploader\23\&#1056;&#1045;&#1043;&#1051;&#1040;&#1052;&#1045;&#1053;&#1058;%20&#1089;&#1090;&#1088;&#1086;&#1080;&#1090;&#1077;&#1083;&#1100;&#1089;&#1090;&#1074;&#1086;%20&#1085;&#1086;&#1074;.docx" TargetMode="External"/><Relationship Id="rId80" Type="http://schemas.openxmlformats.org/officeDocument/2006/relationships/hyperlink" Target="https://login.consultant.ru/link/?req=doc&amp;base=LAW&amp;n=471026&amp;date=03.12.2024&amp;dst=2546&amp;field=134" TargetMode="External"/><Relationship Id="rId155" Type="http://schemas.openxmlformats.org/officeDocument/2006/relationships/hyperlink" Target="https://login.consultant.ru/link/?req=doc&amp;base=LAW&amp;n=480453&amp;date=03.12.2024&amp;dst=100352&amp;field=134" TargetMode="External"/><Relationship Id="rId17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2" Type="http://schemas.openxmlformats.org/officeDocument/2006/relationships/hyperlink" Target="https://login.consultant.ru/link/?req=doc&amp;base=LAW&amp;n=449675&amp;dst=3552&amp;field=134&amp;date=05.07.2023" TargetMode="External"/><Relationship Id="rId243" Type="http://schemas.openxmlformats.org/officeDocument/2006/relationships/hyperlink" Target="file:///C:\Users\User\AppData\Local\Temp\uploader\23\&#1056;&#1045;&#1043;&#1051;&#1040;&#1052;&#1045;&#1053;&#1058;%20&#1089;&#1090;&#1088;&#1086;&#1080;&#1090;&#1077;&#1083;&#1100;&#1089;&#1090;&#1074;&#1086;%20&#1085;&#1086;&#1074;.docx" TargetMode="External"/><Relationship Id="rId17" Type="http://schemas.openxmlformats.org/officeDocument/2006/relationships/hyperlink" Target="https://login.consultant.ru/link/?req=doc&amp;base=LAW&amp;n=471024&amp;date=03.12.2024" TargetMode="External"/><Relationship Id="rId38" Type="http://schemas.openxmlformats.org/officeDocument/2006/relationships/hyperlink" Target="file:///C:\Users\User\AppData\Local\Temp\uploader\23\&#1056;&#1045;&#1043;&#1051;&#1040;&#1052;&#1045;&#1053;&#1058;%20&#1089;&#1090;&#1088;&#1086;&#1080;&#1090;&#1077;&#1083;&#1100;&#1089;&#1090;&#1074;&#1086;%20&#1085;&#1086;&#1074;.docx" TargetMode="External"/><Relationship Id="rId59" Type="http://schemas.openxmlformats.org/officeDocument/2006/relationships/hyperlink" Target="https://login.consultant.ru/link/?req=doc&amp;base=LAW&amp;n=471026&amp;date=03.12.2024&amp;dst=2910&amp;field=134" TargetMode="External"/><Relationship Id="rId103" Type="http://schemas.openxmlformats.org/officeDocument/2006/relationships/hyperlink" Target="https://login.consultant.ru/link/?req=doc&amp;base=LAW&amp;n=471026&amp;date=03.12.2024" TargetMode="External"/><Relationship Id="rId124" Type="http://schemas.openxmlformats.org/officeDocument/2006/relationships/hyperlink" Target="file:///C:\Users\User\AppData\Local\Temp\uploader\23\&#1056;&#1045;&#1043;&#1051;&#1040;&#1052;&#1045;&#1053;&#1058;%20&#1089;&#1090;&#1088;&#1086;&#1080;&#1090;&#1077;&#1083;&#1100;&#1089;&#1090;&#1074;&#1086;%20&#1085;&#1086;&#1074;.docx" TargetMode="External"/><Relationship Id="rId70" Type="http://schemas.openxmlformats.org/officeDocument/2006/relationships/hyperlink" Target="https://login.consultant.ru/link/?req=doc&amp;base=LAW&amp;n=454131&amp;date=03.12.2024&amp;dst=100936&amp;field=134" TargetMode="External"/><Relationship Id="rId91" Type="http://schemas.openxmlformats.org/officeDocument/2006/relationships/hyperlink" Target="file:///C:\Users\User\AppData\Local\Temp\uploader\23\&#1056;&#1045;&#1043;&#1051;&#1040;&#1052;&#1045;&#1053;&#1058;%20&#1089;&#1090;&#1088;&#1086;&#1080;&#1090;&#1077;&#1083;&#1100;&#1089;&#1090;&#1074;&#1086;%20&#1085;&#1086;&#1074;.docx" TargetMode="External"/><Relationship Id="rId145" Type="http://schemas.openxmlformats.org/officeDocument/2006/relationships/hyperlink" Target="file:///C:\Users\User\AppData\Local\Temp\uploader\23\&#1056;&#1045;&#1043;&#1051;&#1040;&#1052;&#1045;&#1053;&#1058;%20&#1089;&#1090;&#1088;&#1086;&#1080;&#1090;&#1077;&#1083;&#1100;&#1089;&#1090;&#1074;&#1086;%20&#1085;&#1086;&#1074;.docx" TargetMode="External"/><Relationship Id="rId166" Type="http://schemas.openxmlformats.org/officeDocument/2006/relationships/hyperlink" Target="https://login.consultant.ru/link/?req=doc&amp;base=LAW&amp;n=449675&amp;dst=3219&amp;field=134&amp;date=05.07.2023" TargetMode="External"/><Relationship Id="rId18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9D3EF-3586-4A34-A42B-D11BF492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37151</Words>
  <Characters>211761</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248416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9</cp:revision>
  <cp:lastPrinted>2021-03-23T16:27:00Z</cp:lastPrinted>
  <dcterms:created xsi:type="dcterms:W3CDTF">2024-12-03T04:33:00Z</dcterms:created>
  <dcterms:modified xsi:type="dcterms:W3CDTF">2024-12-25T00:48:00Z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