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94" w:rsidRPr="008F6557" w:rsidRDefault="00287994" w:rsidP="00287994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3557FF0B" wp14:editId="0BE00EFC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94" w:rsidRDefault="00287994" w:rsidP="00287994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87994" w:rsidRDefault="00287994" w:rsidP="00287994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87994" w:rsidRDefault="00287994" w:rsidP="00287994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87994" w:rsidRDefault="00287994" w:rsidP="00287994">
      <w:pPr>
        <w:jc w:val="center"/>
        <w:rPr>
          <w:b/>
          <w:sz w:val="28"/>
        </w:rPr>
      </w:pPr>
    </w:p>
    <w:p w:rsidR="00287994" w:rsidRDefault="00287994" w:rsidP="00287994">
      <w:pPr>
        <w:jc w:val="center"/>
        <w:rPr>
          <w:b/>
          <w:sz w:val="28"/>
        </w:rPr>
      </w:pPr>
    </w:p>
    <w:p w:rsidR="00287994" w:rsidRDefault="00287994" w:rsidP="00287994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87994" w:rsidRDefault="00287994" w:rsidP="00287994">
      <w:pPr>
        <w:jc w:val="both"/>
        <w:rPr>
          <w:b/>
          <w:sz w:val="32"/>
        </w:rPr>
      </w:pPr>
    </w:p>
    <w:p w:rsidR="00287994" w:rsidRDefault="00287994" w:rsidP="00287994">
      <w:pPr>
        <w:jc w:val="both"/>
        <w:rPr>
          <w:b/>
          <w:sz w:val="32"/>
        </w:rPr>
      </w:pPr>
    </w:p>
    <w:p w:rsidR="00287994" w:rsidRDefault="00287994" w:rsidP="00287994">
      <w:pPr>
        <w:rPr>
          <w:b/>
          <w:sz w:val="32"/>
        </w:rPr>
      </w:pPr>
      <w:r>
        <w:rPr>
          <w:b/>
          <w:sz w:val="32"/>
        </w:rPr>
        <w:t>« 22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____2024   г.     г. Боготол                             № 1382-п</w:t>
      </w:r>
    </w:p>
    <w:p w:rsidR="00287994" w:rsidRDefault="00287994" w:rsidP="002879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7994" w:rsidRDefault="00287994" w:rsidP="002879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7994" w:rsidRDefault="00287994" w:rsidP="002879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обеспечению защиты прав потребителей на территории муниципального образования город Боготол на 2025-2027 годы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защиты прав потребителей на территории муниципального образования город Боготол, в соответствии с Законом Российской Федерации от 07.02.1992 № 2300-1 «О защите прав потребителей», Федеральным законом от 06.10.2003 № 131-ФЗ «Об общих принципах организации местного самоуправления в Российской Федерации», Распоряжением Правительства РФ от 28.08.2017 № 1837-р «Об утверждении Стратегии государственной политики РФ в области защиты прав потребителей на период до 2030 года», Постановлением Правительства Красноярского края от 28.04.2018 № 220-п «Об утверждении региональной программы Красноярского края «Обеспечение защиты прав потребителей», руководствуясь ст. 43, ст. 71, ст. 72 Устава городского округа город Боготол Красноярского края, ПОСТАНОВЛЯЮ: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обеспечению защиты прав потребителей на территории муниципального образования город Боготол на 2025 - 2027 годы согласно приложению № 1 к настоящему постановлению.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>
        <w:t xml:space="preserve"> </w:t>
      </w:r>
      <w:r>
        <w:rPr>
          <w:sz w:val="28"/>
          <w:szCs w:val="28"/>
        </w:rPr>
        <w:t>целевые показатели реализации Плана мероприятий по обеспечению защиты прав потребителей на территории муниципального образования город Боготол на 2025 - 2027 годы согласно приложению № 2 к настоящему постановлению.</w:t>
      </w:r>
    </w:p>
    <w:p w:rsidR="00287994" w:rsidRDefault="00287994" w:rsidP="00287994">
      <w:pPr>
        <w:widowControl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 xml:space="preserve">3. Отделу экономического развития и планирования администрации города Боготола обеспечить формирование ежегодного отчета о ходе исполнения Плана мероприятий по обеспечению защиты прав </w:t>
      </w:r>
      <w:r>
        <w:rPr>
          <w:rFonts w:eastAsia="Calibri"/>
          <w:spacing w:val="2"/>
          <w:sz w:val="28"/>
          <w:szCs w:val="28"/>
          <w:lang w:eastAsia="en-US"/>
        </w:rPr>
        <w:lastRenderedPageBreak/>
        <w:t>потребителей на территории муниципального образования город Боготол по итогам отчетного года не позднее 1 февраля текущего года.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5" w:tgtFrame="_blank" w:history="1">
        <w:r>
          <w:rPr>
            <w:rStyle w:val="a5"/>
            <w:sz w:val="28"/>
            <w:szCs w:val="28"/>
            <w:shd w:val="clear" w:color="auto" w:fill="FFFFFF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». 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6.</w:t>
      </w:r>
      <w:r>
        <w:rPr>
          <w:sz w:val="28"/>
          <w:szCs w:val="28"/>
        </w:rPr>
        <w:t xml:space="preserve"> Постановление вступает в силу со дня его принятия.</w:t>
      </w:r>
    </w:p>
    <w:p w:rsidR="00287994" w:rsidRDefault="00287994" w:rsidP="00287994">
      <w:pPr>
        <w:widowControl/>
        <w:jc w:val="both"/>
        <w:rPr>
          <w:sz w:val="28"/>
          <w:szCs w:val="28"/>
        </w:rPr>
      </w:pPr>
    </w:p>
    <w:p w:rsidR="00287994" w:rsidRDefault="00287994" w:rsidP="00287994">
      <w:pPr>
        <w:widowControl/>
        <w:jc w:val="both"/>
        <w:rPr>
          <w:sz w:val="28"/>
          <w:szCs w:val="28"/>
        </w:rPr>
      </w:pPr>
    </w:p>
    <w:p w:rsidR="00287994" w:rsidRDefault="00287994" w:rsidP="0028799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87994" w:rsidRDefault="00287994" w:rsidP="0028799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А.Н. </w:t>
      </w:r>
      <w:proofErr w:type="spellStart"/>
      <w:r>
        <w:rPr>
          <w:sz w:val="28"/>
          <w:szCs w:val="28"/>
        </w:rPr>
        <w:t>Морекаев</w:t>
      </w:r>
      <w:proofErr w:type="spellEnd"/>
    </w:p>
    <w:p w:rsidR="00287994" w:rsidRDefault="00287994" w:rsidP="00287994">
      <w:pPr>
        <w:pStyle w:val="ConsPlusNormal"/>
        <w:jc w:val="right"/>
      </w:pP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</w:p>
    <w:p w:rsidR="00287994" w:rsidRDefault="00287994" w:rsidP="00287994">
      <w:pPr>
        <w:widowControl/>
        <w:ind w:firstLine="709"/>
        <w:jc w:val="both"/>
        <w:rPr>
          <w:sz w:val="28"/>
          <w:szCs w:val="28"/>
        </w:rPr>
      </w:pPr>
    </w:p>
    <w:p w:rsidR="00287994" w:rsidRDefault="00287994" w:rsidP="00287994">
      <w:pPr>
        <w:pStyle w:val="ConsPlusNormal"/>
        <w:ind w:firstLine="540"/>
        <w:jc w:val="both"/>
        <w:rPr>
          <w:sz w:val="28"/>
          <w:szCs w:val="28"/>
        </w:rPr>
      </w:pPr>
    </w:p>
    <w:p w:rsidR="00287994" w:rsidRDefault="00287994" w:rsidP="00287994">
      <w:pPr>
        <w:pStyle w:val="ConsPlusNormal"/>
        <w:ind w:firstLine="540"/>
        <w:jc w:val="both"/>
        <w:rPr>
          <w:sz w:val="28"/>
          <w:szCs w:val="28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</w:p>
    <w:p w:rsidR="00287994" w:rsidRDefault="00287994" w:rsidP="00287994">
      <w:pPr>
        <w:pStyle w:val="ConsPlusNormal"/>
        <w:rPr>
          <w:sz w:val="20"/>
        </w:rPr>
      </w:pPr>
      <w:proofErr w:type="spellStart"/>
      <w:r>
        <w:rPr>
          <w:sz w:val="20"/>
        </w:rPr>
        <w:t>Бухарова</w:t>
      </w:r>
      <w:proofErr w:type="spellEnd"/>
      <w:r>
        <w:rPr>
          <w:sz w:val="20"/>
        </w:rPr>
        <w:t xml:space="preserve"> Елена Николаевна</w:t>
      </w:r>
    </w:p>
    <w:p w:rsidR="00287994" w:rsidRDefault="00287994" w:rsidP="00287994">
      <w:pPr>
        <w:pStyle w:val="ConsPlusNormal"/>
        <w:rPr>
          <w:sz w:val="20"/>
        </w:rPr>
      </w:pPr>
      <w:r>
        <w:rPr>
          <w:sz w:val="20"/>
        </w:rPr>
        <w:t>Черепанова Елена Викторовна</w:t>
      </w:r>
    </w:p>
    <w:p w:rsidR="00287994" w:rsidRDefault="00287994" w:rsidP="00287994">
      <w:pPr>
        <w:pStyle w:val="ConsPlusNormal"/>
        <w:rPr>
          <w:sz w:val="20"/>
        </w:rPr>
      </w:pPr>
      <w:r>
        <w:rPr>
          <w:sz w:val="20"/>
        </w:rPr>
        <w:t>6-34 -28</w:t>
      </w:r>
    </w:p>
    <w:p w:rsidR="00287994" w:rsidRDefault="00287994" w:rsidP="00287994">
      <w:pPr>
        <w:pStyle w:val="ConsPlusNormal"/>
        <w:rPr>
          <w:sz w:val="20"/>
        </w:rPr>
      </w:pPr>
      <w:r>
        <w:rPr>
          <w:sz w:val="20"/>
        </w:rPr>
        <w:t>2 экз.</w:t>
      </w:r>
    </w:p>
    <w:p w:rsidR="0028799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7108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8799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71080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80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87994" w:rsidRPr="009D153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9D1534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87994" w:rsidRPr="0071080B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9D153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D1534">
        <w:rPr>
          <w:rFonts w:ascii="Times New Roman" w:hAnsi="Times New Roman" w:cs="Times New Roman"/>
          <w:sz w:val="28"/>
          <w:szCs w:val="28"/>
        </w:rPr>
        <w:t xml:space="preserve">« 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22</w:t>
      </w:r>
      <w:proofErr w:type="gramEnd"/>
      <w:r w:rsidRPr="009D1534">
        <w:rPr>
          <w:rFonts w:ascii="Times New Roman" w:hAnsi="Times New Roman" w:cs="Times New Roman"/>
          <w:sz w:val="28"/>
          <w:szCs w:val="28"/>
        </w:rPr>
        <w:t xml:space="preserve"> » __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9D1534">
        <w:rPr>
          <w:rFonts w:ascii="Times New Roman" w:hAnsi="Times New Roman" w:cs="Times New Roman"/>
          <w:sz w:val="28"/>
          <w:szCs w:val="28"/>
        </w:rPr>
        <w:t>__ 2024 г. №</w:t>
      </w:r>
      <w:r>
        <w:rPr>
          <w:rFonts w:ascii="Times New Roman" w:hAnsi="Times New Roman" w:cs="Times New Roman"/>
          <w:sz w:val="28"/>
          <w:szCs w:val="28"/>
          <w:u w:val="single"/>
        </w:rPr>
        <w:t>1382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287994" w:rsidRDefault="00287994" w:rsidP="0028799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87994" w:rsidRDefault="00287994" w:rsidP="002879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80B">
        <w:rPr>
          <w:rFonts w:ascii="Times New Roman" w:hAnsi="Times New Roman" w:cs="Times New Roman"/>
          <w:b w:val="0"/>
          <w:sz w:val="28"/>
          <w:szCs w:val="28"/>
        </w:rPr>
        <w:t>ПЛАН МЕРОПРИЯТИЙ</w:t>
      </w:r>
    </w:p>
    <w:p w:rsidR="00287994" w:rsidRDefault="00287994" w:rsidP="002879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80B">
        <w:rPr>
          <w:rFonts w:ascii="Times New Roman" w:hAnsi="Times New Roman" w:cs="Times New Roman"/>
          <w:b w:val="0"/>
          <w:sz w:val="28"/>
          <w:szCs w:val="28"/>
        </w:rPr>
        <w:t xml:space="preserve">ПО ЗАЩИТЕ ПРАВ ПОТРЕБИТЕЛЕЙ НА ТЕРРИТОРИИ МУНИЦИПАЛЬНОГО ОБРАЗОВАНИЯ ГОРОД БОГОТОЛ </w:t>
      </w:r>
    </w:p>
    <w:p w:rsidR="00287994" w:rsidRDefault="00287994" w:rsidP="002879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80B">
        <w:rPr>
          <w:rFonts w:ascii="Times New Roman" w:hAnsi="Times New Roman" w:cs="Times New Roman"/>
          <w:b w:val="0"/>
          <w:sz w:val="28"/>
          <w:szCs w:val="28"/>
        </w:rPr>
        <w:t>НА 2025 - 2027 ГОДЫ</w:t>
      </w:r>
    </w:p>
    <w:p w:rsidR="00287994" w:rsidRPr="0071080B" w:rsidRDefault="00287994" w:rsidP="002879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3442"/>
        <w:gridCol w:w="2238"/>
        <w:gridCol w:w="1746"/>
      </w:tblGrid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 мероприятия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Ответственные за проведение мероприятия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 реализации 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Сопровождение раздела «Защита прав потребителей» на официальном сайте администрации города Боготола </w:t>
            </w:r>
            <w:hyperlink r:id="rId6" w:tgtFrame="_blank" w:history="1">
              <w:r>
                <w:rPr>
                  <w:rStyle w:val="a5"/>
                  <w:sz w:val="22"/>
                  <w:szCs w:val="22"/>
                  <w:lang w:eastAsia="en-US"/>
                </w:rPr>
                <w:t>https://bogotolcity.gosuslugi.ru/</w:t>
              </w:r>
            </w:hyperlink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Популяризация правовой грамотности населения, путем информирования потребителей о действующем законодательстве в сфере защиты прав потребителей, способах защиты нарушенных прав, а также о недопущении потребителями типичных ошибок при приобретении товаров (работ, услуг).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Боготола,</w:t>
            </w:r>
          </w:p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по работе с Интернет-ресурсами администрации города Боготола.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 потребителей по вопросам защиты их прав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доступности консультационной помощи населению по вопросам защиты прав потребителей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поступления обращений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помощи потребителям в составлении претензий в адрес продавцов, исполнителей, изготовителей и поставщиков товаров (работ, услуг)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количества нарушений законодательства о защите прав потребителей и обеспечение разрешения законных требований потребителей в досудебном порядке, снятие социальной напряженности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поступления обращений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юридической помощи потребителям в составлении исковых заявлений в судебные органы </w:t>
            </w:r>
          </w:p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265" w:type="dxa"/>
              <w:tblLayout w:type="fixed"/>
              <w:tblLook w:val="04A0" w:firstRow="1" w:lastRow="0" w:firstColumn="1" w:lastColumn="0" w:noHBand="0" w:noVBand="1"/>
            </w:tblPr>
            <w:tblGrid>
              <w:gridCol w:w="2265"/>
            </w:tblGrid>
            <w:tr w:rsidR="00287994" w:rsidTr="00B77884">
              <w:trPr>
                <w:trHeight w:val="1472"/>
              </w:trPr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7994" w:rsidRDefault="00287994" w:rsidP="00B77884">
                  <w:pPr>
                    <w:pStyle w:val="ConsPlusNormal"/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Обеспечение использования судебной защиты прав потребителей</w:t>
                  </w:r>
                </w:p>
              </w:tc>
            </w:tr>
          </w:tbl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специалист-юрист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поступления обращений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содействия в распространении методических и информационных материалов по вопросам защиты прав потребителей для населения и хозяйствующих субъектов, осуществляющих деятельность на потребительском рынке города Боготол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225" w:type="dxa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287994" w:rsidTr="00B77884">
              <w:trPr>
                <w:trHeight w:val="663"/>
              </w:trPr>
              <w:tc>
                <w:tcPr>
                  <w:tcW w:w="3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7994" w:rsidRDefault="00287994" w:rsidP="00B77884">
                  <w:pPr>
                    <w:pStyle w:val="ConsPlusNormal"/>
                    <w:spacing w:line="276" w:lineRule="auto"/>
                    <w:ind w:right="70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Повышение правовой грамотности населения и социальной ответственности хозяйствующих субъектов. </w:t>
                  </w:r>
                </w:p>
              </w:tc>
            </w:tr>
          </w:tbl>
          <w:p w:rsidR="00287994" w:rsidRDefault="00287994" w:rsidP="00B77884">
            <w:pPr>
              <w:pStyle w:val="ConsPlusNormal"/>
              <w:spacing w:line="276" w:lineRule="auto"/>
              <w:ind w:right="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Извещение уполномоченных органов, осуществляющих контроль за качеством и безопасностью товаров (работ, услуг) о выявленных по результатам рассмотрения обращений ненадлежащего качества товаров (работ, услуг), а также опасных для жизни, здоровья, имущества потребителей и окружающей среды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потребителей, а также на увеличение фактов добровольного удовлетворения законных требований потребителей.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поступления обращений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Информирование населения через средства массовой информации о некачественных и </w:t>
            </w:r>
            <w:proofErr w:type="gramStart"/>
            <w:r>
              <w:rPr>
                <w:sz w:val="22"/>
                <w:szCs w:val="22"/>
                <w:lang w:eastAsia="en-US"/>
              </w:rPr>
              <w:t>опасных товарах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услугах в случае поступления их на потребительский рынок,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 типичных нарушениях прав потребителей,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Оперативное принятие мер, направленных на предупреждение и недопущение нарушений прав потребителей.</w:t>
            </w:r>
          </w:p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Информирование широкого круга граждан о правах потребителей и способах их восстановления в случае нарушений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 экономического развития и планирования администрации города Боготола, главный специалист по работе с Интернет-ресурсами администрации города Боготола, </w:t>
            </w:r>
            <w:proofErr w:type="spellStart"/>
            <w:r>
              <w:rPr>
                <w:sz w:val="22"/>
                <w:szCs w:val="22"/>
                <w:lang w:eastAsia="en-US"/>
              </w:rPr>
              <w:t>прессекретарь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администрации города Боготола, главный редактор газеты «Земля </w:t>
            </w:r>
            <w:proofErr w:type="spellStart"/>
            <w:r>
              <w:rPr>
                <w:sz w:val="22"/>
                <w:szCs w:val="22"/>
                <w:lang w:eastAsia="en-US"/>
              </w:rPr>
              <w:t>боготольская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Информирование о проведении информационно – просветительских мероприятий по вопросам защиты прав потребителей среди населения города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правового образования, формирование потребительской культуры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Боготола,</w:t>
            </w:r>
          </w:p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по работе с Интернет-ресурсами администрации города Боготола, </w:t>
            </w:r>
            <w:proofErr w:type="spellStart"/>
            <w:r>
              <w:rPr>
                <w:sz w:val="22"/>
                <w:szCs w:val="22"/>
                <w:lang w:eastAsia="en-US"/>
              </w:rPr>
              <w:t>прессекретарь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администрации города Боготола, главный редактор газеты «Земля </w:t>
            </w:r>
            <w:proofErr w:type="spellStart"/>
            <w:r>
              <w:rPr>
                <w:sz w:val="22"/>
                <w:szCs w:val="22"/>
                <w:lang w:eastAsia="en-US"/>
              </w:rPr>
              <w:t>боготольская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</w:tr>
      <w:tr w:rsidR="00287994" w:rsidTr="00B77884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550" w:type="dxa"/>
              <w:tblLayout w:type="fixed"/>
              <w:tblLook w:val="04A0" w:firstRow="1" w:lastRow="0" w:firstColumn="1" w:lastColumn="0" w:noHBand="0" w:noVBand="1"/>
            </w:tblPr>
            <w:tblGrid>
              <w:gridCol w:w="2550"/>
            </w:tblGrid>
            <w:tr w:rsidR="00287994" w:rsidTr="00B77884">
              <w:trPr>
                <w:trHeight w:val="811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7994" w:rsidRDefault="00287994" w:rsidP="00B77884">
                  <w:pPr>
                    <w:pStyle w:val="ConsPlusNormal"/>
                    <w:spacing w:line="276" w:lineRule="auto"/>
                    <w:ind w:right="143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Оказание содействия в проведении образовательно-организационных мероприятий, направленных на повышение финансовой грамотности, в том числе по вопросам </w:t>
                  </w:r>
                </w:p>
                <w:p w:rsidR="00287994" w:rsidRDefault="00287994" w:rsidP="00B77884">
                  <w:pPr>
                    <w:pStyle w:val="ConsPlusNormal"/>
                    <w:spacing w:line="276" w:lineRule="auto"/>
                    <w:ind w:right="143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защиты прав потребителей.</w:t>
                  </w:r>
                </w:p>
              </w:tc>
            </w:tr>
          </w:tbl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415" w:type="dxa"/>
              <w:tblLayout w:type="fixed"/>
              <w:tblLook w:val="04A0" w:firstRow="1" w:lastRow="0" w:firstColumn="1" w:lastColumn="0" w:noHBand="0" w:noVBand="1"/>
            </w:tblPr>
            <w:tblGrid>
              <w:gridCol w:w="2415"/>
            </w:tblGrid>
            <w:tr w:rsidR="00287994" w:rsidTr="00B77884">
              <w:trPr>
                <w:trHeight w:val="347"/>
              </w:trPr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7994" w:rsidRDefault="00287994" w:rsidP="00B77884">
                  <w:pPr>
                    <w:pStyle w:val="ConsPlusNormal"/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Повышение правовой и потребительской грамотности</w:t>
                  </w:r>
                </w:p>
              </w:tc>
            </w:tr>
          </w:tbl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культуры, молодежной политики, спорта и туризма администрации города Боготола, КГБУ КЦСОН «Надежда»,</w:t>
            </w:r>
          </w:p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образовательные учреждения города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ежегодно в сроки проведения мероприятий, в том числе приуроченных ко Дню Всемирного дня прав потребителей 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мониторинга практики применения требований законодательства о защите прав потребителей и смежных с ним отраслей права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эффективности воздействия законодательства, выявление проблемных вопросов, возможность принятия действенных решений по сокращению правонарушений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</w:tr>
      <w:tr w:rsidR="00287994" w:rsidTr="00B77884">
        <w:trPr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Информирование о проведении семинаров, совещаний, просветительских мероприятий для хозяйствующих субъектов в сфере </w:t>
            </w:r>
            <w:r>
              <w:rPr>
                <w:sz w:val="22"/>
                <w:szCs w:val="22"/>
                <w:lang w:eastAsia="en-US"/>
              </w:rPr>
              <w:lastRenderedPageBreak/>
              <w:t>потребительского рынка и услуг по вопросам обеспечения защиты прав потребителей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Повышение правового образования субъектов предпринимательства, единого и правильного применения законодательства о защите прав потребителей и смежных с ним отраслей права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экономического развития и планирования администрации города Боготола,</w:t>
            </w:r>
          </w:p>
          <w:p w:rsidR="00287994" w:rsidRDefault="00287994" w:rsidP="00B77884">
            <w:pPr>
              <w:pStyle w:val="a7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 работе с Интернет-ресурсами администрации города Боготола, </w:t>
            </w:r>
            <w:proofErr w:type="spellStart"/>
            <w:r>
              <w:rPr>
                <w:sz w:val="22"/>
                <w:szCs w:val="22"/>
                <w:lang w:eastAsia="en-US"/>
              </w:rPr>
              <w:t>прессекретарь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администрации города Боготола, главный редактор газеты «Земля </w:t>
            </w:r>
            <w:proofErr w:type="spellStart"/>
            <w:r>
              <w:rPr>
                <w:sz w:val="22"/>
                <w:szCs w:val="22"/>
                <w:lang w:eastAsia="en-US"/>
              </w:rPr>
              <w:t>боготольская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</w:tr>
    </w:tbl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/>
    <w:p w:rsidR="0028799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7108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0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99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71080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80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87994" w:rsidRPr="009D1534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</w:rPr>
      </w:pPr>
      <w:r w:rsidRPr="009D1534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87994" w:rsidRPr="0071080B" w:rsidRDefault="00287994" w:rsidP="00287994">
      <w:pPr>
        <w:pStyle w:val="a6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9D153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D1534">
        <w:rPr>
          <w:rFonts w:ascii="Times New Roman" w:hAnsi="Times New Roman" w:cs="Times New Roman"/>
          <w:sz w:val="28"/>
          <w:szCs w:val="28"/>
        </w:rPr>
        <w:t xml:space="preserve">« 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22</w:t>
      </w:r>
      <w:proofErr w:type="gramEnd"/>
      <w:r w:rsidRPr="009D1534">
        <w:rPr>
          <w:rFonts w:ascii="Times New Roman" w:hAnsi="Times New Roman" w:cs="Times New Roman"/>
          <w:sz w:val="28"/>
          <w:szCs w:val="28"/>
        </w:rPr>
        <w:t xml:space="preserve"> » __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9D1534">
        <w:rPr>
          <w:rFonts w:ascii="Times New Roman" w:hAnsi="Times New Roman" w:cs="Times New Roman"/>
          <w:sz w:val="28"/>
          <w:szCs w:val="28"/>
        </w:rPr>
        <w:t>__ 2024 г. №</w:t>
      </w:r>
      <w:r>
        <w:rPr>
          <w:rFonts w:ascii="Times New Roman" w:hAnsi="Times New Roman" w:cs="Times New Roman"/>
          <w:sz w:val="28"/>
          <w:szCs w:val="28"/>
          <w:u w:val="single"/>
        </w:rPr>
        <w:t>1382</w:t>
      </w:r>
      <w:r w:rsidRPr="009D1534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287994" w:rsidRDefault="00287994" w:rsidP="00287994">
      <w:pPr>
        <w:adjustRightInd/>
        <w:jc w:val="center"/>
        <w:rPr>
          <w:sz w:val="28"/>
          <w:szCs w:val="28"/>
        </w:rPr>
      </w:pPr>
    </w:p>
    <w:p w:rsidR="00287994" w:rsidRDefault="00287994" w:rsidP="00287994">
      <w:pPr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РЕАЛИЗАЦИИ</w:t>
      </w:r>
    </w:p>
    <w:p w:rsidR="00287994" w:rsidRDefault="00287994" w:rsidP="00287994">
      <w:pPr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ПЛАНА МЕРОПРИЯТИЙ ПО ОБЕСПЕЧЕНИЮ ЗАЩИТЫ ПРАВ</w:t>
      </w:r>
    </w:p>
    <w:p w:rsidR="00287994" w:rsidRDefault="00287994" w:rsidP="00287994">
      <w:pPr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ПОТРЕБИТЕЛЕЙ НА ТЕРРИТОРИИ МУНИЦИПАЛЬНОГО ОБРАЗОВАНИЯ ГОРОД БОГОТОЛ НА 2025 - 2027 ГОДЫ</w:t>
      </w:r>
    </w:p>
    <w:p w:rsidR="00287994" w:rsidRDefault="00287994" w:rsidP="00287994">
      <w:pPr>
        <w:adjustRightInd/>
        <w:jc w:val="both"/>
        <w:rPr>
          <w:sz w:val="2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1417"/>
        <w:gridCol w:w="1417"/>
        <w:gridCol w:w="1420"/>
      </w:tblGrid>
      <w:tr w:rsidR="00287994" w:rsidTr="00B7788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Ед. изм.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Значения целевых показателей реализации Плана мероприятий по годам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2025 год (прогноз)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2026 год (прогноз)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2027 год (прогноз)</w:t>
            </w:r>
          </w:p>
        </w:tc>
      </w:tr>
      <w:tr w:rsidR="00287994" w:rsidTr="00B77884">
        <w:trPr>
          <w:jc w:val="center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 Формирование навыков рационального правового поведения участников потребительских отношений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Количество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 xml:space="preserve">составленных претензий в адрес продавцов, исполнителей, изготовителей и поставщиков товаров (работ, услуг)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Количество публикаций и сообщений на различных информационных площадках, включая социальные сети и официальный сайт,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Оказано содействие в распространении методических и информационных материалов по вопросам защиты прав потребителей для населения и хозяйствующих субъектов, осуществляющих деятельность на потребительском рынке города Боготол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400</w:t>
            </w:r>
          </w:p>
        </w:tc>
      </w:tr>
      <w:tr w:rsidR="00287994" w:rsidTr="00B7788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Доля претензий потребителей, удовлетворенных хозяйствующими субъектами в добровольном порядке (в процентах от общего количества претензий, помощь в составлении оказана исполнителем)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994" w:rsidRDefault="00287994" w:rsidP="00B77884">
            <w:pPr>
              <w:adjustRightInd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70</w:t>
            </w:r>
          </w:p>
        </w:tc>
      </w:tr>
    </w:tbl>
    <w:p w:rsidR="00287994" w:rsidRDefault="00287994" w:rsidP="00287994">
      <w:pPr>
        <w:widowControl/>
        <w:shd w:val="clear" w:color="auto" w:fill="FFFFFF"/>
        <w:autoSpaceDE/>
        <w:adjustRightInd/>
        <w:ind w:firstLine="540"/>
        <w:jc w:val="both"/>
        <w:rPr>
          <w:sz w:val="28"/>
          <w:szCs w:val="28"/>
        </w:rPr>
      </w:pPr>
      <w:bookmarkStart w:id="0" w:name="P157"/>
      <w:bookmarkEnd w:id="0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7"/>
        </w:rPr>
        <w:t xml:space="preserve">              </w:t>
      </w:r>
    </w:p>
    <w:p w:rsidR="00287994" w:rsidRDefault="00287994" w:rsidP="00287994">
      <w:pPr>
        <w:jc w:val="both"/>
      </w:pPr>
    </w:p>
    <w:p w:rsidR="00287994" w:rsidRPr="0071080B" w:rsidRDefault="00287994" w:rsidP="00287994"/>
    <w:p w:rsidR="000E4837" w:rsidRPr="00287994" w:rsidRDefault="000E4837" w:rsidP="00287994">
      <w:bookmarkStart w:id="1" w:name="_GoBack"/>
      <w:bookmarkEnd w:id="1"/>
    </w:p>
    <w:sectPr w:rsidR="000E4837" w:rsidRPr="00287994" w:rsidSect="0071080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8D9"/>
    <w:rsid w:val="000369FF"/>
    <w:rsid w:val="00064F01"/>
    <w:rsid w:val="000B7327"/>
    <w:rsid w:val="000E4837"/>
    <w:rsid w:val="00133982"/>
    <w:rsid w:val="001660B8"/>
    <w:rsid w:val="001C2CF1"/>
    <w:rsid w:val="0021590F"/>
    <w:rsid w:val="00287994"/>
    <w:rsid w:val="002C27BE"/>
    <w:rsid w:val="002C67D7"/>
    <w:rsid w:val="002F08D3"/>
    <w:rsid w:val="00304DFC"/>
    <w:rsid w:val="003566A8"/>
    <w:rsid w:val="0036011E"/>
    <w:rsid w:val="003A6C93"/>
    <w:rsid w:val="003F27B0"/>
    <w:rsid w:val="00427BAB"/>
    <w:rsid w:val="00497BEF"/>
    <w:rsid w:val="005119C0"/>
    <w:rsid w:val="00542B4E"/>
    <w:rsid w:val="005721DA"/>
    <w:rsid w:val="00594393"/>
    <w:rsid w:val="0059541E"/>
    <w:rsid w:val="006009A8"/>
    <w:rsid w:val="00660F33"/>
    <w:rsid w:val="00674F23"/>
    <w:rsid w:val="00676DDC"/>
    <w:rsid w:val="00751ED5"/>
    <w:rsid w:val="00791921"/>
    <w:rsid w:val="007C014A"/>
    <w:rsid w:val="00821BBD"/>
    <w:rsid w:val="008568E0"/>
    <w:rsid w:val="00866B81"/>
    <w:rsid w:val="0088070F"/>
    <w:rsid w:val="008818D9"/>
    <w:rsid w:val="008B1111"/>
    <w:rsid w:val="008C2750"/>
    <w:rsid w:val="008E0308"/>
    <w:rsid w:val="0090196C"/>
    <w:rsid w:val="00911AD5"/>
    <w:rsid w:val="00947CB0"/>
    <w:rsid w:val="00971A31"/>
    <w:rsid w:val="00980A33"/>
    <w:rsid w:val="00995EC1"/>
    <w:rsid w:val="00A64C20"/>
    <w:rsid w:val="00A90AB3"/>
    <w:rsid w:val="00AE1840"/>
    <w:rsid w:val="00BB6CF9"/>
    <w:rsid w:val="00C14D2A"/>
    <w:rsid w:val="00C62028"/>
    <w:rsid w:val="00CC0CBC"/>
    <w:rsid w:val="00CE2C98"/>
    <w:rsid w:val="00D14195"/>
    <w:rsid w:val="00D14C42"/>
    <w:rsid w:val="00D35FC4"/>
    <w:rsid w:val="00D51A60"/>
    <w:rsid w:val="00D85011"/>
    <w:rsid w:val="00DB6418"/>
    <w:rsid w:val="00DE36BF"/>
    <w:rsid w:val="00E23D38"/>
    <w:rsid w:val="00E77979"/>
    <w:rsid w:val="00EC523D"/>
    <w:rsid w:val="00ED6DE9"/>
    <w:rsid w:val="00EE592D"/>
    <w:rsid w:val="00F37601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2F9C8-06FC-44B3-A6AB-42AC4156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A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A6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821BBD"/>
    <w:rPr>
      <w:color w:val="0000FF"/>
      <w:u w:val="single"/>
    </w:rPr>
  </w:style>
  <w:style w:type="paragraph" w:styleId="a6">
    <w:name w:val="No Spacing"/>
    <w:qFormat/>
    <w:rsid w:val="0090196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B64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ogotolcity.gosuslugi.ru%2F&amp;cc_key=" TargetMode="External"/><Relationship Id="rId5" Type="http://schemas.openxmlformats.org/officeDocument/2006/relationships/hyperlink" Target="https://vk.com/away.php?to=https%3A%2F%2Fbogotolcity.gosuslugi.ru%2F&amp;cc_key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 EV</dc:creator>
  <cp:keywords/>
  <dc:description/>
  <cp:lastModifiedBy>Silina LA</cp:lastModifiedBy>
  <cp:revision>52</cp:revision>
  <dcterms:created xsi:type="dcterms:W3CDTF">2024-11-12T02:38:00Z</dcterms:created>
  <dcterms:modified xsi:type="dcterms:W3CDTF">2024-11-25T00:24:00Z</dcterms:modified>
</cp:coreProperties>
</file>