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FD" w:rsidRDefault="004E07FD" w:rsidP="004E07F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6270" cy="803275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FD" w:rsidRDefault="004E07FD" w:rsidP="004E07F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4E07FD" w:rsidRDefault="004E07FD" w:rsidP="004E07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4E07FD" w:rsidRDefault="004E07FD" w:rsidP="004E0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4E07FD" w:rsidRDefault="004E07FD" w:rsidP="004E0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07FD" w:rsidRDefault="004E07FD" w:rsidP="004E0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E07FD" w:rsidRDefault="004E07FD" w:rsidP="004E07F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4E07FD" w:rsidRDefault="004E07FD" w:rsidP="004E07FD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E07FD" w:rsidRDefault="004E07FD" w:rsidP="004E07FD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E07FD" w:rsidRDefault="004E07FD" w:rsidP="004E07FD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620CD9">
        <w:rPr>
          <w:rFonts w:ascii="Times New Roman" w:hAnsi="Times New Roman" w:cs="Times New Roman"/>
          <w:b/>
          <w:sz w:val="32"/>
        </w:rPr>
        <w:t xml:space="preserve">08 </w:t>
      </w:r>
      <w:r>
        <w:rPr>
          <w:rFonts w:ascii="Times New Roman" w:hAnsi="Times New Roman" w:cs="Times New Roman"/>
          <w:b/>
          <w:sz w:val="32"/>
        </w:rPr>
        <w:t>» ___</w:t>
      </w:r>
      <w:r w:rsidR="00620CD9" w:rsidRPr="00620CD9">
        <w:rPr>
          <w:rFonts w:ascii="Times New Roman" w:hAnsi="Times New Roman" w:cs="Times New Roman"/>
          <w:b/>
          <w:sz w:val="32"/>
          <w:u w:val="single"/>
        </w:rPr>
        <w:t>07</w:t>
      </w:r>
      <w:r>
        <w:rPr>
          <w:rFonts w:ascii="Times New Roman" w:hAnsi="Times New Roman" w:cs="Times New Roman"/>
          <w:b/>
          <w:sz w:val="32"/>
        </w:rPr>
        <w:t xml:space="preserve">___2024   г.  </w:t>
      </w:r>
      <w:r w:rsidR="00620CD9">
        <w:rPr>
          <w:rFonts w:ascii="Times New Roman" w:hAnsi="Times New Roman" w:cs="Times New Roman"/>
          <w:b/>
          <w:sz w:val="32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 xml:space="preserve">   г. Боготол                             №</w:t>
      </w:r>
      <w:r w:rsidR="00620CD9">
        <w:rPr>
          <w:rFonts w:ascii="Times New Roman" w:hAnsi="Times New Roman" w:cs="Times New Roman"/>
          <w:b/>
          <w:sz w:val="32"/>
        </w:rPr>
        <w:t xml:space="preserve"> 0793-п</w:t>
      </w:r>
      <w:r>
        <w:rPr>
          <w:rFonts w:ascii="Times New Roman" w:hAnsi="Times New Roman" w:cs="Times New Roman"/>
          <w:b/>
          <w:sz w:val="32"/>
        </w:rPr>
        <w:t xml:space="preserve">           </w:t>
      </w:r>
    </w:p>
    <w:p w:rsidR="004E07FD" w:rsidRDefault="004E07FD" w:rsidP="004E07FD">
      <w:pPr>
        <w:pStyle w:val="ConsPlusNormal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07FD" w:rsidRDefault="004E07FD" w:rsidP="004E07FD">
      <w:pPr>
        <w:pStyle w:val="ConsPlusNormal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07FD" w:rsidRDefault="004E07FD" w:rsidP="004E07FD">
      <w:pPr>
        <w:spacing w:after="0" w:line="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города Боготола от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0</w:t>
      </w:r>
      <w:r>
        <w:rPr>
          <w:rFonts w:ascii="Times New Roman" w:hAnsi="Times New Roman" w:cs="Times New Roman"/>
          <w:sz w:val="28"/>
          <w:szCs w:val="28"/>
        </w:rPr>
        <w:t>617</w:t>
      </w:r>
      <w:r>
        <w:rPr>
          <w:rFonts w:ascii="Times New Roman" w:eastAsia="Calibri" w:hAnsi="Times New Roman" w:cs="Times New Roman"/>
          <w:sz w:val="28"/>
          <w:szCs w:val="28"/>
        </w:rPr>
        <w:t>-п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 предоставления некоммерческими  организациями города Боготола грантов в форме субсидий  на финансовое обеспечение затрат на финансирование расходов, связанных с реализацией ими социально значимых проектов, перечня, форм и сроков представления и рассмотрения документов, необходимых для их получения, порядка представления отчетности об использовании гранта в форме субсидий, а также порядка возврата гранта в форме субсидий в случае нарушения условий, установленных при их предоставлении</w:t>
      </w:r>
      <w:r>
        <w:rPr>
          <w:rFonts w:ascii="Times New Roman" w:eastAsia="Calibri" w:hAnsi="Times New Roman" w:cs="Times New Roman"/>
          <w:sz w:val="28"/>
        </w:rPr>
        <w:t>», признании утратившим силу постановления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социально ориентированных некоммерческих организаций в разработке и реализации социальных проектов, направленных на решение задач социально-экономического развития города,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Российской Федерации от 25.10.2023 № 1782                           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руководствуясь п. 10  ст. 41, ст. 71, ст. 72, ст. 73 Устава городского округа город Боготол Красноярского края, ПОСТАНОВЛЯЮ: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города Боготола от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0</w:t>
      </w:r>
      <w:r>
        <w:rPr>
          <w:rFonts w:ascii="Times New Roman" w:hAnsi="Times New Roman" w:cs="Times New Roman"/>
          <w:sz w:val="28"/>
          <w:szCs w:val="28"/>
        </w:rPr>
        <w:t>617</w:t>
      </w:r>
      <w:r>
        <w:rPr>
          <w:rFonts w:ascii="Times New Roman" w:eastAsia="Calibri" w:hAnsi="Times New Roman" w:cs="Times New Roman"/>
          <w:sz w:val="28"/>
          <w:szCs w:val="28"/>
        </w:rPr>
        <w:t>-п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 предоставления некоммерческими  организациями города Боготола грантов в форме субсидий  на финансовое обеспечение затрат на финансирование расходов, связанных с реализацией ими социально значимых проектов, перечня, форм и сроков представления и рассмотрения документов, необходимых для их получения, порядка представления отчетности об использовании гранта в форме субсидий, а также порядка возврата гранта в форме субсидий в случае нарушения условий, установленных при их предоставлении</w:t>
      </w:r>
      <w:r>
        <w:rPr>
          <w:rFonts w:ascii="Times New Roman" w:eastAsia="Calibri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4E07FD" w:rsidRDefault="004E07FD" w:rsidP="004E07FD">
      <w:pPr>
        <w:pStyle w:val="a8"/>
        <w:spacing w:after="0"/>
        <w:ind w:left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1.1. наименование Постановления </w:t>
      </w:r>
      <w:r>
        <w:rPr>
          <w:sz w:val="28"/>
          <w:szCs w:val="28"/>
        </w:rPr>
        <w:t>изложить в новой редакции: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 условий предоставления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 организациям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Боготола грантов в форме субсидий  на финансовое обеспечение затрат на финансирование расходов, связанных с реализацией ими социально значимых проектов</w:t>
      </w:r>
      <w:r>
        <w:rPr>
          <w:rFonts w:ascii="Times New Roman" w:eastAsia="Calibri" w:hAnsi="Times New Roman" w:cs="Times New Roman"/>
          <w:sz w:val="28"/>
        </w:rPr>
        <w:t>».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и условия предоставления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 организациям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Боготола грантов в форме субсидий  на финансовое обеспечение затрат на финансирование расходов, связанных с реализацией ими социально значимых проектов, согласно приложению № 1 к настоящему постановлению.</w:t>
      </w:r>
      <w:r>
        <w:rPr>
          <w:rFonts w:ascii="Times New Roman" w:eastAsia="Calibri" w:hAnsi="Times New Roman" w:cs="Times New Roman"/>
          <w:sz w:val="28"/>
        </w:rPr>
        <w:t>».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приложении № 1 к Постановлению (далее – Порядок):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1.3.1. наименование Порядка изложить в следующей редакции: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некоммерческим организациям города Боготола грантов в форме субсидии на финансовое обеспечение затрат на финансирование расходов, связанных с реализацией ими социально значимых проектов</w:t>
      </w:r>
      <w:r>
        <w:rPr>
          <w:rFonts w:ascii="Times New Roman" w:eastAsia="Calibri" w:hAnsi="Times New Roman" w:cs="Times New Roman"/>
          <w:sz w:val="28"/>
        </w:rPr>
        <w:t>».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1.3.2. в пункте 1.1. Порядка слова «некоммерческими организациями» заменить словами «некоммерческим организациям»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наименование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риложения № 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«Приложение № 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 xml:space="preserve">и условиям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 города Боготола грантов в форме субсидий на финансовое обеспечение затрат на финансирование расходов, связанных с реализацией ими социально значимых проектов».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наименование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риложения № 2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«Приложение № 2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 xml:space="preserve">и условиям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 города Боготола грантов в форме субсидий на финансовое обеспечение затрат на финансирование расходов, связанных с реализацией ими социально значимых проектов».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риложения № 3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«Приложение № 3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 xml:space="preserve">и условиям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 города Боготола грантов в форме субсидий на финансовое обеспечение затрат на финансирование расходов, связанных с реализацией ими социально значимых проектов».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1.3.6. наименование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риложения № 4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«Приложение № 4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 xml:space="preserve">и условиям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 города Боготола грантов в форме субсидий на финансовое обеспечение затрат на финансирование расходов, связанных с реализацией ими социально значимых проектов».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риложения № 5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07FD" w:rsidRDefault="004E07FD" w:rsidP="004E0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«Приложение № 5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hAnsi="Times New Roman" w:cs="Times New Roman"/>
          <w:sz w:val="28"/>
          <w:szCs w:val="28"/>
        </w:rPr>
        <w:t xml:space="preserve">и условиям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 города Боготола грантов в форме субсидий на финансовое обеспечение затрат на финансирование расходов, связанных с реализацией ими социально значимых проектов».</w:t>
      </w:r>
    </w:p>
    <w:p w:rsidR="004E07FD" w:rsidRDefault="004E07FD" w:rsidP="004E0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города Боготола от 02.05.2023 № 0395-п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Боготола от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0037</w:t>
      </w:r>
      <w:r>
        <w:rPr>
          <w:rFonts w:ascii="Times New Roman" w:eastAsia="Times New Roman" w:hAnsi="Times New Roman" w:cs="Times New Roman"/>
          <w:sz w:val="28"/>
          <w:szCs w:val="28"/>
        </w:rPr>
        <w:t>-п «Об утверждении Порядка предоставления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 и состава конкурсной комиссии по проведению конкурса социально значимых проектов».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и опубликовать в официальном печатном издании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города Боготола 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7FD" w:rsidRDefault="004E07FD" w:rsidP="004E0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вступает в силу в день, следующий за днем его официального опубликования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4E07FD" w:rsidRDefault="004E07FD" w:rsidP="004E0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7FD" w:rsidRDefault="004E07FD" w:rsidP="004E0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3E8" w:rsidRDefault="00F463E8" w:rsidP="004E0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7FD" w:rsidRDefault="004E07FD" w:rsidP="004E0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Боготола                                                               Е.М. Деменкова</w:t>
      </w: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Лазарева Татьяна Викторовна</w:t>
      </w:r>
    </w:p>
    <w:p w:rsid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6-34-14</w:t>
      </w:r>
    </w:p>
    <w:p w:rsidR="00A81CA0" w:rsidRPr="004E07FD" w:rsidRDefault="004E07FD" w:rsidP="004E0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 экз.</w:t>
      </w:r>
    </w:p>
    <w:sectPr w:rsidR="00A81CA0" w:rsidRPr="004E07FD" w:rsidSect="00A81CA0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F36D8"/>
    <w:multiLevelType w:val="hybridMultilevel"/>
    <w:tmpl w:val="680E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CF0"/>
    <w:rsid w:val="00023300"/>
    <w:rsid w:val="00046771"/>
    <w:rsid w:val="000916A8"/>
    <w:rsid w:val="000972AF"/>
    <w:rsid w:val="000C5B7F"/>
    <w:rsid w:val="000C7C25"/>
    <w:rsid w:val="00157120"/>
    <w:rsid w:val="001633D5"/>
    <w:rsid w:val="00165DDF"/>
    <w:rsid w:val="001672DA"/>
    <w:rsid w:val="00180B67"/>
    <w:rsid w:val="001C04A2"/>
    <w:rsid w:val="001E72A0"/>
    <w:rsid w:val="002036F0"/>
    <w:rsid w:val="00221D96"/>
    <w:rsid w:val="00244360"/>
    <w:rsid w:val="0029674F"/>
    <w:rsid w:val="002D360B"/>
    <w:rsid w:val="00307561"/>
    <w:rsid w:val="003217E4"/>
    <w:rsid w:val="003939D1"/>
    <w:rsid w:val="00406CAF"/>
    <w:rsid w:val="004B5A65"/>
    <w:rsid w:val="004D6E27"/>
    <w:rsid w:val="004E07FD"/>
    <w:rsid w:val="004E19BE"/>
    <w:rsid w:val="004F2AFF"/>
    <w:rsid w:val="005B4A87"/>
    <w:rsid w:val="0060070F"/>
    <w:rsid w:val="00620CD9"/>
    <w:rsid w:val="00682A47"/>
    <w:rsid w:val="006850CB"/>
    <w:rsid w:val="006A49E6"/>
    <w:rsid w:val="006D2222"/>
    <w:rsid w:val="006D5AAC"/>
    <w:rsid w:val="006F3B26"/>
    <w:rsid w:val="00713417"/>
    <w:rsid w:val="007151F4"/>
    <w:rsid w:val="00760026"/>
    <w:rsid w:val="007B6836"/>
    <w:rsid w:val="007E38B9"/>
    <w:rsid w:val="00815BAB"/>
    <w:rsid w:val="00822F77"/>
    <w:rsid w:val="00836882"/>
    <w:rsid w:val="00866AB1"/>
    <w:rsid w:val="00871F99"/>
    <w:rsid w:val="00894DDA"/>
    <w:rsid w:val="008A4308"/>
    <w:rsid w:val="008D04B7"/>
    <w:rsid w:val="008F4122"/>
    <w:rsid w:val="008F48CA"/>
    <w:rsid w:val="00917CDF"/>
    <w:rsid w:val="0092732E"/>
    <w:rsid w:val="00934CF0"/>
    <w:rsid w:val="00985673"/>
    <w:rsid w:val="009B11C9"/>
    <w:rsid w:val="009D2EC0"/>
    <w:rsid w:val="009F0416"/>
    <w:rsid w:val="00A10D50"/>
    <w:rsid w:val="00A35726"/>
    <w:rsid w:val="00A511E1"/>
    <w:rsid w:val="00A81CA0"/>
    <w:rsid w:val="00AF196C"/>
    <w:rsid w:val="00B13509"/>
    <w:rsid w:val="00B41A4B"/>
    <w:rsid w:val="00B62E86"/>
    <w:rsid w:val="00B81CFA"/>
    <w:rsid w:val="00BD03C1"/>
    <w:rsid w:val="00C03D41"/>
    <w:rsid w:val="00C753B4"/>
    <w:rsid w:val="00CC4CD4"/>
    <w:rsid w:val="00CD6972"/>
    <w:rsid w:val="00D01F48"/>
    <w:rsid w:val="00D124E6"/>
    <w:rsid w:val="00D53DD1"/>
    <w:rsid w:val="00E11DF2"/>
    <w:rsid w:val="00E1662B"/>
    <w:rsid w:val="00E23A13"/>
    <w:rsid w:val="00E75878"/>
    <w:rsid w:val="00EA7C51"/>
    <w:rsid w:val="00ED18D8"/>
    <w:rsid w:val="00EF4FCD"/>
    <w:rsid w:val="00F463E8"/>
    <w:rsid w:val="00F55600"/>
    <w:rsid w:val="00FF1734"/>
    <w:rsid w:val="00FF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09B56-8893-43AD-822F-82B7C45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DA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B41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934C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934C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82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11D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1D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41A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41A4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41A4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formattext">
    <w:name w:val="formattext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41A4B"/>
    <w:rPr>
      <w:rFonts w:ascii="Arial" w:eastAsiaTheme="minorEastAsia" w:hAnsi="Arial" w:cs="Arial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8"/>
    <w:uiPriority w:val="99"/>
    <w:unhideWhenUsed/>
    <w:rsid w:val="00B4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41A4B"/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94DD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894DDA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9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8F9B-FE3D-46F7-8BDB-46D721F6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Харунжая Алена Петровна</dc:creator>
  <cp:lastModifiedBy>Silina LA</cp:lastModifiedBy>
  <cp:revision>12</cp:revision>
  <cp:lastPrinted>2024-07-05T06:44:00Z</cp:lastPrinted>
  <dcterms:created xsi:type="dcterms:W3CDTF">2024-07-02T01:46:00Z</dcterms:created>
  <dcterms:modified xsi:type="dcterms:W3CDTF">2024-07-08T02:20:00Z</dcterms:modified>
</cp:coreProperties>
</file>