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715" w:rsidRDefault="00DB0715" w:rsidP="00DB0715">
      <w:pPr>
        <w:jc w:val="center"/>
        <w:rPr>
          <w:rFonts w:eastAsia="Times New Roman" w:cs="Times New Roman"/>
          <w:sz w:val="16"/>
          <w:lang w:eastAsia="ru-RU"/>
        </w:rPr>
      </w:pPr>
      <w:r>
        <w:rPr>
          <w:noProof/>
          <w:sz w:val="16"/>
          <w:lang w:eastAsia="ru-RU" w:bidi="ar-SA"/>
        </w:rPr>
        <w:drawing>
          <wp:inline distT="0" distB="0" distL="0" distR="0">
            <wp:extent cx="638175" cy="800100"/>
            <wp:effectExtent l="0" t="0" r="0" b="0"/>
            <wp:docPr id="2" name="Рисунок 2"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оготол-(герб)приложение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DB0715" w:rsidRDefault="00DB0715" w:rsidP="00DB0715">
      <w:pPr>
        <w:rPr>
          <w:b/>
          <w:sz w:val="36"/>
        </w:rPr>
      </w:pPr>
      <w:r>
        <w:rPr>
          <w:b/>
          <w:sz w:val="36"/>
        </w:rPr>
        <w:t xml:space="preserve">          </w:t>
      </w:r>
    </w:p>
    <w:p w:rsidR="00DB0715" w:rsidRDefault="00DB0715" w:rsidP="00DB0715">
      <w:pPr>
        <w:jc w:val="center"/>
        <w:rPr>
          <w:b/>
          <w:sz w:val="36"/>
        </w:rPr>
      </w:pPr>
      <w:r>
        <w:rPr>
          <w:b/>
          <w:sz w:val="36"/>
        </w:rPr>
        <w:t>АДМИНИСТРАЦИЯ ГОРОДА БОГОТОЛА</w:t>
      </w:r>
    </w:p>
    <w:p w:rsidR="00DB0715" w:rsidRDefault="00DB0715" w:rsidP="00DB0715">
      <w:pPr>
        <w:jc w:val="center"/>
        <w:rPr>
          <w:b/>
          <w:sz w:val="28"/>
        </w:rPr>
      </w:pPr>
      <w:r>
        <w:rPr>
          <w:b/>
          <w:sz w:val="28"/>
        </w:rPr>
        <w:t>Красноярского края</w:t>
      </w:r>
    </w:p>
    <w:p w:rsidR="00DB0715" w:rsidRDefault="00DB0715" w:rsidP="00DB0715">
      <w:pPr>
        <w:jc w:val="center"/>
        <w:rPr>
          <w:b/>
          <w:sz w:val="28"/>
        </w:rPr>
      </w:pPr>
    </w:p>
    <w:p w:rsidR="00DB0715" w:rsidRDefault="00DB0715" w:rsidP="00DB0715">
      <w:pPr>
        <w:jc w:val="center"/>
        <w:rPr>
          <w:b/>
          <w:sz w:val="28"/>
        </w:rPr>
      </w:pPr>
    </w:p>
    <w:p w:rsidR="00DB0715" w:rsidRDefault="00DB0715" w:rsidP="00DB0715">
      <w:pPr>
        <w:jc w:val="center"/>
        <w:rPr>
          <w:b/>
          <w:sz w:val="48"/>
        </w:rPr>
      </w:pPr>
      <w:r>
        <w:rPr>
          <w:b/>
          <w:sz w:val="48"/>
        </w:rPr>
        <w:t>ПОСТАНОВЛЕНИЕ</w:t>
      </w:r>
    </w:p>
    <w:p w:rsidR="00DB0715" w:rsidRDefault="00DB0715" w:rsidP="00DB0715">
      <w:pPr>
        <w:jc w:val="both"/>
        <w:rPr>
          <w:b/>
          <w:sz w:val="32"/>
        </w:rPr>
      </w:pPr>
    </w:p>
    <w:p w:rsidR="00DB0715" w:rsidRDefault="00DB0715" w:rsidP="00DB0715">
      <w:pPr>
        <w:jc w:val="both"/>
        <w:rPr>
          <w:b/>
          <w:sz w:val="32"/>
        </w:rPr>
      </w:pPr>
    </w:p>
    <w:p w:rsidR="00DB0715" w:rsidRDefault="00DB0715" w:rsidP="00DB0715">
      <w:pPr>
        <w:rPr>
          <w:b/>
          <w:sz w:val="32"/>
        </w:rPr>
      </w:pPr>
      <w:r>
        <w:rPr>
          <w:b/>
          <w:sz w:val="32"/>
        </w:rPr>
        <w:t xml:space="preserve">« </w:t>
      </w:r>
      <w:r w:rsidR="00982DCE">
        <w:rPr>
          <w:b/>
          <w:sz w:val="32"/>
        </w:rPr>
        <w:t>01</w:t>
      </w:r>
      <w:r>
        <w:rPr>
          <w:b/>
          <w:sz w:val="32"/>
        </w:rPr>
        <w:t xml:space="preserve"> » ___</w:t>
      </w:r>
      <w:r w:rsidR="00982DCE" w:rsidRPr="00982DCE">
        <w:rPr>
          <w:b/>
          <w:sz w:val="32"/>
          <w:u w:val="single"/>
        </w:rPr>
        <w:t>04</w:t>
      </w:r>
      <w:r>
        <w:rPr>
          <w:b/>
          <w:sz w:val="32"/>
        </w:rPr>
        <w:t xml:space="preserve">___2024   г.   </w:t>
      </w:r>
      <w:r w:rsidR="00982DCE">
        <w:rPr>
          <w:b/>
          <w:sz w:val="32"/>
        </w:rPr>
        <w:t xml:space="preserve">     </w:t>
      </w:r>
      <w:r>
        <w:rPr>
          <w:b/>
          <w:sz w:val="32"/>
        </w:rPr>
        <w:t xml:space="preserve"> г. Боготол                             №</w:t>
      </w:r>
      <w:r w:rsidR="00982DCE">
        <w:rPr>
          <w:b/>
          <w:sz w:val="32"/>
        </w:rPr>
        <w:t xml:space="preserve"> 0369-п</w:t>
      </w:r>
    </w:p>
    <w:p w:rsidR="00DB0715" w:rsidRDefault="00DB0715" w:rsidP="00DB0715">
      <w:pPr>
        <w:ind w:right="-143"/>
        <w:jc w:val="both"/>
        <w:rPr>
          <w:sz w:val="28"/>
          <w:szCs w:val="28"/>
        </w:rPr>
      </w:pPr>
    </w:p>
    <w:p w:rsidR="00DB0715" w:rsidRDefault="00DB0715" w:rsidP="00DB0715">
      <w:pPr>
        <w:ind w:right="-143"/>
        <w:jc w:val="both"/>
        <w:rPr>
          <w:sz w:val="28"/>
          <w:szCs w:val="28"/>
        </w:rPr>
      </w:pPr>
    </w:p>
    <w:p w:rsidR="00DB0715" w:rsidRDefault="00DB0715" w:rsidP="00DB0715">
      <w:pPr>
        <w:ind w:right="-143"/>
        <w:jc w:val="both"/>
      </w:pPr>
      <w:r>
        <w:rPr>
          <w:sz w:val="28"/>
          <w:szCs w:val="28"/>
        </w:rPr>
        <w:t>Об утверждении Административного регламента предоставления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Pr>
          <w:color w:val="000000"/>
          <w:sz w:val="28"/>
          <w:szCs w:val="28"/>
        </w:rPr>
        <w:t xml:space="preserve"> на территории города Боготол</w:t>
      </w:r>
    </w:p>
    <w:p w:rsidR="00DB0715" w:rsidRDefault="00DB0715" w:rsidP="00DB0715">
      <w:pPr>
        <w:ind w:right="-143"/>
        <w:jc w:val="both"/>
        <w:rPr>
          <w:sz w:val="28"/>
          <w:szCs w:val="28"/>
        </w:rPr>
      </w:pPr>
    </w:p>
    <w:p w:rsidR="00DB0715" w:rsidRDefault="00DB0715" w:rsidP="00DB0715">
      <w:pPr>
        <w:ind w:right="-143"/>
        <w:jc w:val="both"/>
        <w:rPr>
          <w:sz w:val="28"/>
          <w:szCs w:val="28"/>
        </w:rPr>
      </w:pPr>
    </w:p>
    <w:p w:rsidR="00DB0715" w:rsidRDefault="00DB0715" w:rsidP="00DB0715">
      <w:pPr>
        <w:ind w:right="-143" w:firstLine="709"/>
        <w:jc w:val="both"/>
        <w:rPr>
          <w:sz w:val="28"/>
          <w:szCs w:val="28"/>
        </w:rPr>
      </w:pPr>
      <w:r>
        <w:rPr>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распоряжением Правительства Красноярского края от 15.03.2023 № 167-р, руководствуясь п. 10 ст. 41, ст. 71, ст. 72, ст. 73 Устава городского округа город Боготол Красноярского края, ПОСТАНОВЛЯЮ:</w:t>
      </w:r>
    </w:p>
    <w:p w:rsidR="00DB0715" w:rsidRDefault="00DB0715" w:rsidP="00DB0715">
      <w:pPr>
        <w:ind w:right="-143" w:firstLine="709"/>
        <w:jc w:val="both"/>
        <w:rPr>
          <w:rFonts w:eastAsia="Times New Roman"/>
          <w:sz w:val="28"/>
          <w:szCs w:val="28"/>
        </w:rPr>
      </w:pPr>
      <w:r>
        <w:rPr>
          <w:sz w:val="28"/>
          <w:szCs w:val="28"/>
        </w:rPr>
        <w:t xml:space="preserve">1. Утвердить Административный регламент предоставления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w:t>
      </w:r>
      <w:r>
        <w:rPr>
          <w:color w:val="000000"/>
          <w:sz w:val="28"/>
          <w:szCs w:val="28"/>
        </w:rPr>
        <w:t>на территории города Боготол</w:t>
      </w:r>
      <w:r>
        <w:rPr>
          <w:rFonts w:eastAsia="Times New Roman"/>
          <w:sz w:val="28"/>
          <w:szCs w:val="28"/>
        </w:rPr>
        <w:t>.</w:t>
      </w:r>
    </w:p>
    <w:p w:rsidR="00DB0715" w:rsidRDefault="00DB0715" w:rsidP="00DB0715">
      <w:pPr>
        <w:ind w:right="-143" w:firstLine="709"/>
        <w:jc w:val="both"/>
        <w:rPr>
          <w:sz w:val="28"/>
          <w:szCs w:val="28"/>
          <w:shd w:val="clear" w:color="auto" w:fill="FFFFFF"/>
        </w:rPr>
      </w:pPr>
      <w:r>
        <w:rPr>
          <w:sz w:val="28"/>
          <w:szCs w:val="28"/>
        </w:rPr>
        <w:t>2. Признать утратившими силу следующие постановления администрации г</w:t>
      </w:r>
      <w:r>
        <w:rPr>
          <w:sz w:val="28"/>
          <w:szCs w:val="28"/>
          <w:shd w:val="clear" w:color="auto" w:fill="FFFFFF"/>
        </w:rPr>
        <w:t>орода Боготола:</w:t>
      </w:r>
    </w:p>
    <w:p w:rsidR="00DB0715" w:rsidRDefault="00DB0715" w:rsidP="00DB0715">
      <w:pPr>
        <w:ind w:right="-143" w:firstLine="709"/>
        <w:jc w:val="both"/>
        <w:rPr>
          <w:sz w:val="28"/>
          <w:szCs w:val="28"/>
          <w:shd w:val="clear" w:color="auto" w:fill="FFFFFF"/>
        </w:rPr>
      </w:pPr>
      <w:r>
        <w:rPr>
          <w:sz w:val="28"/>
          <w:szCs w:val="28"/>
          <w:shd w:val="clear" w:color="auto" w:fill="FFFFFF"/>
        </w:rPr>
        <w:t xml:space="preserve">- от </w:t>
      </w:r>
      <w:r>
        <w:rPr>
          <w:rFonts w:eastAsia="Times New Roman" w:cs="Times New Roman"/>
          <w:color w:val="000000"/>
          <w:kern w:val="0"/>
          <w:sz w:val="28"/>
          <w:szCs w:val="28"/>
          <w:shd w:val="clear" w:color="auto" w:fill="FFFFFF"/>
          <w:lang w:eastAsia="ru-RU" w:bidi="ar-SA"/>
        </w:rPr>
        <w:t>12</w:t>
      </w:r>
      <w:r>
        <w:rPr>
          <w:sz w:val="28"/>
          <w:szCs w:val="28"/>
          <w:shd w:val="clear" w:color="auto" w:fill="FFFFFF"/>
        </w:rPr>
        <w:t xml:space="preserve">.10.2020 № </w:t>
      </w:r>
      <w:r>
        <w:rPr>
          <w:rFonts w:eastAsia="Times New Roman" w:cs="Times New Roman"/>
          <w:color w:val="000000"/>
          <w:kern w:val="0"/>
          <w:sz w:val="28"/>
          <w:szCs w:val="28"/>
          <w:shd w:val="clear" w:color="auto" w:fill="FFFFFF"/>
          <w:lang w:eastAsia="ru-RU" w:bidi="ar-SA"/>
        </w:rPr>
        <w:t>1117</w:t>
      </w:r>
      <w:r>
        <w:rPr>
          <w:sz w:val="28"/>
          <w:szCs w:val="28"/>
          <w:shd w:val="clear" w:color="auto" w:fill="FFFFFF"/>
        </w:rPr>
        <w:t>-п «</w:t>
      </w:r>
      <w:r>
        <w:rPr>
          <w:color w:val="000000"/>
          <w:sz w:val="28"/>
          <w:szCs w:val="28"/>
          <w:shd w:val="clear" w:color="auto" w:fill="FFFFFF"/>
        </w:rPr>
        <w:t xml:space="preserve">Об утверждении Административного регламента предоставления муниципальной услуги «Выдача </w:t>
      </w:r>
      <w:r>
        <w:rPr>
          <w:color w:val="000000"/>
          <w:sz w:val="28"/>
          <w:szCs w:val="28"/>
          <w:shd w:val="clear" w:color="auto" w:fill="FFFFFF"/>
          <w:lang w:eastAsia="en-US"/>
        </w:rPr>
        <w:t>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Pr>
          <w:sz w:val="28"/>
          <w:szCs w:val="28"/>
          <w:shd w:val="clear" w:color="auto" w:fill="FFFFFF"/>
        </w:rPr>
        <w:t>»;</w:t>
      </w:r>
    </w:p>
    <w:p w:rsidR="00DB0715" w:rsidRDefault="00DB0715" w:rsidP="00DB0715">
      <w:pPr>
        <w:ind w:right="-143" w:firstLine="709"/>
        <w:jc w:val="both"/>
        <w:rPr>
          <w:sz w:val="28"/>
          <w:szCs w:val="28"/>
          <w:shd w:val="clear" w:color="auto" w:fill="FFFFFF"/>
        </w:rPr>
      </w:pPr>
      <w:r>
        <w:rPr>
          <w:sz w:val="28"/>
          <w:szCs w:val="28"/>
          <w:shd w:val="clear" w:color="auto" w:fill="FFFFFF"/>
        </w:rPr>
        <w:lastRenderedPageBreak/>
        <w:t xml:space="preserve">- от </w:t>
      </w:r>
      <w:r>
        <w:rPr>
          <w:rFonts w:eastAsia="Times New Roman" w:cs="Times New Roman"/>
          <w:color w:val="000000"/>
          <w:kern w:val="0"/>
          <w:sz w:val="28"/>
          <w:szCs w:val="28"/>
          <w:shd w:val="clear" w:color="auto" w:fill="FFFFFF"/>
          <w:lang w:eastAsia="ru-RU" w:bidi="ar-SA"/>
        </w:rPr>
        <w:t>29</w:t>
      </w:r>
      <w:r>
        <w:rPr>
          <w:sz w:val="28"/>
          <w:szCs w:val="28"/>
          <w:shd w:val="clear" w:color="auto" w:fill="FFFFFF"/>
        </w:rPr>
        <w:t xml:space="preserve">.09.2021 № 1313-п «О внесении изменений в постановление администрации города Боготола от </w:t>
      </w:r>
      <w:r>
        <w:rPr>
          <w:rFonts w:eastAsia="Times New Roman" w:cs="Times New Roman"/>
          <w:color w:val="000000"/>
          <w:kern w:val="0"/>
          <w:sz w:val="28"/>
          <w:szCs w:val="28"/>
          <w:shd w:val="clear" w:color="auto" w:fill="FFFFFF"/>
          <w:lang w:eastAsia="ru-RU" w:bidi="ar-SA"/>
        </w:rPr>
        <w:t>12</w:t>
      </w:r>
      <w:r>
        <w:rPr>
          <w:sz w:val="28"/>
          <w:szCs w:val="28"/>
          <w:shd w:val="clear" w:color="auto" w:fill="FFFFFF"/>
        </w:rPr>
        <w:t xml:space="preserve">.10.2020 № </w:t>
      </w:r>
      <w:r>
        <w:rPr>
          <w:rFonts w:eastAsia="Times New Roman" w:cs="Times New Roman"/>
          <w:color w:val="000000"/>
          <w:kern w:val="0"/>
          <w:sz w:val="28"/>
          <w:szCs w:val="28"/>
          <w:shd w:val="clear" w:color="auto" w:fill="FFFFFF"/>
          <w:lang w:eastAsia="ru-RU" w:bidi="ar-SA"/>
        </w:rPr>
        <w:t>1117</w:t>
      </w:r>
      <w:r>
        <w:rPr>
          <w:sz w:val="28"/>
          <w:szCs w:val="28"/>
          <w:shd w:val="clear" w:color="auto" w:fill="FFFFFF"/>
        </w:rPr>
        <w:t>-п «</w:t>
      </w:r>
      <w:r>
        <w:rPr>
          <w:color w:val="000000"/>
          <w:sz w:val="28"/>
          <w:szCs w:val="28"/>
          <w:shd w:val="clear" w:color="auto" w:fill="FFFFFF"/>
        </w:rPr>
        <w:t xml:space="preserve">Об утверждении Административного регламента предоставления муниципальной услуги «Выдача </w:t>
      </w:r>
      <w:r>
        <w:rPr>
          <w:color w:val="000000"/>
          <w:sz w:val="28"/>
          <w:szCs w:val="28"/>
          <w:shd w:val="clear" w:color="auto" w:fill="FFFFFF"/>
          <w:lang w:eastAsia="en-US"/>
        </w:rPr>
        <w:t>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Pr>
          <w:sz w:val="28"/>
          <w:szCs w:val="28"/>
          <w:shd w:val="clear" w:color="auto" w:fill="FFFFFF"/>
        </w:rPr>
        <w:t>»;</w:t>
      </w:r>
    </w:p>
    <w:p w:rsidR="00DB0715" w:rsidRDefault="00DB0715" w:rsidP="00DB0715">
      <w:pPr>
        <w:ind w:right="-143" w:firstLine="709"/>
        <w:jc w:val="both"/>
        <w:rPr>
          <w:sz w:val="28"/>
          <w:szCs w:val="28"/>
          <w:shd w:val="clear" w:color="auto" w:fill="FFFFFF"/>
        </w:rPr>
      </w:pPr>
      <w:r>
        <w:rPr>
          <w:sz w:val="28"/>
          <w:szCs w:val="28"/>
          <w:shd w:val="clear" w:color="auto" w:fill="FFFFFF"/>
        </w:rPr>
        <w:t xml:space="preserve">- от 11.04.2022 № 0416-п «О внесении изменений в постановление администрации города Боготола от </w:t>
      </w:r>
      <w:r>
        <w:rPr>
          <w:rFonts w:eastAsia="Times New Roman" w:cs="Times New Roman"/>
          <w:color w:val="000000"/>
          <w:kern w:val="0"/>
          <w:sz w:val="28"/>
          <w:szCs w:val="28"/>
          <w:shd w:val="clear" w:color="auto" w:fill="FFFFFF"/>
          <w:lang w:eastAsia="ru-RU" w:bidi="ar-SA"/>
        </w:rPr>
        <w:t>12</w:t>
      </w:r>
      <w:r>
        <w:rPr>
          <w:sz w:val="28"/>
          <w:szCs w:val="28"/>
          <w:shd w:val="clear" w:color="auto" w:fill="FFFFFF"/>
        </w:rPr>
        <w:t xml:space="preserve">.10.2020 № </w:t>
      </w:r>
      <w:r>
        <w:rPr>
          <w:rFonts w:eastAsia="Times New Roman" w:cs="Times New Roman"/>
          <w:color w:val="000000"/>
          <w:kern w:val="0"/>
          <w:sz w:val="28"/>
          <w:szCs w:val="28"/>
          <w:shd w:val="clear" w:color="auto" w:fill="FFFFFF"/>
          <w:lang w:eastAsia="ru-RU" w:bidi="ar-SA"/>
        </w:rPr>
        <w:t>1117</w:t>
      </w:r>
      <w:r>
        <w:rPr>
          <w:sz w:val="28"/>
          <w:szCs w:val="28"/>
          <w:shd w:val="clear" w:color="auto" w:fill="FFFFFF"/>
        </w:rPr>
        <w:t>-п «</w:t>
      </w:r>
      <w:r>
        <w:rPr>
          <w:color w:val="000000"/>
          <w:sz w:val="28"/>
          <w:szCs w:val="28"/>
          <w:shd w:val="clear" w:color="auto" w:fill="FFFFFF"/>
        </w:rPr>
        <w:t xml:space="preserve">Об утверждении Административного регламента предоставления муниципальной услуги «Выдача </w:t>
      </w:r>
      <w:r>
        <w:rPr>
          <w:color w:val="000000"/>
          <w:sz w:val="28"/>
          <w:szCs w:val="28"/>
          <w:shd w:val="clear" w:color="auto" w:fill="FFFFFF"/>
          <w:lang w:eastAsia="en-US"/>
        </w:rPr>
        <w:t>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Pr>
          <w:sz w:val="28"/>
          <w:szCs w:val="28"/>
          <w:shd w:val="clear" w:color="auto" w:fill="FFFFFF"/>
        </w:rPr>
        <w:t>»;</w:t>
      </w:r>
    </w:p>
    <w:p w:rsidR="00DB0715" w:rsidRDefault="00DB0715" w:rsidP="00DB0715">
      <w:pPr>
        <w:ind w:right="-143" w:firstLine="709"/>
        <w:jc w:val="both"/>
        <w:rPr>
          <w:sz w:val="28"/>
          <w:szCs w:val="28"/>
          <w:shd w:val="clear" w:color="auto" w:fill="FFFFFF"/>
        </w:rPr>
      </w:pPr>
      <w:r>
        <w:rPr>
          <w:sz w:val="28"/>
          <w:szCs w:val="28"/>
          <w:shd w:val="clear" w:color="auto" w:fill="FFFFFF"/>
        </w:rPr>
        <w:t xml:space="preserve">- от 17.07.2023 № 0822-п «О внесении изменений в постановление администрации города Боготола от </w:t>
      </w:r>
      <w:r>
        <w:rPr>
          <w:rFonts w:eastAsia="Times New Roman" w:cs="Times New Roman"/>
          <w:color w:val="000000"/>
          <w:kern w:val="0"/>
          <w:sz w:val="28"/>
          <w:szCs w:val="28"/>
          <w:shd w:val="clear" w:color="auto" w:fill="FFFFFF"/>
          <w:lang w:eastAsia="ru-RU" w:bidi="ar-SA"/>
        </w:rPr>
        <w:t>12</w:t>
      </w:r>
      <w:r>
        <w:rPr>
          <w:sz w:val="28"/>
          <w:szCs w:val="28"/>
          <w:shd w:val="clear" w:color="auto" w:fill="FFFFFF"/>
        </w:rPr>
        <w:t xml:space="preserve">.10.2020 № </w:t>
      </w:r>
      <w:r>
        <w:rPr>
          <w:rFonts w:eastAsia="Times New Roman" w:cs="Times New Roman"/>
          <w:color w:val="000000"/>
          <w:kern w:val="0"/>
          <w:sz w:val="28"/>
          <w:szCs w:val="28"/>
          <w:shd w:val="clear" w:color="auto" w:fill="FFFFFF"/>
          <w:lang w:eastAsia="ru-RU" w:bidi="ar-SA"/>
        </w:rPr>
        <w:t>1117</w:t>
      </w:r>
      <w:r>
        <w:rPr>
          <w:sz w:val="28"/>
          <w:szCs w:val="28"/>
          <w:shd w:val="clear" w:color="auto" w:fill="FFFFFF"/>
        </w:rPr>
        <w:t>-п «</w:t>
      </w:r>
      <w:r>
        <w:rPr>
          <w:color w:val="000000"/>
          <w:sz w:val="28"/>
          <w:szCs w:val="28"/>
          <w:shd w:val="clear" w:color="auto" w:fill="FFFFFF"/>
        </w:rPr>
        <w:t xml:space="preserve">Об утверждении Административного регламента предоставления муниципальной услуги «Выдача </w:t>
      </w:r>
      <w:r>
        <w:rPr>
          <w:color w:val="000000"/>
          <w:sz w:val="28"/>
          <w:szCs w:val="28"/>
          <w:shd w:val="clear" w:color="auto" w:fill="FFFFFF"/>
          <w:lang w:eastAsia="en-US"/>
        </w:rPr>
        <w:t>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Pr>
          <w:sz w:val="28"/>
          <w:szCs w:val="28"/>
          <w:shd w:val="clear" w:color="auto" w:fill="FFFFFF"/>
        </w:rPr>
        <w:t>».</w:t>
      </w:r>
    </w:p>
    <w:p w:rsidR="00DB0715" w:rsidRDefault="00DB0715" w:rsidP="00DB0715">
      <w:pPr>
        <w:ind w:right="-143" w:firstLine="709"/>
        <w:jc w:val="both"/>
        <w:rPr>
          <w:sz w:val="28"/>
          <w:szCs w:val="28"/>
        </w:rPr>
      </w:pPr>
      <w:r>
        <w:rPr>
          <w:sz w:val="28"/>
          <w:szCs w:val="28"/>
        </w:rPr>
        <w:t xml:space="preserve">3. Разместить настоящее постановление на официальном сайте администрации города Боготола </w:t>
      </w:r>
      <w:r>
        <w:rPr>
          <w:color w:val="000000" w:themeColor="text1"/>
          <w:sz w:val="28"/>
          <w:szCs w:val="28"/>
          <w:shd w:val="clear" w:color="auto" w:fill="FFFFFF"/>
          <w:lang w:val="en-US"/>
        </w:rPr>
        <w:t>https</w:t>
      </w:r>
      <w:r>
        <w:rPr>
          <w:color w:val="000000" w:themeColor="text1"/>
          <w:sz w:val="28"/>
          <w:szCs w:val="28"/>
          <w:shd w:val="clear" w:color="auto" w:fill="FFFFFF"/>
        </w:rPr>
        <w:t>://</w:t>
      </w:r>
      <w:proofErr w:type="spellStart"/>
      <w:r>
        <w:rPr>
          <w:color w:val="000000" w:themeColor="text1"/>
          <w:sz w:val="28"/>
          <w:szCs w:val="28"/>
          <w:shd w:val="clear" w:color="auto" w:fill="FFFFFF"/>
          <w:lang w:val="en-US"/>
        </w:rPr>
        <w:t>bogotolcity</w:t>
      </w:r>
      <w:proofErr w:type="spellEnd"/>
      <w:r>
        <w:rPr>
          <w:color w:val="000000" w:themeColor="text1"/>
          <w:sz w:val="28"/>
          <w:szCs w:val="28"/>
          <w:shd w:val="clear" w:color="auto" w:fill="FFFFFF"/>
        </w:rPr>
        <w:t>.</w:t>
      </w:r>
      <w:proofErr w:type="spellStart"/>
      <w:r>
        <w:rPr>
          <w:color w:val="000000" w:themeColor="text1"/>
          <w:sz w:val="28"/>
          <w:szCs w:val="28"/>
          <w:shd w:val="clear" w:color="auto" w:fill="FFFFFF"/>
          <w:lang w:val="en-US"/>
        </w:rPr>
        <w:t>gosuslugi</w:t>
      </w:r>
      <w:proofErr w:type="spellEnd"/>
      <w:r>
        <w:rPr>
          <w:color w:val="000000" w:themeColor="text1"/>
          <w:sz w:val="28"/>
          <w:szCs w:val="28"/>
          <w:shd w:val="clear" w:color="auto" w:fill="FFFFFF"/>
        </w:rPr>
        <w:t>.</w:t>
      </w:r>
      <w:proofErr w:type="spellStart"/>
      <w:r>
        <w:rPr>
          <w:color w:val="000000" w:themeColor="text1"/>
          <w:sz w:val="28"/>
          <w:szCs w:val="28"/>
          <w:shd w:val="clear" w:color="auto" w:fill="FFFFFF"/>
          <w:lang w:val="en-US"/>
        </w:rPr>
        <w:t>ru</w:t>
      </w:r>
      <w:proofErr w:type="spellEnd"/>
      <w:r>
        <w:rPr>
          <w:color w:val="000000" w:themeColor="text1"/>
          <w:sz w:val="28"/>
          <w:szCs w:val="28"/>
          <w:shd w:val="clear" w:color="auto" w:fill="FFFFFF"/>
        </w:rPr>
        <w:t>/</w:t>
      </w:r>
      <w:r>
        <w:rPr>
          <w:color w:val="000000" w:themeColor="text1"/>
          <w:sz w:val="28"/>
          <w:szCs w:val="28"/>
        </w:rPr>
        <w:t xml:space="preserve"> в</w:t>
      </w:r>
      <w:r>
        <w:rPr>
          <w:sz w:val="28"/>
          <w:szCs w:val="28"/>
        </w:rPr>
        <w:t xml:space="preserve"> сети Интернет и опубликовать в официальном печатном издании газете «Земля </w:t>
      </w:r>
      <w:proofErr w:type="spellStart"/>
      <w:r>
        <w:rPr>
          <w:sz w:val="28"/>
          <w:szCs w:val="28"/>
        </w:rPr>
        <w:t>боготольская</w:t>
      </w:r>
      <w:proofErr w:type="spellEnd"/>
      <w:r>
        <w:rPr>
          <w:sz w:val="28"/>
          <w:szCs w:val="28"/>
        </w:rPr>
        <w:t>».</w:t>
      </w:r>
    </w:p>
    <w:p w:rsidR="00DB0715" w:rsidRDefault="00DB0715" w:rsidP="00DB0715">
      <w:pPr>
        <w:ind w:right="-143" w:firstLine="709"/>
        <w:jc w:val="both"/>
        <w:rPr>
          <w:sz w:val="28"/>
          <w:szCs w:val="28"/>
        </w:rPr>
      </w:pPr>
      <w:r>
        <w:rPr>
          <w:sz w:val="28"/>
          <w:szCs w:val="28"/>
        </w:rPr>
        <w:t>4. Контроль за исполнением настоящего постановления возложить на начальника отдела архитектуры, градостроительства, имущественных и земельных отношений администрации города Боготола.</w:t>
      </w:r>
    </w:p>
    <w:p w:rsidR="00DB0715" w:rsidRDefault="00DB0715" w:rsidP="00DB0715">
      <w:pPr>
        <w:ind w:right="-143" w:firstLine="709"/>
        <w:jc w:val="both"/>
        <w:rPr>
          <w:sz w:val="28"/>
          <w:szCs w:val="28"/>
        </w:rPr>
      </w:pPr>
      <w:r>
        <w:rPr>
          <w:sz w:val="28"/>
          <w:szCs w:val="28"/>
        </w:rPr>
        <w:t>5. Постановление вступает в силу в день, следующий за днем его официального опубликования.</w:t>
      </w:r>
    </w:p>
    <w:p w:rsidR="00DB0715" w:rsidRDefault="00DB0715" w:rsidP="00DB0715">
      <w:pPr>
        <w:ind w:right="-143"/>
        <w:rPr>
          <w:sz w:val="28"/>
          <w:szCs w:val="28"/>
        </w:rPr>
      </w:pPr>
    </w:p>
    <w:p w:rsidR="00DB0715" w:rsidRDefault="00DB0715" w:rsidP="00DB0715">
      <w:pPr>
        <w:ind w:right="-143"/>
        <w:rPr>
          <w:sz w:val="28"/>
          <w:szCs w:val="28"/>
        </w:rPr>
      </w:pPr>
    </w:p>
    <w:p w:rsidR="00DB0715" w:rsidRDefault="00DB0715" w:rsidP="00DB0715">
      <w:pPr>
        <w:ind w:right="-143"/>
        <w:rPr>
          <w:sz w:val="28"/>
          <w:szCs w:val="28"/>
        </w:rPr>
      </w:pPr>
      <w:r>
        <w:rPr>
          <w:sz w:val="28"/>
          <w:szCs w:val="28"/>
        </w:rPr>
        <w:t>Глава города Боготола                                                                              Е.М. Деменкова</w:t>
      </w:r>
    </w:p>
    <w:p w:rsidR="00DB0715" w:rsidRDefault="00DB0715" w:rsidP="00DB0715">
      <w:pPr>
        <w:ind w:firstLine="709"/>
        <w:jc w:val="both"/>
        <w:rPr>
          <w:rFonts w:eastAsia="Times New Roman"/>
          <w:sz w:val="28"/>
          <w:szCs w:val="28"/>
        </w:rPr>
      </w:pPr>
    </w:p>
    <w:p w:rsidR="00DB0715" w:rsidRDefault="00DB0715" w:rsidP="00DB0715">
      <w:pPr>
        <w:ind w:firstLine="709"/>
        <w:jc w:val="both"/>
        <w:rPr>
          <w:rFonts w:eastAsia="Times New Roman"/>
          <w:sz w:val="28"/>
          <w:szCs w:val="28"/>
        </w:rPr>
      </w:pPr>
    </w:p>
    <w:p w:rsidR="00DB0715" w:rsidRDefault="00DB0715" w:rsidP="00DB0715">
      <w:pPr>
        <w:ind w:firstLine="709"/>
        <w:jc w:val="both"/>
        <w:rPr>
          <w:rFonts w:eastAsia="Times New Roman"/>
          <w:sz w:val="28"/>
          <w:szCs w:val="28"/>
        </w:rPr>
      </w:pPr>
    </w:p>
    <w:p w:rsidR="00DB0715" w:rsidRDefault="00DB0715" w:rsidP="00DB0715">
      <w:pPr>
        <w:ind w:firstLine="709"/>
        <w:jc w:val="both"/>
        <w:rPr>
          <w:rFonts w:eastAsia="Times New Roman"/>
          <w:sz w:val="28"/>
          <w:szCs w:val="28"/>
        </w:rPr>
      </w:pPr>
    </w:p>
    <w:p w:rsidR="00DB0715" w:rsidRDefault="00DB0715" w:rsidP="00DB0715">
      <w:pPr>
        <w:ind w:firstLine="709"/>
        <w:jc w:val="both"/>
        <w:rPr>
          <w:rFonts w:eastAsia="Times New Roman"/>
          <w:sz w:val="28"/>
          <w:szCs w:val="28"/>
        </w:rPr>
      </w:pPr>
    </w:p>
    <w:p w:rsidR="00DB0715" w:rsidRDefault="00DB0715" w:rsidP="00DB0715">
      <w:pPr>
        <w:ind w:firstLine="709"/>
        <w:jc w:val="both"/>
        <w:rPr>
          <w:rFonts w:eastAsia="Times New Roman"/>
          <w:sz w:val="28"/>
          <w:szCs w:val="28"/>
        </w:rPr>
      </w:pPr>
    </w:p>
    <w:p w:rsidR="00DB0715" w:rsidRDefault="00DB0715" w:rsidP="00DB0715">
      <w:pPr>
        <w:ind w:firstLine="709"/>
        <w:jc w:val="both"/>
        <w:rPr>
          <w:rFonts w:eastAsia="Times New Roman"/>
          <w:sz w:val="28"/>
          <w:szCs w:val="28"/>
        </w:rPr>
      </w:pPr>
    </w:p>
    <w:p w:rsidR="00DB0715" w:rsidRDefault="00DB0715" w:rsidP="00DB0715">
      <w:pPr>
        <w:rPr>
          <w:color w:val="000000"/>
          <w:sz w:val="20"/>
          <w:szCs w:val="20"/>
        </w:rPr>
      </w:pPr>
    </w:p>
    <w:p w:rsidR="00DB0715" w:rsidRDefault="00DB0715" w:rsidP="00DB0715">
      <w:pPr>
        <w:rPr>
          <w:color w:val="000000"/>
          <w:sz w:val="20"/>
          <w:szCs w:val="20"/>
        </w:rPr>
      </w:pPr>
    </w:p>
    <w:p w:rsidR="00DB0715" w:rsidRDefault="00DB0715" w:rsidP="00DB0715">
      <w:pPr>
        <w:rPr>
          <w:color w:val="000000"/>
          <w:sz w:val="20"/>
          <w:szCs w:val="20"/>
        </w:rPr>
      </w:pPr>
    </w:p>
    <w:p w:rsidR="00DB0715" w:rsidRDefault="00DB0715" w:rsidP="00DB0715">
      <w:pPr>
        <w:rPr>
          <w:sz w:val="20"/>
          <w:szCs w:val="20"/>
        </w:rPr>
      </w:pPr>
      <w:proofErr w:type="spellStart"/>
      <w:r>
        <w:rPr>
          <w:color w:val="000000"/>
          <w:sz w:val="20"/>
          <w:szCs w:val="20"/>
        </w:rPr>
        <w:t>Касатова</w:t>
      </w:r>
      <w:proofErr w:type="spellEnd"/>
      <w:r>
        <w:rPr>
          <w:color w:val="000000"/>
          <w:sz w:val="20"/>
          <w:szCs w:val="20"/>
        </w:rPr>
        <w:t xml:space="preserve"> Надежда Владимировна</w:t>
      </w:r>
    </w:p>
    <w:p w:rsidR="00DB0715" w:rsidRDefault="00DB0715" w:rsidP="00DB0715">
      <w:pPr>
        <w:rPr>
          <w:sz w:val="20"/>
          <w:szCs w:val="20"/>
        </w:rPr>
      </w:pPr>
      <w:proofErr w:type="spellStart"/>
      <w:r>
        <w:rPr>
          <w:color w:val="000000"/>
          <w:sz w:val="20"/>
          <w:szCs w:val="20"/>
        </w:rPr>
        <w:t>Климец</w:t>
      </w:r>
      <w:proofErr w:type="spellEnd"/>
      <w:r>
        <w:rPr>
          <w:color w:val="000000"/>
          <w:sz w:val="20"/>
          <w:szCs w:val="20"/>
        </w:rPr>
        <w:t xml:space="preserve"> Татьяна Александровна</w:t>
      </w:r>
    </w:p>
    <w:p w:rsidR="00DB0715" w:rsidRDefault="00DB0715" w:rsidP="00DB0715">
      <w:pPr>
        <w:rPr>
          <w:sz w:val="20"/>
          <w:szCs w:val="20"/>
        </w:rPr>
      </w:pPr>
      <w:r>
        <w:rPr>
          <w:color w:val="000000"/>
          <w:sz w:val="20"/>
          <w:szCs w:val="20"/>
        </w:rPr>
        <w:t>6-34-01</w:t>
      </w:r>
    </w:p>
    <w:p w:rsidR="00DB0715" w:rsidRDefault="00DB0715" w:rsidP="00DB0715">
      <w:pPr>
        <w:rPr>
          <w:sz w:val="20"/>
          <w:szCs w:val="20"/>
        </w:rPr>
      </w:pPr>
      <w:r>
        <w:rPr>
          <w:color w:val="000000"/>
          <w:sz w:val="20"/>
          <w:szCs w:val="20"/>
        </w:rPr>
        <w:t>4 экз</w:t>
      </w:r>
      <w:r>
        <w:rPr>
          <w:rFonts w:eastAsia="Times New Roman"/>
          <w:color w:val="000000"/>
          <w:sz w:val="20"/>
          <w:szCs w:val="20"/>
        </w:rPr>
        <w:t>.</w:t>
      </w:r>
    </w:p>
    <w:p w:rsidR="00DB0715" w:rsidRDefault="00DB0715" w:rsidP="00DB0715">
      <w:pPr>
        <w:ind w:firstLine="4962"/>
        <w:rPr>
          <w:rFonts w:cs="Times New Roman"/>
          <w:sz w:val="28"/>
          <w:szCs w:val="28"/>
        </w:rPr>
      </w:pPr>
      <w:r>
        <w:rPr>
          <w:rFonts w:eastAsia="Times New Roman" w:cs="Times New Roman"/>
          <w:color w:val="000000" w:themeColor="text1"/>
          <w:sz w:val="28"/>
          <w:szCs w:val="28"/>
        </w:rPr>
        <w:lastRenderedPageBreak/>
        <w:t>Приложение</w:t>
      </w:r>
    </w:p>
    <w:p w:rsidR="00DB0715" w:rsidRDefault="00DB0715" w:rsidP="00DB0715">
      <w:pPr>
        <w:ind w:firstLine="4962"/>
        <w:rPr>
          <w:rFonts w:cs="Times New Roman"/>
          <w:sz w:val="28"/>
          <w:szCs w:val="28"/>
        </w:rPr>
      </w:pPr>
      <w:r>
        <w:rPr>
          <w:rFonts w:eastAsia="Times New Roman" w:cs="Times New Roman"/>
          <w:color w:val="000000" w:themeColor="text1"/>
          <w:sz w:val="28"/>
          <w:szCs w:val="28"/>
        </w:rPr>
        <w:t>к постановлению администрации</w:t>
      </w:r>
    </w:p>
    <w:p w:rsidR="00DB0715" w:rsidRDefault="00DB0715" w:rsidP="00DB0715">
      <w:pPr>
        <w:ind w:firstLine="4962"/>
        <w:rPr>
          <w:rFonts w:eastAsia="Times New Roman" w:cs="Times New Roman"/>
          <w:color w:val="000000" w:themeColor="text1"/>
          <w:sz w:val="28"/>
          <w:szCs w:val="28"/>
        </w:rPr>
      </w:pPr>
      <w:r>
        <w:rPr>
          <w:rFonts w:eastAsia="Times New Roman" w:cs="Times New Roman"/>
          <w:color w:val="000000" w:themeColor="text1"/>
          <w:sz w:val="28"/>
          <w:szCs w:val="28"/>
        </w:rPr>
        <w:t>города Боготола</w:t>
      </w:r>
    </w:p>
    <w:p w:rsidR="00DB0715" w:rsidRDefault="00DB0715" w:rsidP="00DB0715">
      <w:pPr>
        <w:ind w:firstLine="4962"/>
        <w:jc w:val="center"/>
        <w:rPr>
          <w:rFonts w:eastAsia="Times New Roman" w:cs="Times New Roman"/>
          <w:color w:val="000000" w:themeColor="text1"/>
          <w:sz w:val="28"/>
          <w:szCs w:val="28"/>
        </w:rPr>
      </w:pPr>
      <w:r>
        <w:rPr>
          <w:rFonts w:eastAsia="Times New Roman" w:cs="Times New Roman"/>
          <w:color w:val="000000" w:themeColor="text1"/>
          <w:sz w:val="28"/>
          <w:szCs w:val="28"/>
        </w:rPr>
        <w:t>от «_</w:t>
      </w:r>
      <w:r w:rsidR="00982DCE" w:rsidRPr="00982DCE">
        <w:rPr>
          <w:rFonts w:eastAsia="Times New Roman" w:cs="Times New Roman"/>
          <w:color w:val="000000" w:themeColor="text1"/>
          <w:sz w:val="28"/>
          <w:szCs w:val="28"/>
          <w:u w:val="single"/>
        </w:rPr>
        <w:t>01</w:t>
      </w:r>
      <w:proofErr w:type="gramStart"/>
      <w:r>
        <w:rPr>
          <w:rFonts w:eastAsia="Times New Roman" w:cs="Times New Roman"/>
          <w:color w:val="000000" w:themeColor="text1"/>
          <w:sz w:val="28"/>
          <w:szCs w:val="28"/>
        </w:rPr>
        <w:t>_»_</w:t>
      </w:r>
      <w:proofErr w:type="gramEnd"/>
      <w:r>
        <w:rPr>
          <w:rFonts w:eastAsia="Times New Roman" w:cs="Times New Roman"/>
          <w:color w:val="000000" w:themeColor="text1"/>
          <w:sz w:val="28"/>
          <w:szCs w:val="28"/>
        </w:rPr>
        <w:t>_</w:t>
      </w:r>
      <w:r w:rsidR="00982DCE" w:rsidRPr="00982DCE">
        <w:rPr>
          <w:rFonts w:eastAsia="Times New Roman" w:cs="Times New Roman"/>
          <w:color w:val="000000" w:themeColor="text1"/>
          <w:sz w:val="28"/>
          <w:szCs w:val="28"/>
          <w:u w:val="single"/>
        </w:rPr>
        <w:t>04</w:t>
      </w:r>
      <w:r>
        <w:rPr>
          <w:rFonts w:eastAsia="Times New Roman" w:cs="Times New Roman"/>
          <w:color w:val="000000" w:themeColor="text1"/>
          <w:sz w:val="28"/>
          <w:szCs w:val="28"/>
        </w:rPr>
        <w:t xml:space="preserve">__ 2024 г. № </w:t>
      </w:r>
      <w:bookmarkStart w:id="0" w:name="_GoBack"/>
      <w:r w:rsidR="00982DCE" w:rsidRPr="00982DCE">
        <w:rPr>
          <w:rFonts w:eastAsia="Times New Roman" w:cs="Times New Roman"/>
          <w:color w:val="000000" w:themeColor="text1"/>
          <w:sz w:val="28"/>
          <w:szCs w:val="28"/>
          <w:u w:val="single"/>
        </w:rPr>
        <w:t>0369-п</w:t>
      </w:r>
      <w:r>
        <w:rPr>
          <w:rFonts w:eastAsia="Times New Roman" w:cs="Times New Roman"/>
          <w:color w:val="000000" w:themeColor="text1"/>
          <w:sz w:val="28"/>
          <w:szCs w:val="28"/>
        </w:rPr>
        <w:t xml:space="preserve"> </w:t>
      </w:r>
      <w:bookmarkEnd w:id="0"/>
      <w:r>
        <w:rPr>
          <w:rFonts w:eastAsia="Times New Roman" w:cs="Times New Roman"/>
          <w:color w:val="000000" w:themeColor="text1"/>
          <w:sz w:val="28"/>
          <w:szCs w:val="28"/>
        </w:rPr>
        <w:t xml:space="preserve">  </w:t>
      </w:r>
    </w:p>
    <w:p w:rsidR="00DB0715" w:rsidRDefault="00DB0715" w:rsidP="00DB0715">
      <w:pPr>
        <w:rPr>
          <w:rFonts w:eastAsia="Times New Roman" w:cs="Times New Roman"/>
          <w:color w:val="000000" w:themeColor="text1"/>
          <w:sz w:val="28"/>
          <w:szCs w:val="28"/>
        </w:rPr>
      </w:pPr>
    </w:p>
    <w:p w:rsidR="00DB0715" w:rsidRDefault="00DB0715" w:rsidP="00DB0715">
      <w:pPr>
        <w:jc w:val="center"/>
        <w:rPr>
          <w:rFonts w:eastAsia="Times New Roman" w:cs="Times New Roman"/>
          <w:color w:val="000000" w:themeColor="text1"/>
          <w:sz w:val="28"/>
          <w:szCs w:val="28"/>
        </w:rPr>
      </w:pPr>
      <w:r>
        <w:rPr>
          <w:rFonts w:cs="Times New Roman"/>
          <w:sz w:val="28"/>
          <w:szCs w:val="28"/>
        </w:rPr>
        <w:t>АДМИНИСТРАТИВНЫЙ РЕГЛАМЕНТ</w:t>
      </w:r>
    </w:p>
    <w:p w:rsidR="00DB0715" w:rsidRDefault="00DB0715" w:rsidP="00DB0715">
      <w:pPr>
        <w:pStyle w:val="ConsPlusTitle"/>
        <w:jc w:val="center"/>
        <w:rPr>
          <w:rFonts w:cs="Times New Roman"/>
          <w:b w:val="0"/>
          <w:bCs w:val="0"/>
          <w:sz w:val="28"/>
          <w:szCs w:val="28"/>
        </w:rPr>
      </w:pPr>
      <w:r>
        <w:rPr>
          <w:rFonts w:cs="Times New Roman"/>
          <w:b w:val="0"/>
          <w:bCs w:val="0"/>
          <w:sz w:val="28"/>
          <w:szCs w:val="28"/>
        </w:rPr>
        <w:t>ПО ПРЕДОСТАВЛЕНИЮ МУНИЦИПАЛЬНОЙ УСЛУГИ</w:t>
      </w:r>
    </w:p>
    <w:p w:rsidR="00DB0715" w:rsidRDefault="00DB0715" w:rsidP="00DB0715">
      <w:pPr>
        <w:pStyle w:val="ConsPlusTitle"/>
        <w:jc w:val="center"/>
        <w:rPr>
          <w:rFonts w:cs="Times New Roman"/>
          <w:b w:val="0"/>
          <w:bCs w:val="0"/>
          <w:sz w:val="28"/>
          <w:szCs w:val="28"/>
        </w:rPr>
      </w:pPr>
      <w:r>
        <w:rPr>
          <w:rFonts w:cs="Times New Roman"/>
          <w:b w:val="0"/>
          <w:bCs w:val="0"/>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на территории города Боготол»</w:t>
      </w:r>
    </w:p>
    <w:p w:rsidR="00DB0715" w:rsidRDefault="00DB0715" w:rsidP="00DB0715">
      <w:pPr>
        <w:pStyle w:val="ConsPlusTitle"/>
        <w:jc w:val="center"/>
        <w:outlineLvl w:val="1"/>
        <w:rPr>
          <w:rFonts w:cs="Times New Roman"/>
          <w:b w:val="0"/>
          <w:sz w:val="28"/>
          <w:szCs w:val="28"/>
        </w:rPr>
      </w:pPr>
    </w:p>
    <w:p w:rsidR="00DB0715" w:rsidRDefault="00DB0715" w:rsidP="00DB0715">
      <w:pPr>
        <w:pStyle w:val="ConsPlusTitle"/>
        <w:jc w:val="center"/>
        <w:outlineLvl w:val="1"/>
        <w:rPr>
          <w:rFonts w:cs="Times New Roman"/>
          <w:b w:val="0"/>
          <w:sz w:val="28"/>
          <w:szCs w:val="28"/>
        </w:rPr>
      </w:pPr>
      <w:r>
        <w:rPr>
          <w:rFonts w:cs="Times New Roman"/>
          <w:b w:val="0"/>
          <w:sz w:val="28"/>
          <w:szCs w:val="28"/>
        </w:rPr>
        <w:t>Раздел I. ОБЩИЕ ПОЛОЖЕНИЯ</w:t>
      </w:r>
    </w:p>
    <w:p w:rsidR="00DB0715" w:rsidRDefault="00DB0715" w:rsidP="00DB0715">
      <w:pPr>
        <w:pStyle w:val="ConsPlusNormal"/>
        <w:jc w:val="both"/>
        <w:rPr>
          <w:rFonts w:cs="Times New Roman"/>
        </w:rPr>
      </w:pPr>
    </w:p>
    <w:p w:rsidR="00DB0715" w:rsidRDefault="00DB0715" w:rsidP="00DB0715">
      <w:pPr>
        <w:pStyle w:val="ConsPlusTitle"/>
        <w:jc w:val="center"/>
        <w:outlineLvl w:val="2"/>
        <w:rPr>
          <w:rFonts w:cs="Times New Roman"/>
          <w:b w:val="0"/>
          <w:sz w:val="28"/>
          <w:szCs w:val="28"/>
        </w:rPr>
      </w:pPr>
      <w:r>
        <w:rPr>
          <w:rFonts w:cs="Times New Roman"/>
          <w:b w:val="0"/>
          <w:sz w:val="28"/>
          <w:szCs w:val="28"/>
        </w:rPr>
        <w:t>Предмет регулирования Административного регламента</w:t>
      </w:r>
    </w:p>
    <w:p w:rsidR="00DB0715" w:rsidRDefault="00DB0715" w:rsidP="00DB0715">
      <w:pPr>
        <w:pStyle w:val="ConsPlusNormal"/>
        <w:jc w:val="both"/>
        <w:rPr>
          <w:rFonts w:cs="Times New Roman"/>
        </w:rPr>
      </w:pPr>
    </w:p>
    <w:p w:rsidR="00DB0715" w:rsidRDefault="00DB0715" w:rsidP="00DB0715">
      <w:pPr>
        <w:pStyle w:val="ConsPlusNormal"/>
        <w:ind w:firstLine="709"/>
        <w:jc w:val="both"/>
        <w:rPr>
          <w:rFonts w:cs="Times New Roman"/>
        </w:rPr>
      </w:pPr>
      <w:r>
        <w:rPr>
          <w:rFonts w:cs="Times New Roman"/>
        </w:rPr>
        <w:t>1.1. Административный регламент предоставления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Администрацией города Боготол по проверке соответствия построенных или реконструируемых объектов индивидуального жилищного строительства или садового дома требованиям законодательства Российской Федерации.</w:t>
      </w:r>
    </w:p>
    <w:p w:rsidR="00DB0715" w:rsidRDefault="00DB0715" w:rsidP="00DB0715">
      <w:pPr>
        <w:pStyle w:val="ConsPlusNormal"/>
        <w:jc w:val="both"/>
        <w:rPr>
          <w:rFonts w:cs="Times New Roman"/>
        </w:rPr>
      </w:pPr>
    </w:p>
    <w:p w:rsidR="00DB0715" w:rsidRDefault="00DB0715" w:rsidP="00DB0715">
      <w:pPr>
        <w:pStyle w:val="ConsPlusTitle"/>
        <w:jc w:val="center"/>
        <w:outlineLvl w:val="2"/>
        <w:rPr>
          <w:rFonts w:cs="Times New Roman"/>
          <w:b w:val="0"/>
          <w:sz w:val="28"/>
          <w:szCs w:val="28"/>
        </w:rPr>
      </w:pPr>
      <w:r>
        <w:rPr>
          <w:rFonts w:cs="Times New Roman"/>
          <w:b w:val="0"/>
          <w:sz w:val="28"/>
          <w:szCs w:val="28"/>
        </w:rPr>
        <w:t>Круг Заявителей</w:t>
      </w:r>
    </w:p>
    <w:p w:rsidR="00DB0715" w:rsidRDefault="00DB0715" w:rsidP="00DB0715">
      <w:pPr>
        <w:pStyle w:val="ConsPlusNormal"/>
        <w:jc w:val="both"/>
        <w:rPr>
          <w:rFonts w:cs="Times New Roman"/>
        </w:rPr>
      </w:pPr>
      <w:bookmarkStart w:id="1" w:name="Par54"/>
      <w:bookmarkEnd w:id="1"/>
    </w:p>
    <w:p w:rsidR="00DB0715" w:rsidRDefault="00DB0715" w:rsidP="00DB0715">
      <w:pPr>
        <w:pStyle w:val="ConsPlusNormal"/>
        <w:ind w:firstLine="709"/>
        <w:jc w:val="both"/>
        <w:rPr>
          <w:rFonts w:cs="Times New Roman"/>
        </w:rPr>
      </w:pPr>
      <w:r>
        <w:rPr>
          <w:rFonts w:cs="Times New Roman"/>
        </w:rPr>
        <w:t>1.2. Заявителями на получение муниципальной услуги являются застройщики (далее - Заявитель).</w:t>
      </w:r>
    </w:p>
    <w:p w:rsidR="00DB0715" w:rsidRDefault="00DB0715" w:rsidP="00DB0715">
      <w:pPr>
        <w:pStyle w:val="ConsPlusNormal"/>
        <w:ind w:firstLine="709"/>
        <w:jc w:val="both"/>
        <w:rPr>
          <w:rFonts w:cs="Times New Roman"/>
        </w:rPr>
      </w:pPr>
      <w:r>
        <w:rPr>
          <w:rFonts w:cs="Times New Roman"/>
        </w:rPr>
        <w:t xml:space="preserve">1.3. Интересы Заявителей, указанных в </w:t>
      </w:r>
      <w:hyperlink r:id="rId5" w:anchor="Par54" w:tgtFrame="1.2. Заявителями на получение муниципальной услуги являются застройщики (далее - Заявитель)." w:history="1">
        <w:r>
          <w:rPr>
            <w:rStyle w:val="af4"/>
            <w:rFonts w:cs="Times New Roman"/>
          </w:rPr>
          <w:t>пункте 1.2</w:t>
        </w:r>
      </w:hyperlink>
      <w:r>
        <w:rPr>
          <w:rFonts w:cs="Times New Roman"/>
        </w:rP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DB0715" w:rsidRDefault="00DB0715" w:rsidP="00DB0715">
      <w:pPr>
        <w:pStyle w:val="ConsPlusNormal"/>
        <w:ind w:firstLine="709"/>
        <w:jc w:val="both"/>
        <w:rPr>
          <w:rFonts w:cs="Times New Roman"/>
        </w:rPr>
      </w:pPr>
    </w:p>
    <w:p w:rsidR="00DB0715" w:rsidRDefault="00DB0715" w:rsidP="00DB0715">
      <w:pPr>
        <w:pStyle w:val="ConsPlusNormal"/>
        <w:ind w:firstLine="709"/>
        <w:jc w:val="both"/>
        <w:rPr>
          <w:rFonts w:cs="Times New Roman"/>
        </w:rPr>
      </w:pPr>
    </w:p>
    <w:p w:rsidR="00DB0715" w:rsidRDefault="00DB0715" w:rsidP="00DB0715">
      <w:pPr>
        <w:pStyle w:val="ConsPlusNormal"/>
        <w:jc w:val="both"/>
        <w:rPr>
          <w:rFonts w:cs="Times New Roman"/>
        </w:rPr>
      </w:pPr>
    </w:p>
    <w:p w:rsidR="00DB0715" w:rsidRDefault="00DB0715" w:rsidP="00DB0715">
      <w:pPr>
        <w:pStyle w:val="ConsPlusTitle"/>
        <w:jc w:val="center"/>
        <w:outlineLvl w:val="2"/>
        <w:rPr>
          <w:rFonts w:cs="Times New Roman"/>
          <w:b w:val="0"/>
          <w:sz w:val="28"/>
          <w:szCs w:val="28"/>
        </w:rPr>
      </w:pPr>
      <w:r>
        <w:rPr>
          <w:rFonts w:cs="Times New Roman"/>
          <w:b w:val="0"/>
          <w:sz w:val="28"/>
          <w:szCs w:val="28"/>
        </w:rPr>
        <w:t>Требования к порядку информирования о предоставлении</w:t>
      </w:r>
    </w:p>
    <w:p w:rsidR="00DB0715" w:rsidRDefault="00DB0715" w:rsidP="00DB0715">
      <w:pPr>
        <w:pStyle w:val="ConsPlusTitle"/>
        <w:jc w:val="center"/>
        <w:rPr>
          <w:rFonts w:cs="Times New Roman"/>
          <w:b w:val="0"/>
          <w:sz w:val="28"/>
          <w:szCs w:val="28"/>
        </w:rPr>
      </w:pPr>
      <w:r>
        <w:rPr>
          <w:rFonts w:cs="Times New Roman"/>
          <w:b w:val="0"/>
          <w:sz w:val="28"/>
          <w:szCs w:val="28"/>
        </w:rPr>
        <w:t>муниципальной услуги</w:t>
      </w:r>
    </w:p>
    <w:p w:rsidR="00DB0715" w:rsidRDefault="00DB0715" w:rsidP="00DB0715">
      <w:pPr>
        <w:pStyle w:val="ConsPlusNormal"/>
        <w:jc w:val="both"/>
        <w:rPr>
          <w:rFonts w:cs="Times New Roman"/>
        </w:rPr>
      </w:pPr>
    </w:p>
    <w:p w:rsidR="00DB0715" w:rsidRDefault="00DB0715" w:rsidP="00DB0715">
      <w:pPr>
        <w:pStyle w:val="ConsPlusNormal"/>
        <w:ind w:firstLine="709"/>
        <w:jc w:val="both"/>
        <w:rPr>
          <w:rFonts w:cs="Times New Roman"/>
        </w:rPr>
      </w:pPr>
      <w:r>
        <w:rPr>
          <w:rFonts w:cs="Times New Roman"/>
        </w:rPr>
        <w:t>1.4. Информирование о порядке предоставления муниципальной услуги осуществляется:</w:t>
      </w:r>
    </w:p>
    <w:p w:rsidR="00DB0715" w:rsidRDefault="00DB0715" w:rsidP="00DB0715">
      <w:pPr>
        <w:pStyle w:val="ConsPlusNormal"/>
        <w:ind w:firstLine="709"/>
        <w:jc w:val="both"/>
        <w:rPr>
          <w:rFonts w:cs="Times New Roman"/>
          <w:color w:val="000000" w:themeColor="text1"/>
        </w:rPr>
      </w:pPr>
      <w:r>
        <w:rPr>
          <w:rFonts w:cs="Times New Roman"/>
          <w:color w:val="000000" w:themeColor="text1"/>
        </w:rPr>
        <w:t>1) непосредственно при личном приеме Заявителя в Уполномоченном органе или в многофункциональном центре предоставления государственных и муниципальных услуг (далее - многофункциональный центр);</w:t>
      </w:r>
    </w:p>
    <w:p w:rsidR="00DB0715" w:rsidRDefault="00DB0715" w:rsidP="00DB0715">
      <w:pPr>
        <w:pStyle w:val="ConsPlusNormal"/>
        <w:ind w:firstLine="709"/>
        <w:jc w:val="both"/>
        <w:rPr>
          <w:rFonts w:cs="Times New Roman"/>
        </w:rPr>
      </w:pPr>
      <w:r>
        <w:rPr>
          <w:rFonts w:cs="Times New Roman"/>
          <w:color w:val="000000" w:themeColor="text1"/>
        </w:rPr>
        <w:t xml:space="preserve">2) по телефону в Уполномоченном органе или многофункциональном центре; </w:t>
      </w:r>
    </w:p>
    <w:p w:rsidR="00DB0715" w:rsidRDefault="00DB0715" w:rsidP="00DB0715">
      <w:pPr>
        <w:ind w:firstLine="720"/>
        <w:jc w:val="both"/>
        <w:rPr>
          <w:rFonts w:cs="Times New Roman"/>
          <w:sz w:val="28"/>
          <w:szCs w:val="28"/>
        </w:rPr>
      </w:pPr>
      <w:r>
        <w:rPr>
          <w:rFonts w:cs="Times New Roman"/>
          <w:color w:val="000000" w:themeColor="text1"/>
          <w:sz w:val="28"/>
          <w:szCs w:val="28"/>
        </w:rPr>
        <w:t xml:space="preserve">3) письменно, в том числе посредством электронной почты, факсимильной связи; </w:t>
      </w:r>
    </w:p>
    <w:p w:rsidR="00DB0715" w:rsidRDefault="00DB0715" w:rsidP="00DB0715">
      <w:pPr>
        <w:pStyle w:val="ConsPlusNormal"/>
        <w:ind w:firstLine="709"/>
        <w:jc w:val="both"/>
        <w:rPr>
          <w:rFonts w:cs="Times New Roman"/>
        </w:rPr>
      </w:pPr>
      <w:r>
        <w:rPr>
          <w:rFonts w:cs="Times New Roman"/>
        </w:rPr>
        <w:t>4) посредством размещения в открытой и доступной форме информации:</w:t>
      </w:r>
    </w:p>
    <w:p w:rsidR="00DB0715" w:rsidRDefault="00DB0715" w:rsidP="00DB0715">
      <w:pPr>
        <w:pStyle w:val="ConsPlusNormal"/>
        <w:ind w:firstLine="709"/>
        <w:jc w:val="both"/>
        <w:rPr>
          <w:rFonts w:cs="Times New Roman"/>
        </w:rPr>
      </w:pPr>
      <w:r>
        <w:rPr>
          <w:rFonts w:cs="Times New Roman"/>
        </w:rPr>
        <w:t>в федеральной государственной информационной системе "Единый портал государственных и муниципальных услуг (функций)" (https://www.gosuslugi.ru) (далее - Единый портал);</w:t>
      </w:r>
    </w:p>
    <w:p w:rsidR="00DB0715" w:rsidRDefault="00DB0715" w:rsidP="00DB0715">
      <w:pPr>
        <w:pStyle w:val="ConsPlusNormal"/>
        <w:ind w:firstLine="709"/>
        <w:jc w:val="both"/>
        <w:rPr>
          <w:rFonts w:cs="Times New Roman"/>
        </w:rPr>
      </w:pPr>
      <w:r>
        <w:rPr>
          <w:rFonts w:cs="Times New Roman"/>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DB0715" w:rsidRDefault="00DB0715" w:rsidP="00DB0715">
      <w:pPr>
        <w:pStyle w:val="ConsPlusNormal"/>
        <w:ind w:firstLine="709"/>
        <w:jc w:val="both"/>
        <w:rPr>
          <w:rFonts w:cs="Times New Roman"/>
          <w:color w:val="000000" w:themeColor="text1"/>
        </w:rPr>
      </w:pPr>
      <w:r>
        <w:rPr>
          <w:rFonts w:cs="Times New Roman"/>
          <w:color w:val="000000" w:themeColor="text1"/>
        </w:rPr>
        <w:t>на официальном сайте городского округа город Боготол (</w:t>
      </w:r>
      <w:r>
        <w:rPr>
          <w:rFonts w:cs="Times New Roman"/>
          <w:color w:val="52A90D"/>
          <w:bdr w:val="single" w:sz="2" w:space="1" w:color="000000" w:frame="1"/>
          <w:shd w:val="clear" w:color="auto" w:fill="FFFFFF"/>
        </w:rPr>
        <w:t>https://bogotolcity.gosuslugi.ru/</w:t>
      </w:r>
      <w:r>
        <w:rPr>
          <w:rFonts w:cs="Times New Roman"/>
          <w:color w:val="000000" w:themeColor="text1"/>
        </w:rPr>
        <w:t xml:space="preserve">); </w:t>
      </w:r>
    </w:p>
    <w:p w:rsidR="00DB0715" w:rsidRDefault="00DB0715" w:rsidP="00DB0715">
      <w:pPr>
        <w:pStyle w:val="ConsPlusNormal"/>
        <w:ind w:firstLine="709"/>
        <w:jc w:val="both"/>
        <w:rPr>
          <w:rFonts w:cs="Times New Roman"/>
          <w:color w:val="000000" w:themeColor="text1"/>
        </w:rPr>
      </w:pPr>
      <w:r>
        <w:rPr>
          <w:rFonts w:cs="Times New Roman"/>
          <w:color w:val="000000" w:themeColor="text1"/>
        </w:rPr>
        <w:t xml:space="preserve">5) посредством размещения информации на информационных стендах администрации города Боготола или многофункционального центра. </w:t>
      </w:r>
      <w:bookmarkStart w:id="2" w:name="Par69"/>
      <w:bookmarkEnd w:id="2"/>
    </w:p>
    <w:p w:rsidR="00DB0715" w:rsidRDefault="00DB0715" w:rsidP="00DB0715">
      <w:pPr>
        <w:pStyle w:val="ConsPlusNormal"/>
        <w:ind w:firstLine="709"/>
        <w:jc w:val="both"/>
        <w:rPr>
          <w:rFonts w:cs="Times New Roman"/>
        </w:rPr>
      </w:pPr>
      <w:r>
        <w:rPr>
          <w:rFonts w:cs="Times New Roman"/>
        </w:rPr>
        <w:t>1.5. Информирование осуществляется по вопросам, касающимся:</w:t>
      </w:r>
    </w:p>
    <w:p w:rsidR="00DB0715" w:rsidRDefault="00DB0715" w:rsidP="00DB0715">
      <w:pPr>
        <w:pStyle w:val="ConsPlusNormal"/>
        <w:ind w:firstLine="709"/>
        <w:jc w:val="both"/>
        <w:rPr>
          <w:rFonts w:cs="Times New Roman"/>
        </w:rPr>
      </w:pPr>
      <w:r>
        <w:rPr>
          <w:rFonts w:cs="Times New Roman"/>
        </w:rPr>
        <w:t>способов подачи уведомления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w:t>
      </w:r>
    </w:p>
    <w:p w:rsidR="00DB0715" w:rsidRDefault="00DB0715" w:rsidP="00DB0715">
      <w:pPr>
        <w:pStyle w:val="ConsPlusNormal"/>
        <w:ind w:firstLine="709"/>
        <w:jc w:val="both"/>
        <w:rPr>
          <w:rFonts w:cs="Times New Roman"/>
        </w:rPr>
      </w:pPr>
      <w:r>
        <w:rPr>
          <w:rFonts w:cs="Times New Roman"/>
        </w:rPr>
        <w:t>адресов Уполномоченного органа и многофункциональных центров, обращение в которые необходимо для предоставления муниципальной услуги;</w:t>
      </w:r>
    </w:p>
    <w:p w:rsidR="00DB0715" w:rsidRDefault="00DB0715" w:rsidP="00DB0715">
      <w:pPr>
        <w:pStyle w:val="ConsPlusNormal"/>
        <w:ind w:firstLine="709"/>
        <w:jc w:val="both"/>
        <w:rPr>
          <w:rFonts w:cs="Times New Roman"/>
        </w:rPr>
      </w:pPr>
      <w:r>
        <w:rPr>
          <w:rFonts w:cs="Times New Roman"/>
        </w:rPr>
        <w:t>справочной информации о работе Уполномоченного органа (структурных подразделений Уполномоченного органа);</w:t>
      </w:r>
    </w:p>
    <w:p w:rsidR="00DB0715" w:rsidRDefault="00DB0715" w:rsidP="00DB0715">
      <w:pPr>
        <w:pStyle w:val="ConsPlusNormal"/>
        <w:ind w:firstLine="709"/>
        <w:jc w:val="both"/>
        <w:rPr>
          <w:rFonts w:cs="Times New Roman"/>
        </w:rPr>
      </w:pPr>
      <w:r>
        <w:rPr>
          <w:rFonts w:cs="Times New Roman"/>
        </w:rPr>
        <w:t>документов, необходимых для предоставления муниципальной услуги;</w:t>
      </w:r>
    </w:p>
    <w:p w:rsidR="00DB0715" w:rsidRDefault="00DB0715" w:rsidP="00DB0715">
      <w:pPr>
        <w:pStyle w:val="ConsPlusNormal"/>
        <w:ind w:firstLine="709"/>
        <w:jc w:val="both"/>
        <w:rPr>
          <w:rFonts w:cs="Times New Roman"/>
        </w:rPr>
      </w:pPr>
      <w:r>
        <w:rPr>
          <w:rFonts w:cs="Times New Roman"/>
        </w:rPr>
        <w:t>порядка и сроков предоставления муниципальной услуги;</w:t>
      </w:r>
    </w:p>
    <w:p w:rsidR="00DB0715" w:rsidRDefault="00DB0715" w:rsidP="00DB0715">
      <w:pPr>
        <w:pStyle w:val="ConsPlusNormal"/>
        <w:ind w:firstLine="709"/>
        <w:jc w:val="both"/>
        <w:rPr>
          <w:rFonts w:cs="Times New Roman"/>
        </w:rPr>
      </w:pPr>
      <w:r>
        <w:rPr>
          <w:rFonts w:cs="Times New Roman"/>
        </w:rPr>
        <w:t>порядка получения сведений о ходе рассмотрения уведомления об окончании строительства и о результатах предоставления муниципальной услуги;</w:t>
      </w:r>
    </w:p>
    <w:p w:rsidR="00DB0715" w:rsidRDefault="00DB0715" w:rsidP="00DB0715">
      <w:pPr>
        <w:pStyle w:val="ConsPlusNormal"/>
        <w:ind w:firstLine="709"/>
        <w:jc w:val="both"/>
        <w:rPr>
          <w:rFonts w:cs="Times New Roman"/>
        </w:rPr>
      </w:pPr>
      <w:r>
        <w:rPr>
          <w:rFonts w:cs="Times New Roman"/>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DB0715" w:rsidRDefault="00DB0715" w:rsidP="00DB0715">
      <w:pPr>
        <w:pStyle w:val="ConsPlusNormal"/>
        <w:ind w:firstLine="709"/>
        <w:jc w:val="both"/>
        <w:rPr>
          <w:rFonts w:cs="Times New Roman"/>
        </w:rPr>
      </w:pPr>
      <w:r>
        <w:rPr>
          <w:rFonts w:cs="Times New Roman"/>
        </w:rPr>
        <w:lastRenderedPageBreak/>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DB0715" w:rsidRDefault="00DB0715" w:rsidP="00DB0715">
      <w:pPr>
        <w:pStyle w:val="ConsPlusNormal"/>
        <w:ind w:firstLine="709"/>
        <w:jc w:val="both"/>
        <w:rPr>
          <w:rFonts w:cs="Times New Roman"/>
        </w:rPr>
      </w:pPr>
      <w:r>
        <w:rPr>
          <w:rFonts w:cs="Times New Roman"/>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DB0715" w:rsidRDefault="00DB0715" w:rsidP="00DB0715">
      <w:pPr>
        <w:pStyle w:val="ConsPlusNormal"/>
        <w:ind w:firstLine="709"/>
        <w:jc w:val="both"/>
        <w:rPr>
          <w:rFonts w:cs="Times New Roman"/>
        </w:rPr>
      </w:pPr>
      <w:r>
        <w:rPr>
          <w:rFonts w:cs="Times New Roman"/>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DB0715" w:rsidRDefault="00DB0715" w:rsidP="00DB0715">
      <w:pPr>
        <w:pStyle w:val="ConsPlusNormal"/>
        <w:ind w:firstLine="709"/>
        <w:jc w:val="both"/>
        <w:rPr>
          <w:rFonts w:cs="Times New Roman"/>
        </w:rPr>
      </w:pPr>
      <w:r>
        <w:rPr>
          <w:rFonts w:cs="Times New Roman"/>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DB0715" w:rsidRDefault="00DB0715" w:rsidP="00DB0715">
      <w:pPr>
        <w:pStyle w:val="ConsPlusNormal"/>
        <w:ind w:firstLine="709"/>
        <w:jc w:val="both"/>
        <w:rPr>
          <w:rFonts w:cs="Times New Roman"/>
        </w:rPr>
      </w:pPr>
      <w:r>
        <w:rPr>
          <w:rFonts w:cs="Times New Roman"/>
        </w:rPr>
        <w:t>Если подготовка ответа требует продолжительного времени, он предлагает Заявителю один из следующих вариантов дальнейших действий:</w:t>
      </w:r>
    </w:p>
    <w:p w:rsidR="00DB0715" w:rsidRDefault="00DB0715" w:rsidP="00DB0715">
      <w:pPr>
        <w:pStyle w:val="ConsPlusNormal"/>
        <w:ind w:firstLine="709"/>
        <w:jc w:val="both"/>
        <w:rPr>
          <w:rFonts w:cs="Times New Roman"/>
        </w:rPr>
      </w:pPr>
      <w:r>
        <w:rPr>
          <w:rFonts w:cs="Times New Roman"/>
        </w:rPr>
        <w:t>изложить обращение в письменной форме;</w:t>
      </w:r>
    </w:p>
    <w:p w:rsidR="00DB0715" w:rsidRDefault="00DB0715" w:rsidP="00DB0715">
      <w:pPr>
        <w:pStyle w:val="ConsPlusNormal"/>
        <w:ind w:firstLine="709"/>
        <w:jc w:val="both"/>
        <w:rPr>
          <w:rFonts w:cs="Times New Roman"/>
        </w:rPr>
      </w:pPr>
      <w:r>
        <w:rPr>
          <w:rFonts w:cs="Times New Roman"/>
        </w:rPr>
        <w:t>назначить другое время для консультаций.</w:t>
      </w:r>
    </w:p>
    <w:p w:rsidR="00DB0715" w:rsidRDefault="00DB0715" w:rsidP="00DB0715">
      <w:pPr>
        <w:pStyle w:val="ConsPlusNormal"/>
        <w:ind w:firstLine="709"/>
        <w:jc w:val="both"/>
        <w:rPr>
          <w:rFonts w:cs="Times New Roman"/>
        </w:rPr>
      </w:pPr>
      <w:r>
        <w:rPr>
          <w:rFonts w:cs="Times New Roman"/>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DB0715" w:rsidRDefault="00DB0715" w:rsidP="00DB0715">
      <w:pPr>
        <w:pStyle w:val="ConsPlusNormal"/>
        <w:ind w:firstLine="709"/>
        <w:jc w:val="both"/>
        <w:rPr>
          <w:rFonts w:cs="Times New Roman"/>
        </w:rPr>
      </w:pPr>
      <w:r>
        <w:rPr>
          <w:rFonts w:cs="Times New Roman"/>
        </w:rPr>
        <w:t>Продолжительность информирования по телефону не должна превышать 10 минут.</w:t>
      </w:r>
    </w:p>
    <w:p w:rsidR="00DB0715" w:rsidRDefault="00DB0715" w:rsidP="00DB0715">
      <w:pPr>
        <w:pStyle w:val="ConsPlusNormal"/>
        <w:ind w:firstLine="709"/>
        <w:jc w:val="both"/>
        <w:rPr>
          <w:rFonts w:cs="Times New Roman"/>
        </w:rPr>
      </w:pPr>
      <w:r>
        <w:rPr>
          <w:rFonts w:cs="Times New Roman"/>
        </w:rPr>
        <w:t>Информирование осуществляется в соответствии с графиком приема граждан.</w:t>
      </w:r>
    </w:p>
    <w:p w:rsidR="00DB0715" w:rsidRDefault="00DB0715" w:rsidP="00DB0715">
      <w:pPr>
        <w:pStyle w:val="ConsPlusNormal"/>
        <w:ind w:firstLine="709"/>
        <w:jc w:val="both"/>
        <w:rPr>
          <w:rFonts w:cs="Times New Roman"/>
        </w:rPr>
      </w:pPr>
      <w:r>
        <w:rPr>
          <w:rFonts w:cs="Times New Roman"/>
        </w:rPr>
        <w:t xml:space="preserve">1.7.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w:t>
      </w:r>
      <w:hyperlink r:id="rId6" w:anchor="Par69" w:tgtFrame="1.5. Информирование осуществляется по вопросам, касающимся:" w:history="1">
        <w:r>
          <w:rPr>
            <w:rStyle w:val="af4"/>
            <w:rFonts w:cs="Times New Roman"/>
          </w:rPr>
          <w:t>пункте 1.5</w:t>
        </w:r>
      </w:hyperlink>
      <w:r>
        <w:rPr>
          <w:rFonts w:cs="Times New Roman"/>
        </w:rPr>
        <w:t xml:space="preserve"> настоящего Административного регламента в порядке, установленном Федеральным </w:t>
      </w:r>
      <w:hyperlink r:id="rId7" w:history="1">
        <w:r>
          <w:rPr>
            <w:rStyle w:val="af4"/>
            <w:rFonts w:cs="Times New Roman"/>
          </w:rPr>
          <w:t>законом</w:t>
        </w:r>
      </w:hyperlink>
      <w:r>
        <w:rPr>
          <w:rFonts w:cs="Times New Roman"/>
        </w:rPr>
        <w:t xml:space="preserve"> от 2 мая 2006 № 59-ФЗ "О порядке рассмотрения обращений граждан Российской Федерации" (далее - Федеральный закон № 59-ФЗ).</w:t>
      </w:r>
    </w:p>
    <w:p w:rsidR="00DB0715" w:rsidRDefault="00DB0715" w:rsidP="00DB0715">
      <w:pPr>
        <w:pStyle w:val="ConsPlusNormal"/>
        <w:ind w:firstLine="709"/>
        <w:jc w:val="both"/>
        <w:rPr>
          <w:rFonts w:cs="Times New Roman"/>
        </w:rPr>
      </w:pPr>
      <w:r>
        <w:rPr>
          <w:rFonts w:cs="Times New Roman"/>
        </w:rPr>
        <w:t xml:space="preserve">1.8. На Едином портале размещаются сведения, предусмотренные </w:t>
      </w:r>
      <w:hyperlink r:id="rId8" w:history="1">
        <w:r>
          <w:rPr>
            <w:rStyle w:val="af4"/>
            <w:rFonts w:cs="Times New Roman"/>
          </w:rPr>
          <w:t>Положением</w:t>
        </w:r>
      </w:hyperlink>
      <w:r>
        <w:rPr>
          <w:rFonts w:cs="Times New Roman"/>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DB0715" w:rsidRDefault="00DB0715" w:rsidP="00DB0715">
      <w:pPr>
        <w:pStyle w:val="ConsPlusNormal"/>
        <w:ind w:firstLine="709"/>
        <w:jc w:val="both"/>
        <w:rPr>
          <w:rFonts w:cs="Times New Roman"/>
        </w:rPr>
      </w:pPr>
      <w:r>
        <w:rPr>
          <w:rFonts w:cs="Times New Roman"/>
        </w:rPr>
        <w:t>Доступ к информации о сроках и порядке предоставления муниципальной услуги осуществляется без выполнения Заявителем каких-</w:t>
      </w:r>
      <w:r>
        <w:rPr>
          <w:rFonts w:cs="Times New Roman"/>
        </w:rPr>
        <w:lastRenderedPageBreak/>
        <w:t xml:space="preserve">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proofErr w:type="gramStart"/>
      <w:r>
        <w:rPr>
          <w:rFonts w:cs="Times New Roman"/>
        </w:rPr>
        <w:t>авторизацию Заявителя</w:t>
      </w:r>
      <w:proofErr w:type="gramEnd"/>
      <w:r>
        <w:rPr>
          <w:rFonts w:cs="Times New Roman"/>
        </w:rPr>
        <w:t xml:space="preserve"> или предоставление им персональных данных.</w:t>
      </w:r>
    </w:p>
    <w:p w:rsidR="00DB0715" w:rsidRDefault="00DB0715" w:rsidP="00DB0715">
      <w:pPr>
        <w:pStyle w:val="ConsPlusNormal"/>
        <w:ind w:firstLine="709"/>
        <w:jc w:val="both"/>
        <w:rPr>
          <w:rFonts w:cs="Times New Roman"/>
        </w:rPr>
      </w:pPr>
      <w:r>
        <w:rPr>
          <w:rFonts w:cs="Times New Roman"/>
        </w:rPr>
        <w:t>1.9.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rsidR="00DB0715" w:rsidRDefault="00DB0715" w:rsidP="00DB0715">
      <w:pPr>
        <w:pStyle w:val="ConsPlusNormal"/>
        <w:ind w:firstLine="709"/>
        <w:jc w:val="both"/>
        <w:rPr>
          <w:rFonts w:cs="Times New Roman"/>
        </w:rPr>
      </w:pPr>
      <w:r>
        <w:rPr>
          <w:rFonts w:cs="Times New Roman"/>
        </w:rPr>
        <w:t>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многофункционального центра;</w:t>
      </w:r>
    </w:p>
    <w:p w:rsidR="00DB0715" w:rsidRDefault="00DB0715" w:rsidP="00DB0715">
      <w:pPr>
        <w:pStyle w:val="ConsPlusNormal"/>
        <w:ind w:firstLine="709"/>
        <w:jc w:val="both"/>
        <w:rPr>
          <w:rFonts w:cs="Times New Roman"/>
        </w:rPr>
      </w:pPr>
      <w:r>
        <w:rPr>
          <w:rFonts w:cs="Times New Roman"/>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DB0715" w:rsidRDefault="00DB0715" w:rsidP="00DB0715">
      <w:pPr>
        <w:pStyle w:val="ConsPlusNormal"/>
        <w:ind w:firstLine="709"/>
        <w:jc w:val="both"/>
        <w:rPr>
          <w:rFonts w:cs="Times New Roman"/>
        </w:rPr>
      </w:pPr>
      <w:r>
        <w:rPr>
          <w:rFonts w:cs="Times New Roman"/>
        </w:rPr>
        <w:t>адрес официального сайта, а также электронной почты и (или) формы обратной связи Уполномоченного органа в сети Интернет.</w:t>
      </w:r>
    </w:p>
    <w:p w:rsidR="00DB0715" w:rsidRDefault="00DB0715" w:rsidP="00DB0715">
      <w:pPr>
        <w:pStyle w:val="ConsPlusNormal"/>
        <w:ind w:firstLine="709"/>
        <w:jc w:val="both"/>
        <w:rPr>
          <w:rFonts w:cs="Times New Roman"/>
        </w:rPr>
      </w:pPr>
      <w:r>
        <w:rPr>
          <w:rFonts w:cs="Times New Roman"/>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DB0715" w:rsidRDefault="00DB0715" w:rsidP="00DB0715">
      <w:pPr>
        <w:pStyle w:val="ConsPlusNormal"/>
        <w:ind w:firstLine="709"/>
        <w:jc w:val="both"/>
        <w:rPr>
          <w:rFonts w:cs="Times New Roman"/>
        </w:rPr>
      </w:pPr>
      <w:r>
        <w:rPr>
          <w:rFonts w:cs="Times New Roman"/>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DB0715" w:rsidRDefault="00DB0715" w:rsidP="00DB0715">
      <w:pPr>
        <w:pStyle w:val="ConsPlusNormal"/>
        <w:ind w:firstLine="709"/>
        <w:jc w:val="both"/>
        <w:rPr>
          <w:rFonts w:cs="Times New Roman"/>
        </w:rPr>
      </w:pPr>
      <w:r>
        <w:rPr>
          <w:rFonts w:cs="Times New Roman"/>
        </w:rPr>
        <w:t>1.12. Информация о ходе рассмотрения уведомления об окончании строительства и о результатах предоставления муниципальной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DB0715" w:rsidRDefault="00DB0715" w:rsidP="00DB0715">
      <w:pPr>
        <w:pStyle w:val="ConsPlusNormal"/>
        <w:jc w:val="both"/>
        <w:rPr>
          <w:rFonts w:cs="Times New Roman"/>
        </w:rPr>
      </w:pPr>
    </w:p>
    <w:p w:rsidR="00DB0715" w:rsidRDefault="00DB0715" w:rsidP="00DB0715">
      <w:pPr>
        <w:pStyle w:val="ConsPlusTitle"/>
        <w:jc w:val="center"/>
        <w:outlineLvl w:val="1"/>
        <w:rPr>
          <w:rFonts w:cs="Times New Roman"/>
          <w:b w:val="0"/>
          <w:sz w:val="28"/>
          <w:szCs w:val="28"/>
        </w:rPr>
      </w:pPr>
      <w:r>
        <w:rPr>
          <w:rFonts w:cs="Times New Roman"/>
          <w:b w:val="0"/>
          <w:sz w:val="28"/>
          <w:szCs w:val="28"/>
        </w:rPr>
        <w:t>Раздел II. СТАНДАРТ ПРЕДОСТАВЛЕНИЯ МУНИЦИПАЛЬНОЙ УСЛУГИ</w:t>
      </w:r>
    </w:p>
    <w:p w:rsidR="00DB0715" w:rsidRDefault="00DB0715" w:rsidP="00DB0715">
      <w:pPr>
        <w:pStyle w:val="ConsPlusNormal"/>
        <w:jc w:val="both"/>
        <w:rPr>
          <w:rFonts w:cs="Times New Roman"/>
        </w:rPr>
      </w:pPr>
    </w:p>
    <w:p w:rsidR="00DB0715" w:rsidRDefault="00DB0715" w:rsidP="00DB0715">
      <w:pPr>
        <w:pStyle w:val="ConsPlusTitle"/>
        <w:jc w:val="center"/>
        <w:outlineLvl w:val="2"/>
        <w:rPr>
          <w:rFonts w:cs="Times New Roman"/>
          <w:b w:val="0"/>
          <w:sz w:val="28"/>
          <w:szCs w:val="28"/>
        </w:rPr>
      </w:pPr>
      <w:r>
        <w:rPr>
          <w:rFonts w:cs="Times New Roman"/>
          <w:b w:val="0"/>
          <w:sz w:val="28"/>
          <w:szCs w:val="28"/>
        </w:rPr>
        <w:t>Наименование муниципальной услуги</w:t>
      </w:r>
    </w:p>
    <w:p w:rsidR="00DB0715" w:rsidRDefault="00DB0715" w:rsidP="00DB0715">
      <w:pPr>
        <w:pStyle w:val="ConsPlusNormal"/>
        <w:jc w:val="both"/>
        <w:rPr>
          <w:rFonts w:cs="Times New Roman"/>
        </w:rPr>
      </w:pPr>
    </w:p>
    <w:p w:rsidR="00DB0715" w:rsidRDefault="00DB0715" w:rsidP="00DB0715">
      <w:pPr>
        <w:pStyle w:val="ConsPlusNormal"/>
        <w:ind w:firstLine="709"/>
        <w:jc w:val="both"/>
        <w:rPr>
          <w:rFonts w:cs="Times New Roman"/>
        </w:rPr>
      </w:pPr>
      <w:r>
        <w:rPr>
          <w:rFonts w:cs="Times New Roman"/>
        </w:rPr>
        <w:t xml:space="preserve">2.1. Наименование муниципальной услуги: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w:t>
      </w:r>
      <w:r>
        <w:rPr>
          <w:rFonts w:cs="Times New Roman"/>
        </w:rPr>
        <w:lastRenderedPageBreak/>
        <w:t>требованиям законодательства о градостроительной деятельности" (далее - услуга).</w:t>
      </w:r>
    </w:p>
    <w:p w:rsidR="00DB0715" w:rsidRDefault="00DB0715" w:rsidP="00DB0715">
      <w:pPr>
        <w:pStyle w:val="ConsPlusNormal"/>
        <w:jc w:val="both"/>
        <w:rPr>
          <w:rFonts w:cs="Times New Roman"/>
        </w:rPr>
      </w:pPr>
    </w:p>
    <w:p w:rsidR="00DB0715" w:rsidRDefault="00DB0715" w:rsidP="00DB0715">
      <w:pPr>
        <w:pStyle w:val="ConsPlusTitle"/>
        <w:jc w:val="center"/>
        <w:outlineLvl w:val="2"/>
        <w:rPr>
          <w:rFonts w:cs="Times New Roman"/>
          <w:b w:val="0"/>
          <w:sz w:val="28"/>
          <w:szCs w:val="28"/>
        </w:rPr>
      </w:pPr>
      <w:r>
        <w:rPr>
          <w:rFonts w:cs="Times New Roman"/>
          <w:b w:val="0"/>
          <w:sz w:val="28"/>
          <w:szCs w:val="28"/>
        </w:rPr>
        <w:t>Наименование органа местного самоуправления,</w:t>
      </w:r>
    </w:p>
    <w:p w:rsidR="00DB0715" w:rsidRDefault="00DB0715" w:rsidP="00DB0715">
      <w:pPr>
        <w:pStyle w:val="ConsPlusTitle"/>
        <w:jc w:val="center"/>
        <w:rPr>
          <w:rFonts w:cs="Times New Roman"/>
          <w:b w:val="0"/>
          <w:sz w:val="28"/>
          <w:szCs w:val="28"/>
        </w:rPr>
      </w:pPr>
      <w:r>
        <w:rPr>
          <w:rFonts w:cs="Times New Roman"/>
          <w:b w:val="0"/>
          <w:sz w:val="28"/>
          <w:szCs w:val="28"/>
        </w:rPr>
        <w:t>предоставляющего муниципальную услугу</w:t>
      </w:r>
    </w:p>
    <w:p w:rsidR="00DB0715" w:rsidRDefault="00DB0715" w:rsidP="00DB0715">
      <w:pPr>
        <w:jc w:val="both"/>
        <w:rPr>
          <w:rFonts w:cs="Times New Roman"/>
          <w:sz w:val="28"/>
          <w:szCs w:val="28"/>
        </w:rPr>
      </w:pPr>
    </w:p>
    <w:p w:rsidR="00DB0715" w:rsidRDefault="00DB0715" w:rsidP="00DB0715">
      <w:pPr>
        <w:ind w:firstLine="709"/>
        <w:jc w:val="both"/>
        <w:rPr>
          <w:rFonts w:cs="Times New Roman"/>
          <w:sz w:val="28"/>
          <w:szCs w:val="28"/>
        </w:rPr>
      </w:pPr>
      <w:r>
        <w:rPr>
          <w:rFonts w:cs="Times New Roman"/>
          <w:bCs/>
          <w:color w:val="000000"/>
          <w:sz w:val="28"/>
          <w:szCs w:val="28"/>
        </w:rPr>
        <w:t xml:space="preserve">Государственная (муниципальная) услуга предоставляется </w:t>
      </w:r>
      <w:r>
        <w:rPr>
          <w:rFonts w:cs="Times New Roman"/>
          <w:bCs/>
          <w:color w:val="000000" w:themeColor="text1"/>
          <w:sz w:val="28"/>
          <w:szCs w:val="28"/>
        </w:rPr>
        <w:t xml:space="preserve">отделом архитектуры, градостроительства, имущественных и земельных отношений администрации города Боготола (далее - Уполномоченный орган). </w:t>
      </w:r>
    </w:p>
    <w:p w:rsidR="00DB0715" w:rsidRDefault="00DB0715" w:rsidP="00DB0715">
      <w:pPr>
        <w:pStyle w:val="ConsPlusNormal"/>
        <w:ind w:firstLine="709"/>
        <w:jc w:val="both"/>
        <w:rPr>
          <w:rFonts w:cs="Times New Roman"/>
        </w:rPr>
      </w:pPr>
      <w:bookmarkStart w:id="3" w:name="Par108"/>
      <w:bookmarkEnd w:id="3"/>
      <w:r>
        <w:rPr>
          <w:rFonts w:cs="Times New Roman"/>
        </w:rPr>
        <w:t>2.2. Состав Заявителей.</w:t>
      </w:r>
    </w:p>
    <w:p w:rsidR="00DB0715" w:rsidRDefault="00DB0715" w:rsidP="00DB0715">
      <w:pPr>
        <w:pStyle w:val="ConsPlusNormal"/>
        <w:ind w:firstLine="709"/>
        <w:jc w:val="both"/>
        <w:rPr>
          <w:rFonts w:cs="Times New Roman"/>
        </w:rPr>
      </w:pPr>
      <w:r>
        <w:rPr>
          <w:rFonts w:cs="Times New Roman"/>
        </w:rPr>
        <w:t>Заявителями при обращении за получением услуги являются застройщики.</w:t>
      </w:r>
    </w:p>
    <w:p w:rsidR="00DB0715" w:rsidRDefault="00DB0715" w:rsidP="00DB0715">
      <w:pPr>
        <w:pStyle w:val="ConsPlusNormal"/>
        <w:ind w:firstLine="709"/>
        <w:jc w:val="both"/>
        <w:rPr>
          <w:rFonts w:cs="Times New Roman"/>
        </w:rPr>
      </w:pPr>
      <w:r>
        <w:rPr>
          <w:rFonts w:cs="Times New Roman"/>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DB0715" w:rsidRDefault="00DB0715" w:rsidP="00DB0715">
      <w:pPr>
        <w:pStyle w:val="ConsPlusNormal"/>
        <w:jc w:val="both"/>
        <w:rPr>
          <w:rFonts w:cs="Times New Roman"/>
        </w:rPr>
      </w:pPr>
    </w:p>
    <w:p w:rsidR="00DB0715" w:rsidRDefault="00DB0715" w:rsidP="00DB0715">
      <w:pPr>
        <w:pStyle w:val="ConsPlusTitle"/>
        <w:jc w:val="center"/>
        <w:outlineLvl w:val="2"/>
        <w:rPr>
          <w:rFonts w:cs="Times New Roman"/>
          <w:b w:val="0"/>
          <w:sz w:val="28"/>
          <w:szCs w:val="28"/>
        </w:rPr>
      </w:pPr>
      <w:r>
        <w:rPr>
          <w:rFonts w:cs="Times New Roman"/>
          <w:b w:val="0"/>
          <w:sz w:val="28"/>
          <w:szCs w:val="28"/>
        </w:rPr>
        <w:t>Нормативные правовые акты, регулирующие предоставление</w:t>
      </w:r>
    </w:p>
    <w:p w:rsidR="00DB0715" w:rsidRDefault="00DB0715" w:rsidP="00DB0715">
      <w:pPr>
        <w:pStyle w:val="ConsPlusTitle"/>
        <w:jc w:val="center"/>
        <w:rPr>
          <w:rFonts w:cs="Times New Roman"/>
          <w:b w:val="0"/>
          <w:sz w:val="28"/>
          <w:szCs w:val="28"/>
        </w:rPr>
      </w:pPr>
      <w:r>
        <w:rPr>
          <w:rFonts w:cs="Times New Roman"/>
          <w:b w:val="0"/>
          <w:sz w:val="28"/>
          <w:szCs w:val="28"/>
        </w:rPr>
        <w:t>муниципальной услуги</w:t>
      </w:r>
    </w:p>
    <w:p w:rsidR="00DB0715" w:rsidRDefault="00DB0715" w:rsidP="00DB0715">
      <w:pPr>
        <w:pStyle w:val="ConsPlusNormal"/>
        <w:jc w:val="both"/>
        <w:rPr>
          <w:rFonts w:cs="Times New Roman"/>
        </w:rPr>
      </w:pPr>
    </w:p>
    <w:p w:rsidR="00DB0715" w:rsidRDefault="00DB0715" w:rsidP="00DB0715">
      <w:pPr>
        <w:pStyle w:val="ConsPlusNormal"/>
        <w:ind w:firstLine="709"/>
        <w:jc w:val="both"/>
        <w:rPr>
          <w:rFonts w:cs="Times New Roman"/>
        </w:rPr>
      </w:pPr>
      <w:r>
        <w:rPr>
          <w:rFonts w:cs="Times New Roman"/>
        </w:rPr>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муниципальных услуг (функций)".</w:t>
      </w:r>
    </w:p>
    <w:p w:rsidR="00DB0715" w:rsidRDefault="00DB0715" w:rsidP="00DB0715">
      <w:pPr>
        <w:pStyle w:val="ConsPlusNormal"/>
        <w:jc w:val="both"/>
        <w:rPr>
          <w:rFonts w:cs="Times New Roman"/>
        </w:rPr>
      </w:pPr>
    </w:p>
    <w:p w:rsidR="00DB0715" w:rsidRDefault="00DB0715" w:rsidP="00DB0715">
      <w:pPr>
        <w:pStyle w:val="ConsPlusTitle"/>
        <w:jc w:val="center"/>
        <w:outlineLvl w:val="2"/>
        <w:rPr>
          <w:rFonts w:cs="Times New Roman"/>
          <w:b w:val="0"/>
          <w:sz w:val="28"/>
          <w:szCs w:val="28"/>
        </w:rPr>
      </w:pPr>
      <w:r>
        <w:rPr>
          <w:rFonts w:cs="Times New Roman"/>
          <w:b w:val="0"/>
          <w:sz w:val="28"/>
          <w:szCs w:val="28"/>
        </w:rPr>
        <w:t xml:space="preserve">Исчерпывающий перечень документов и сведений, </w:t>
      </w:r>
    </w:p>
    <w:p w:rsidR="00DB0715" w:rsidRDefault="00DB0715" w:rsidP="00DB0715">
      <w:pPr>
        <w:pStyle w:val="ConsPlusTitle"/>
        <w:jc w:val="center"/>
        <w:outlineLvl w:val="2"/>
        <w:rPr>
          <w:rFonts w:cs="Times New Roman"/>
          <w:b w:val="0"/>
          <w:sz w:val="28"/>
          <w:szCs w:val="28"/>
        </w:rPr>
      </w:pPr>
      <w:r>
        <w:rPr>
          <w:rFonts w:cs="Times New Roman"/>
          <w:b w:val="0"/>
          <w:sz w:val="28"/>
          <w:szCs w:val="28"/>
        </w:rPr>
        <w:t>необходимых в соответствии с нормативными правовыми актами</w:t>
      </w:r>
    </w:p>
    <w:p w:rsidR="00DB0715" w:rsidRDefault="00DB0715" w:rsidP="00DB0715">
      <w:pPr>
        <w:pStyle w:val="ConsPlusTitle"/>
        <w:jc w:val="center"/>
        <w:rPr>
          <w:rFonts w:cs="Times New Roman"/>
          <w:b w:val="0"/>
          <w:sz w:val="28"/>
          <w:szCs w:val="28"/>
        </w:rPr>
      </w:pPr>
      <w:r>
        <w:rPr>
          <w:rFonts w:cs="Times New Roman"/>
          <w:b w:val="0"/>
          <w:sz w:val="28"/>
          <w:szCs w:val="28"/>
        </w:rPr>
        <w:t>для предоставления муниципальной услуги и услуг,</w:t>
      </w:r>
    </w:p>
    <w:p w:rsidR="00DB0715" w:rsidRDefault="00DB0715" w:rsidP="00DB0715">
      <w:pPr>
        <w:pStyle w:val="ConsPlusTitle"/>
        <w:jc w:val="center"/>
        <w:rPr>
          <w:rFonts w:cs="Times New Roman"/>
          <w:b w:val="0"/>
          <w:sz w:val="28"/>
          <w:szCs w:val="28"/>
        </w:rPr>
      </w:pPr>
      <w:r>
        <w:rPr>
          <w:rFonts w:cs="Times New Roman"/>
          <w:b w:val="0"/>
          <w:sz w:val="28"/>
          <w:szCs w:val="28"/>
        </w:rPr>
        <w:t>которые являются необходимыми и обязательными</w:t>
      </w:r>
    </w:p>
    <w:p w:rsidR="00DB0715" w:rsidRDefault="00DB0715" w:rsidP="00DB0715">
      <w:pPr>
        <w:pStyle w:val="ConsPlusTitle"/>
        <w:jc w:val="center"/>
        <w:rPr>
          <w:rFonts w:cs="Times New Roman"/>
          <w:b w:val="0"/>
          <w:sz w:val="28"/>
          <w:szCs w:val="28"/>
        </w:rPr>
      </w:pPr>
      <w:r>
        <w:rPr>
          <w:rFonts w:cs="Times New Roman"/>
          <w:b w:val="0"/>
          <w:sz w:val="28"/>
          <w:szCs w:val="28"/>
        </w:rPr>
        <w:t>для предоставления муниципальной услуги, подлежащих</w:t>
      </w:r>
    </w:p>
    <w:p w:rsidR="00DB0715" w:rsidRDefault="00DB0715" w:rsidP="00DB0715">
      <w:pPr>
        <w:pStyle w:val="ConsPlusTitle"/>
        <w:jc w:val="center"/>
        <w:rPr>
          <w:rFonts w:cs="Times New Roman"/>
          <w:b w:val="0"/>
          <w:sz w:val="28"/>
          <w:szCs w:val="28"/>
        </w:rPr>
      </w:pPr>
      <w:r>
        <w:rPr>
          <w:rFonts w:cs="Times New Roman"/>
          <w:b w:val="0"/>
          <w:sz w:val="28"/>
          <w:szCs w:val="28"/>
        </w:rPr>
        <w:t>представлению Заявителем, способы их получения Заявителем,</w:t>
      </w:r>
    </w:p>
    <w:p w:rsidR="00DB0715" w:rsidRDefault="00DB0715" w:rsidP="00DB0715">
      <w:pPr>
        <w:pStyle w:val="ConsPlusTitle"/>
        <w:jc w:val="center"/>
        <w:rPr>
          <w:rFonts w:cs="Times New Roman"/>
          <w:b w:val="0"/>
          <w:sz w:val="28"/>
          <w:szCs w:val="28"/>
        </w:rPr>
      </w:pPr>
      <w:r>
        <w:rPr>
          <w:rFonts w:cs="Times New Roman"/>
          <w:b w:val="0"/>
          <w:sz w:val="28"/>
          <w:szCs w:val="28"/>
        </w:rPr>
        <w:t>в том числе в электронной форме, порядок их представления</w:t>
      </w:r>
    </w:p>
    <w:p w:rsidR="00DB0715" w:rsidRDefault="00DB0715" w:rsidP="00DB0715">
      <w:pPr>
        <w:pStyle w:val="ConsPlusNormal"/>
        <w:jc w:val="both"/>
        <w:rPr>
          <w:rFonts w:cs="Times New Roman"/>
        </w:rPr>
      </w:pPr>
      <w:bookmarkStart w:id="4" w:name="Par125"/>
      <w:bookmarkEnd w:id="4"/>
    </w:p>
    <w:p w:rsidR="00DB0715" w:rsidRDefault="00DB0715" w:rsidP="00DB0715">
      <w:pPr>
        <w:pStyle w:val="ConsPlusNormal"/>
        <w:ind w:firstLine="709"/>
        <w:jc w:val="both"/>
        <w:rPr>
          <w:rFonts w:cs="Times New Roman"/>
        </w:rPr>
      </w:pPr>
      <w:r>
        <w:rPr>
          <w:rFonts w:cs="Times New Roman"/>
        </w:rPr>
        <w:t xml:space="preserve">2.4. Заявитель или его представитель представляет в Уполномоченный орган уведомление об окончании строительства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а также прилагаемые к нему документы, указанные в </w:t>
      </w:r>
      <w:hyperlink r:id="rId9" w:tgtFrame="б) документ, удостоверяющий личность Заявителя или представителя Заявителя, в случае представления уведомления об окончании строительства посредством личного обращения в Уполномоченный орган, в том числе через многофункциональный центр. В случае представл" w:history="1">
        <w:r>
          <w:rPr>
            <w:rStyle w:val="af4"/>
            <w:rFonts w:cs="Times New Roman"/>
          </w:rPr>
          <w:t>подпунктах "б"</w:t>
        </w:r>
      </w:hyperlink>
      <w:r>
        <w:rPr>
          <w:rFonts w:cs="Times New Roman"/>
        </w:rPr>
        <w:t xml:space="preserve"> - </w:t>
      </w:r>
      <w:r>
        <w:rPr>
          <w:rFonts w:cs="Times New Roman"/>
          <w:color w:val="0000FF"/>
        </w:rPr>
        <w:t>"е" пункта 2.8</w:t>
      </w:r>
      <w:r>
        <w:rPr>
          <w:rFonts w:cs="Times New Roman"/>
        </w:rPr>
        <w:t xml:space="preserve"> настоящего Административного регламента, одним из следующих способов:</w:t>
      </w:r>
      <w:bookmarkStart w:id="5" w:name="Par126"/>
      <w:bookmarkEnd w:id="5"/>
    </w:p>
    <w:p w:rsidR="00DB0715" w:rsidRDefault="00DB0715" w:rsidP="00DB0715">
      <w:pPr>
        <w:pStyle w:val="ConsPlusNormal"/>
        <w:ind w:firstLine="709"/>
        <w:jc w:val="both"/>
        <w:rPr>
          <w:rFonts w:cs="Times New Roman"/>
        </w:rPr>
      </w:pPr>
      <w:r>
        <w:rPr>
          <w:rFonts w:cs="Times New Roman"/>
        </w:rPr>
        <w:t xml:space="preserve">а) в электронной форме посредством федеральной государственной информационной системы "Единый портал государственных и </w:t>
      </w:r>
      <w:r>
        <w:rPr>
          <w:rFonts w:cs="Times New Roman"/>
        </w:rPr>
        <w:lastRenderedPageBreak/>
        <w:t>муниципальных услуг (функций)", регионального портала государственных и муниципальных услуг (функций), являющегося государственной информационной системой Красноярского края.</w:t>
      </w:r>
    </w:p>
    <w:p w:rsidR="00DB0715" w:rsidRDefault="00DB0715" w:rsidP="00DB0715">
      <w:pPr>
        <w:pStyle w:val="ConsPlusNormal"/>
        <w:ind w:firstLine="709"/>
        <w:jc w:val="both"/>
        <w:rPr>
          <w:rFonts w:cs="Times New Roman"/>
        </w:rPr>
      </w:pPr>
      <w:r>
        <w:rPr>
          <w:rFonts w:cs="Times New Roman"/>
        </w:rPr>
        <w:t>В случае направления уведомления об окончании строительства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уведомления с использованием интерактивной формы в электронном виде.</w:t>
      </w:r>
    </w:p>
    <w:p w:rsidR="00DB0715" w:rsidRDefault="00DB0715" w:rsidP="00DB0715">
      <w:pPr>
        <w:pStyle w:val="ConsPlusNormal"/>
        <w:ind w:firstLine="709"/>
        <w:jc w:val="both"/>
        <w:rPr>
          <w:rFonts w:cs="Times New Roman"/>
        </w:rPr>
      </w:pPr>
      <w:r>
        <w:rPr>
          <w:rFonts w:cs="Times New Roman"/>
        </w:rPr>
        <w:t xml:space="preserve">Уведомление об окончании строительства направляется Заявителем или его представителем вместе с прикрепленными электронными документами, указанными в </w:t>
      </w:r>
      <w:hyperlink r:id="rId10" w:tgtFrame="б) документ, удостоверяющий личность Заявителя или представителя Заявителя, в случае представления уведомления об окончании строительства посредством личного обращения в Уполномоченный орган, в том числе через многофункциональный центр. В случае представл" w:history="1">
        <w:r>
          <w:rPr>
            <w:rStyle w:val="af4"/>
            <w:rFonts w:cs="Times New Roman"/>
          </w:rPr>
          <w:t>подпунктах "б"</w:t>
        </w:r>
      </w:hyperlink>
      <w:r>
        <w:rPr>
          <w:rFonts w:cs="Times New Roman"/>
        </w:rPr>
        <w:t xml:space="preserve"> - </w:t>
      </w:r>
      <w:r>
        <w:rPr>
          <w:rFonts w:cs="Times New Roman"/>
          <w:color w:val="0000FF"/>
        </w:rPr>
        <w:t>"е" пункта 2.8</w:t>
      </w:r>
      <w:r>
        <w:rPr>
          <w:rFonts w:cs="Times New Roman"/>
        </w:rPr>
        <w:t xml:space="preserve"> настоящего Административного регламента. Уведомление об окончании строительства подписывается Заявителем или его представителем, уполномоченным на подписание такого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11" w:history="1">
        <w:r>
          <w:rPr>
            <w:rStyle w:val="af4"/>
            <w:rFonts w:cs="Times New Roman"/>
          </w:rPr>
          <w:t>частью 5 статьи 8</w:t>
        </w:r>
      </w:hyperlink>
      <w:r>
        <w:rPr>
          <w:rFonts w:cs="Times New Roman"/>
        </w:rPr>
        <w:t xml:space="preserve">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w:t>
      </w:r>
      <w:hyperlink r:id="rId12" w:history="1">
        <w:r>
          <w:rPr>
            <w:rStyle w:val="af4"/>
            <w:rFonts w:cs="Times New Roman"/>
          </w:rPr>
          <w:t>Правилами</w:t>
        </w:r>
      </w:hyperlink>
      <w:r>
        <w:rPr>
          <w:rFonts w:cs="Times New Roman"/>
        </w:rPr>
        <w:t xml:space="preserve">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 33 "Об использовании простой электронной подписи при оказании государственных и муниципальных услуг", в соответствии с </w:t>
      </w:r>
      <w:hyperlink r:id="rId13" w:history="1">
        <w:r>
          <w:rPr>
            <w:rStyle w:val="af4"/>
            <w:rFonts w:cs="Times New Roman"/>
          </w:rPr>
          <w:t>Правилами</w:t>
        </w:r>
      </w:hyperlink>
      <w:r>
        <w:rPr>
          <w:rFonts w:cs="Times New Roman"/>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w:t>
      </w:r>
      <w:r>
        <w:rPr>
          <w:rFonts w:cs="Times New Roman"/>
        </w:rPr>
        <w:lastRenderedPageBreak/>
        <w:t>Российской Федерации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DB0715" w:rsidRDefault="00DB0715" w:rsidP="00DB0715">
      <w:pPr>
        <w:pStyle w:val="ConsPlusNormal"/>
        <w:ind w:firstLine="709"/>
        <w:jc w:val="both"/>
        <w:rPr>
          <w:rFonts w:cs="Times New Roman"/>
        </w:rPr>
      </w:pPr>
      <w:r>
        <w:rPr>
          <w:rFonts w:cs="Times New Roman"/>
        </w:rPr>
        <w:t xml:space="preserve">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w:t>
      </w:r>
      <w:hyperlink r:id="rId14" w:history="1">
        <w:r>
          <w:rPr>
            <w:rStyle w:val="af4"/>
            <w:rFonts w:cs="Times New Roman"/>
          </w:rPr>
          <w:t>Постановлением</w:t>
        </w:r>
      </w:hyperlink>
      <w:r>
        <w:rPr>
          <w:rFonts w:cs="Times New Roman"/>
        </w:rPr>
        <w:t xml:space="preserve"> Правительства Российской Федерации от 22 декабря 2012 № 1376 "Об утверждении Правил организации деятельности многофункциональных центров предоставления государственных и муниципальных услуг".</w:t>
      </w:r>
      <w:bookmarkStart w:id="6" w:name="Par130"/>
      <w:bookmarkEnd w:id="6"/>
    </w:p>
    <w:p w:rsidR="00DB0715" w:rsidRDefault="00DB0715" w:rsidP="00DB0715">
      <w:pPr>
        <w:pStyle w:val="ConsPlusNormal"/>
        <w:ind w:firstLine="709"/>
        <w:jc w:val="both"/>
        <w:rPr>
          <w:rFonts w:cs="Times New Roman"/>
        </w:rPr>
      </w:pPr>
      <w:r>
        <w:rPr>
          <w:rFonts w:cs="Times New Roman"/>
        </w:rPr>
        <w:t xml:space="preserve">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w:t>
      </w:r>
      <w:hyperlink r:id="rId15" w:history="1">
        <w:r>
          <w:rPr>
            <w:rStyle w:val="af4"/>
            <w:rFonts w:cs="Times New Roman"/>
          </w:rPr>
          <w:t>Постановлением</w:t>
        </w:r>
      </w:hyperlink>
      <w:r>
        <w:rPr>
          <w:rFonts w:cs="Times New Roman"/>
        </w:rPr>
        <w:t xml:space="preserve"> Правительства Российской Федерации от 27 сентября 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DB0715" w:rsidRDefault="00DB0715" w:rsidP="00DB0715">
      <w:pPr>
        <w:pStyle w:val="ConsPlusNormal"/>
        <w:jc w:val="both"/>
        <w:rPr>
          <w:rFonts w:cs="Times New Roman"/>
        </w:rPr>
      </w:pPr>
    </w:p>
    <w:p w:rsidR="00DB0715" w:rsidRDefault="00DB0715" w:rsidP="00DB0715">
      <w:pPr>
        <w:pStyle w:val="ConsPlusTitle"/>
        <w:jc w:val="center"/>
        <w:outlineLvl w:val="2"/>
        <w:rPr>
          <w:rFonts w:cs="Times New Roman"/>
          <w:b w:val="0"/>
          <w:sz w:val="28"/>
          <w:szCs w:val="28"/>
        </w:rPr>
      </w:pPr>
      <w:r>
        <w:rPr>
          <w:rFonts w:cs="Times New Roman"/>
          <w:b w:val="0"/>
          <w:sz w:val="28"/>
          <w:szCs w:val="28"/>
        </w:rPr>
        <w:t>Иные требования, в том числе учитывающие особенности</w:t>
      </w:r>
    </w:p>
    <w:p w:rsidR="00DB0715" w:rsidRDefault="00DB0715" w:rsidP="00DB0715">
      <w:pPr>
        <w:pStyle w:val="ConsPlusTitle"/>
        <w:jc w:val="center"/>
        <w:rPr>
          <w:rFonts w:cs="Times New Roman"/>
          <w:b w:val="0"/>
          <w:sz w:val="28"/>
          <w:szCs w:val="28"/>
        </w:rPr>
      </w:pPr>
      <w:r>
        <w:rPr>
          <w:rFonts w:cs="Times New Roman"/>
          <w:b w:val="0"/>
          <w:sz w:val="28"/>
          <w:szCs w:val="28"/>
        </w:rPr>
        <w:t>предоставления муниципальной услуги в многофункциональном</w:t>
      </w:r>
    </w:p>
    <w:p w:rsidR="00DB0715" w:rsidRDefault="00DB0715" w:rsidP="00DB0715">
      <w:pPr>
        <w:pStyle w:val="ConsPlusTitle"/>
        <w:jc w:val="center"/>
        <w:rPr>
          <w:rFonts w:cs="Times New Roman"/>
          <w:b w:val="0"/>
          <w:sz w:val="28"/>
          <w:szCs w:val="28"/>
        </w:rPr>
      </w:pPr>
      <w:r>
        <w:rPr>
          <w:rFonts w:cs="Times New Roman"/>
          <w:b w:val="0"/>
          <w:sz w:val="28"/>
          <w:szCs w:val="28"/>
        </w:rPr>
        <w:t>центре, особенности предоставления муниципальной услуги</w:t>
      </w:r>
    </w:p>
    <w:p w:rsidR="00DB0715" w:rsidRDefault="00DB0715" w:rsidP="00DB0715">
      <w:pPr>
        <w:pStyle w:val="ConsPlusTitle"/>
        <w:jc w:val="center"/>
        <w:rPr>
          <w:rFonts w:cs="Times New Roman"/>
          <w:b w:val="0"/>
          <w:sz w:val="28"/>
          <w:szCs w:val="28"/>
        </w:rPr>
      </w:pPr>
      <w:r>
        <w:rPr>
          <w:rFonts w:cs="Times New Roman"/>
          <w:b w:val="0"/>
          <w:sz w:val="28"/>
          <w:szCs w:val="28"/>
        </w:rPr>
        <w:t>по экстерриториальному принципу и особенности</w:t>
      </w:r>
    </w:p>
    <w:p w:rsidR="00DB0715" w:rsidRDefault="00DB0715" w:rsidP="00DB0715">
      <w:pPr>
        <w:pStyle w:val="ConsPlusTitle"/>
        <w:jc w:val="center"/>
        <w:rPr>
          <w:rFonts w:cs="Times New Roman"/>
          <w:b w:val="0"/>
          <w:sz w:val="28"/>
          <w:szCs w:val="28"/>
        </w:rPr>
      </w:pPr>
      <w:r>
        <w:rPr>
          <w:rFonts w:cs="Times New Roman"/>
          <w:b w:val="0"/>
          <w:sz w:val="28"/>
          <w:szCs w:val="28"/>
        </w:rPr>
        <w:t>предоставления муниципальной услуги в электронной форме</w:t>
      </w:r>
    </w:p>
    <w:p w:rsidR="00DB0715" w:rsidRDefault="00DB0715" w:rsidP="00DB0715">
      <w:pPr>
        <w:pStyle w:val="ConsPlusNormal"/>
        <w:jc w:val="both"/>
        <w:rPr>
          <w:rFonts w:cs="Times New Roman"/>
        </w:rPr>
      </w:pPr>
      <w:bookmarkStart w:id="7" w:name="Par138"/>
      <w:bookmarkEnd w:id="7"/>
    </w:p>
    <w:p w:rsidR="00DB0715" w:rsidRDefault="00DB0715" w:rsidP="00DB0715">
      <w:pPr>
        <w:pStyle w:val="ConsPlusNormal"/>
        <w:ind w:firstLine="709"/>
        <w:jc w:val="both"/>
        <w:rPr>
          <w:rFonts w:cs="Times New Roman"/>
        </w:rPr>
      </w:pPr>
      <w:r>
        <w:rPr>
          <w:rFonts w:cs="Times New Roman"/>
        </w:rPr>
        <w:t>2.5. Документы, прилагаемые к уведомлению об окончании строительства, представляемые в электронной форме, направляются в следующих форматах:</w:t>
      </w:r>
    </w:p>
    <w:p w:rsidR="00DB0715" w:rsidRDefault="00DB0715" w:rsidP="00DB0715">
      <w:pPr>
        <w:pStyle w:val="ConsPlusNormal"/>
        <w:ind w:firstLine="709"/>
        <w:jc w:val="both"/>
        <w:rPr>
          <w:rFonts w:cs="Times New Roman"/>
        </w:rPr>
      </w:pPr>
      <w:r>
        <w:rPr>
          <w:rFonts w:cs="Times New Roman"/>
        </w:rPr>
        <w:t xml:space="preserve">а) </w:t>
      </w:r>
      <w:proofErr w:type="spellStart"/>
      <w:r>
        <w:rPr>
          <w:rFonts w:cs="Times New Roman"/>
        </w:rPr>
        <w:t>xml</w:t>
      </w:r>
      <w:proofErr w:type="spellEnd"/>
      <w:r>
        <w:rPr>
          <w:rFonts w:cs="Times New Roman"/>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Pr>
          <w:rFonts w:cs="Times New Roman"/>
        </w:rPr>
        <w:t>xml</w:t>
      </w:r>
      <w:proofErr w:type="spellEnd"/>
      <w:r>
        <w:rPr>
          <w:rFonts w:cs="Times New Roman"/>
        </w:rPr>
        <w:t>;</w:t>
      </w:r>
    </w:p>
    <w:p w:rsidR="00DB0715" w:rsidRDefault="00DB0715" w:rsidP="00DB0715">
      <w:pPr>
        <w:pStyle w:val="ConsPlusNormal"/>
        <w:ind w:firstLine="709"/>
        <w:jc w:val="both"/>
        <w:rPr>
          <w:rFonts w:cs="Times New Roman"/>
        </w:rPr>
      </w:pPr>
      <w:r>
        <w:rPr>
          <w:rFonts w:cs="Times New Roman"/>
        </w:rPr>
        <w:t xml:space="preserve">б) </w:t>
      </w:r>
      <w:proofErr w:type="spellStart"/>
      <w:r>
        <w:rPr>
          <w:rFonts w:cs="Times New Roman"/>
        </w:rPr>
        <w:t>doc</w:t>
      </w:r>
      <w:proofErr w:type="spellEnd"/>
      <w:r>
        <w:rPr>
          <w:rFonts w:cs="Times New Roman"/>
        </w:rPr>
        <w:t xml:space="preserve">, </w:t>
      </w:r>
      <w:proofErr w:type="spellStart"/>
      <w:r>
        <w:rPr>
          <w:rFonts w:cs="Times New Roman"/>
        </w:rPr>
        <w:t>docx</w:t>
      </w:r>
      <w:proofErr w:type="spellEnd"/>
      <w:r>
        <w:rPr>
          <w:rFonts w:cs="Times New Roman"/>
        </w:rPr>
        <w:t xml:space="preserve">, </w:t>
      </w:r>
      <w:proofErr w:type="spellStart"/>
      <w:r>
        <w:rPr>
          <w:rFonts w:cs="Times New Roman"/>
        </w:rPr>
        <w:t>odt</w:t>
      </w:r>
      <w:proofErr w:type="spellEnd"/>
      <w:r>
        <w:rPr>
          <w:rFonts w:cs="Times New Roman"/>
        </w:rPr>
        <w:t xml:space="preserve"> - для документов с текстовым содержанием, не включающим формулы;</w:t>
      </w:r>
    </w:p>
    <w:p w:rsidR="00DB0715" w:rsidRDefault="00DB0715" w:rsidP="00DB0715">
      <w:pPr>
        <w:pStyle w:val="ConsPlusNormal"/>
        <w:ind w:firstLine="709"/>
        <w:jc w:val="both"/>
        <w:rPr>
          <w:rFonts w:cs="Times New Roman"/>
        </w:rPr>
      </w:pPr>
      <w:r>
        <w:rPr>
          <w:rFonts w:cs="Times New Roman"/>
        </w:rPr>
        <w:t xml:space="preserve">в) </w:t>
      </w:r>
      <w:proofErr w:type="spellStart"/>
      <w:r>
        <w:rPr>
          <w:rFonts w:cs="Times New Roman"/>
        </w:rPr>
        <w:t>pdf</w:t>
      </w:r>
      <w:proofErr w:type="spellEnd"/>
      <w:r>
        <w:rPr>
          <w:rFonts w:cs="Times New Roman"/>
        </w:rPr>
        <w:t xml:space="preserve">, </w:t>
      </w:r>
      <w:proofErr w:type="spellStart"/>
      <w:r>
        <w:rPr>
          <w:rFonts w:cs="Times New Roman"/>
        </w:rPr>
        <w:t>jpg</w:t>
      </w:r>
      <w:proofErr w:type="spellEnd"/>
      <w:r>
        <w:rPr>
          <w:rFonts w:cs="Times New Roman"/>
        </w:rPr>
        <w:t xml:space="preserve">, </w:t>
      </w:r>
      <w:proofErr w:type="spellStart"/>
      <w:r>
        <w:rPr>
          <w:rFonts w:cs="Times New Roman"/>
        </w:rPr>
        <w:t>jpeg</w:t>
      </w:r>
      <w:proofErr w:type="spellEnd"/>
      <w:r>
        <w:rPr>
          <w:rFonts w:cs="Times New Roman"/>
        </w:rPr>
        <w:t xml:space="preserve">, </w:t>
      </w:r>
      <w:proofErr w:type="spellStart"/>
      <w:r>
        <w:rPr>
          <w:rFonts w:cs="Times New Roman"/>
        </w:rPr>
        <w:t>png</w:t>
      </w:r>
      <w:proofErr w:type="spellEnd"/>
      <w:r>
        <w:rPr>
          <w:rFonts w:cs="Times New Roman"/>
        </w:rPr>
        <w:t xml:space="preserve">, </w:t>
      </w:r>
      <w:proofErr w:type="spellStart"/>
      <w:r>
        <w:rPr>
          <w:rFonts w:cs="Times New Roman"/>
        </w:rPr>
        <w:t>bmp</w:t>
      </w:r>
      <w:proofErr w:type="spellEnd"/>
      <w:r>
        <w:rPr>
          <w:rFonts w:cs="Times New Roman"/>
        </w:rPr>
        <w:t xml:space="preserve">, </w:t>
      </w:r>
      <w:proofErr w:type="spellStart"/>
      <w:r>
        <w:rPr>
          <w:rFonts w:cs="Times New Roman"/>
        </w:rPr>
        <w:t>tiff</w:t>
      </w:r>
      <w:proofErr w:type="spellEnd"/>
      <w:r>
        <w:rPr>
          <w:rFonts w:cs="Times New Roman"/>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DB0715" w:rsidRDefault="00DB0715" w:rsidP="00DB0715">
      <w:pPr>
        <w:pStyle w:val="ConsPlusNormal"/>
        <w:ind w:firstLine="709"/>
        <w:jc w:val="both"/>
        <w:rPr>
          <w:rFonts w:cs="Times New Roman"/>
        </w:rPr>
      </w:pPr>
      <w:r>
        <w:rPr>
          <w:rFonts w:cs="Times New Roman"/>
        </w:rPr>
        <w:t xml:space="preserve">г) </w:t>
      </w:r>
      <w:proofErr w:type="spellStart"/>
      <w:r>
        <w:rPr>
          <w:rFonts w:cs="Times New Roman"/>
        </w:rPr>
        <w:t>zip</w:t>
      </w:r>
      <w:proofErr w:type="spellEnd"/>
      <w:r>
        <w:rPr>
          <w:rFonts w:cs="Times New Roman"/>
        </w:rPr>
        <w:t xml:space="preserve">, </w:t>
      </w:r>
      <w:proofErr w:type="spellStart"/>
      <w:r>
        <w:rPr>
          <w:rFonts w:cs="Times New Roman"/>
        </w:rPr>
        <w:t>rar</w:t>
      </w:r>
      <w:proofErr w:type="spellEnd"/>
      <w:r>
        <w:rPr>
          <w:rFonts w:cs="Times New Roman"/>
        </w:rPr>
        <w:t xml:space="preserve"> - для сжатых документов в один файл;</w:t>
      </w:r>
    </w:p>
    <w:p w:rsidR="00DB0715" w:rsidRDefault="00DB0715" w:rsidP="00DB0715">
      <w:pPr>
        <w:pStyle w:val="ConsPlusNormal"/>
        <w:ind w:firstLine="709"/>
        <w:jc w:val="both"/>
        <w:rPr>
          <w:rFonts w:cs="Times New Roman"/>
        </w:rPr>
      </w:pPr>
      <w:r>
        <w:rPr>
          <w:rFonts w:cs="Times New Roman"/>
        </w:rPr>
        <w:t xml:space="preserve">д) </w:t>
      </w:r>
      <w:proofErr w:type="spellStart"/>
      <w:r>
        <w:rPr>
          <w:rFonts w:cs="Times New Roman"/>
        </w:rPr>
        <w:t>sig</w:t>
      </w:r>
      <w:proofErr w:type="spellEnd"/>
      <w:r>
        <w:rPr>
          <w:rFonts w:cs="Times New Roman"/>
        </w:rPr>
        <w:t xml:space="preserve"> - для открепленной усиленной квалифицированной электронной подписи.</w:t>
      </w:r>
    </w:p>
    <w:p w:rsidR="00DB0715" w:rsidRDefault="00DB0715" w:rsidP="00DB0715">
      <w:pPr>
        <w:pStyle w:val="ConsPlusNormal"/>
        <w:ind w:firstLine="709"/>
        <w:jc w:val="both"/>
        <w:rPr>
          <w:rFonts w:cs="Times New Roman"/>
        </w:rPr>
      </w:pPr>
      <w:r>
        <w:rPr>
          <w:rFonts w:cs="Times New Roman"/>
        </w:rPr>
        <w:t xml:space="preserve">2.6. В случае если оригиналы документов, прилагаемых к уведомлению об окончании строительства, выданы и подписаны </w:t>
      </w:r>
      <w:r>
        <w:rPr>
          <w:rFonts w:cs="Times New Roman"/>
        </w:rPr>
        <w:lastRenderedPageBreak/>
        <w:t xml:space="preserve">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Pr>
          <w:rFonts w:cs="Times New Roman"/>
        </w:rPr>
        <w:t>dpi</w:t>
      </w:r>
      <w:proofErr w:type="spellEnd"/>
      <w:r>
        <w:rPr>
          <w:rFonts w:cs="Times New Roman"/>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DB0715" w:rsidRDefault="00DB0715" w:rsidP="00DB0715">
      <w:pPr>
        <w:pStyle w:val="ConsPlusNormal"/>
        <w:ind w:firstLine="709"/>
        <w:jc w:val="both"/>
        <w:rPr>
          <w:rFonts w:cs="Times New Roman"/>
        </w:rPr>
      </w:pPr>
      <w:r>
        <w:rPr>
          <w:rFonts w:cs="Times New Roman"/>
        </w:rPr>
        <w:t>"черно-белый" (при отсутствии в документе графических изображений и (или) цветного текста);</w:t>
      </w:r>
    </w:p>
    <w:p w:rsidR="00DB0715" w:rsidRDefault="00DB0715" w:rsidP="00DB0715">
      <w:pPr>
        <w:pStyle w:val="ConsPlusNormal"/>
        <w:ind w:firstLine="709"/>
        <w:jc w:val="both"/>
        <w:rPr>
          <w:rFonts w:cs="Times New Roman"/>
        </w:rPr>
      </w:pPr>
      <w:r>
        <w:rPr>
          <w:rFonts w:cs="Times New Roman"/>
        </w:rPr>
        <w:t>"оттенки серого" (при наличии в документе графических изображений, отличных от цветного графического изображения);</w:t>
      </w:r>
    </w:p>
    <w:p w:rsidR="00DB0715" w:rsidRDefault="00DB0715" w:rsidP="00DB0715">
      <w:pPr>
        <w:pStyle w:val="ConsPlusNormal"/>
        <w:ind w:firstLine="709"/>
        <w:jc w:val="both"/>
        <w:rPr>
          <w:rFonts w:cs="Times New Roman"/>
        </w:rPr>
      </w:pPr>
      <w:r>
        <w:rPr>
          <w:rFonts w:cs="Times New Roman"/>
        </w:rPr>
        <w:t>"цветной" или "режим полной цветопередачи" (при наличии в документе цветных графических изображений либо цветного текста).</w:t>
      </w:r>
    </w:p>
    <w:p w:rsidR="00DB0715" w:rsidRDefault="00DB0715" w:rsidP="00DB0715">
      <w:pPr>
        <w:pStyle w:val="ConsPlusNormal"/>
        <w:ind w:firstLine="709"/>
        <w:jc w:val="both"/>
        <w:rPr>
          <w:rFonts w:cs="Times New Roman"/>
        </w:rPr>
      </w:pPr>
      <w:r>
        <w:rPr>
          <w:rFonts w:cs="Times New Roman"/>
        </w:rPr>
        <w:t>Количество файлов должно соответствовать количеству документов, каждый из которых содержит текстовую и (или) графическую информацию.</w:t>
      </w:r>
      <w:bookmarkStart w:id="8" w:name="Par149"/>
      <w:bookmarkEnd w:id="8"/>
    </w:p>
    <w:p w:rsidR="00DB0715" w:rsidRDefault="00DB0715" w:rsidP="00DB0715">
      <w:pPr>
        <w:pStyle w:val="ConsPlusNormal"/>
        <w:ind w:firstLine="709"/>
        <w:jc w:val="both"/>
        <w:rPr>
          <w:rFonts w:cs="Times New Roman"/>
        </w:rPr>
      </w:pPr>
      <w:r>
        <w:rPr>
          <w:rFonts w:cs="Times New Roman"/>
        </w:rPr>
        <w:t>2.7. Документы, прилагаемые Заявителем к уведомлению об окончании строительства, представляемые в электронной форме, должны обеспечивать возможность идентифицировать документ и количество листов в документе.</w:t>
      </w:r>
      <w:bookmarkStart w:id="9" w:name="Par150"/>
      <w:bookmarkEnd w:id="9"/>
    </w:p>
    <w:p w:rsidR="00DB0715" w:rsidRDefault="00DB0715" w:rsidP="00DB0715">
      <w:pPr>
        <w:pStyle w:val="ConsPlusNormal"/>
        <w:ind w:firstLine="709"/>
        <w:jc w:val="both"/>
        <w:rPr>
          <w:rFonts w:cs="Times New Roman"/>
        </w:rPr>
      </w:pPr>
      <w:r>
        <w:rPr>
          <w:rFonts w:cs="Times New Roman"/>
        </w:rPr>
        <w:t>2.8. Исчерпывающий перечень документов, необходимых для предоставления муниципальной услуги, подлежащих представлению Заявителем самостоятельно:</w:t>
      </w:r>
    </w:p>
    <w:p w:rsidR="00DB0715" w:rsidRDefault="00DB0715" w:rsidP="00DB0715">
      <w:pPr>
        <w:pStyle w:val="ConsPlusNormal"/>
        <w:ind w:firstLine="709"/>
        <w:jc w:val="both"/>
        <w:rPr>
          <w:rFonts w:cs="Times New Roman"/>
        </w:rPr>
      </w:pPr>
      <w:r>
        <w:rPr>
          <w:rFonts w:cs="Times New Roman"/>
        </w:rPr>
        <w:t xml:space="preserve">а) уведомление об окончании строительства. В случае представления уведомления об окончании строительства в электронной форме посредством Единого портала, регионального портала в соответствии с </w:t>
      </w:r>
      <w:hyperlink r:id="rId16" w:anchor="Par126" w:tgtFrame="а) в электронной форме посредством федеральной государственной информационной системы \" w:history="1">
        <w:r>
          <w:rPr>
            <w:rStyle w:val="af4"/>
            <w:rFonts w:cs="Times New Roman"/>
          </w:rPr>
          <w:t>подпунктом "а" пункта 2.4</w:t>
        </w:r>
      </w:hyperlink>
      <w:r>
        <w:rPr>
          <w:rFonts w:cs="Times New Roman"/>
        </w:rPr>
        <w:t xml:space="preserve">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 региональном портале и путем представления схематичного изображения построенного или реконструированного объекта капитального строительства на земельном участке;</w:t>
      </w:r>
      <w:bookmarkStart w:id="10" w:name="Par152"/>
      <w:bookmarkEnd w:id="10"/>
    </w:p>
    <w:p w:rsidR="00DB0715" w:rsidRDefault="00DB0715" w:rsidP="00DB0715">
      <w:pPr>
        <w:pStyle w:val="ConsPlusNormal"/>
        <w:ind w:firstLine="709"/>
        <w:jc w:val="both"/>
        <w:rPr>
          <w:rFonts w:cs="Times New Roman"/>
        </w:rPr>
      </w:pPr>
      <w:r>
        <w:rPr>
          <w:rFonts w:cs="Times New Roman"/>
        </w:rPr>
        <w:t xml:space="preserve">б) документ, удостоверяющий личность Заявителя или представителя Заявителя, в случае представления уведомления об окончании строительства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w:t>
      </w:r>
      <w:hyperlink r:id="rId17" w:anchor="Par126" w:tgtFrame="а) в электронной форме посредством федеральной государственной информационной системы \" w:history="1">
        <w:r>
          <w:rPr>
            <w:rStyle w:val="af4"/>
            <w:rFonts w:cs="Times New Roman"/>
          </w:rPr>
          <w:t>подпунктом "а" пункта 2.4</w:t>
        </w:r>
      </w:hyperlink>
      <w:r>
        <w:rPr>
          <w:rFonts w:cs="Times New Roman"/>
        </w:rPr>
        <w:t xml:space="preserve"> настоящего Административного регламента направление указанного документа не требуется;</w:t>
      </w:r>
      <w:bookmarkStart w:id="11" w:name="Par153"/>
      <w:bookmarkEnd w:id="11"/>
    </w:p>
    <w:p w:rsidR="00DB0715" w:rsidRDefault="00DB0715" w:rsidP="00DB0715">
      <w:pPr>
        <w:pStyle w:val="ConsPlusNormal"/>
        <w:ind w:firstLine="709"/>
        <w:jc w:val="both"/>
        <w:rPr>
          <w:rFonts w:cs="Times New Roman"/>
        </w:rPr>
      </w:pPr>
      <w:r>
        <w:rPr>
          <w:rFonts w:cs="Times New Roman"/>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w:t>
      </w:r>
      <w:r>
        <w:rPr>
          <w:rFonts w:cs="Times New Roman"/>
        </w:rPr>
        <w:lastRenderedPageBreak/>
        <w:t xml:space="preserve">в соответствии с </w:t>
      </w:r>
      <w:hyperlink r:id="rId18" w:anchor="Par126" w:tgtFrame="а) в электронной форме посредством федеральной государственной информационной системы \" w:history="1">
        <w:r>
          <w:rPr>
            <w:rStyle w:val="af4"/>
            <w:rFonts w:cs="Times New Roman"/>
          </w:rPr>
          <w:t>подпунктом "а" пункта 24</w:t>
        </w:r>
      </w:hyperlink>
      <w:r>
        <w:rPr>
          <w:rFonts w:cs="Times New Roman"/>
        </w:rPr>
        <w:t xml:space="preserve">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DB0715" w:rsidRDefault="00DB0715" w:rsidP="00DB0715">
      <w:pPr>
        <w:pStyle w:val="ConsPlusNormal"/>
        <w:ind w:firstLine="709"/>
        <w:jc w:val="both"/>
        <w:rPr>
          <w:rFonts w:cs="Times New Roman"/>
        </w:rPr>
      </w:pPr>
      <w:r>
        <w:rPr>
          <w:rFonts w:cs="Times New Roman"/>
        </w:rPr>
        <w:t>г)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DB0715" w:rsidRDefault="00DB0715" w:rsidP="00DB0715">
      <w:pPr>
        <w:pStyle w:val="ConsPlusNormal"/>
        <w:ind w:firstLine="709"/>
        <w:jc w:val="both"/>
        <w:rPr>
          <w:rFonts w:cs="Times New Roman"/>
        </w:rPr>
      </w:pPr>
      <w:r>
        <w:rPr>
          <w:rFonts w:cs="Times New Roman"/>
        </w:rPr>
        <w:t>д) технический план объекта индивидуального жилищного строительства или садового дома;</w:t>
      </w:r>
      <w:bookmarkStart w:id="12" w:name="Par156"/>
      <w:bookmarkEnd w:id="12"/>
    </w:p>
    <w:p w:rsidR="00DB0715" w:rsidRDefault="00DB0715" w:rsidP="00DB0715">
      <w:pPr>
        <w:pStyle w:val="ConsPlusNormal"/>
        <w:ind w:firstLine="709"/>
        <w:jc w:val="both"/>
        <w:rPr>
          <w:rFonts w:cs="Times New Roman"/>
        </w:rPr>
      </w:pPr>
      <w:r>
        <w:rPr>
          <w:rFonts w:cs="Times New Roman"/>
        </w:rPr>
        <w:t>е)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DB0715" w:rsidRDefault="00DB0715" w:rsidP="00DB0715">
      <w:pPr>
        <w:pStyle w:val="ConsPlusNormal"/>
        <w:jc w:val="both"/>
        <w:rPr>
          <w:rFonts w:cs="Times New Roman"/>
        </w:rPr>
      </w:pPr>
    </w:p>
    <w:p w:rsidR="00DB0715" w:rsidRDefault="00DB0715" w:rsidP="00DB0715">
      <w:pPr>
        <w:pStyle w:val="ConsPlusTitle"/>
        <w:jc w:val="center"/>
        <w:outlineLvl w:val="2"/>
        <w:rPr>
          <w:rFonts w:cs="Times New Roman"/>
          <w:b w:val="0"/>
          <w:sz w:val="28"/>
          <w:szCs w:val="28"/>
        </w:rPr>
      </w:pPr>
      <w:r>
        <w:rPr>
          <w:rFonts w:cs="Times New Roman"/>
          <w:b w:val="0"/>
          <w:sz w:val="28"/>
          <w:szCs w:val="28"/>
        </w:rPr>
        <w:t>Исчерпывающий перечень документов и сведений, необходимых</w:t>
      </w:r>
    </w:p>
    <w:p w:rsidR="00DB0715" w:rsidRDefault="00DB0715" w:rsidP="00DB0715">
      <w:pPr>
        <w:pStyle w:val="ConsPlusTitle"/>
        <w:jc w:val="center"/>
        <w:rPr>
          <w:rFonts w:cs="Times New Roman"/>
          <w:b w:val="0"/>
          <w:sz w:val="28"/>
          <w:szCs w:val="28"/>
        </w:rPr>
      </w:pPr>
      <w:r>
        <w:rPr>
          <w:rFonts w:cs="Times New Roman"/>
          <w:b w:val="0"/>
          <w:sz w:val="28"/>
          <w:szCs w:val="28"/>
        </w:rPr>
        <w:t>в соответствии с нормативными правовыми актами</w:t>
      </w:r>
    </w:p>
    <w:p w:rsidR="00DB0715" w:rsidRDefault="00DB0715" w:rsidP="00DB0715">
      <w:pPr>
        <w:pStyle w:val="ConsPlusTitle"/>
        <w:jc w:val="center"/>
        <w:rPr>
          <w:rFonts w:cs="Times New Roman"/>
          <w:b w:val="0"/>
          <w:sz w:val="28"/>
          <w:szCs w:val="28"/>
        </w:rPr>
      </w:pPr>
      <w:r>
        <w:rPr>
          <w:rFonts w:cs="Times New Roman"/>
          <w:b w:val="0"/>
          <w:sz w:val="28"/>
          <w:szCs w:val="28"/>
        </w:rPr>
        <w:t>для предоставления муниципальной услуги, которые находятся</w:t>
      </w:r>
    </w:p>
    <w:p w:rsidR="00DB0715" w:rsidRDefault="00DB0715" w:rsidP="00DB0715">
      <w:pPr>
        <w:pStyle w:val="ConsPlusTitle"/>
        <w:jc w:val="center"/>
        <w:rPr>
          <w:rFonts w:cs="Times New Roman"/>
          <w:b w:val="0"/>
          <w:sz w:val="28"/>
          <w:szCs w:val="28"/>
        </w:rPr>
      </w:pPr>
      <w:r>
        <w:rPr>
          <w:rFonts w:cs="Times New Roman"/>
          <w:b w:val="0"/>
          <w:sz w:val="28"/>
          <w:szCs w:val="28"/>
        </w:rPr>
        <w:t>в распоряжении органов местного самоуправления и иных</w:t>
      </w:r>
    </w:p>
    <w:p w:rsidR="00DB0715" w:rsidRDefault="00DB0715" w:rsidP="00DB0715">
      <w:pPr>
        <w:pStyle w:val="ConsPlusTitle"/>
        <w:jc w:val="center"/>
        <w:rPr>
          <w:rFonts w:cs="Times New Roman"/>
          <w:b w:val="0"/>
          <w:sz w:val="28"/>
          <w:szCs w:val="28"/>
        </w:rPr>
      </w:pPr>
      <w:r>
        <w:rPr>
          <w:rFonts w:cs="Times New Roman"/>
          <w:b w:val="0"/>
          <w:sz w:val="28"/>
          <w:szCs w:val="28"/>
        </w:rPr>
        <w:t>органов, участвующих в предоставлении муниципальных услуг</w:t>
      </w:r>
    </w:p>
    <w:p w:rsidR="00DB0715" w:rsidRDefault="00DB0715" w:rsidP="00DB0715">
      <w:pPr>
        <w:pStyle w:val="ConsPlusNormal"/>
        <w:jc w:val="both"/>
        <w:rPr>
          <w:rFonts w:cs="Times New Roman"/>
        </w:rPr>
      </w:pPr>
      <w:bookmarkStart w:id="13" w:name="Par164"/>
      <w:bookmarkEnd w:id="13"/>
    </w:p>
    <w:p w:rsidR="00DB0715" w:rsidRDefault="00DB0715" w:rsidP="00DB0715">
      <w:pPr>
        <w:pStyle w:val="ConsPlusNormal"/>
        <w:ind w:firstLine="709"/>
        <w:jc w:val="both"/>
        <w:rPr>
          <w:rFonts w:cs="Times New Roman"/>
        </w:rPr>
      </w:pPr>
      <w:r>
        <w:rPr>
          <w:rFonts w:cs="Times New Roman"/>
        </w:rPr>
        <w:t>2.9.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DB0715" w:rsidRDefault="00DB0715" w:rsidP="00DB0715">
      <w:pPr>
        <w:pStyle w:val="ConsPlusNormal"/>
        <w:ind w:firstLine="709"/>
        <w:jc w:val="both"/>
        <w:rPr>
          <w:rFonts w:cs="Times New Roman"/>
        </w:rPr>
      </w:pPr>
      <w:r>
        <w:rPr>
          <w:rFonts w:cs="Times New Roman"/>
        </w:rPr>
        <w:t>а) сведения из Единого государственного реестра недвижимости об основных характеристиках и зарегистрированных правах на земельный участок;</w:t>
      </w:r>
    </w:p>
    <w:p w:rsidR="00DB0715" w:rsidRDefault="00DB0715" w:rsidP="00DB0715">
      <w:pPr>
        <w:pStyle w:val="ConsPlusNormal"/>
        <w:ind w:firstLine="709"/>
        <w:jc w:val="both"/>
        <w:rPr>
          <w:rFonts w:cs="Times New Roman"/>
        </w:rPr>
      </w:pPr>
      <w:r>
        <w:rPr>
          <w:rFonts w:cs="Times New Roman"/>
        </w:rPr>
        <w:t xml:space="preserve">б) сведения из Единого государственного реестра юридических лиц (при обращении застройщика, являющегося юридическим лицом) или из </w:t>
      </w:r>
      <w:r>
        <w:rPr>
          <w:rFonts w:cs="Times New Roman"/>
        </w:rPr>
        <w:lastRenderedPageBreak/>
        <w:t>Единого государственного реестра индивидуальных предпринимателей (при обращении застройщика, являющегося индивидуальным предпринимателем).</w:t>
      </w:r>
    </w:p>
    <w:p w:rsidR="00DB0715" w:rsidRDefault="00DB0715" w:rsidP="00DB0715">
      <w:pPr>
        <w:pStyle w:val="ConsPlusNormal"/>
        <w:jc w:val="both"/>
        <w:rPr>
          <w:rFonts w:cs="Times New Roman"/>
        </w:rPr>
      </w:pPr>
    </w:p>
    <w:p w:rsidR="00DB0715" w:rsidRDefault="00DB0715" w:rsidP="00DB0715">
      <w:pPr>
        <w:pStyle w:val="ConsPlusTitle"/>
        <w:jc w:val="center"/>
        <w:outlineLvl w:val="2"/>
        <w:rPr>
          <w:rFonts w:cs="Times New Roman"/>
          <w:b w:val="0"/>
          <w:sz w:val="28"/>
          <w:szCs w:val="28"/>
        </w:rPr>
      </w:pPr>
      <w:r>
        <w:rPr>
          <w:rFonts w:cs="Times New Roman"/>
          <w:b w:val="0"/>
          <w:sz w:val="28"/>
          <w:szCs w:val="28"/>
        </w:rPr>
        <w:t>Срок и порядок регистрации запроса Заявителя</w:t>
      </w:r>
    </w:p>
    <w:p w:rsidR="00DB0715" w:rsidRDefault="00DB0715" w:rsidP="00DB0715">
      <w:pPr>
        <w:pStyle w:val="ConsPlusTitle"/>
        <w:jc w:val="center"/>
        <w:rPr>
          <w:rFonts w:cs="Times New Roman"/>
          <w:b w:val="0"/>
          <w:sz w:val="28"/>
          <w:szCs w:val="28"/>
        </w:rPr>
      </w:pPr>
      <w:r>
        <w:rPr>
          <w:rFonts w:cs="Times New Roman"/>
          <w:b w:val="0"/>
          <w:sz w:val="28"/>
          <w:szCs w:val="28"/>
        </w:rPr>
        <w:t>о предоставлении муниципальной услуги, в том числе</w:t>
      </w:r>
    </w:p>
    <w:p w:rsidR="00DB0715" w:rsidRDefault="00DB0715" w:rsidP="00DB0715">
      <w:pPr>
        <w:pStyle w:val="ConsPlusTitle"/>
        <w:jc w:val="center"/>
        <w:rPr>
          <w:rFonts w:cs="Times New Roman"/>
          <w:b w:val="0"/>
          <w:sz w:val="28"/>
          <w:szCs w:val="28"/>
        </w:rPr>
      </w:pPr>
      <w:r>
        <w:rPr>
          <w:rFonts w:cs="Times New Roman"/>
          <w:b w:val="0"/>
          <w:sz w:val="28"/>
          <w:szCs w:val="28"/>
        </w:rPr>
        <w:t>в электронной форме</w:t>
      </w:r>
    </w:p>
    <w:p w:rsidR="00DB0715" w:rsidRDefault="00DB0715" w:rsidP="00DB0715">
      <w:pPr>
        <w:pStyle w:val="ConsPlusNormal"/>
        <w:jc w:val="both"/>
        <w:rPr>
          <w:rFonts w:cs="Times New Roman"/>
        </w:rPr>
      </w:pPr>
      <w:bookmarkStart w:id="14" w:name="Par172"/>
      <w:bookmarkEnd w:id="14"/>
    </w:p>
    <w:p w:rsidR="00DB0715" w:rsidRDefault="00DB0715" w:rsidP="00DB0715">
      <w:pPr>
        <w:pStyle w:val="ConsPlusNormal"/>
        <w:ind w:firstLine="709"/>
        <w:jc w:val="both"/>
        <w:rPr>
          <w:rFonts w:cs="Times New Roman"/>
        </w:rPr>
      </w:pPr>
      <w:r>
        <w:rPr>
          <w:rFonts w:cs="Times New Roman"/>
        </w:rPr>
        <w:t xml:space="preserve">2.10. Регистрация уведомления об окончании строительства, представленного Заявителем указанными в </w:t>
      </w:r>
      <w:hyperlink r:id="rId19" w:tgtFrame="2.4. Заявитель или его представитель представляет в Уполномоченный орган уведомление об окончании строительства по форме, утвержденной федеральным органом исполнительной власти, осуществляющим функции по выработке и реализации государственной политики и н" w:history="1">
        <w:r>
          <w:rPr>
            <w:rStyle w:val="af4"/>
            <w:rFonts w:cs="Times New Roman"/>
          </w:rPr>
          <w:t>пункте 2.4</w:t>
        </w:r>
      </w:hyperlink>
      <w:r>
        <w:rPr>
          <w:rFonts w:cs="Times New Roman"/>
        </w:rPr>
        <w:t xml:space="preserve"> настоящего Административного регламента способами в Уполномоченный орган, осуществляется не позднее одного рабочего дня, следующего за днем его поступления.</w:t>
      </w:r>
    </w:p>
    <w:p w:rsidR="00DB0715" w:rsidRDefault="00DB0715" w:rsidP="00DB0715">
      <w:pPr>
        <w:pStyle w:val="ConsPlusNormal"/>
        <w:ind w:firstLine="709"/>
        <w:jc w:val="both"/>
        <w:rPr>
          <w:rFonts w:cs="Times New Roman"/>
        </w:rPr>
      </w:pPr>
      <w:r>
        <w:rPr>
          <w:rFonts w:cs="Times New Roman"/>
        </w:rPr>
        <w:t>В случае представления уведомления об окончании строительства в электронной форме посредством Единого портала, регионального портала вне рабочего времени Уполномоченного органа либо в выходной, нерабочий праздничный день днем поступления уведомления об окончании строительства считается первый рабочий день, следующий за днем представления Заявителем указанного уведомления.</w:t>
      </w:r>
    </w:p>
    <w:p w:rsidR="00DB0715" w:rsidRDefault="00DB0715" w:rsidP="00DB0715">
      <w:pPr>
        <w:pStyle w:val="ConsPlusNormal"/>
        <w:ind w:firstLine="709"/>
        <w:jc w:val="both"/>
        <w:rPr>
          <w:rFonts w:cs="Times New Roman"/>
        </w:rPr>
      </w:pPr>
      <w:r>
        <w:rPr>
          <w:rFonts w:cs="Times New Roman"/>
        </w:rPr>
        <w:t>Уведомление об окончании строительства считается поступившим в Уполномоченный орган со дня его регистрации.</w:t>
      </w:r>
    </w:p>
    <w:p w:rsidR="00DB0715" w:rsidRDefault="00DB0715" w:rsidP="00DB0715">
      <w:pPr>
        <w:pStyle w:val="ConsPlusNormal"/>
        <w:jc w:val="both"/>
        <w:rPr>
          <w:rFonts w:cs="Times New Roman"/>
        </w:rPr>
      </w:pPr>
    </w:p>
    <w:p w:rsidR="00DB0715" w:rsidRDefault="00DB0715" w:rsidP="00DB0715">
      <w:pPr>
        <w:pStyle w:val="ConsPlusTitle"/>
        <w:jc w:val="center"/>
        <w:outlineLvl w:val="2"/>
        <w:rPr>
          <w:rFonts w:cs="Times New Roman"/>
          <w:b w:val="0"/>
          <w:sz w:val="28"/>
          <w:szCs w:val="28"/>
        </w:rPr>
      </w:pPr>
      <w:r>
        <w:rPr>
          <w:rFonts w:cs="Times New Roman"/>
          <w:b w:val="0"/>
          <w:sz w:val="28"/>
          <w:szCs w:val="28"/>
        </w:rPr>
        <w:t>Срок предоставления муниципальной услуги, в том числе</w:t>
      </w:r>
    </w:p>
    <w:p w:rsidR="00DB0715" w:rsidRDefault="00DB0715" w:rsidP="00DB0715">
      <w:pPr>
        <w:pStyle w:val="ConsPlusTitle"/>
        <w:jc w:val="center"/>
        <w:rPr>
          <w:rFonts w:cs="Times New Roman"/>
          <w:b w:val="0"/>
          <w:sz w:val="28"/>
          <w:szCs w:val="28"/>
        </w:rPr>
      </w:pPr>
      <w:r>
        <w:rPr>
          <w:rFonts w:cs="Times New Roman"/>
          <w:b w:val="0"/>
          <w:sz w:val="28"/>
          <w:szCs w:val="28"/>
        </w:rPr>
        <w:t>с учетом необходимости обращения в организации, участвующие</w:t>
      </w:r>
    </w:p>
    <w:p w:rsidR="00DB0715" w:rsidRDefault="00DB0715" w:rsidP="00DB0715">
      <w:pPr>
        <w:pStyle w:val="ConsPlusTitle"/>
        <w:jc w:val="center"/>
        <w:rPr>
          <w:rFonts w:cs="Times New Roman"/>
          <w:b w:val="0"/>
          <w:sz w:val="28"/>
          <w:szCs w:val="28"/>
        </w:rPr>
      </w:pPr>
      <w:r>
        <w:rPr>
          <w:rFonts w:cs="Times New Roman"/>
          <w:b w:val="0"/>
          <w:sz w:val="28"/>
          <w:szCs w:val="28"/>
        </w:rPr>
        <w:t>в предоставлении муниципальной услуги, срок приостановления</w:t>
      </w:r>
    </w:p>
    <w:p w:rsidR="00DB0715" w:rsidRDefault="00DB0715" w:rsidP="00DB0715">
      <w:pPr>
        <w:pStyle w:val="ConsPlusTitle"/>
        <w:jc w:val="center"/>
        <w:rPr>
          <w:rFonts w:cs="Times New Roman"/>
          <w:b w:val="0"/>
          <w:sz w:val="28"/>
          <w:szCs w:val="28"/>
        </w:rPr>
      </w:pPr>
      <w:r>
        <w:rPr>
          <w:rFonts w:cs="Times New Roman"/>
          <w:b w:val="0"/>
          <w:sz w:val="28"/>
          <w:szCs w:val="28"/>
        </w:rPr>
        <w:t>предоставления муниципальной услуги, срок выдачи</w:t>
      </w:r>
    </w:p>
    <w:p w:rsidR="00DB0715" w:rsidRDefault="00DB0715" w:rsidP="00DB0715">
      <w:pPr>
        <w:pStyle w:val="ConsPlusTitle"/>
        <w:jc w:val="center"/>
        <w:rPr>
          <w:rFonts w:cs="Times New Roman"/>
          <w:b w:val="0"/>
          <w:sz w:val="28"/>
          <w:szCs w:val="28"/>
        </w:rPr>
      </w:pPr>
      <w:r>
        <w:rPr>
          <w:rFonts w:cs="Times New Roman"/>
          <w:b w:val="0"/>
          <w:sz w:val="28"/>
          <w:szCs w:val="28"/>
        </w:rPr>
        <w:t>(направления) документов, являющихся результатом</w:t>
      </w:r>
    </w:p>
    <w:p w:rsidR="00DB0715" w:rsidRDefault="00DB0715" w:rsidP="00DB0715">
      <w:pPr>
        <w:pStyle w:val="ConsPlusTitle"/>
        <w:jc w:val="center"/>
        <w:rPr>
          <w:rFonts w:cs="Times New Roman"/>
          <w:b w:val="0"/>
          <w:sz w:val="28"/>
          <w:szCs w:val="28"/>
        </w:rPr>
      </w:pPr>
      <w:r>
        <w:rPr>
          <w:rFonts w:cs="Times New Roman"/>
          <w:b w:val="0"/>
          <w:sz w:val="28"/>
          <w:szCs w:val="28"/>
        </w:rPr>
        <w:t>предоставления муниципальной услуги</w:t>
      </w:r>
    </w:p>
    <w:p w:rsidR="00DB0715" w:rsidRDefault="00DB0715" w:rsidP="00DB0715">
      <w:pPr>
        <w:pStyle w:val="ConsPlusNormal"/>
        <w:jc w:val="both"/>
        <w:rPr>
          <w:rFonts w:cs="Times New Roman"/>
        </w:rPr>
      </w:pPr>
      <w:bookmarkStart w:id="15" w:name="Par183"/>
      <w:bookmarkEnd w:id="15"/>
    </w:p>
    <w:p w:rsidR="00DB0715" w:rsidRDefault="00DB0715" w:rsidP="00DB0715">
      <w:pPr>
        <w:pStyle w:val="ConsPlusNormal"/>
        <w:ind w:firstLine="709"/>
        <w:jc w:val="both"/>
        <w:rPr>
          <w:rFonts w:cs="Times New Roman"/>
        </w:rPr>
      </w:pPr>
      <w:r>
        <w:rPr>
          <w:rFonts w:cs="Times New Roman"/>
        </w:rPr>
        <w:t>2.11. Срок предоставления услуги составляет не более семи рабочих дней со дня поступления уведомления об окончании строительства в Уполномоченный орган.</w:t>
      </w:r>
    </w:p>
    <w:p w:rsidR="00DB0715" w:rsidRDefault="00DB0715" w:rsidP="00DB0715">
      <w:pPr>
        <w:pStyle w:val="ConsPlusNormal"/>
        <w:jc w:val="both"/>
        <w:rPr>
          <w:rFonts w:cs="Times New Roman"/>
        </w:rPr>
      </w:pPr>
    </w:p>
    <w:p w:rsidR="00DB0715" w:rsidRDefault="00DB0715" w:rsidP="00DB0715">
      <w:pPr>
        <w:pStyle w:val="ConsPlusTitle"/>
        <w:jc w:val="center"/>
        <w:outlineLvl w:val="2"/>
        <w:rPr>
          <w:rFonts w:cs="Times New Roman"/>
          <w:b w:val="0"/>
          <w:sz w:val="28"/>
          <w:szCs w:val="28"/>
        </w:rPr>
      </w:pPr>
      <w:r>
        <w:rPr>
          <w:rFonts w:cs="Times New Roman"/>
          <w:b w:val="0"/>
          <w:sz w:val="28"/>
          <w:szCs w:val="28"/>
        </w:rPr>
        <w:t>Исчерпывающий перечень оснований для приостановления</w:t>
      </w:r>
    </w:p>
    <w:p w:rsidR="00DB0715" w:rsidRDefault="00DB0715" w:rsidP="00DB0715">
      <w:pPr>
        <w:pStyle w:val="ConsPlusTitle"/>
        <w:jc w:val="center"/>
        <w:rPr>
          <w:rFonts w:cs="Times New Roman"/>
          <w:b w:val="0"/>
          <w:sz w:val="28"/>
          <w:szCs w:val="28"/>
        </w:rPr>
      </w:pPr>
      <w:r>
        <w:rPr>
          <w:rFonts w:cs="Times New Roman"/>
          <w:b w:val="0"/>
          <w:sz w:val="28"/>
          <w:szCs w:val="28"/>
        </w:rPr>
        <w:t>или отказа в предоставлении муниципальной услуги</w:t>
      </w:r>
    </w:p>
    <w:p w:rsidR="00DB0715" w:rsidRDefault="00DB0715" w:rsidP="00DB0715">
      <w:pPr>
        <w:pStyle w:val="ConsPlusNormal"/>
        <w:jc w:val="both"/>
        <w:rPr>
          <w:rFonts w:cs="Times New Roman"/>
        </w:rPr>
      </w:pPr>
    </w:p>
    <w:p w:rsidR="00DB0715" w:rsidRDefault="00DB0715" w:rsidP="00DB0715">
      <w:pPr>
        <w:pStyle w:val="ConsPlusNormal"/>
        <w:ind w:firstLine="709"/>
        <w:jc w:val="both"/>
        <w:rPr>
          <w:rFonts w:cs="Times New Roman"/>
        </w:rPr>
      </w:pPr>
      <w:r>
        <w:rPr>
          <w:rFonts w:cs="Times New Roman"/>
        </w:rPr>
        <w:t>2.12.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DB0715" w:rsidRDefault="00DB0715" w:rsidP="00DB0715">
      <w:pPr>
        <w:pStyle w:val="ConsPlusNormal"/>
        <w:ind w:firstLine="709"/>
        <w:jc w:val="both"/>
        <w:rPr>
          <w:rFonts w:cs="Times New Roman"/>
        </w:rPr>
      </w:pPr>
      <w:r>
        <w:rPr>
          <w:rFonts w:cs="Times New Roman"/>
        </w:rPr>
        <w:t xml:space="preserve">Основания для направления Заявителю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несоответствии) предусмотрены </w:t>
      </w:r>
      <w:hyperlink r:id="rId20" w:anchor="Par213" w:tgtFrame="2.20. Исчерпывающий перечень оснований для направления уведомления о несоответствии:" w:history="1">
        <w:r>
          <w:rPr>
            <w:rStyle w:val="af4"/>
            <w:rFonts w:cs="Times New Roman"/>
          </w:rPr>
          <w:t>пунктом 2.20</w:t>
        </w:r>
      </w:hyperlink>
      <w:r>
        <w:rPr>
          <w:rFonts w:cs="Times New Roman"/>
        </w:rPr>
        <w:t xml:space="preserve"> настоящего Административного регламента</w:t>
      </w:r>
    </w:p>
    <w:p w:rsidR="00DB0715" w:rsidRDefault="00DB0715" w:rsidP="00DB0715">
      <w:pPr>
        <w:pStyle w:val="ConsPlusNormal"/>
        <w:jc w:val="center"/>
        <w:rPr>
          <w:rFonts w:cs="Times New Roman"/>
        </w:rPr>
      </w:pPr>
      <w:r>
        <w:rPr>
          <w:rFonts w:cs="Times New Roman"/>
        </w:rPr>
        <w:lastRenderedPageBreak/>
        <w:t>Исчерпывающий перечень оснований для отказа</w:t>
      </w:r>
    </w:p>
    <w:p w:rsidR="00DB0715" w:rsidRDefault="00DB0715" w:rsidP="00DB0715">
      <w:pPr>
        <w:pStyle w:val="ConsPlusNormal"/>
        <w:jc w:val="center"/>
        <w:rPr>
          <w:rFonts w:cs="Times New Roman"/>
        </w:rPr>
      </w:pPr>
      <w:r>
        <w:rPr>
          <w:rFonts w:cs="Times New Roman"/>
        </w:rPr>
        <w:t>в приеме документов, необходимых для предоставления</w:t>
      </w:r>
    </w:p>
    <w:p w:rsidR="00DB0715" w:rsidRDefault="00DB0715" w:rsidP="00DB0715">
      <w:pPr>
        <w:pStyle w:val="ConsPlusNormal"/>
        <w:jc w:val="center"/>
        <w:rPr>
          <w:rFonts w:cs="Times New Roman"/>
        </w:rPr>
      </w:pPr>
      <w:r>
        <w:rPr>
          <w:rFonts w:cs="Times New Roman"/>
        </w:rPr>
        <w:t>муниципальной услуги</w:t>
      </w:r>
    </w:p>
    <w:p w:rsidR="00DB0715" w:rsidRDefault="00DB0715" w:rsidP="00DB0715">
      <w:pPr>
        <w:pStyle w:val="ConsPlusNormal"/>
        <w:jc w:val="both"/>
        <w:rPr>
          <w:rFonts w:cs="Times New Roman"/>
        </w:rPr>
      </w:pPr>
      <w:bookmarkStart w:id="16" w:name="Par195"/>
      <w:bookmarkEnd w:id="16"/>
    </w:p>
    <w:p w:rsidR="00DB0715" w:rsidRDefault="00DB0715" w:rsidP="00DB0715">
      <w:pPr>
        <w:pStyle w:val="ConsPlusNormal"/>
        <w:ind w:firstLine="709"/>
        <w:jc w:val="both"/>
        <w:rPr>
          <w:rFonts w:cs="Times New Roman"/>
        </w:rPr>
      </w:pPr>
      <w:r>
        <w:rPr>
          <w:rFonts w:cs="Times New Roman"/>
        </w:rPr>
        <w:t xml:space="preserve">2.13. Исчерпывающий перечень оснований для отказа в приеме документов, указанных в </w:t>
      </w:r>
      <w:hyperlink r:id="rId21" w:anchor="Par150" w:tgtFrame="2.8. Исчерпывающий перечень документов, необходимых для предоставления муниципальной услуги, подлежащих представлению Заявителем самостоятельно:" w:history="1">
        <w:r>
          <w:rPr>
            <w:rStyle w:val="af4"/>
            <w:rFonts w:cs="Times New Roman"/>
          </w:rPr>
          <w:t>пункте 2.8</w:t>
        </w:r>
      </w:hyperlink>
      <w:r>
        <w:rPr>
          <w:rFonts w:cs="Times New Roman"/>
        </w:rPr>
        <w:t xml:space="preserve"> настоящего Административного регламента, в том числе представленных в электронной форме:</w:t>
      </w:r>
      <w:bookmarkStart w:id="17" w:name="Par196"/>
      <w:bookmarkEnd w:id="17"/>
    </w:p>
    <w:p w:rsidR="00DB0715" w:rsidRDefault="00DB0715" w:rsidP="00DB0715">
      <w:pPr>
        <w:pStyle w:val="ConsPlusNormal"/>
        <w:ind w:firstLine="709"/>
        <w:jc w:val="both"/>
        <w:rPr>
          <w:rFonts w:cs="Times New Roman"/>
        </w:rPr>
      </w:pPr>
      <w:r>
        <w:rPr>
          <w:rFonts w:cs="Times New Roman"/>
        </w:rPr>
        <w:t>а) уведомление об окончании строительства представлено в орган государственной власти, орган местного самоуправления, в полномочия которых не входит предоставление услуги;</w:t>
      </w:r>
      <w:bookmarkStart w:id="18" w:name="Par197"/>
      <w:bookmarkEnd w:id="18"/>
    </w:p>
    <w:p w:rsidR="00DB0715" w:rsidRDefault="00DB0715" w:rsidP="00DB0715">
      <w:pPr>
        <w:pStyle w:val="ConsPlusNormal"/>
        <w:ind w:firstLine="709"/>
        <w:jc w:val="both"/>
        <w:rPr>
          <w:rFonts w:cs="Times New Roman"/>
        </w:rPr>
      </w:pPr>
      <w:r>
        <w:rPr>
          <w:rFonts w:cs="Times New Roman"/>
        </w:rPr>
        <w:t>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bookmarkStart w:id="19" w:name="Par198"/>
      <w:bookmarkEnd w:id="19"/>
    </w:p>
    <w:p w:rsidR="00DB0715" w:rsidRDefault="00DB0715" w:rsidP="00DB0715">
      <w:pPr>
        <w:pStyle w:val="ConsPlusNormal"/>
        <w:ind w:firstLine="709"/>
        <w:jc w:val="both"/>
        <w:rPr>
          <w:rFonts w:cs="Times New Roman"/>
        </w:rPr>
      </w:pPr>
      <w:r>
        <w:rPr>
          <w:rFonts w:cs="Times New Roman"/>
        </w:rPr>
        <w:t>в) представленные документы содержат подчистки и исправления текста;</w:t>
      </w:r>
      <w:bookmarkStart w:id="20" w:name="Par199"/>
      <w:bookmarkEnd w:id="20"/>
    </w:p>
    <w:p w:rsidR="00DB0715" w:rsidRDefault="00DB0715" w:rsidP="00DB0715">
      <w:pPr>
        <w:pStyle w:val="ConsPlusNormal"/>
        <w:ind w:firstLine="709"/>
        <w:jc w:val="both"/>
        <w:rPr>
          <w:rFonts w:cs="Times New Roman"/>
        </w:rPr>
      </w:pPr>
      <w:r>
        <w:rPr>
          <w:rFonts w:cs="Times New Roman"/>
        </w:rPr>
        <w:t>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bookmarkStart w:id="21" w:name="Par200"/>
      <w:bookmarkEnd w:id="21"/>
    </w:p>
    <w:p w:rsidR="00DB0715" w:rsidRDefault="00DB0715" w:rsidP="00DB0715">
      <w:pPr>
        <w:pStyle w:val="ConsPlusNormal"/>
        <w:ind w:firstLine="709"/>
        <w:jc w:val="both"/>
        <w:rPr>
          <w:rFonts w:cs="Times New Roman"/>
        </w:rPr>
      </w:pPr>
      <w:r>
        <w:rPr>
          <w:rFonts w:cs="Times New Roman"/>
        </w:rPr>
        <w:t xml:space="preserve">д) уведомление об окончании строительства и документы, указанные в </w:t>
      </w:r>
      <w:hyperlink r:id="rId22" w:tgtFrame="б) документ, удостоверяющий личность Заявителя или представителя Заявителя, в случае представления уведомления об окончании строительства посредством личного обращения в Уполномоченный орган, в том числе через многофункциональный центр. В случае представл" w:history="1">
        <w:r>
          <w:rPr>
            <w:rStyle w:val="af4"/>
            <w:rFonts w:cs="Times New Roman"/>
          </w:rPr>
          <w:t>подпунктах "б"</w:t>
        </w:r>
      </w:hyperlink>
      <w:r>
        <w:rPr>
          <w:rFonts w:cs="Times New Roman"/>
        </w:rPr>
        <w:t xml:space="preserve"> - </w:t>
      </w:r>
      <w:r>
        <w:rPr>
          <w:rFonts w:cs="Times New Roman"/>
          <w:color w:val="0000FF"/>
        </w:rPr>
        <w:t>"е" пункта 2.8</w:t>
      </w:r>
      <w:r>
        <w:rPr>
          <w:rFonts w:cs="Times New Roman"/>
        </w:rPr>
        <w:t xml:space="preserve"> настоящего Административного регламента, представлены в электронной форме с нарушением требований, установленных </w:t>
      </w:r>
      <w:hyperlink r:id="rId23" w:anchor="Par138" w:tgtFrame="2.5. Документы, прилагаемые к уведомлению об окончании строительства, представляемые в электронной форме, направляются в следующих форматах:" w:history="1">
        <w:r>
          <w:rPr>
            <w:rStyle w:val="af4"/>
            <w:rFonts w:cs="Times New Roman"/>
          </w:rPr>
          <w:t>пунктами 2.5</w:t>
        </w:r>
      </w:hyperlink>
      <w:r>
        <w:rPr>
          <w:rFonts w:cs="Times New Roman"/>
        </w:rPr>
        <w:t xml:space="preserve"> - </w:t>
      </w:r>
      <w:hyperlink r:id="rId24" w:anchor="Par149" w:tgtFrame="2.7. Документы, прилагаемые Заявителем к уведомлению об окончании строительства, представляемые в электронной форме, должны обеспечивать возможность идентифицировать документ и количество листов в документе." w:history="1">
        <w:r>
          <w:rPr>
            <w:rStyle w:val="af4"/>
            <w:rFonts w:cs="Times New Roman"/>
          </w:rPr>
          <w:t>2.7</w:t>
        </w:r>
      </w:hyperlink>
      <w:r>
        <w:rPr>
          <w:rFonts w:cs="Times New Roman"/>
        </w:rPr>
        <w:t xml:space="preserve"> настоящего Административного регламента;</w:t>
      </w:r>
      <w:bookmarkStart w:id="22" w:name="Par201"/>
      <w:bookmarkEnd w:id="22"/>
    </w:p>
    <w:p w:rsidR="00DB0715" w:rsidRDefault="00DB0715" w:rsidP="00DB0715">
      <w:pPr>
        <w:pStyle w:val="ConsPlusNormal"/>
        <w:ind w:firstLine="709"/>
        <w:jc w:val="both"/>
        <w:rPr>
          <w:rFonts w:cs="Times New Roman"/>
        </w:rPr>
      </w:pPr>
      <w:r>
        <w:rPr>
          <w:rFonts w:cs="Times New Roman"/>
        </w:rPr>
        <w:t xml:space="preserve">е) выявлено несоблюдение установленных </w:t>
      </w:r>
      <w:hyperlink r:id="rId25" w:history="1">
        <w:r>
          <w:rPr>
            <w:rStyle w:val="af4"/>
            <w:rFonts w:cs="Times New Roman"/>
          </w:rPr>
          <w:t>статьей 11</w:t>
        </w:r>
      </w:hyperlink>
      <w:r>
        <w:rPr>
          <w:rFonts w:cs="Times New Roman"/>
        </w:rPr>
        <w:t xml:space="preserve">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DB0715" w:rsidRDefault="00DB0715" w:rsidP="00DB0715">
      <w:pPr>
        <w:pStyle w:val="ConsPlusNormal"/>
        <w:ind w:firstLine="709"/>
        <w:jc w:val="both"/>
        <w:rPr>
          <w:rFonts w:cs="Times New Roman"/>
        </w:rPr>
      </w:pPr>
      <w:r>
        <w:rPr>
          <w:rFonts w:cs="Times New Roman"/>
        </w:rPr>
        <w:t xml:space="preserve">2.14. </w:t>
      </w:r>
      <w:hyperlink r:id="rId26" w:anchor="Par532" w:tgtFrame=" ФОРМА" w:history="1">
        <w:r>
          <w:rPr>
            <w:rStyle w:val="af4"/>
            <w:rFonts w:cs="Times New Roman"/>
          </w:rPr>
          <w:t>Решение</w:t>
        </w:r>
      </w:hyperlink>
      <w:r>
        <w:rPr>
          <w:rFonts w:cs="Times New Roman"/>
        </w:rPr>
        <w:t xml:space="preserve"> об отказе в приеме документов, указанных в </w:t>
      </w:r>
      <w:hyperlink r:id="rId27" w:anchor="Par150" w:tgtFrame="2.8. Исчерпывающий перечень документов, необходимых для предоставления муниципальной услуги, подлежащих представлению Заявителем самостоятельно:" w:history="1">
        <w:r>
          <w:rPr>
            <w:rStyle w:val="af4"/>
            <w:rFonts w:cs="Times New Roman"/>
          </w:rPr>
          <w:t>пункте 2.8</w:t>
        </w:r>
      </w:hyperlink>
      <w:r>
        <w:rPr>
          <w:rFonts w:cs="Times New Roman"/>
        </w:rPr>
        <w:t xml:space="preserve"> настоящего Административного регламента, оформляется по форме согласно приложению N 1 к настоящему Административному регламенту.</w:t>
      </w:r>
    </w:p>
    <w:p w:rsidR="00DB0715" w:rsidRDefault="00DB0715" w:rsidP="00DB0715">
      <w:pPr>
        <w:pStyle w:val="ConsPlusNormal"/>
        <w:ind w:firstLine="709"/>
        <w:jc w:val="both"/>
        <w:rPr>
          <w:rFonts w:cs="Times New Roman"/>
        </w:rPr>
      </w:pPr>
      <w:r>
        <w:rPr>
          <w:rFonts w:cs="Times New Roman"/>
        </w:rPr>
        <w:t xml:space="preserve">2.15. Решение об отказе в приеме документов, указанных в </w:t>
      </w:r>
      <w:hyperlink r:id="rId28" w:anchor="Par150" w:tgtFrame="2.8. Исчерпывающий перечень документов, необходимых для предоставления муниципальной услуги, подлежащих представлению Заявителем самостоятельно:" w:history="1">
        <w:r>
          <w:rPr>
            <w:rStyle w:val="af4"/>
            <w:rFonts w:cs="Times New Roman"/>
          </w:rPr>
          <w:t>пункте 2.8</w:t>
        </w:r>
      </w:hyperlink>
      <w:r>
        <w:rPr>
          <w:rFonts w:cs="Times New Roman"/>
        </w:rPr>
        <w:t xml:space="preserve"> настоящего Административного регламента, направляется Заявителю способом, определенным Заявителем в уведомлении об окончании строительства, не позднее рабочего дня, следующего за днем получения заявления, либо выдается в день личного обращения за получением указанного решения в многофункциональный центр или Уполномоченный орган.</w:t>
      </w:r>
    </w:p>
    <w:p w:rsidR="00DB0715" w:rsidRDefault="00DB0715" w:rsidP="00DB0715">
      <w:pPr>
        <w:pStyle w:val="ConsPlusNormal"/>
        <w:ind w:firstLine="709"/>
        <w:jc w:val="both"/>
        <w:rPr>
          <w:rFonts w:cs="Times New Roman"/>
        </w:rPr>
      </w:pPr>
      <w:r>
        <w:rPr>
          <w:rFonts w:cs="Times New Roman"/>
        </w:rPr>
        <w:t xml:space="preserve">2.16. Отказ в приеме документов, указанных в </w:t>
      </w:r>
      <w:hyperlink r:id="rId29" w:anchor="Par150" w:tgtFrame="2.8. Исчерпывающий перечень документов, необходимых для предоставления муниципальной услуги, подлежащих представлению Заявителем самостоятельно:" w:history="1">
        <w:r>
          <w:rPr>
            <w:rStyle w:val="af4"/>
            <w:rFonts w:cs="Times New Roman"/>
          </w:rPr>
          <w:t>пункте 2.8</w:t>
        </w:r>
      </w:hyperlink>
      <w:r>
        <w:rPr>
          <w:rFonts w:cs="Times New Roman"/>
        </w:rPr>
        <w:t xml:space="preserve"> настоящего Административного регламента, не препятствует повторному обращению Заявителя в Уполномоченный орган за получением услуги.</w:t>
      </w:r>
    </w:p>
    <w:p w:rsidR="00DB0715" w:rsidRDefault="00DB0715" w:rsidP="00DB0715">
      <w:pPr>
        <w:pStyle w:val="ConsPlusNormal"/>
        <w:ind w:firstLine="709"/>
        <w:jc w:val="both"/>
        <w:rPr>
          <w:rFonts w:cs="Times New Roman"/>
        </w:rPr>
      </w:pPr>
      <w:r>
        <w:rPr>
          <w:rFonts w:cs="Times New Roman"/>
        </w:rPr>
        <w:t xml:space="preserve">2.17. В случае отсутствия в уведомлении об окончании строительства сведений, предусмотренных </w:t>
      </w:r>
      <w:hyperlink r:id="rId30" w:history="1">
        <w:r>
          <w:rPr>
            <w:rStyle w:val="af4"/>
            <w:rFonts w:cs="Times New Roman"/>
          </w:rPr>
          <w:t>абзацем первым части 16 статьи 55</w:t>
        </w:r>
      </w:hyperlink>
      <w:r>
        <w:rPr>
          <w:rFonts w:cs="Times New Roman"/>
        </w:rPr>
        <w:t xml:space="preserve"> Градостроительного кодекса Российской Федерации, или отсутствия документов, прилагаемых к такому уведомлению и предусмотренных </w:t>
      </w:r>
      <w:hyperlink r:id="rId31" w:tgtFram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 w:history="1">
        <w:r>
          <w:rPr>
            <w:rStyle w:val="af4"/>
            <w:rFonts w:cs="Times New Roman"/>
          </w:rPr>
          <w:t>подпунктами "в"</w:t>
        </w:r>
      </w:hyperlink>
      <w:r>
        <w:rPr>
          <w:rFonts w:cs="Times New Roman"/>
        </w:rPr>
        <w:t xml:space="preserve"> - </w:t>
      </w:r>
      <w:r>
        <w:rPr>
          <w:rFonts w:cs="Times New Roman"/>
          <w:color w:val="0000FF"/>
        </w:rPr>
        <w:t>"е" пункта 2.8</w:t>
      </w:r>
      <w:r>
        <w:rPr>
          <w:rFonts w:cs="Times New Roman"/>
        </w:rPr>
        <w:t xml:space="preserve"> настоящего Административного регламента,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r:id="rId32" w:history="1">
        <w:r>
          <w:rPr>
            <w:rStyle w:val="af4"/>
            <w:rFonts w:cs="Times New Roman"/>
          </w:rPr>
          <w:t>частью 6 статьи 51.1</w:t>
        </w:r>
      </w:hyperlink>
      <w:r>
        <w:rPr>
          <w:rFonts w:cs="Times New Roman"/>
        </w:rPr>
        <w:t xml:space="preserve"> Градостроительного кодекса Российской Федерации), Уполномоченный орган в течение трех рабочих дней со дня поступления уведомления об окончании строительства возвращает Заявителю такое уведомление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DB0715" w:rsidRDefault="00DB0715" w:rsidP="00DB0715">
      <w:pPr>
        <w:pStyle w:val="ConsPlusNormal"/>
        <w:jc w:val="both"/>
        <w:rPr>
          <w:rFonts w:cs="Times New Roman"/>
        </w:rPr>
      </w:pPr>
    </w:p>
    <w:p w:rsidR="00DB0715" w:rsidRDefault="00DB0715" w:rsidP="00DB0715">
      <w:pPr>
        <w:pStyle w:val="ConsPlusTitle"/>
        <w:jc w:val="center"/>
        <w:outlineLvl w:val="2"/>
        <w:rPr>
          <w:rFonts w:cs="Times New Roman"/>
          <w:b w:val="0"/>
          <w:sz w:val="28"/>
          <w:szCs w:val="28"/>
        </w:rPr>
      </w:pPr>
      <w:r>
        <w:rPr>
          <w:rFonts w:cs="Times New Roman"/>
          <w:b w:val="0"/>
          <w:sz w:val="28"/>
          <w:szCs w:val="28"/>
        </w:rPr>
        <w:t>Описание результата предоставления муниципальной услуги</w:t>
      </w:r>
    </w:p>
    <w:p w:rsidR="00DB0715" w:rsidRDefault="00DB0715" w:rsidP="00DB0715">
      <w:pPr>
        <w:pStyle w:val="ConsPlusNormal"/>
        <w:jc w:val="both"/>
        <w:rPr>
          <w:rFonts w:cs="Times New Roman"/>
        </w:rPr>
      </w:pPr>
      <w:bookmarkStart w:id="23" w:name="Par209"/>
      <w:bookmarkEnd w:id="23"/>
    </w:p>
    <w:p w:rsidR="00DB0715" w:rsidRDefault="00DB0715" w:rsidP="00DB0715">
      <w:pPr>
        <w:pStyle w:val="ConsPlusNormal"/>
        <w:ind w:firstLine="709"/>
        <w:jc w:val="both"/>
        <w:rPr>
          <w:rFonts w:cs="Times New Roman"/>
        </w:rPr>
      </w:pPr>
      <w:r>
        <w:rPr>
          <w:rFonts w:cs="Times New Roman"/>
        </w:rPr>
        <w:t>2.18. Результатом предоставления муниципальной услуги является:</w:t>
      </w:r>
    </w:p>
    <w:p w:rsidR="00DB0715" w:rsidRDefault="00DB0715" w:rsidP="00DB0715">
      <w:pPr>
        <w:pStyle w:val="ConsPlusNormal"/>
        <w:ind w:firstLine="709"/>
        <w:jc w:val="both"/>
        <w:rPr>
          <w:rFonts w:cs="Times New Roman"/>
        </w:rPr>
      </w:pPr>
      <w:r>
        <w:rPr>
          <w:rFonts w:cs="Times New Roman"/>
        </w:rPr>
        <w:t>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w:t>
      </w:r>
      <w:bookmarkStart w:id="24" w:name="Par211"/>
      <w:bookmarkEnd w:id="24"/>
    </w:p>
    <w:p w:rsidR="00DB0715" w:rsidRDefault="00DB0715" w:rsidP="00DB0715">
      <w:pPr>
        <w:pStyle w:val="ConsPlusNormal"/>
        <w:ind w:firstLine="709"/>
        <w:jc w:val="both"/>
        <w:rPr>
          <w:rFonts w:cs="Times New Roman"/>
        </w:rPr>
      </w:pPr>
      <w:r>
        <w:rPr>
          <w:rFonts w:cs="Times New Roman"/>
        </w:rPr>
        <w:t xml:space="preserve">б) уведомление о несоответствии в случае наличия оснований, указанных в </w:t>
      </w:r>
      <w:hyperlink r:id="rId33" w:anchor="Par213" w:tgtFrame="2.20. Исчерпывающий перечень оснований для направления уведомления о несоответствии:" w:history="1">
        <w:r>
          <w:rPr>
            <w:rStyle w:val="af4"/>
            <w:rFonts w:cs="Times New Roman"/>
          </w:rPr>
          <w:t>пункте 2.20</w:t>
        </w:r>
      </w:hyperlink>
      <w:r>
        <w:rPr>
          <w:rFonts w:cs="Times New Roman"/>
        </w:rPr>
        <w:t xml:space="preserve"> настоящего Административного регламента.</w:t>
      </w:r>
    </w:p>
    <w:p w:rsidR="00DB0715" w:rsidRDefault="00DB0715" w:rsidP="00DB0715">
      <w:pPr>
        <w:pStyle w:val="ConsPlusNormal"/>
        <w:ind w:firstLine="709"/>
        <w:jc w:val="both"/>
        <w:rPr>
          <w:rFonts w:cs="Times New Roman"/>
        </w:rPr>
      </w:pPr>
      <w:r>
        <w:rPr>
          <w:rFonts w:cs="Times New Roman"/>
        </w:rPr>
        <w:t>2.19. Формы уведомления о соответствии, уведомления о несоответствии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bookmarkStart w:id="25" w:name="Par213"/>
      <w:bookmarkEnd w:id="25"/>
    </w:p>
    <w:p w:rsidR="00DB0715" w:rsidRDefault="00DB0715" w:rsidP="00DB0715">
      <w:pPr>
        <w:pStyle w:val="ConsPlusNormal"/>
        <w:ind w:firstLine="709"/>
        <w:jc w:val="both"/>
        <w:rPr>
          <w:rFonts w:cs="Times New Roman"/>
        </w:rPr>
      </w:pPr>
      <w:r>
        <w:rPr>
          <w:rFonts w:cs="Times New Roman"/>
        </w:rPr>
        <w:t>2.20. Исчерпывающий перечень оснований для направления уведомления о несоответствии:</w:t>
      </w:r>
      <w:bookmarkStart w:id="26" w:name="Par214"/>
      <w:bookmarkEnd w:id="26"/>
    </w:p>
    <w:p w:rsidR="00DB0715" w:rsidRDefault="00DB0715" w:rsidP="00DB0715">
      <w:pPr>
        <w:pStyle w:val="ConsPlusNormal"/>
        <w:ind w:firstLine="709"/>
        <w:jc w:val="both"/>
        <w:rPr>
          <w:rFonts w:cs="Times New Roman"/>
        </w:rPr>
      </w:pPr>
      <w:r>
        <w:rPr>
          <w:rFonts w:cs="Times New Roman"/>
        </w:rPr>
        <w:t xml:space="preserve">а) параметры построенных или реконструированных объекта индивидуального жилищного строительства или садового дома не соответствуют указанным в </w:t>
      </w:r>
      <w:hyperlink r:id="rId34" w:history="1">
        <w:r>
          <w:rPr>
            <w:rStyle w:val="af4"/>
            <w:rFonts w:cs="Times New Roman"/>
          </w:rPr>
          <w:t>пункте 1 части 19 статьи 55</w:t>
        </w:r>
      </w:hyperlink>
      <w:r>
        <w:rPr>
          <w:rFonts w:cs="Times New Roman"/>
        </w:rPr>
        <w:t xml:space="preserve">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w:t>
      </w:r>
      <w:hyperlink r:id="rId35" w:history="1">
        <w:r>
          <w:rPr>
            <w:rStyle w:val="af4"/>
            <w:rFonts w:cs="Times New Roman"/>
          </w:rPr>
          <w:t>кодексом</w:t>
        </w:r>
      </w:hyperlink>
      <w:r>
        <w:rPr>
          <w:rFonts w:cs="Times New Roman"/>
        </w:rPr>
        <w:t xml:space="preserve"> Российской Федерации, другими федеральными законами;</w:t>
      </w:r>
      <w:bookmarkStart w:id="27" w:name="Par215"/>
      <w:bookmarkEnd w:id="27"/>
    </w:p>
    <w:p w:rsidR="00DB0715" w:rsidRDefault="00DB0715" w:rsidP="00DB0715">
      <w:pPr>
        <w:pStyle w:val="ConsPlusNormal"/>
        <w:ind w:firstLine="709"/>
        <w:jc w:val="both"/>
        <w:rPr>
          <w:rFonts w:cs="Times New Roman"/>
        </w:rPr>
      </w:pPr>
      <w:r>
        <w:rPr>
          <w:rFonts w:cs="Times New Roman"/>
        </w:rPr>
        <w:t xml:space="preserve">б)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w:t>
      </w:r>
      <w:r>
        <w:rPr>
          <w:rFonts w:cs="Times New Roman"/>
        </w:rPr>
        <w:lastRenderedPageBreak/>
        <w:t xml:space="preserve">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36" w:history="1">
        <w:r>
          <w:rPr>
            <w:rStyle w:val="af4"/>
            <w:rFonts w:cs="Times New Roman"/>
          </w:rPr>
          <w:t>пункте 4 части 10 статьи 51</w:t>
        </w:r>
      </w:hyperlink>
      <w:hyperlink r:id="rId37" w:history="1">
        <w:r>
          <w:rPr>
            <w:rStyle w:val="af4"/>
            <w:rFonts w:cs="Times New Roman"/>
            <w:vertAlign w:val="superscript"/>
          </w:rPr>
          <w:t>1</w:t>
        </w:r>
      </w:hyperlink>
      <w:r>
        <w:rPr>
          <w:rFonts w:cs="Times New Roman"/>
        </w:rPr>
        <w:t xml:space="preserve">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bookmarkStart w:id="28" w:name="Par216"/>
      <w:bookmarkEnd w:id="28"/>
    </w:p>
    <w:p w:rsidR="00DB0715" w:rsidRDefault="00DB0715" w:rsidP="00DB0715">
      <w:pPr>
        <w:pStyle w:val="ConsPlusNormal"/>
        <w:ind w:firstLine="709"/>
        <w:jc w:val="both"/>
        <w:rPr>
          <w:rFonts w:cs="Times New Roman"/>
        </w:rPr>
      </w:pPr>
      <w:r>
        <w:rPr>
          <w:rFonts w:cs="Times New Roman"/>
        </w:rPr>
        <w:t xml:space="preserve">в) вид </w:t>
      </w:r>
      <w:proofErr w:type="gramStart"/>
      <w:r>
        <w:rPr>
          <w:rFonts w:cs="Times New Roman"/>
        </w:rPr>
        <w:t>разрешенного использования</w:t>
      </w:r>
      <w:proofErr w:type="gramEnd"/>
      <w:r>
        <w:rPr>
          <w:rFonts w:cs="Times New Roman"/>
        </w:rPr>
        <w:t xml:space="preserve">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bookmarkStart w:id="29" w:name="Par217"/>
      <w:bookmarkEnd w:id="29"/>
    </w:p>
    <w:p w:rsidR="00DB0715" w:rsidRDefault="00DB0715" w:rsidP="00DB0715">
      <w:pPr>
        <w:pStyle w:val="ConsPlusNormal"/>
        <w:ind w:firstLine="709"/>
        <w:jc w:val="both"/>
        <w:rPr>
          <w:rFonts w:cs="Times New Roman"/>
        </w:rPr>
      </w:pPr>
      <w:r>
        <w:rPr>
          <w:rFonts w:cs="Times New Roman"/>
        </w:rPr>
        <w:t>г)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bookmarkStart w:id="30" w:name="Par218"/>
      <w:bookmarkEnd w:id="30"/>
    </w:p>
    <w:p w:rsidR="00DB0715" w:rsidRDefault="00DB0715" w:rsidP="00DB0715">
      <w:pPr>
        <w:pStyle w:val="ConsPlusNormal"/>
        <w:ind w:firstLine="709"/>
        <w:jc w:val="both"/>
        <w:rPr>
          <w:rFonts w:cs="Times New Roman"/>
        </w:rPr>
      </w:pPr>
      <w:r>
        <w:rPr>
          <w:rFonts w:cs="Times New Roman"/>
        </w:rPr>
        <w:t xml:space="preserve">2.21. Результат предоставления услуги, указанный в </w:t>
      </w:r>
      <w:hyperlink r:id="rId38" w:anchor="Par209" w:tgtFrame="2.18. Результатом предоставления муниципальной услуги является:" w:history="1">
        <w:r>
          <w:rPr>
            <w:rStyle w:val="af4"/>
            <w:rFonts w:cs="Times New Roman"/>
          </w:rPr>
          <w:t>пункте 2.18</w:t>
        </w:r>
      </w:hyperlink>
      <w:r>
        <w:rPr>
          <w:rFonts w:cs="Times New Roman"/>
        </w:rPr>
        <w:t xml:space="preserve"> настоящего Административного регламента:</w:t>
      </w:r>
    </w:p>
    <w:p w:rsidR="00DB0715" w:rsidRDefault="00DB0715" w:rsidP="00DB0715">
      <w:pPr>
        <w:pStyle w:val="ConsPlusNormal"/>
        <w:ind w:firstLine="709"/>
        <w:jc w:val="both"/>
        <w:rPr>
          <w:rFonts w:cs="Times New Roman"/>
        </w:rPr>
      </w:pPr>
      <w:r>
        <w:rPr>
          <w:rFonts w:cs="Times New Roman"/>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случае, если такой способ указан в уведомлении об окончании строительства;</w:t>
      </w:r>
    </w:p>
    <w:p w:rsidR="00DB0715" w:rsidRDefault="00DB0715" w:rsidP="00DB0715">
      <w:pPr>
        <w:pStyle w:val="ConsPlusNormal"/>
        <w:ind w:firstLine="709"/>
        <w:jc w:val="both"/>
        <w:rPr>
          <w:rFonts w:cs="Times New Roman"/>
        </w:rPr>
      </w:pPr>
      <w:r>
        <w:rPr>
          <w:rFonts w:cs="Times New Roman"/>
        </w:rP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DB0715" w:rsidRDefault="00DB0715" w:rsidP="00DB0715">
      <w:pPr>
        <w:pStyle w:val="ConsPlusNormal"/>
        <w:jc w:val="both"/>
        <w:rPr>
          <w:rFonts w:cs="Times New Roman"/>
        </w:rPr>
      </w:pPr>
    </w:p>
    <w:p w:rsidR="00DB0715" w:rsidRDefault="00DB0715" w:rsidP="00DB0715">
      <w:pPr>
        <w:pStyle w:val="ConsPlusTitle"/>
        <w:jc w:val="center"/>
        <w:outlineLvl w:val="2"/>
        <w:rPr>
          <w:rFonts w:cs="Times New Roman"/>
          <w:b w:val="0"/>
          <w:sz w:val="28"/>
          <w:szCs w:val="28"/>
        </w:rPr>
      </w:pPr>
      <w:r>
        <w:rPr>
          <w:rFonts w:cs="Times New Roman"/>
          <w:b w:val="0"/>
          <w:sz w:val="28"/>
          <w:szCs w:val="28"/>
        </w:rPr>
        <w:t>Порядок, размер и основания взимания государственной</w:t>
      </w:r>
    </w:p>
    <w:p w:rsidR="00DB0715" w:rsidRDefault="00DB0715" w:rsidP="00DB0715">
      <w:pPr>
        <w:pStyle w:val="ConsPlusTitle"/>
        <w:jc w:val="center"/>
        <w:rPr>
          <w:rFonts w:cs="Times New Roman"/>
          <w:b w:val="0"/>
          <w:sz w:val="28"/>
          <w:szCs w:val="28"/>
        </w:rPr>
      </w:pPr>
      <w:r>
        <w:rPr>
          <w:rFonts w:cs="Times New Roman"/>
          <w:b w:val="0"/>
          <w:sz w:val="28"/>
          <w:szCs w:val="28"/>
        </w:rPr>
        <w:t>пошлины или иной оплаты, взимаемой за предоставление</w:t>
      </w:r>
    </w:p>
    <w:p w:rsidR="00DB0715" w:rsidRDefault="00DB0715" w:rsidP="00DB0715">
      <w:pPr>
        <w:pStyle w:val="ConsPlusTitle"/>
        <w:jc w:val="center"/>
        <w:rPr>
          <w:rFonts w:cs="Times New Roman"/>
          <w:b w:val="0"/>
          <w:sz w:val="28"/>
          <w:szCs w:val="28"/>
        </w:rPr>
      </w:pPr>
      <w:r>
        <w:rPr>
          <w:rFonts w:cs="Times New Roman"/>
          <w:b w:val="0"/>
          <w:sz w:val="28"/>
          <w:szCs w:val="28"/>
        </w:rPr>
        <w:t>муниципальной услуги</w:t>
      </w:r>
    </w:p>
    <w:p w:rsidR="00DB0715" w:rsidRDefault="00DB0715" w:rsidP="00DB0715">
      <w:pPr>
        <w:pStyle w:val="ConsPlusNormal"/>
        <w:jc w:val="both"/>
        <w:rPr>
          <w:rFonts w:cs="Times New Roman"/>
        </w:rPr>
      </w:pPr>
    </w:p>
    <w:p w:rsidR="00DB0715" w:rsidRDefault="00DB0715" w:rsidP="00DB0715">
      <w:pPr>
        <w:pStyle w:val="ConsPlusNormal"/>
        <w:ind w:firstLine="709"/>
        <w:jc w:val="both"/>
        <w:rPr>
          <w:rFonts w:cs="Times New Roman"/>
        </w:rPr>
      </w:pPr>
      <w:r>
        <w:rPr>
          <w:rFonts w:cs="Times New Roman"/>
        </w:rPr>
        <w:lastRenderedPageBreak/>
        <w:t>2.22. Предоставление муниципальной услуги осуществляется без взимания платы.</w:t>
      </w:r>
    </w:p>
    <w:p w:rsidR="00DB0715" w:rsidRDefault="00DB0715" w:rsidP="00DB0715">
      <w:pPr>
        <w:pStyle w:val="ConsPlusNormal"/>
        <w:ind w:firstLine="709"/>
        <w:jc w:val="both"/>
        <w:rPr>
          <w:rFonts w:cs="Times New Roman"/>
        </w:rPr>
      </w:pPr>
      <w:r>
        <w:rPr>
          <w:rFonts w:cs="Times New Roman"/>
        </w:rPr>
        <w:t>2.23. Сведения о ходе рассмотрения уведомления об окончании строительства, направленного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DB0715" w:rsidRDefault="00DB0715" w:rsidP="00DB0715">
      <w:pPr>
        <w:pStyle w:val="ConsPlusNormal"/>
        <w:ind w:firstLine="709"/>
        <w:jc w:val="both"/>
        <w:rPr>
          <w:rFonts w:cs="Times New Roman"/>
        </w:rPr>
      </w:pPr>
      <w:r>
        <w:rPr>
          <w:rFonts w:cs="Times New Roman"/>
        </w:rPr>
        <w:t xml:space="preserve">Сведения о ходе рассмотрения уведомления об окончании строительства, направленного способом, указанным в </w:t>
      </w:r>
      <w:hyperlink r:id="rId39" w:anchor="Par130" w:tgtFrame="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Постановлен" w:history="1">
        <w:r>
          <w:rPr>
            <w:rStyle w:val="af4"/>
            <w:rFonts w:cs="Times New Roman"/>
          </w:rPr>
          <w:t>подпункте "б" пункта 2.4</w:t>
        </w:r>
      </w:hyperlink>
      <w:r>
        <w:rPr>
          <w:rFonts w:cs="Times New Roman"/>
        </w:rPr>
        <w:t xml:space="preserve">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DB0715" w:rsidRDefault="00DB0715" w:rsidP="00DB0715">
      <w:pPr>
        <w:pStyle w:val="ConsPlusNormal"/>
        <w:ind w:firstLine="709"/>
        <w:jc w:val="both"/>
        <w:rPr>
          <w:rFonts w:cs="Times New Roman"/>
        </w:rPr>
      </w:pPr>
      <w:r>
        <w:rPr>
          <w:rFonts w:cs="Times New Roman"/>
        </w:rPr>
        <w:t>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DB0715" w:rsidRDefault="00DB0715" w:rsidP="00DB0715">
      <w:pPr>
        <w:pStyle w:val="ConsPlusNormal"/>
        <w:ind w:firstLine="709"/>
        <w:jc w:val="both"/>
        <w:rPr>
          <w:rFonts w:cs="Times New Roman"/>
        </w:rPr>
      </w:pPr>
      <w:r>
        <w:rPr>
          <w:rFonts w:cs="Times New Roman"/>
        </w:rPr>
        <w:t>б) в электронной форме посредством электронной почты.</w:t>
      </w:r>
    </w:p>
    <w:p w:rsidR="00DB0715" w:rsidRDefault="00DB0715" w:rsidP="00DB0715">
      <w:pPr>
        <w:pStyle w:val="ConsPlusNormal"/>
        <w:ind w:firstLine="709"/>
        <w:jc w:val="both"/>
        <w:rPr>
          <w:rFonts w:cs="Times New Roman"/>
        </w:rPr>
      </w:pPr>
      <w:r>
        <w:rPr>
          <w:rFonts w:cs="Times New Roman"/>
        </w:rPr>
        <w:t>На основании запроса сведения о ходе рассмотрения уведомления об окончании строительства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DB0715" w:rsidRDefault="00DB0715" w:rsidP="00DB0715">
      <w:pPr>
        <w:pStyle w:val="ConsPlusNormal"/>
        <w:ind w:firstLine="709"/>
        <w:jc w:val="both"/>
        <w:rPr>
          <w:rFonts w:cs="Times New Roman"/>
        </w:rPr>
      </w:pPr>
      <w:r>
        <w:rPr>
          <w:rFonts w:cs="Times New Roman"/>
        </w:rPr>
        <w:t>2.24. Результат предоставления услуги (его копия или сведения, содержащиеся в нем):</w:t>
      </w:r>
    </w:p>
    <w:p w:rsidR="00DB0715" w:rsidRDefault="00DB0715" w:rsidP="00DB0715">
      <w:pPr>
        <w:pStyle w:val="ConsPlusNormal"/>
        <w:ind w:firstLine="709"/>
        <w:jc w:val="both"/>
        <w:rPr>
          <w:rFonts w:cs="Times New Roman"/>
        </w:rPr>
      </w:pPr>
      <w:r>
        <w:rPr>
          <w:rFonts w:cs="Times New Roman"/>
        </w:rPr>
        <w:t>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ведение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
    <w:p w:rsidR="00DB0715" w:rsidRDefault="00DB0715" w:rsidP="00DB0715">
      <w:pPr>
        <w:pStyle w:val="ConsPlusNormal"/>
        <w:ind w:firstLine="709"/>
        <w:jc w:val="both"/>
        <w:rPr>
          <w:rFonts w:cs="Times New Roman"/>
        </w:rPr>
      </w:pPr>
      <w:r>
        <w:rPr>
          <w:rFonts w:cs="Times New Roman"/>
        </w:rPr>
        <w:t xml:space="preserve">б) предусмотренный </w:t>
      </w:r>
      <w:hyperlink r:id="rId40" w:anchor="Par211" w:tgtFrame="б) уведомление о несоответствии в случае наличия оснований, указанных в пункте 2.20 настоящего Административного регламента." w:history="1">
        <w:r>
          <w:rPr>
            <w:rStyle w:val="af4"/>
            <w:rFonts w:cs="Times New Roman"/>
          </w:rPr>
          <w:t>подпунктом "б" пункта 2.18</w:t>
        </w:r>
      </w:hyperlink>
      <w:r>
        <w:rPr>
          <w:rFonts w:cs="Times New Roman"/>
        </w:rPr>
        <w:t xml:space="preserve"> настоящего Административного регламента, подлежит направлению в срок, установленный </w:t>
      </w:r>
      <w:hyperlink r:id="rId41" w:anchor="Par183" w:tgtFrame="2.11. Срок предоставления услуги составляет не более семи рабочих дней со дня поступления уведомления об окончании строительства в Уполномоченный орган." w:history="1">
        <w:r>
          <w:rPr>
            <w:rStyle w:val="af4"/>
            <w:rFonts w:cs="Times New Roman"/>
          </w:rPr>
          <w:t>пунктом 2.11</w:t>
        </w:r>
      </w:hyperlink>
      <w:r>
        <w:rPr>
          <w:rFonts w:cs="Times New Roman"/>
        </w:rPr>
        <w:t xml:space="preserve"> настоящего Административного регламента для предоставления услуги:</w:t>
      </w:r>
    </w:p>
    <w:p w:rsidR="00DB0715" w:rsidRDefault="00DB0715" w:rsidP="00DB0715">
      <w:pPr>
        <w:pStyle w:val="ConsPlusNormal"/>
        <w:ind w:firstLine="709"/>
        <w:jc w:val="both"/>
        <w:rPr>
          <w:rFonts w:cs="Times New Roman"/>
        </w:rPr>
      </w:pPr>
      <w:r>
        <w:rPr>
          <w:rFonts w:cs="Times New Roman"/>
        </w:rPr>
        <w:t xml:space="preserve">в федеральный орган исполнительной власти, уполномоченный на осуществление государственного кадастрового учета, государственной регистрации прав, ведение Единого государственного реестра </w:t>
      </w:r>
      <w:r>
        <w:rPr>
          <w:rFonts w:cs="Times New Roman"/>
        </w:rPr>
        <w:lastRenderedPageBreak/>
        <w:t>недвижимости и предоставление сведений, содержащихся в Едином государственном реестре недвижимости;</w:t>
      </w:r>
    </w:p>
    <w:p w:rsidR="00DB0715" w:rsidRDefault="00DB0715" w:rsidP="00DB0715">
      <w:pPr>
        <w:pStyle w:val="ConsPlusNormal"/>
        <w:ind w:firstLine="709"/>
        <w:jc w:val="both"/>
        <w:rPr>
          <w:rFonts w:cs="Times New Roman"/>
        </w:rPr>
      </w:pPr>
      <w:r>
        <w:rPr>
          <w:rFonts w:cs="Times New Roman"/>
        </w:rPr>
        <w:t xml:space="preserve">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уведомления о несоответствии по основаниям, предусмотренным </w:t>
      </w:r>
      <w:hyperlink r:id="rId42" w:anchor="Par214" w:tgtFrame="а)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 w:history="1">
        <w:r>
          <w:rPr>
            <w:rStyle w:val="af4"/>
            <w:rFonts w:cs="Times New Roman"/>
          </w:rPr>
          <w:t>подпунктами "а"</w:t>
        </w:r>
      </w:hyperlink>
      <w:r>
        <w:rPr>
          <w:rFonts w:cs="Times New Roman"/>
        </w:rPr>
        <w:t xml:space="preserve"> и </w:t>
      </w:r>
      <w:hyperlink r:id="rId43" w:anchor="Par215" w:tgtFrame="б)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 w:history="1">
        <w:r>
          <w:rPr>
            <w:rStyle w:val="af4"/>
            <w:rFonts w:cs="Times New Roman"/>
          </w:rPr>
          <w:t>"б" пункта 2.20</w:t>
        </w:r>
      </w:hyperlink>
      <w:r>
        <w:rPr>
          <w:rFonts w:cs="Times New Roman"/>
        </w:rPr>
        <w:t xml:space="preserve"> настоящего Административного регламента;</w:t>
      </w:r>
    </w:p>
    <w:p w:rsidR="00DB0715" w:rsidRDefault="00DB0715" w:rsidP="00DB0715">
      <w:pPr>
        <w:pStyle w:val="ConsPlusNormal"/>
        <w:ind w:firstLine="709"/>
        <w:jc w:val="both"/>
        <w:rPr>
          <w:rFonts w:cs="Times New Roman"/>
        </w:rPr>
      </w:pPr>
      <w:r>
        <w:rPr>
          <w:rFonts w:cs="Times New Roman"/>
        </w:rPr>
        <w:t xml:space="preserve">в орган исполнительной власти субъекта Российской Федерации, уполномоченный в области охраны объектов культурного наследия, в случае направления уведомления о несоответствии по основанию, предусмотренному </w:t>
      </w:r>
      <w:hyperlink r:id="rId44" w:anchor="Par215" w:tgtFrame="б)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 w:history="1">
        <w:r>
          <w:rPr>
            <w:rStyle w:val="af4"/>
            <w:rFonts w:cs="Times New Roman"/>
          </w:rPr>
          <w:t>подпунктом "б" пункта 2.20</w:t>
        </w:r>
      </w:hyperlink>
      <w:r>
        <w:rPr>
          <w:rFonts w:cs="Times New Roman"/>
        </w:rPr>
        <w:t xml:space="preserve"> настоящего Административного регламента;</w:t>
      </w:r>
    </w:p>
    <w:p w:rsidR="00DB0715" w:rsidRDefault="00DB0715" w:rsidP="00DB0715">
      <w:pPr>
        <w:pStyle w:val="ConsPlusNormal"/>
        <w:ind w:firstLine="709"/>
        <w:jc w:val="both"/>
        <w:rPr>
          <w:rFonts w:cs="Times New Roman"/>
        </w:rPr>
      </w:pPr>
      <w:r>
        <w:rPr>
          <w:rFonts w:cs="Times New Roman"/>
        </w:rPr>
        <w:t xml:space="preserve">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уведомления о несоответствии по основаниям, предусмотренным </w:t>
      </w:r>
      <w:hyperlink r:id="rId45" w:anchor="Par216" w:tgtFrame="в)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 w:history="1">
        <w:r>
          <w:rPr>
            <w:rStyle w:val="af4"/>
            <w:rFonts w:cs="Times New Roman"/>
          </w:rPr>
          <w:t>подпунктами "в"</w:t>
        </w:r>
      </w:hyperlink>
      <w:r>
        <w:rPr>
          <w:rFonts w:cs="Times New Roman"/>
        </w:rPr>
        <w:t xml:space="preserve"> и </w:t>
      </w:r>
      <w:hyperlink r:id="rId46" w:anchor="Par217" w:tgtFrame="г)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 w:history="1">
        <w:r>
          <w:rPr>
            <w:rStyle w:val="af4"/>
            <w:rFonts w:cs="Times New Roman"/>
          </w:rPr>
          <w:t>"г" пункта 2.20</w:t>
        </w:r>
      </w:hyperlink>
      <w:r>
        <w:rPr>
          <w:rFonts w:cs="Times New Roman"/>
        </w:rPr>
        <w:t xml:space="preserve"> настоящего Административного регламента.</w:t>
      </w:r>
    </w:p>
    <w:p w:rsidR="00DB0715" w:rsidRDefault="00DB0715" w:rsidP="00DB0715">
      <w:pPr>
        <w:pStyle w:val="ConsPlusNormal"/>
        <w:jc w:val="both"/>
        <w:rPr>
          <w:rFonts w:cs="Times New Roman"/>
        </w:rPr>
      </w:pPr>
    </w:p>
    <w:p w:rsidR="00DB0715" w:rsidRDefault="00DB0715" w:rsidP="00DB0715">
      <w:pPr>
        <w:pStyle w:val="ConsPlusTitle"/>
        <w:jc w:val="center"/>
        <w:outlineLvl w:val="2"/>
        <w:rPr>
          <w:rFonts w:cs="Times New Roman"/>
          <w:b w:val="0"/>
          <w:sz w:val="28"/>
          <w:szCs w:val="28"/>
        </w:rPr>
      </w:pPr>
      <w:r>
        <w:rPr>
          <w:rFonts w:cs="Times New Roman"/>
          <w:b w:val="0"/>
          <w:sz w:val="28"/>
          <w:szCs w:val="28"/>
        </w:rPr>
        <w:t>Порядок исправления допущенных опечаток и ошибок</w:t>
      </w:r>
    </w:p>
    <w:p w:rsidR="00DB0715" w:rsidRDefault="00DB0715" w:rsidP="00DB0715">
      <w:pPr>
        <w:pStyle w:val="ConsPlusTitle"/>
        <w:jc w:val="center"/>
        <w:rPr>
          <w:rFonts w:cs="Times New Roman"/>
          <w:b w:val="0"/>
          <w:sz w:val="28"/>
          <w:szCs w:val="28"/>
        </w:rPr>
      </w:pPr>
      <w:r>
        <w:rPr>
          <w:rFonts w:cs="Times New Roman"/>
          <w:b w:val="0"/>
          <w:sz w:val="28"/>
          <w:szCs w:val="28"/>
        </w:rPr>
        <w:t>в выданных в результате предоставления муниципальной</w:t>
      </w:r>
    </w:p>
    <w:p w:rsidR="00DB0715" w:rsidRDefault="00DB0715" w:rsidP="00DB0715">
      <w:pPr>
        <w:pStyle w:val="ConsPlusTitle"/>
        <w:jc w:val="center"/>
        <w:rPr>
          <w:rFonts w:cs="Times New Roman"/>
          <w:b w:val="0"/>
          <w:sz w:val="28"/>
          <w:szCs w:val="28"/>
        </w:rPr>
      </w:pPr>
      <w:r>
        <w:rPr>
          <w:rFonts w:cs="Times New Roman"/>
          <w:b w:val="0"/>
          <w:sz w:val="28"/>
          <w:szCs w:val="28"/>
        </w:rPr>
        <w:t>услуги документах</w:t>
      </w:r>
    </w:p>
    <w:p w:rsidR="00DB0715" w:rsidRDefault="00DB0715" w:rsidP="00DB0715">
      <w:pPr>
        <w:pStyle w:val="ConsPlusNormal"/>
        <w:jc w:val="both"/>
        <w:rPr>
          <w:rFonts w:cs="Times New Roman"/>
        </w:rPr>
      </w:pPr>
    </w:p>
    <w:p w:rsidR="00DB0715" w:rsidRDefault="00DB0715" w:rsidP="00DB0715">
      <w:pPr>
        <w:pStyle w:val="ConsPlusNormal"/>
        <w:ind w:firstLine="709"/>
        <w:jc w:val="both"/>
        <w:rPr>
          <w:rFonts w:cs="Times New Roman"/>
        </w:rPr>
      </w:pPr>
      <w:r>
        <w:rPr>
          <w:rFonts w:cs="Times New Roman"/>
        </w:rPr>
        <w:t>2.25. Порядок исправления допущенных опечаток и ошибок в уведомлении о соответствии, уведомлении о несоответствии.</w:t>
      </w:r>
    </w:p>
    <w:p w:rsidR="00DB0715" w:rsidRDefault="00DB0715" w:rsidP="00DB0715">
      <w:pPr>
        <w:pStyle w:val="ConsPlusNormal"/>
        <w:ind w:firstLine="709"/>
        <w:jc w:val="both"/>
        <w:rPr>
          <w:rFonts w:cs="Times New Roman"/>
        </w:rPr>
      </w:pPr>
      <w:r>
        <w:rPr>
          <w:rFonts w:cs="Times New Roman"/>
        </w:rPr>
        <w:t xml:space="preserve">Заявитель вправе обратиться в Уполномоченный орган с </w:t>
      </w:r>
      <w:hyperlink r:id="rId47" w:anchor="Par617" w:tgtFrame=" ФОРМА" w:history="1">
        <w:r>
          <w:rPr>
            <w:rStyle w:val="af4"/>
            <w:rFonts w:cs="Times New Roman"/>
          </w:rPr>
          <w:t>заявлением</w:t>
        </w:r>
      </w:hyperlink>
      <w:r>
        <w:rPr>
          <w:rFonts w:cs="Times New Roman"/>
        </w:rPr>
        <w:t xml:space="preserve"> об исправлении допущенных опечаток и ошибок в уведомлении о соответствии, уведомлении о несоответствии (далее - заявление об исправлении допущенных опечаток и ошибок) по форме согласно приложению N 2 к настоящему Административному регламенту, в порядке, установленном </w:t>
      </w:r>
      <w:hyperlink r:id="rId48" w:tgtFrame="2.4. Заявитель или его представитель представляет в Уполномоченный орган уведомление об окончании строительства по форме, утвержденной федеральным органом исполнительной власти, осуществляющим функции по выработке и реализации государственной политики и н" w:history="1">
        <w:r>
          <w:rPr>
            <w:rStyle w:val="af4"/>
            <w:rFonts w:cs="Times New Roman"/>
          </w:rPr>
          <w:t>пунктами 2.4</w:t>
        </w:r>
      </w:hyperlink>
      <w:r>
        <w:rPr>
          <w:rFonts w:cs="Times New Roman"/>
        </w:rPr>
        <w:t xml:space="preserve"> - </w:t>
      </w:r>
      <w:hyperlink r:id="rId49" w:anchor="Par149" w:tgtFrame="2.7. Документы, прилагаемые Заявителем к уведомлению об окончании строительства, представляемые в электронной форме, должны обеспечивать возможность идентифицировать документ и количество листов в документе." w:history="1">
        <w:r>
          <w:rPr>
            <w:rStyle w:val="af4"/>
            <w:rFonts w:cs="Times New Roman"/>
          </w:rPr>
          <w:t>2.7</w:t>
        </w:r>
      </w:hyperlink>
      <w:r>
        <w:rPr>
          <w:rFonts w:cs="Times New Roman"/>
        </w:rPr>
        <w:t xml:space="preserve">, </w:t>
      </w:r>
      <w:hyperlink r:id="rId50" w:anchor="Par172" w:tgtFrame="2.10. Регистрация уведомления об окончании строительства, представленного Заявителем указанными в пункте 2.4 настоящего Административного регламента способами в Уполномоченный орган, осуществляется не позднее одного рабочего дня, следующего за днем его по" w:history="1">
        <w:r>
          <w:rPr>
            <w:rStyle w:val="af4"/>
            <w:rFonts w:cs="Times New Roman"/>
          </w:rPr>
          <w:t>2.10</w:t>
        </w:r>
      </w:hyperlink>
      <w:r>
        <w:rPr>
          <w:rFonts w:cs="Times New Roman"/>
        </w:rPr>
        <w:t xml:space="preserve"> настоящего Административного регламента.</w:t>
      </w:r>
    </w:p>
    <w:p w:rsidR="00DB0715" w:rsidRDefault="00DB0715" w:rsidP="00DB0715">
      <w:pPr>
        <w:pStyle w:val="ConsPlusNormal"/>
        <w:ind w:firstLine="709"/>
        <w:jc w:val="both"/>
        <w:rPr>
          <w:rFonts w:cs="Times New Roman"/>
        </w:rPr>
      </w:pPr>
      <w:r>
        <w:rPr>
          <w:rFonts w:cs="Times New Roman"/>
        </w:rPr>
        <w:t xml:space="preserve">В случае подтверждения наличия допущенных опечаток, ошибок в уведомлении о соответствии, уведомлении о несоответствии Уполномоченный орган вносит исправления в ранее выданное уведомление о соответствии, уведомление о несоответствии. Дата и номер выданного уведомления о соответствии, уведомления о несоответствии не изменяются, а в соответствующей графе формы уведомления о соответствии, уведомления о несоответствии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w:t>
      </w:r>
      <w:hyperlink r:id="rId51" w:history="1">
        <w:r>
          <w:rPr>
            <w:rStyle w:val="af4"/>
            <w:rFonts w:cs="Times New Roman"/>
          </w:rPr>
          <w:t>кодекса</w:t>
        </w:r>
      </w:hyperlink>
      <w:r>
        <w:rPr>
          <w:rFonts w:cs="Times New Roman"/>
        </w:rPr>
        <w:t xml:space="preserve"> Российской Федерации) и дата внесения исправлений.</w:t>
      </w:r>
    </w:p>
    <w:p w:rsidR="00DB0715" w:rsidRDefault="00DB0715" w:rsidP="00DB0715">
      <w:pPr>
        <w:pStyle w:val="ConsPlusNormal"/>
        <w:ind w:firstLine="709"/>
        <w:jc w:val="both"/>
        <w:rPr>
          <w:rFonts w:cs="Times New Roman"/>
        </w:rPr>
      </w:pPr>
      <w:r>
        <w:rPr>
          <w:rFonts w:cs="Times New Roman"/>
        </w:rPr>
        <w:t xml:space="preserve">Уведомление о соответствии, уведомление о несоответствии с внесенными исправлениями допущенных опечаток и ошибок либо </w:t>
      </w:r>
      <w:hyperlink r:id="rId52" w:anchor="Par730" w:tgtFrame=" ФОРМА" w:history="1">
        <w:r>
          <w:rPr>
            <w:rStyle w:val="af4"/>
            <w:rFonts w:cs="Times New Roman"/>
          </w:rPr>
          <w:t>решение</w:t>
        </w:r>
      </w:hyperlink>
      <w:r>
        <w:rPr>
          <w:rFonts w:cs="Times New Roman"/>
        </w:rPr>
        <w:t xml:space="preserve"> об отказе во внесении исправлений в уведомление о соответствии, уведомление о несоответствии по форме согласно приложению № 3 к настоящему Административному регламенту направляется Заявителю в порядке, установленном </w:t>
      </w:r>
      <w:hyperlink r:id="rId53" w:anchor="Par218" w:tgtFrame="2.21. Результат предоставления услуги, указанный в пункте 2.18 настоящего Административного регламента:" w:history="1">
        <w:r>
          <w:rPr>
            <w:rStyle w:val="af4"/>
            <w:rFonts w:cs="Times New Roman"/>
          </w:rPr>
          <w:t>пунктом 2.21</w:t>
        </w:r>
      </w:hyperlink>
      <w:r>
        <w:rPr>
          <w:rFonts w:cs="Times New Roman"/>
        </w:rPr>
        <w:t xml:space="preserve">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DB0715" w:rsidRDefault="00DB0715" w:rsidP="00DB0715">
      <w:pPr>
        <w:pStyle w:val="ConsPlusNormal"/>
        <w:ind w:firstLine="709"/>
        <w:jc w:val="both"/>
        <w:rPr>
          <w:rFonts w:cs="Times New Roman"/>
        </w:rPr>
      </w:pPr>
      <w:r>
        <w:rPr>
          <w:rFonts w:cs="Times New Roman"/>
        </w:rPr>
        <w:t>2.26. Исчерпывающий перечень оснований для отказа в исправлении допущенных опечаток и ошибок в уведомлении о соответствии, уведомлении о несоответствии:</w:t>
      </w:r>
      <w:bookmarkStart w:id="31" w:name="Par249"/>
      <w:bookmarkEnd w:id="31"/>
    </w:p>
    <w:p w:rsidR="00DB0715" w:rsidRDefault="00DB0715" w:rsidP="00DB0715">
      <w:pPr>
        <w:pStyle w:val="ConsPlusNormal"/>
        <w:ind w:firstLine="709"/>
        <w:jc w:val="both"/>
        <w:rPr>
          <w:rFonts w:cs="Times New Roman"/>
        </w:rPr>
      </w:pPr>
      <w:r>
        <w:rPr>
          <w:rFonts w:cs="Times New Roman"/>
        </w:rPr>
        <w:t xml:space="preserve">а) несоответствие Заявителя кругу лиц, указанных в </w:t>
      </w:r>
      <w:hyperlink r:id="rId54" w:anchor="Par108" w:tgtFrame="2.2. Состав Заявителей." w:history="1">
        <w:r>
          <w:rPr>
            <w:rStyle w:val="af4"/>
            <w:rFonts w:cs="Times New Roman"/>
          </w:rPr>
          <w:t>пункте 2.2</w:t>
        </w:r>
      </w:hyperlink>
      <w:r>
        <w:rPr>
          <w:rFonts w:cs="Times New Roman"/>
        </w:rPr>
        <w:t xml:space="preserve"> настоящего Административного регламента;</w:t>
      </w:r>
      <w:bookmarkStart w:id="32" w:name="Par250"/>
      <w:bookmarkEnd w:id="32"/>
    </w:p>
    <w:p w:rsidR="00DB0715" w:rsidRDefault="00DB0715" w:rsidP="00DB0715">
      <w:pPr>
        <w:pStyle w:val="ConsPlusNormal"/>
        <w:ind w:firstLine="709"/>
        <w:jc w:val="both"/>
        <w:rPr>
          <w:rFonts w:cs="Times New Roman"/>
        </w:rPr>
      </w:pPr>
      <w:r>
        <w:rPr>
          <w:rFonts w:cs="Times New Roman"/>
        </w:rPr>
        <w:t>б) отсутствие факта допущения опечаток и ошибок в уведомлении о соответствии, уведомлении о несоответствии.</w:t>
      </w:r>
    </w:p>
    <w:p w:rsidR="00DB0715" w:rsidRDefault="00DB0715" w:rsidP="00DB0715">
      <w:pPr>
        <w:pStyle w:val="ConsPlusNormal"/>
        <w:ind w:firstLine="709"/>
        <w:jc w:val="both"/>
        <w:rPr>
          <w:rFonts w:cs="Times New Roman"/>
        </w:rPr>
      </w:pPr>
      <w:r>
        <w:rPr>
          <w:rFonts w:cs="Times New Roman"/>
        </w:rPr>
        <w:t>2.27. Порядок выдачи дубликата уведомления о соответствии, уведомления о несоответствии.</w:t>
      </w:r>
    </w:p>
    <w:p w:rsidR="00DB0715" w:rsidRDefault="00DB0715" w:rsidP="00DB0715">
      <w:pPr>
        <w:pStyle w:val="ConsPlusNormal"/>
        <w:ind w:firstLine="709"/>
        <w:jc w:val="both"/>
        <w:rPr>
          <w:rFonts w:cs="Times New Roman"/>
        </w:rPr>
      </w:pPr>
      <w:r>
        <w:rPr>
          <w:rFonts w:cs="Times New Roman"/>
        </w:rPr>
        <w:t xml:space="preserve">Заявитель вправе обратиться в Уполномоченный орган с </w:t>
      </w:r>
      <w:hyperlink r:id="rId55" w:anchor="Par807" w:tgtFrame=" ФОРМА" w:history="1">
        <w:r>
          <w:rPr>
            <w:rStyle w:val="af4"/>
            <w:rFonts w:cs="Times New Roman"/>
          </w:rPr>
          <w:t>заявлением</w:t>
        </w:r>
      </w:hyperlink>
      <w:r>
        <w:rPr>
          <w:rFonts w:cs="Times New Roman"/>
        </w:rPr>
        <w:t xml:space="preserve"> о выдаче дубликата уведомления о соответствии, уведомления о несоответствии (далее - заявление о выдаче дубликата) по форме согласно приложению N 4 к настоящему Административному регламенту, в порядке, установленном </w:t>
      </w:r>
      <w:hyperlink r:id="rId56" w:tgtFrame="2.4. Заявитель или его представитель представляет в Уполномоченный орган уведомление об окончании строительства по форме, утвержденной федеральным органом исполнительной власти, осуществляющим функции по выработке и реализации государственной политики и н" w:history="1">
        <w:r>
          <w:rPr>
            <w:rStyle w:val="af4"/>
            <w:rFonts w:cs="Times New Roman"/>
          </w:rPr>
          <w:t>пунктами 2.4</w:t>
        </w:r>
      </w:hyperlink>
      <w:r>
        <w:rPr>
          <w:rFonts w:cs="Times New Roman"/>
        </w:rPr>
        <w:t xml:space="preserve"> - </w:t>
      </w:r>
      <w:hyperlink r:id="rId57" w:anchor="Par149" w:tgtFrame="2.7. Документы, прилагаемые Заявителем к уведомлению об окончании строительства, представляемые в электронной форме, должны обеспечивать возможность идентифицировать документ и количество листов в документе." w:history="1">
        <w:r>
          <w:rPr>
            <w:rStyle w:val="af4"/>
            <w:rFonts w:cs="Times New Roman"/>
          </w:rPr>
          <w:t>2.7</w:t>
        </w:r>
      </w:hyperlink>
      <w:r>
        <w:rPr>
          <w:rFonts w:cs="Times New Roman"/>
        </w:rPr>
        <w:t xml:space="preserve">, </w:t>
      </w:r>
      <w:hyperlink r:id="rId58" w:anchor="Par172" w:tgtFrame="2.10. Регистрация уведомления об окончании строительства, представленного Заявителем указанными в пункте 2.4 настоящего Административного регламента способами в Уполномоченный орган, осуществляется не позднее одного рабочего дня, следующего за днем его по" w:history="1">
        <w:r>
          <w:rPr>
            <w:rStyle w:val="af4"/>
            <w:rFonts w:cs="Times New Roman"/>
          </w:rPr>
          <w:t>2.10</w:t>
        </w:r>
      </w:hyperlink>
      <w:r>
        <w:rPr>
          <w:rFonts w:cs="Times New Roman"/>
        </w:rPr>
        <w:t xml:space="preserve"> настоящего Административного регламента.</w:t>
      </w:r>
    </w:p>
    <w:p w:rsidR="00DB0715" w:rsidRDefault="00DB0715" w:rsidP="00DB0715">
      <w:pPr>
        <w:pStyle w:val="ConsPlusNormal"/>
        <w:ind w:firstLine="709"/>
        <w:jc w:val="both"/>
        <w:rPr>
          <w:rFonts w:cs="Times New Roman"/>
        </w:rPr>
      </w:pPr>
      <w:r>
        <w:rPr>
          <w:rFonts w:cs="Times New Roman"/>
        </w:rPr>
        <w:t xml:space="preserve">В случае отсутствия оснований для отказа в выдаче дубликата уведомления о соответствии, уведомления о несоответствии, установленных </w:t>
      </w:r>
      <w:hyperlink r:id="rId59" w:anchor="Par255" w:tgtFrame="2.28. Исчерпывающий перечень оснований для отказа в выдаче дубликата уведомления о соответствии, уведомления о несоответствии:" w:history="1">
        <w:r>
          <w:rPr>
            <w:rStyle w:val="af4"/>
            <w:rFonts w:cs="Times New Roman"/>
          </w:rPr>
          <w:t>пунктом 2.28</w:t>
        </w:r>
      </w:hyperlink>
      <w:r>
        <w:rPr>
          <w:rFonts w:cs="Times New Roman"/>
        </w:rPr>
        <w:t xml:space="preserve"> настоящего Административного регламента, Уполномоченный орган выдает дубликат уведомления о соответствии, уведомления о несоответствии с тем же регистрационным номером, который был указан в ранее выданном уведомлении о соответствии, уведомлении о несоответствии. В случае, если ранее Заявителю было выдано уведомление о соответствии, уведомление о несоответствии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уведомления о соответствии, уведомления о несоответствии Заявителю повторно представляется указанный документ.</w:t>
      </w:r>
    </w:p>
    <w:p w:rsidR="00DB0715" w:rsidRDefault="00DB0715" w:rsidP="00DB0715">
      <w:pPr>
        <w:pStyle w:val="ConsPlusNormal"/>
        <w:ind w:firstLine="709"/>
        <w:jc w:val="both"/>
        <w:rPr>
          <w:rFonts w:cs="Times New Roman"/>
        </w:rPr>
      </w:pPr>
      <w:r>
        <w:rPr>
          <w:rFonts w:cs="Times New Roman"/>
        </w:rPr>
        <w:t xml:space="preserve">Дубликат уведомления о соответствии, уведомления о несоответствии либо </w:t>
      </w:r>
      <w:hyperlink r:id="rId60" w:anchor="Par906" w:tgtFrame=" ФОРМА" w:history="1">
        <w:r>
          <w:rPr>
            <w:rStyle w:val="af4"/>
            <w:rFonts w:cs="Times New Roman"/>
          </w:rPr>
          <w:t>решение</w:t>
        </w:r>
      </w:hyperlink>
      <w:r>
        <w:rPr>
          <w:rFonts w:cs="Times New Roman"/>
        </w:rPr>
        <w:t xml:space="preserve"> об отказе в выдаче дубликата уведомления о соответствии, уведомления о несоответствии по форме согласно приложению № 5 к настоящему Административному регламенту направляется Заявителю в порядке, установленном </w:t>
      </w:r>
      <w:hyperlink r:id="rId61" w:anchor="Par218" w:tgtFrame="2.21. Результат предоставления услуги, указанный в пункте 2.18 настоящего Административного регламента:" w:history="1">
        <w:r>
          <w:rPr>
            <w:rStyle w:val="af4"/>
            <w:rFonts w:cs="Times New Roman"/>
          </w:rPr>
          <w:t>пунктом 2.21</w:t>
        </w:r>
      </w:hyperlink>
      <w:r>
        <w:rPr>
          <w:rFonts w:cs="Times New Roman"/>
        </w:rPr>
        <w:t xml:space="preserve">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bookmarkStart w:id="33" w:name="Par255"/>
      <w:bookmarkEnd w:id="33"/>
    </w:p>
    <w:p w:rsidR="00DB0715" w:rsidRDefault="00DB0715" w:rsidP="00DB0715">
      <w:pPr>
        <w:pStyle w:val="ConsPlusNormal"/>
        <w:ind w:firstLine="709"/>
        <w:jc w:val="both"/>
        <w:rPr>
          <w:rFonts w:cs="Times New Roman"/>
        </w:rPr>
      </w:pPr>
      <w:r>
        <w:rPr>
          <w:rFonts w:cs="Times New Roman"/>
        </w:rPr>
        <w:t>2.28. Исчерпывающий перечень оснований для отказа в выдаче дубликата уведомления о соответствии, уведомления о несоответствии:</w:t>
      </w:r>
    </w:p>
    <w:p w:rsidR="00DB0715" w:rsidRDefault="00DB0715" w:rsidP="00DB0715">
      <w:pPr>
        <w:pStyle w:val="ConsPlusNormal"/>
        <w:ind w:firstLine="540"/>
        <w:jc w:val="both"/>
        <w:rPr>
          <w:rFonts w:cs="Times New Roman"/>
        </w:rPr>
      </w:pPr>
      <w:r>
        <w:rPr>
          <w:rFonts w:cs="Times New Roman"/>
        </w:rPr>
        <w:lastRenderedPageBreak/>
        <w:t xml:space="preserve">несоответствие Заявителя кругу лиц, указанных в </w:t>
      </w:r>
      <w:hyperlink r:id="rId62" w:anchor="Par108" w:tgtFrame="2.2. Состав Заявителей." w:history="1">
        <w:r>
          <w:rPr>
            <w:rStyle w:val="af4"/>
            <w:rFonts w:cs="Times New Roman"/>
          </w:rPr>
          <w:t>пункте 2.2</w:t>
        </w:r>
      </w:hyperlink>
      <w:r>
        <w:rPr>
          <w:rFonts w:cs="Times New Roman"/>
        </w:rPr>
        <w:t xml:space="preserve"> настоящего Административного регламента.</w:t>
      </w:r>
    </w:p>
    <w:p w:rsidR="00DB0715" w:rsidRDefault="00DB0715" w:rsidP="00DB0715">
      <w:pPr>
        <w:pStyle w:val="ConsPlusNormal"/>
        <w:jc w:val="both"/>
        <w:rPr>
          <w:rFonts w:cs="Times New Roman"/>
        </w:rPr>
      </w:pPr>
    </w:p>
    <w:p w:rsidR="00DB0715" w:rsidRDefault="00DB0715" w:rsidP="00DB0715">
      <w:pPr>
        <w:pStyle w:val="ConsPlusTitle"/>
        <w:jc w:val="center"/>
        <w:outlineLvl w:val="2"/>
        <w:rPr>
          <w:rFonts w:cs="Times New Roman"/>
          <w:b w:val="0"/>
          <w:sz w:val="28"/>
          <w:szCs w:val="28"/>
        </w:rPr>
      </w:pPr>
      <w:r>
        <w:rPr>
          <w:rFonts w:cs="Times New Roman"/>
          <w:b w:val="0"/>
          <w:sz w:val="28"/>
          <w:szCs w:val="28"/>
        </w:rPr>
        <w:t>Максимальный срок ожидания в очереди при подаче запроса</w:t>
      </w:r>
    </w:p>
    <w:p w:rsidR="00DB0715" w:rsidRDefault="00DB0715" w:rsidP="00DB0715">
      <w:pPr>
        <w:pStyle w:val="ConsPlusTitle"/>
        <w:jc w:val="center"/>
        <w:rPr>
          <w:rFonts w:cs="Times New Roman"/>
          <w:b w:val="0"/>
          <w:sz w:val="28"/>
          <w:szCs w:val="28"/>
        </w:rPr>
      </w:pPr>
      <w:r>
        <w:rPr>
          <w:rFonts w:cs="Times New Roman"/>
          <w:b w:val="0"/>
          <w:sz w:val="28"/>
          <w:szCs w:val="28"/>
        </w:rPr>
        <w:t>о предоставлении муниципальной услуги и при получении</w:t>
      </w:r>
    </w:p>
    <w:p w:rsidR="00DB0715" w:rsidRDefault="00DB0715" w:rsidP="00DB0715">
      <w:pPr>
        <w:pStyle w:val="ConsPlusTitle"/>
        <w:jc w:val="center"/>
        <w:rPr>
          <w:rFonts w:cs="Times New Roman"/>
          <w:b w:val="0"/>
          <w:sz w:val="28"/>
          <w:szCs w:val="28"/>
        </w:rPr>
      </w:pPr>
      <w:r>
        <w:rPr>
          <w:rFonts w:cs="Times New Roman"/>
          <w:b w:val="0"/>
          <w:sz w:val="28"/>
          <w:szCs w:val="28"/>
        </w:rPr>
        <w:t>результата предоставления муниципальной услуги</w:t>
      </w:r>
    </w:p>
    <w:p w:rsidR="00DB0715" w:rsidRDefault="00DB0715" w:rsidP="00DB0715">
      <w:pPr>
        <w:pStyle w:val="ConsPlusNormal"/>
        <w:jc w:val="both"/>
        <w:rPr>
          <w:rFonts w:cs="Times New Roman"/>
        </w:rPr>
      </w:pPr>
    </w:p>
    <w:p w:rsidR="00DB0715" w:rsidRDefault="00DB0715" w:rsidP="00DB0715">
      <w:pPr>
        <w:pStyle w:val="ConsPlusNormal"/>
        <w:ind w:firstLine="709"/>
        <w:jc w:val="both"/>
        <w:rPr>
          <w:rFonts w:cs="Times New Roman"/>
        </w:rPr>
      </w:pPr>
      <w:r>
        <w:rPr>
          <w:rFonts w:cs="Times New Roman"/>
        </w:rPr>
        <w:t>2.29.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DB0715" w:rsidRDefault="00DB0715" w:rsidP="00DB0715">
      <w:pPr>
        <w:pStyle w:val="ConsPlusNormal"/>
        <w:jc w:val="both"/>
        <w:rPr>
          <w:rFonts w:cs="Times New Roman"/>
        </w:rPr>
      </w:pPr>
    </w:p>
    <w:p w:rsidR="00DB0715" w:rsidRDefault="00DB0715" w:rsidP="00DB0715">
      <w:pPr>
        <w:pStyle w:val="ConsPlusTitle"/>
        <w:jc w:val="center"/>
        <w:outlineLvl w:val="2"/>
        <w:rPr>
          <w:rFonts w:cs="Times New Roman"/>
          <w:b w:val="0"/>
          <w:sz w:val="28"/>
          <w:szCs w:val="28"/>
        </w:rPr>
      </w:pPr>
      <w:r>
        <w:rPr>
          <w:rFonts w:cs="Times New Roman"/>
          <w:b w:val="0"/>
          <w:sz w:val="28"/>
          <w:szCs w:val="28"/>
        </w:rPr>
        <w:t>Перечень услуг, которые являются необходимыми</w:t>
      </w:r>
    </w:p>
    <w:p w:rsidR="00DB0715" w:rsidRDefault="00DB0715" w:rsidP="00DB0715">
      <w:pPr>
        <w:pStyle w:val="ConsPlusTitle"/>
        <w:jc w:val="center"/>
        <w:rPr>
          <w:rFonts w:cs="Times New Roman"/>
          <w:b w:val="0"/>
          <w:sz w:val="28"/>
          <w:szCs w:val="28"/>
        </w:rPr>
      </w:pPr>
      <w:r>
        <w:rPr>
          <w:rFonts w:cs="Times New Roman"/>
          <w:b w:val="0"/>
          <w:sz w:val="28"/>
          <w:szCs w:val="28"/>
        </w:rPr>
        <w:t>и обязательными для предоставления муниципальной) услуги,</w:t>
      </w:r>
    </w:p>
    <w:p w:rsidR="00DB0715" w:rsidRDefault="00DB0715" w:rsidP="00DB0715">
      <w:pPr>
        <w:pStyle w:val="ConsPlusTitle"/>
        <w:jc w:val="center"/>
        <w:rPr>
          <w:rFonts w:cs="Times New Roman"/>
          <w:b w:val="0"/>
          <w:sz w:val="28"/>
          <w:szCs w:val="28"/>
        </w:rPr>
      </w:pPr>
      <w:r>
        <w:rPr>
          <w:rFonts w:cs="Times New Roman"/>
          <w:b w:val="0"/>
          <w:sz w:val="28"/>
          <w:szCs w:val="28"/>
        </w:rPr>
        <w:t>в том числе сведения о документе (документах), выдаваемом</w:t>
      </w:r>
    </w:p>
    <w:p w:rsidR="00DB0715" w:rsidRDefault="00DB0715" w:rsidP="00DB0715">
      <w:pPr>
        <w:pStyle w:val="ConsPlusTitle"/>
        <w:jc w:val="center"/>
        <w:rPr>
          <w:rFonts w:cs="Times New Roman"/>
          <w:b w:val="0"/>
          <w:sz w:val="28"/>
          <w:szCs w:val="28"/>
        </w:rPr>
      </w:pPr>
      <w:r>
        <w:rPr>
          <w:rFonts w:cs="Times New Roman"/>
          <w:b w:val="0"/>
          <w:sz w:val="28"/>
          <w:szCs w:val="28"/>
        </w:rPr>
        <w:t>(выдаваемых) организациями, участвующими в предоставлении</w:t>
      </w:r>
    </w:p>
    <w:p w:rsidR="00DB0715" w:rsidRDefault="00DB0715" w:rsidP="00DB0715">
      <w:pPr>
        <w:pStyle w:val="ConsPlusTitle"/>
        <w:jc w:val="center"/>
        <w:rPr>
          <w:rFonts w:cs="Times New Roman"/>
          <w:b w:val="0"/>
          <w:sz w:val="28"/>
          <w:szCs w:val="28"/>
        </w:rPr>
      </w:pPr>
      <w:r>
        <w:rPr>
          <w:rFonts w:cs="Times New Roman"/>
          <w:b w:val="0"/>
          <w:sz w:val="28"/>
          <w:szCs w:val="28"/>
        </w:rPr>
        <w:t>муниципальной услуги</w:t>
      </w:r>
    </w:p>
    <w:p w:rsidR="00DB0715" w:rsidRDefault="00DB0715" w:rsidP="00DB0715">
      <w:pPr>
        <w:pStyle w:val="ConsPlusNormal"/>
        <w:jc w:val="both"/>
        <w:rPr>
          <w:rFonts w:cs="Times New Roman"/>
        </w:rPr>
      </w:pPr>
    </w:p>
    <w:p w:rsidR="00DB0715" w:rsidRDefault="00DB0715" w:rsidP="00DB0715">
      <w:pPr>
        <w:pStyle w:val="ConsPlusNormal"/>
        <w:ind w:firstLine="709"/>
        <w:jc w:val="both"/>
        <w:rPr>
          <w:rFonts w:cs="Times New Roman"/>
        </w:rPr>
      </w:pPr>
      <w:r>
        <w:rPr>
          <w:rFonts w:cs="Times New Roman"/>
        </w:rPr>
        <w:t>2.30. Услуги, необходимые и обязательные для предоставления муниципальной услуги, отсутствуют.</w:t>
      </w:r>
    </w:p>
    <w:p w:rsidR="00DB0715" w:rsidRDefault="00DB0715" w:rsidP="00DB0715">
      <w:pPr>
        <w:pStyle w:val="ConsPlusNormal"/>
        <w:ind w:firstLine="709"/>
        <w:jc w:val="both"/>
        <w:rPr>
          <w:rFonts w:cs="Times New Roman"/>
        </w:rPr>
      </w:pPr>
      <w:r>
        <w:rPr>
          <w:rFonts w:cs="Times New Roman"/>
        </w:rPr>
        <w:t>2.31. При предоставлении муниципальной услуги запрещается требовать от Заявителя:</w:t>
      </w:r>
    </w:p>
    <w:p w:rsidR="00DB0715" w:rsidRDefault="00DB0715" w:rsidP="00DB0715">
      <w:pPr>
        <w:pStyle w:val="ConsPlusNormal"/>
        <w:ind w:firstLine="709"/>
        <w:jc w:val="both"/>
        <w:rPr>
          <w:rFonts w:cs="Times New Roman"/>
        </w:rPr>
      </w:pPr>
      <w:r>
        <w:rPr>
          <w:rFonts w:cs="Times New Roman"/>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B0715" w:rsidRDefault="00DB0715" w:rsidP="00DB0715">
      <w:pPr>
        <w:pStyle w:val="ConsPlusNormal"/>
        <w:ind w:firstLine="709"/>
        <w:jc w:val="both"/>
        <w:rPr>
          <w:rFonts w:cs="Times New Roman"/>
        </w:rPr>
      </w:pPr>
      <w:r>
        <w:rPr>
          <w:rFonts w:cs="Times New Roman"/>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63" w:history="1">
        <w:r>
          <w:rPr>
            <w:rStyle w:val="af4"/>
            <w:rFonts w:cs="Times New Roman"/>
          </w:rPr>
          <w:t>частью 1 статьи 1</w:t>
        </w:r>
      </w:hyperlink>
      <w:r>
        <w:rPr>
          <w:rFonts w:cs="Times New Roman"/>
        </w:rPr>
        <w:t xml:space="preserve"> Федерального закона от 27 июля 2010 года № 210-ФЗ "Об организации предоставления государственных и муниципальных услуг" (далее - Федеральный закон № 210-ФЗ), в соответствии с нормативными правовыми актами Красноярского края, муниципальными правовыми актами, за исключением документов, включенных в определенный частью 6 Федеральный закон № 210-ФЗ. Заявитель вправе представить указанные документы и информацию в органы, предоставляющие муниципальные услуги, по собственной инициативе;</w:t>
      </w:r>
    </w:p>
    <w:p w:rsidR="00DB0715" w:rsidRDefault="00DB0715" w:rsidP="00DB0715">
      <w:pPr>
        <w:pStyle w:val="ConsPlusNormal"/>
        <w:ind w:firstLine="709"/>
        <w:jc w:val="both"/>
        <w:rPr>
          <w:rFonts w:cs="Times New Roman"/>
        </w:rPr>
      </w:pPr>
      <w:r>
        <w:rPr>
          <w:rFonts w:cs="Times New Roman"/>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w:t>
      </w:r>
      <w:r>
        <w:rPr>
          <w:rFonts w:cs="Times New Roman"/>
        </w:rPr>
        <w:lastRenderedPageBreak/>
        <w:t xml:space="preserve">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64" w:history="1">
        <w:r>
          <w:rPr>
            <w:rStyle w:val="af4"/>
            <w:rFonts w:cs="Times New Roman"/>
          </w:rPr>
          <w:t>части 1 статьи 9</w:t>
        </w:r>
      </w:hyperlink>
      <w:r>
        <w:rPr>
          <w:rFonts w:cs="Times New Roman"/>
        </w:rPr>
        <w:t xml:space="preserve"> Федерального закона № 210-ФЗ;</w:t>
      </w:r>
    </w:p>
    <w:p w:rsidR="00DB0715" w:rsidRDefault="00DB0715" w:rsidP="00DB0715">
      <w:pPr>
        <w:pStyle w:val="ConsPlusNormal"/>
        <w:ind w:firstLine="709"/>
        <w:jc w:val="both"/>
        <w:rPr>
          <w:rFonts w:cs="Times New Roman"/>
        </w:rPr>
      </w:pPr>
      <w:r>
        <w:rPr>
          <w:rFonts w:cs="Times New Roman"/>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B0715" w:rsidRDefault="00DB0715" w:rsidP="00DB0715">
      <w:pPr>
        <w:pStyle w:val="ConsPlusNormal"/>
        <w:ind w:firstLine="709"/>
        <w:jc w:val="both"/>
        <w:rPr>
          <w:rFonts w:cs="Times New Roman"/>
        </w:rPr>
      </w:pPr>
      <w:r>
        <w:rPr>
          <w:rFonts w:cs="Times New Roman"/>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B0715" w:rsidRDefault="00DB0715" w:rsidP="00DB0715">
      <w:pPr>
        <w:pStyle w:val="ConsPlusNormal"/>
        <w:ind w:firstLine="709"/>
        <w:jc w:val="both"/>
        <w:rPr>
          <w:rFonts w:cs="Times New Roman"/>
        </w:rPr>
      </w:pPr>
      <w:r>
        <w:rPr>
          <w:rFonts w:cs="Times New Roman"/>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B0715" w:rsidRDefault="00DB0715" w:rsidP="00DB0715">
      <w:pPr>
        <w:pStyle w:val="ConsPlusNormal"/>
        <w:ind w:firstLine="709"/>
        <w:jc w:val="both"/>
        <w:rPr>
          <w:rFonts w:cs="Times New Roman"/>
        </w:rPr>
      </w:pPr>
      <w:r>
        <w:rPr>
          <w:rFonts w:cs="Times New Roman"/>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B0715" w:rsidRDefault="00DB0715" w:rsidP="00DB0715">
      <w:pPr>
        <w:pStyle w:val="ConsPlusNormal"/>
        <w:ind w:firstLine="709"/>
        <w:jc w:val="both"/>
        <w:rPr>
          <w:rFonts w:cs="Times New Roman"/>
        </w:rPr>
      </w:pPr>
      <w:r>
        <w:rPr>
          <w:rFonts w:cs="Times New Roman"/>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65" w:history="1">
        <w:r>
          <w:rPr>
            <w:rStyle w:val="af4"/>
            <w:rFonts w:cs="Times New Roman"/>
          </w:rPr>
          <w:t>частью 1.1 статьи 16</w:t>
        </w:r>
      </w:hyperlink>
      <w:r>
        <w:rPr>
          <w:rFonts w:cs="Times New Roman"/>
        </w:rPr>
        <w:t xml:space="preserve"> Федеральный закон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66" w:history="1">
        <w:r>
          <w:rPr>
            <w:rStyle w:val="af4"/>
            <w:rFonts w:cs="Times New Roman"/>
          </w:rPr>
          <w:t>частью 1.1 статьи 16</w:t>
        </w:r>
      </w:hyperlink>
      <w:r>
        <w:rPr>
          <w:rFonts w:cs="Times New Roman"/>
        </w:rPr>
        <w:t xml:space="preserve"> Федеральный закон N 210-ФЗ, уведомляется Заявитель, а также приносятся извинения за доставленные неудобства;</w:t>
      </w:r>
    </w:p>
    <w:p w:rsidR="00DB0715" w:rsidRDefault="00DB0715" w:rsidP="00DB0715">
      <w:pPr>
        <w:pStyle w:val="ConsPlusNormal"/>
        <w:ind w:firstLine="709"/>
        <w:jc w:val="both"/>
        <w:rPr>
          <w:rFonts w:cs="Times New Roman"/>
        </w:rPr>
      </w:pPr>
      <w:r>
        <w:rPr>
          <w:rFonts w:cs="Times New Roman"/>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67" w:history="1">
        <w:r>
          <w:rPr>
            <w:rStyle w:val="af4"/>
            <w:rFonts w:cs="Times New Roman"/>
          </w:rPr>
          <w:t>пунктом 7.2 части 1 статьи 16</w:t>
        </w:r>
      </w:hyperlink>
      <w:r>
        <w:rPr>
          <w:rFonts w:cs="Times New Roman"/>
        </w:rPr>
        <w:t xml:space="preserve"> Федеральный закон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DB0715" w:rsidRDefault="00DB0715" w:rsidP="00DB0715">
      <w:pPr>
        <w:pStyle w:val="ConsPlusNormal"/>
        <w:ind w:firstLine="709"/>
        <w:jc w:val="both"/>
        <w:rPr>
          <w:rFonts w:cs="Times New Roman"/>
        </w:rPr>
      </w:pPr>
    </w:p>
    <w:p w:rsidR="00DB0715" w:rsidRDefault="00DB0715" w:rsidP="00DB0715">
      <w:pPr>
        <w:pStyle w:val="ConsPlusNormal"/>
        <w:ind w:firstLine="709"/>
        <w:jc w:val="both"/>
        <w:rPr>
          <w:rFonts w:cs="Times New Roman"/>
        </w:rPr>
      </w:pPr>
    </w:p>
    <w:p w:rsidR="00DB0715" w:rsidRDefault="00DB0715" w:rsidP="00DB0715">
      <w:pPr>
        <w:pStyle w:val="ConsPlusNormal"/>
        <w:ind w:firstLine="709"/>
        <w:jc w:val="both"/>
        <w:rPr>
          <w:rFonts w:cs="Times New Roman"/>
        </w:rPr>
      </w:pPr>
    </w:p>
    <w:p w:rsidR="00DB0715" w:rsidRDefault="00DB0715" w:rsidP="00DB0715">
      <w:pPr>
        <w:pStyle w:val="ConsPlusNormal"/>
        <w:jc w:val="both"/>
        <w:rPr>
          <w:rFonts w:cs="Times New Roman"/>
        </w:rPr>
      </w:pPr>
    </w:p>
    <w:p w:rsidR="00DB0715" w:rsidRDefault="00DB0715" w:rsidP="00DB0715">
      <w:pPr>
        <w:pStyle w:val="ConsPlusTitle"/>
        <w:jc w:val="center"/>
        <w:outlineLvl w:val="2"/>
        <w:rPr>
          <w:rFonts w:cs="Times New Roman"/>
          <w:b w:val="0"/>
          <w:sz w:val="28"/>
          <w:szCs w:val="28"/>
        </w:rPr>
      </w:pPr>
      <w:r>
        <w:rPr>
          <w:rFonts w:cs="Times New Roman"/>
          <w:b w:val="0"/>
          <w:sz w:val="28"/>
          <w:szCs w:val="28"/>
        </w:rPr>
        <w:lastRenderedPageBreak/>
        <w:t>Требования к помещениям, в которых предоставляется</w:t>
      </w:r>
    </w:p>
    <w:p w:rsidR="00DB0715" w:rsidRDefault="00DB0715" w:rsidP="00DB0715">
      <w:pPr>
        <w:pStyle w:val="ConsPlusTitle"/>
        <w:jc w:val="center"/>
        <w:rPr>
          <w:rFonts w:cs="Times New Roman"/>
          <w:b w:val="0"/>
          <w:sz w:val="28"/>
          <w:szCs w:val="28"/>
        </w:rPr>
      </w:pPr>
      <w:r>
        <w:rPr>
          <w:rFonts w:cs="Times New Roman"/>
          <w:b w:val="0"/>
          <w:sz w:val="28"/>
          <w:szCs w:val="28"/>
        </w:rPr>
        <w:t>муниципальная услуга</w:t>
      </w:r>
    </w:p>
    <w:p w:rsidR="00DB0715" w:rsidRDefault="00DB0715" w:rsidP="00DB0715">
      <w:pPr>
        <w:pStyle w:val="ConsPlusNormal"/>
        <w:jc w:val="both"/>
        <w:rPr>
          <w:rFonts w:cs="Times New Roman"/>
        </w:rPr>
      </w:pPr>
    </w:p>
    <w:p w:rsidR="00DB0715" w:rsidRDefault="00DB0715" w:rsidP="00DB0715">
      <w:pPr>
        <w:pStyle w:val="ConsPlusNormal"/>
        <w:ind w:firstLine="709"/>
        <w:jc w:val="both"/>
        <w:rPr>
          <w:rFonts w:cs="Times New Roman"/>
        </w:rPr>
      </w:pPr>
      <w:r>
        <w:rPr>
          <w:rFonts w:cs="Times New Roman"/>
        </w:rPr>
        <w:t>2.32. Местоположение административных зданий, в которых осуществляется прием уведомлений об окончании строительства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B0715" w:rsidRDefault="00DB0715" w:rsidP="00DB0715">
      <w:pPr>
        <w:pStyle w:val="ConsPlusNormal"/>
        <w:ind w:firstLine="709"/>
        <w:jc w:val="both"/>
        <w:rPr>
          <w:rFonts w:cs="Times New Roman"/>
        </w:rPr>
      </w:pPr>
      <w:r>
        <w:rPr>
          <w:rFonts w:cs="Times New Roman"/>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B0715" w:rsidRDefault="00DB0715" w:rsidP="00DB0715">
      <w:pPr>
        <w:pStyle w:val="ConsPlusNormal"/>
        <w:ind w:firstLine="709"/>
        <w:jc w:val="both"/>
        <w:rPr>
          <w:rFonts w:cs="Times New Roman"/>
        </w:rPr>
      </w:pPr>
      <w:r>
        <w:rPr>
          <w:rFonts w:cs="Times New Roman"/>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DB0715" w:rsidRDefault="00DB0715" w:rsidP="00DB0715">
      <w:pPr>
        <w:pStyle w:val="ConsPlusNormal"/>
        <w:ind w:firstLine="709"/>
        <w:jc w:val="both"/>
        <w:rPr>
          <w:rFonts w:cs="Times New Roman"/>
        </w:rPr>
      </w:pPr>
      <w:r>
        <w:rPr>
          <w:rFonts w:cs="Times New Roman"/>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B0715" w:rsidRDefault="00DB0715" w:rsidP="00DB0715">
      <w:pPr>
        <w:pStyle w:val="ConsPlusNormal"/>
        <w:ind w:firstLine="709"/>
        <w:jc w:val="both"/>
        <w:rPr>
          <w:rFonts w:cs="Times New Roman"/>
        </w:rPr>
      </w:pPr>
      <w:r>
        <w:rPr>
          <w:rFonts w:cs="Times New Roman"/>
        </w:rPr>
        <w:t>Центральный вход в здание Уполномоченного органа должен быть оборудован информационной табличкой (вывеской), содержащей информацию:</w:t>
      </w:r>
    </w:p>
    <w:p w:rsidR="00DB0715" w:rsidRDefault="00DB0715" w:rsidP="00DB0715">
      <w:pPr>
        <w:pStyle w:val="ConsPlusNormal"/>
        <w:ind w:firstLine="709"/>
        <w:jc w:val="both"/>
        <w:rPr>
          <w:rFonts w:cs="Times New Roman"/>
        </w:rPr>
      </w:pPr>
      <w:r>
        <w:rPr>
          <w:rFonts w:cs="Times New Roman"/>
        </w:rPr>
        <w:t>наименование;</w:t>
      </w:r>
    </w:p>
    <w:p w:rsidR="00DB0715" w:rsidRDefault="00DB0715" w:rsidP="00DB0715">
      <w:pPr>
        <w:pStyle w:val="ConsPlusNormal"/>
        <w:ind w:firstLine="709"/>
        <w:jc w:val="both"/>
        <w:rPr>
          <w:rFonts w:cs="Times New Roman"/>
        </w:rPr>
      </w:pPr>
      <w:r>
        <w:rPr>
          <w:rFonts w:cs="Times New Roman"/>
        </w:rPr>
        <w:t>местонахождение и юридический адрес;</w:t>
      </w:r>
    </w:p>
    <w:p w:rsidR="00DB0715" w:rsidRDefault="00DB0715" w:rsidP="00DB0715">
      <w:pPr>
        <w:pStyle w:val="ConsPlusNormal"/>
        <w:ind w:firstLine="709"/>
        <w:jc w:val="both"/>
        <w:rPr>
          <w:rFonts w:cs="Times New Roman"/>
        </w:rPr>
      </w:pPr>
      <w:r>
        <w:rPr>
          <w:rFonts w:cs="Times New Roman"/>
        </w:rPr>
        <w:t>режим работы;</w:t>
      </w:r>
    </w:p>
    <w:p w:rsidR="00DB0715" w:rsidRDefault="00DB0715" w:rsidP="00DB0715">
      <w:pPr>
        <w:pStyle w:val="ConsPlusNormal"/>
        <w:ind w:firstLine="709"/>
        <w:jc w:val="both"/>
        <w:rPr>
          <w:rFonts w:cs="Times New Roman"/>
        </w:rPr>
      </w:pPr>
      <w:r>
        <w:rPr>
          <w:rFonts w:cs="Times New Roman"/>
        </w:rPr>
        <w:t>график приема;</w:t>
      </w:r>
    </w:p>
    <w:p w:rsidR="00DB0715" w:rsidRDefault="00DB0715" w:rsidP="00DB0715">
      <w:pPr>
        <w:pStyle w:val="ConsPlusNormal"/>
        <w:ind w:firstLine="709"/>
        <w:jc w:val="both"/>
        <w:rPr>
          <w:rFonts w:cs="Times New Roman"/>
        </w:rPr>
      </w:pPr>
      <w:r>
        <w:rPr>
          <w:rFonts w:cs="Times New Roman"/>
        </w:rPr>
        <w:t>номера телефонов для справок.</w:t>
      </w:r>
    </w:p>
    <w:p w:rsidR="00DB0715" w:rsidRDefault="00DB0715" w:rsidP="00DB0715">
      <w:pPr>
        <w:pStyle w:val="ConsPlusNormal"/>
        <w:ind w:firstLine="709"/>
        <w:jc w:val="both"/>
        <w:rPr>
          <w:rFonts w:cs="Times New Roman"/>
        </w:rPr>
      </w:pPr>
      <w:r>
        <w:rPr>
          <w:rFonts w:cs="Times New Roman"/>
        </w:rPr>
        <w:t>Помещения, в которых предоставляется муниципальная услуга, должны соответствовать санитарно-эпидемиологическим правилам и нормативам.</w:t>
      </w:r>
    </w:p>
    <w:p w:rsidR="00DB0715" w:rsidRDefault="00DB0715" w:rsidP="00DB0715">
      <w:pPr>
        <w:pStyle w:val="ConsPlusNormal"/>
        <w:ind w:firstLine="709"/>
        <w:jc w:val="both"/>
        <w:rPr>
          <w:rFonts w:cs="Times New Roman"/>
        </w:rPr>
      </w:pPr>
      <w:r>
        <w:rPr>
          <w:rFonts w:cs="Times New Roman"/>
        </w:rPr>
        <w:t>Помещения, в которых предоставляется муниципальная услуга, оснащаются:</w:t>
      </w:r>
    </w:p>
    <w:p w:rsidR="00DB0715" w:rsidRDefault="00DB0715" w:rsidP="00DB0715">
      <w:pPr>
        <w:pStyle w:val="ConsPlusNormal"/>
        <w:ind w:firstLine="709"/>
        <w:jc w:val="both"/>
        <w:rPr>
          <w:rFonts w:cs="Times New Roman"/>
        </w:rPr>
      </w:pPr>
      <w:r>
        <w:rPr>
          <w:rFonts w:cs="Times New Roman"/>
        </w:rPr>
        <w:t>противопожарной системой и средствами пожаротушения;</w:t>
      </w:r>
    </w:p>
    <w:p w:rsidR="00DB0715" w:rsidRDefault="00DB0715" w:rsidP="00DB0715">
      <w:pPr>
        <w:pStyle w:val="ConsPlusNormal"/>
        <w:ind w:firstLine="709"/>
        <w:jc w:val="both"/>
        <w:rPr>
          <w:rFonts w:cs="Times New Roman"/>
        </w:rPr>
      </w:pPr>
      <w:r>
        <w:rPr>
          <w:rFonts w:cs="Times New Roman"/>
        </w:rPr>
        <w:t>системой оповещения о возникновении чрезвычайной ситуации;</w:t>
      </w:r>
    </w:p>
    <w:p w:rsidR="00DB0715" w:rsidRDefault="00DB0715" w:rsidP="00DB0715">
      <w:pPr>
        <w:pStyle w:val="ConsPlusNormal"/>
        <w:ind w:firstLine="709"/>
        <w:jc w:val="both"/>
        <w:rPr>
          <w:rFonts w:cs="Times New Roman"/>
        </w:rPr>
      </w:pPr>
      <w:r>
        <w:rPr>
          <w:rFonts w:cs="Times New Roman"/>
        </w:rPr>
        <w:t>средствами оказания первой медицинской помощи;</w:t>
      </w:r>
    </w:p>
    <w:p w:rsidR="00DB0715" w:rsidRDefault="00DB0715" w:rsidP="00DB0715">
      <w:pPr>
        <w:pStyle w:val="ConsPlusNormal"/>
        <w:ind w:firstLine="709"/>
        <w:jc w:val="both"/>
        <w:rPr>
          <w:rFonts w:cs="Times New Roman"/>
        </w:rPr>
      </w:pPr>
      <w:r>
        <w:rPr>
          <w:rFonts w:cs="Times New Roman"/>
        </w:rPr>
        <w:t>туалетными комнатами для посетителей.</w:t>
      </w:r>
    </w:p>
    <w:p w:rsidR="00DB0715" w:rsidRDefault="00DB0715" w:rsidP="00DB0715">
      <w:pPr>
        <w:pStyle w:val="ConsPlusNormal"/>
        <w:ind w:firstLine="709"/>
        <w:jc w:val="both"/>
        <w:rPr>
          <w:rFonts w:cs="Times New Roman"/>
        </w:rPr>
      </w:pPr>
      <w:r>
        <w:rPr>
          <w:rFonts w:cs="Times New Roman"/>
        </w:rPr>
        <w:lastRenderedPageBreak/>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B0715" w:rsidRDefault="00DB0715" w:rsidP="00DB0715">
      <w:pPr>
        <w:pStyle w:val="ConsPlusNormal"/>
        <w:ind w:firstLine="709"/>
        <w:jc w:val="both"/>
        <w:rPr>
          <w:rFonts w:cs="Times New Roman"/>
        </w:rPr>
      </w:pPr>
      <w:r>
        <w:rPr>
          <w:rFonts w:cs="Times New Roman"/>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B0715" w:rsidRDefault="00DB0715" w:rsidP="00DB0715">
      <w:pPr>
        <w:pStyle w:val="ConsPlusNormal"/>
        <w:ind w:firstLine="709"/>
        <w:jc w:val="both"/>
        <w:rPr>
          <w:rFonts w:cs="Times New Roman"/>
        </w:rPr>
      </w:pPr>
      <w:r>
        <w:rPr>
          <w:rFonts w:cs="Times New Roman"/>
        </w:rPr>
        <w:t>Места для заполнения заявлений оборудуются стульями, столами (стойками), бланками заявлений, письменными принадлежностями.</w:t>
      </w:r>
    </w:p>
    <w:p w:rsidR="00DB0715" w:rsidRDefault="00DB0715" w:rsidP="00DB0715">
      <w:pPr>
        <w:pStyle w:val="ConsPlusNormal"/>
        <w:ind w:firstLine="709"/>
        <w:jc w:val="both"/>
        <w:rPr>
          <w:rFonts w:cs="Times New Roman"/>
        </w:rPr>
      </w:pPr>
      <w:r>
        <w:rPr>
          <w:rFonts w:cs="Times New Roman"/>
        </w:rPr>
        <w:t>Места приема Заявителей оборудуются информационными табличками (вывесками) с указанием:</w:t>
      </w:r>
    </w:p>
    <w:p w:rsidR="00DB0715" w:rsidRDefault="00DB0715" w:rsidP="00DB0715">
      <w:pPr>
        <w:pStyle w:val="ConsPlusNormal"/>
        <w:ind w:firstLine="709"/>
        <w:jc w:val="both"/>
        <w:rPr>
          <w:rFonts w:cs="Times New Roman"/>
        </w:rPr>
      </w:pPr>
      <w:r>
        <w:rPr>
          <w:rFonts w:cs="Times New Roman"/>
        </w:rPr>
        <w:t>номера кабинета и наименования отдела;</w:t>
      </w:r>
    </w:p>
    <w:p w:rsidR="00DB0715" w:rsidRDefault="00DB0715" w:rsidP="00DB0715">
      <w:pPr>
        <w:pStyle w:val="ConsPlusNormal"/>
        <w:ind w:firstLine="709"/>
        <w:jc w:val="both"/>
        <w:rPr>
          <w:rFonts w:cs="Times New Roman"/>
        </w:rPr>
      </w:pPr>
      <w:r>
        <w:rPr>
          <w:rFonts w:cs="Times New Roman"/>
        </w:rPr>
        <w:t>фамилии, имени и отчества (последнее - при наличии), должности ответственного лица за прием документов;</w:t>
      </w:r>
    </w:p>
    <w:p w:rsidR="00DB0715" w:rsidRDefault="00DB0715" w:rsidP="00DB0715">
      <w:pPr>
        <w:pStyle w:val="ConsPlusNormal"/>
        <w:ind w:firstLine="709"/>
        <w:jc w:val="both"/>
        <w:rPr>
          <w:rFonts w:cs="Times New Roman"/>
        </w:rPr>
      </w:pPr>
      <w:r>
        <w:rPr>
          <w:rFonts w:cs="Times New Roman"/>
        </w:rPr>
        <w:t>графика приема Заявителей.</w:t>
      </w:r>
    </w:p>
    <w:p w:rsidR="00DB0715" w:rsidRDefault="00DB0715" w:rsidP="00DB0715">
      <w:pPr>
        <w:pStyle w:val="ConsPlusNormal"/>
        <w:ind w:firstLine="709"/>
        <w:jc w:val="both"/>
        <w:rPr>
          <w:rFonts w:cs="Times New Roman"/>
        </w:rPr>
      </w:pPr>
      <w:r>
        <w:rPr>
          <w:rFonts w:cs="Times New Roman"/>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B0715" w:rsidRDefault="00DB0715" w:rsidP="00DB0715">
      <w:pPr>
        <w:pStyle w:val="ConsPlusNormal"/>
        <w:ind w:firstLine="709"/>
        <w:jc w:val="both"/>
        <w:rPr>
          <w:rFonts w:cs="Times New Roman"/>
        </w:rPr>
      </w:pPr>
      <w:r>
        <w:rPr>
          <w:rFonts w:cs="Times New Roman"/>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B0715" w:rsidRDefault="00DB0715" w:rsidP="00DB0715">
      <w:pPr>
        <w:pStyle w:val="ConsPlusNormal"/>
        <w:ind w:firstLine="709"/>
        <w:jc w:val="both"/>
        <w:rPr>
          <w:rFonts w:cs="Times New Roman"/>
        </w:rPr>
      </w:pPr>
      <w:r>
        <w:rPr>
          <w:rFonts w:cs="Times New Roman"/>
        </w:rPr>
        <w:t>При предоставлении муниципальной услуги инвалидам обеспечиваются:</w:t>
      </w:r>
    </w:p>
    <w:p w:rsidR="00DB0715" w:rsidRDefault="00DB0715" w:rsidP="00DB0715">
      <w:pPr>
        <w:pStyle w:val="ConsPlusNormal"/>
        <w:ind w:firstLine="709"/>
        <w:jc w:val="both"/>
        <w:rPr>
          <w:rFonts w:cs="Times New Roman"/>
        </w:rPr>
      </w:pPr>
      <w:r>
        <w:rPr>
          <w:rFonts w:cs="Times New Roman"/>
        </w:rPr>
        <w:t>возможность беспрепятственного доступа к объекту (зданию, помещению), в котором предоставляется муниципальная услуга;</w:t>
      </w:r>
    </w:p>
    <w:p w:rsidR="00DB0715" w:rsidRDefault="00DB0715" w:rsidP="00DB0715">
      <w:pPr>
        <w:pStyle w:val="ConsPlusNormal"/>
        <w:ind w:firstLine="709"/>
        <w:jc w:val="both"/>
        <w:rPr>
          <w:rFonts w:cs="Times New Roman"/>
        </w:rPr>
      </w:pPr>
      <w:r>
        <w:rPr>
          <w:rFonts w:cs="Times New Roman"/>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DB0715" w:rsidRDefault="00DB0715" w:rsidP="00DB0715">
      <w:pPr>
        <w:pStyle w:val="ConsPlusNormal"/>
        <w:ind w:firstLine="709"/>
        <w:jc w:val="both"/>
        <w:rPr>
          <w:rFonts w:cs="Times New Roman"/>
        </w:rPr>
      </w:pPr>
      <w:r>
        <w:rPr>
          <w:rFonts w:cs="Times New Roman"/>
        </w:rPr>
        <w:t>сопровождение инвалидов, имеющих стойкие расстройства функции зрения и самостоятельного передвижения;</w:t>
      </w:r>
    </w:p>
    <w:p w:rsidR="00DB0715" w:rsidRDefault="00DB0715" w:rsidP="00DB0715">
      <w:pPr>
        <w:pStyle w:val="ConsPlusNormal"/>
        <w:ind w:firstLine="709"/>
        <w:jc w:val="both"/>
        <w:rPr>
          <w:rFonts w:cs="Times New Roman"/>
        </w:rPr>
      </w:pPr>
      <w:r>
        <w:rPr>
          <w:rFonts w:cs="Times New Roman"/>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DB0715" w:rsidRDefault="00DB0715" w:rsidP="00DB0715">
      <w:pPr>
        <w:pStyle w:val="ConsPlusNormal"/>
        <w:ind w:firstLine="709"/>
        <w:jc w:val="both"/>
        <w:rPr>
          <w:rFonts w:cs="Times New Roman"/>
        </w:rPr>
      </w:pPr>
      <w:r>
        <w:rPr>
          <w:rFonts w:cs="Times New Roma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B0715" w:rsidRDefault="00DB0715" w:rsidP="00DB0715">
      <w:pPr>
        <w:pStyle w:val="ConsPlusNormal"/>
        <w:ind w:firstLine="709"/>
        <w:jc w:val="both"/>
        <w:rPr>
          <w:rFonts w:cs="Times New Roman"/>
        </w:rPr>
      </w:pPr>
      <w:r>
        <w:rPr>
          <w:rFonts w:cs="Times New Roman"/>
        </w:rPr>
        <w:t xml:space="preserve">допуск </w:t>
      </w:r>
      <w:proofErr w:type="spellStart"/>
      <w:r>
        <w:rPr>
          <w:rFonts w:cs="Times New Roman"/>
        </w:rPr>
        <w:t>сурдопереводчика</w:t>
      </w:r>
      <w:proofErr w:type="spellEnd"/>
      <w:r>
        <w:rPr>
          <w:rFonts w:cs="Times New Roman"/>
        </w:rPr>
        <w:t xml:space="preserve"> и </w:t>
      </w:r>
      <w:proofErr w:type="spellStart"/>
      <w:r>
        <w:rPr>
          <w:rFonts w:cs="Times New Roman"/>
        </w:rPr>
        <w:t>тифлосурдопереводчика</w:t>
      </w:r>
      <w:proofErr w:type="spellEnd"/>
      <w:r>
        <w:rPr>
          <w:rFonts w:cs="Times New Roman"/>
        </w:rPr>
        <w:t>;</w:t>
      </w:r>
    </w:p>
    <w:p w:rsidR="00DB0715" w:rsidRDefault="00DB0715" w:rsidP="00DB0715">
      <w:pPr>
        <w:pStyle w:val="ConsPlusNormal"/>
        <w:ind w:firstLine="709"/>
        <w:jc w:val="both"/>
        <w:rPr>
          <w:rFonts w:cs="Times New Roman"/>
        </w:rPr>
      </w:pPr>
      <w:r>
        <w:rPr>
          <w:rFonts w:cs="Times New Roman"/>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DB0715" w:rsidRDefault="00DB0715" w:rsidP="00DB0715">
      <w:pPr>
        <w:pStyle w:val="ConsPlusNormal"/>
        <w:ind w:firstLine="709"/>
        <w:jc w:val="both"/>
        <w:rPr>
          <w:rFonts w:cs="Times New Roman"/>
        </w:rPr>
      </w:pPr>
      <w:r>
        <w:rPr>
          <w:rFonts w:cs="Times New Roman"/>
        </w:rPr>
        <w:lastRenderedPageBreak/>
        <w:t>оказание инвалидам помощи в преодолении барьеров, мешающих получению ими муниципальных услуг наравне с другими лицами.</w:t>
      </w:r>
    </w:p>
    <w:p w:rsidR="00DB0715" w:rsidRDefault="00DB0715" w:rsidP="00DB0715">
      <w:pPr>
        <w:pStyle w:val="ConsPlusNormal"/>
        <w:jc w:val="both"/>
        <w:rPr>
          <w:rFonts w:cs="Times New Roman"/>
        </w:rPr>
      </w:pPr>
    </w:p>
    <w:p w:rsidR="00DB0715" w:rsidRDefault="00DB0715" w:rsidP="00DB0715">
      <w:pPr>
        <w:pStyle w:val="ConsPlusTitle"/>
        <w:jc w:val="center"/>
        <w:outlineLvl w:val="2"/>
        <w:rPr>
          <w:rFonts w:cs="Times New Roman"/>
          <w:b w:val="0"/>
          <w:sz w:val="28"/>
          <w:szCs w:val="28"/>
        </w:rPr>
      </w:pPr>
      <w:r>
        <w:rPr>
          <w:rFonts w:cs="Times New Roman"/>
          <w:b w:val="0"/>
          <w:sz w:val="28"/>
          <w:szCs w:val="28"/>
        </w:rPr>
        <w:t>Показатели доступности и качества муниципальной услуги</w:t>
      </w:r>
    </w:p>
    <w:p w:rsidR="00DB0715" w:rsidRDefault="00DB0715" w:rsidP="00DB0715">
      <w:pPr>
        <w:pStyle w:val="ConsPlusNormal"/>
        <w:jc w:val="both"/>
        <w:rPr>
          <w:rFonts w:cs="Times New Roman"/>
        </w:rPr>
      </w:pPr>
    </w:p>
    <w:p w:rsidR="00DB0715" w:rsidRDefault="00DB0715" w:rsidP="00DB0715">
      <w:pPr>
        <w:pStyle w:val="ConsPlusNormal"/>
        <w:ind w:firstLine="709"/>
        <w:jc w:val="both"/>
        <w:rPr>
          <w:rFonts w:cs="Times New Roman"/>
        </w:rPr>
      </w:pPr>
      <w:r>
        <w:rPr>
          <w:rFonts w:cs="Times New Roman"/>
        </w:rPr>
        <w:t>2.33. Основными показателями доступности предоставления муниципальной услуги являются:</w:t>
      </w:r>
    </w:p>
    <w:p w:rsidR="00DB0715" w:rsidRDefault="00DB0715" w:rsidP="00DB0715">
      <w:pPr>
        <w:pStyle w:val="ConsPlusNormal"/>
        <w:ind w:firstLine="709"/>
        <w:jc w:val="both"/>
        <w:rPr>
          <w:rFonts w:cs="Times New Roman"/>
        </w:rPr>
      </w:pPr>
      <w:r>
        <w:rPr>
          <w:rFonts w:cs="Times New Roman"/>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DB0715" w:rsidRDefault="00DB0715" w:rsidP="00DB0715">
      <w:pPr>
        <w:pStyle w:val="ConsPlusNormal"/>
        <w:ind w:firstLine="709"/>
        <w:jc w:val="both"/>
        <w:rPr>
          <w:rFonts w:cs="Times New Roman"/>
        </w:rPr>
      </w:pPr>
      <w:r>
        <w:rPr>
          <w:rFonts w:cs="Times New Roman"/>
        </w:rPr>
        <w:t>возможность получения Заявителем уведомлений о предоставлении государственной (муниципальной) услуги с помощью Единого портала, регионального портала;</w:t>
      </w:r>
    </w:p>
    <w:p w:rsidR="00DB0715" w:rsidRDefault="00DB0715" w:rsidP="00DB0715">
      <w:pPr>
        <w:pStyle w:val="ConsPlusNormal"/>
        <w:ind w:firstLine="709"/>
        <w:jc w:val="both"/>
        <w:rPr>
          <w:rFonts w:cs="Times New Roman"/>
        </w:rPr>
      </w:pPr>
      <w:r>
        <w:rPr>
          <w:rFonts w:cs="Times New Roman"/>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B0715" w:rsidRDefault="00DB0715" w:rsidP="00DB0715">
      <w:pPr>
        <w:pStyle w:val="ConsPlusNormal"/>
        <w:ind w:firstLine="709"/>
        <w:jc w:val="both"/>
        <w:rPr>
          <w:rFonts w:cs="Times New Roman"/>
        </w:rPr>
      </w:pPr>
      <w:r>
        <w:rPr>
          <w:rFonts w:cs="Times New Roman"/>
        </w:rPr>
        <w:t>2.34. Основными показателями качества предоставления муниципальной услуги являются:</w:t>
      </w:r>
    </w:p>
    <w:p w:rsidR="00DB0715" w:rsidRDefault="00DB0715" w:rsidP="00DB0715">
      <w:pPr>
        <w:pStyle w:val="ConsPlusNormal"/>
        <w:ind w:firstLine="709"/>
        <w:jc w:val="both"/>
        <w:rPr>
          <w:rFonts w:cs="Times New Roman"/>
        </w:rPr>
      </w:pPr>
      <w:r>
        <w:rPr>
          <w:rFonts w:cs="Times New Roman"/>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B0715" w:rsidRDefault="00DB0715" w:rsidP="00DB0715">
      <w:pPr>
        <w:pStyle w:val="ConsPlusNormal"/>
        <w:ind w:firstLine="709"/>
        <w:jc w:val="both"/>
        <w:rPr>
          <w:rFonts w:cs="Times New Roman"/>
        </w:rPr>
      </w:pPr>
      <w:r>
        <w:rPr>
          <w:rFonts w:cs="Times New Roman"/>
        </w:rPr>
        <w:t>минимально возможное количество взаимодействий гражданина с должностными лицами, участвующими в предоставлении муниципальной услуги;</w:t>
      </w:r>
    </w:p>
    <w:p w:rsidR="00DB0715" w:rsidRDefault="00DB0715" w:rsidP="00DB0715">
      <w:pPr>
        <w:pStyle w:val="ConsPlusNormal"/>
        <w:ind w:firstLine="709"/>
        <w:jc w:val="both"/>
        <w:rPr>
          <w:rFonts w:cs="Times New Roman"/>
        </w:rPr>
      </w:pPr>
      <w:r>
        <w:rPr>
          <w:rFonts w:cs="Times New Roman"/>
        </w:rPr>
        <w:t>отсутствие обоснованных жалоб на действия (бездействие) сотрудников и их некорректное (невнимательное) отношение к Заявителям;</w:t>
      </w:r>
    </w:p>
    <w:p w:rsidR="00DB0715" w:rsidRDefault="00DB0715" w:rsidP="00DB0715">
      <w:pPr>
        <w:pStyle w:val="ConsPlusNormal"/>
        <w:ind w:firstLine="709"/>
        <w:jc w:val="both"/>
        <w:rPr>
          <w:rFonts w:cs="Times New Roman"/>
        </w:rPr>
      </w:pPr>
      <w:r>
        <w:rPr>
          <w:rFonts w:cs="Times New Roman"/>
        </w:rPr>
        <w:t>отсутствие нарушений установленных сроков в процессе предоставления муниципальной услуги;</w:t>
      </w:r>
    </w:p>
    <w:p w:rsidR="00DB0715" w:rsidRDefault="00DB0715" w:rsidP="00DB0715">
      <w:pPr>
        <w:pStyle w:val="ConsPlusNormal"/>
        <w:ind w:firstLine="709"/>
        <w:jc w:val="both"/>
        <w:rPr>
          <w:rFonts w:cs="Times New Roman"/>
        </w:rPr>
      </w:pPr>
      <w:r>
        <w:rPr>
          <w:rFonts w:cs="Times New Roman"/>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w:t>
      </w:r>
      <w:proofErr w:type="gramStart"/>
      <w:r>
        <w:rPr>
          <w:rFonts w:cs="Times New Roman"/>
        </w:rPr>
        <w:t>рассмотрения</w:t>
      </w:r>
      <w:proofErr w:type="gramEnd"/>
      <w:r>
        <w:rPr>
          <w:rFonts w:cs="Times New Roman"/>
        </w:rPr>
        <w:t xml:space="preserve"> которых вынесены решения об удовлетворении (частичном удовлетворении) требований Заявителей.</w:t>
      </w:r>
    </w:p>
    <w:p w:rsidR="00DB0715" w:rsidRDefault="00DB0715" w:rsidP="00DB0715">
      <w:pPr>
        <w:pStyle w:val="ConsPlusNormal"/>
        <w:jc w:val="both"/>
        <w:rPr>
          <w:rFonts w:cs="Times New Roman"/>
        </w:rPr>
      </w:pPr>
    </w:p>
    <w:p w:rsidR="00DB0715" w:rsidRDefault="00DB0715" w:rsidP="00DB0715">
      <w:pPr>
        <w:pStyle w:val="ConsPlusTitle"/>
        <w:jc w:val="center"/>
        <w:outlineLvl w:val="1"/>
        <w:rPr>
          <w:rFonts w:cs="Times New Roman"/>
          <w:b w:val="0"/>
          <w:sz w:val="28"/>
          <w:szCs w:val="28"/>
        </w:rPr>
      </w:pPr>
      <w:r>
        <w:rPr>
          <w:rFonts w:cs="Times New Roman"/>
          <w:b w:val="0"/>
          <w:sz w:val="28"/>
          <w:szCs w:val="28"/>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DB0715" w:rsidRDefault="00DB0715" w:rsidP="00DB0715">
      <w:pPr>
        <w:pStyle w:val="ConsPlusNormal"/>
        <w:jc w:val="both"/>
        <w:rPr>
          <w:rFonts w:cs="Times New Roman"/>
        </w:rPr>
      </w:pPr>
    </w:p>
    <w:p w:rsidR="00DB0715" w:rsidRDefault="00DB0715" w:rsidP="00DB0715">
      <w:pPr>
        <w:pStyle w:val="ConsPlusTitle"/>
        <w:jc w:val="center"/>
        <w:outlineLvl w:val="2"/>
        <w:rPr>
          <w:rFonts w:cs="Times New Roman"/>
          <w:b w:val="0"/>
          <w:sz w:val="28"/>
          <w:szCs w:val="28"/>
        </w:rPr>
      </w:pPr>
      <w:r>
        <w:rPr>
          <w:rFonts w:cs="Times New Roman"/>
          <w:b w:val="0"/>
          <w:sz w:val="28"/>
          <w:szCs w:val="28"/>
        </w:rPr>
        <w:t>Исчерпывающий перечень административных процедур</w:t>
      </w:r>
    </w:p>
    <w:p w:rsidR="00DB0715" w:rsidRDefault="00DB0715" w:rsidP="00DB0715">
      <w:pPr>
        <w:pStyle w:val="ConsPlusNormal"/>
        <w:jc w:val="both"/>
        <w:rPr>
          <w:rFonts w:cs="Times New Roman"/>
        </w:rPr>
      </w:pPr>
    </w:p>
    <w:p w:rsidR="00DB0715" w:rsidRDefault="00DB0715" w:rsidP="00DB0715">
      <w:pPr>
        <w:pStyle w:val="ConsPlusNormal"/>
        <w:ind w:firstLine="709"/>
        <w:jc w:val="both"/>
        <w:rPr>
          <w:rFonts w:cs="Times New Roman"/>
        </w:rPr>
      </w:pPr>
      <w:r>
        <w:rPr>
          <w:rFonts w:cs="Times New Roman"/>
        </w:rPr>
        <w:t>3.1. Предоставление муниципальной услуги включает в себя следующие административные процедуры:</w:t>
      </w:r>
    </w:p>
    <w:p w:rsidR="00DB0715" w:rsidRDefault="00DB0715" w:rsidP="00DB0715">
      <w:pPr>
        <w:pStyle w:val="ConsPlusNormal"/>
        <w:ind w:firstLine="709"/>
        <w:jc w:val="both"/>
        <w:rPr>
          <w:rFonts w:cs="Times New Roman"/>
        </w:rPr>
      </w:pPr>
      <w:r>
        <w:rPr>
          <w:rFonts w:cs="Times New Roman"/>
        </w:rPr>
        <w:lastRenderedPageBreak/>
        <w:t>прием, проверка документов и регистрация уведомления об окончании строительства;</w:t>
      </w:r>
    </w:p>
    <w:p w:rsidR="00DB0715" w:rsidRDefault="00DB0715" w:rsidP="00DB0715">
      <w:pPr>
        <w:pStyle w:val="ConsPlusNormal"/>
        <w:ind w:firstLine="709"/>
        <w:jc w:val="both"/>
        <w:rPr>
          <w:rFonts w:cs="Times New Roman"/>
        </w:rPr>
      </w:pPr>
      <w:r>
        <w:rPr>
          <w:rFonts w:cs="Times New Roman"/>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DB0715" w:rsidRDefault="00DB0715" w:rsidP="00DB0715">
      <w:pPr>
        <w:pStyle w:val="ConsPlusNormal"/>
        <w:ind w:firstLine="709"/>
        <w:jc w:val="both"/>
        <w:rPr>
          <w:rFonts w:cs="Times New Roman"/>
        </w:rPr>
      </w:pPr>
      <w:r>
        <w:rPr>
          <w:rFonts w:cs="Times New Roman"/>
        </w:rPr>
        <w:t>рассмотрение документов и сведений;</w:t>
      </w:r>
    </w:p>
    <w:p w:rsidR="00DB0715" w:rsidRDefault="00DB0715" w:rsidP="00DB0715">
      <w:pPr>
        <w:pStyle w:val="ConsPlusNormal"/>
        <w:ind w:firstLine="709"/>
        <w:jc w:val="both"/>
        <w:rPr>
          <w:rFonts w:cs="Times New Roman"/>
        </w:rPr>
      </w:pPr>
      <w:r>
        <w:rPr>
          <w:rFonts w:cs="Times New Roman"/>
        </w:rPr>
        <w:t>принятие решения;</w:t>
      </w:r>
    </w:p>
    <w:p w:rsidR="00DB0715" w:rsidRDefault="00DB0715" w:rsidP="00DB0715">
      <w:pPr>
        <w:pStyle w:val="ConsPlusNormal"/>
        <w:ind w:firstLine="709"/>
        <w:jc w:val="both"/>
        <w:rPr>
          <w:rFonts w:cs="Times New Roman"/>
        </w:rPr>
      </w:pPr>
      <w:r>
        <w:rPr>
          <w:rFonts w:cs="Times New Roman"/>
        </w:rPr>
        <w:t>выдача результата.</w:t>
      </w:r>
    </w:p>
    <w:p w:rsidR="00DB0715" w:rsidRDefault="00DB0715" w:rsidP="00DB0715">
      <w:pPr>
        <w:pStyle w:val="ConsPlusNormal"/>
        <w:ind w:firstLine="709"/>
        <w:jc w:val="both"/>
        <w:rPr>
          <w:rFonts w:cs="Times New Roman"/>
        </w:rPr>
      </w:pPr>
      <w:r>
        <w:rPr>
          <w:rFonts w:cs="Times New Roman"/>
        </w:rPr>
        <w:t xml:space="preserve">Описание административных процедур представлено в </w:t>
      </w:r>
      <w:r>
        <w:rPr>
          <w:rFonts w:cs="Times New Roman"/>
          <w:color w:val="0000FF"/>
        </w:rPr>
        <w:t>приложении № 6</w:t>
      </w:r>
      <w:r>
        <w:rPr>
          <w:rFonts w:cs="Times New Roman"/>
        </w:rPr>
        <w:t xml:space="preserve"> к настоящему Административному регламенту.</w:t>
      </w:r>
    </w:p>
    <w:p w:rsidR="00DB0715" w:rsidRDefault="00DB0715" w:rsidP="00DB0715">
      <w:pPr>
        <w:pStyle w:val="ConsPlusNormal"/>
        <w:jc w:val="both"/>
        <w:rPr>
          <w:rFonts w:cs="Times New Roman"/>
        </w:rPr>
      </w:pPr>
    </w:p>
    <w:p w:rsidR="00DB0715" w:rsidRDefault="00DB0715" w:rsidP="00DB0715">
      <w:pPr>
        <w:pStyle w:val="ConsPlusTitle"/>
        <w:jc w:val="center"/>
        <w:outlineLvl w:val="2"/>
        <w:rPr>
          <w:rFonts w:cs="Times New Roman"/>
          <w:b w:val="0"/>
          <w:sz w:val="28"/>
          <w:szCs w:val="28"/>
        </w:rPr>
      </w:pPr>
      <w:r>
        <w:rPr>
          <w:rFonts w:cs="Times New Roman"/>
          <w:b w:val="0"/>
          <w:sz w:val="28"/>
          <w:szCs w:val="28"/>
        </w:rPr>
        <w:t>Перечень административных процедур (действий)</w:t>
      </w:r>
    </w:p>
    <w:p w:rsidR="00DB0715" w:rsidRDefault="00DB0715" w:rsidP="00DB0715">
      <w:pPr>
        <w:pStyle w:val="ConsPlusTitle"/>
        <w:jc w:val="center"/>
        <w:rPr>
          <w:rFonts w:cs="Times New Roman"/>
          <w:b w:val="0"/>
          <w:sz w:val="28"/>
          <w:szCs w:val="28"/>
        </w:rPr>
      </w:pPr>
      <w:r>
        <w:rPr>
          <w:rFonts w:cs="Times New Roman"/>
          <w:b w:val="0"/>
          <w:sz w:val="28"/>
          <w:szCs w:val="28"/>
        </w:rPr>
        <w:t>при предоставлении муниципальной услуги услуг</w:t>
      </w:r>
    </w:p>
    <w:p w:rsidR="00DB0715" w:rsidRDefault="00DB0715" w:rsidP="00DB0715">
      <w:pPr>
        <w:pStyle w:val="ConsPlusTitle"/>
        <w:jc w:val="center"/>
        <w:rPr>
          <w:rFonts w:cs="Times New Roman"/>
          <w:b w:val="0"/>
          <w:sz w:val="28"/>
          <w:szCs w:val="28"/>
        </w:rPr>
      </w:pPr>
      <w:r>
        <w:rPr>
          <w:rFonts w:cs="Times New Roman"/>
          <w:b w:val="0"/>
          <w:sz w:val="28"/>
          <w:szCs w:val="28"/>
        </w:rPr>
        <w:t>в электронной форме</w:t>
      </w:r>
    </w:p>
    <w:p w:rsidR="00DB0715" w:rsidRDefault="00DB0715" w:rsidP="00DB0715">
      <w:pPr>
        <w:pStyle w:val="ConsPlusNormal"/>
        <w:jc w:val="both"/>
        <w:rPr>
          <w:rFonts w:cs="Times New Roman"/>
        </w:rPr>
      </w:pPr>
    </w:p>
    <w:p w:rsidR="00DB0715" w:rsidRDefault="00DB0715" w:rsidP="00DB0715">
      <w:pPr>
        <w:pStyle w:val="ConsPlusNormal"/>
        <w:ind w:firstLine="709"/>
        <w:jc w:val="both"/>
        <w:rPr>
          <w:rFonts w:cs="Times New Roman"/>
        </w:rPr>
      </w:pPr>
      <w:r>
        <w:rPr>
          <w:rFonts w:cs="Times New Roman"/>
        </w:rPr>
        <w:t>3.2. При предоставлении муниципальной услуги в электронной форме Заявителю обеспечиваются:</w:t>
      </w:r>
    </w:p>
    <w:p w:rsidR="00DB0715" w:rsidRDefault="00DB0715" w:rsidP="00DB0715">
      <w:pPr>
        <w:pStyle w:val="ConsPlusNormal"/>
        <w:ind w:firstLine="709"/>
        <w:jc w:val="both"/>
        <w:rPr>
          <w:rFonts w:cs="Times New Roman"/>
        </w:rPr>
      </w:pPr>
      <w:r>
        <w:rPr>
          <w:rFonts w:cs="Times New Roman"/>
        </w:rPr>
        <w:t>получение информации о порядке и сроках предоставления муниципальной услуги;</w:t>
      </w:r>
    </w:p>
    <w:p w:rsidR="00DB0715" w:rsidRDefault="00DB0715" w:rsidP="00DB0715">
      <w:pPr>
        <w:pStyle w:val="ConsPlusNormal"/>
        <w:ind w:firstLine="709"/>
        <w:jc w:val="both"/>
        <w:rPr>
          <w:rFonts w:cs="Times New Roman"/>
        </w:rPr>
      </w:pPr>
      <w:r>
        <w:rPr>
          <w:rFonts w:cs="Times New Roman"/>
        </w:rPr>
        <w:t>формирование уведомления об окончании строительства;</w:t>
      </w:r>
    </w:p>
    <w:p w:rsidR="00DB0715" w:rsidRDefault="00DB0715" w:rsidP="00DB0715">
      <w:pPr>
        <w:pStyle w:val="ConsPlusNormal"/>
        <w:ind w:firstLine="709"/>
        <w:jc w:val="both"/>
        <w:rPr>
          <w:rFonts w:cs="Times New Roman"/>
        </w:rPr>
      </w:pPr>
      <w:r>
        <w:rPr>
          <w:rFonts w:cs="Times New Roman"/>
        </w:rPr>
        <w:t>прием и регистрация Уполномоченным органом уведомления об окончании строительства и иных документов, необходимых для предоставления муниципальной услуги;</w:t>
      </w:r>
    </w:p>
    <w:p w:rsidR="00DB0715" w:rsidRDefault="00DB0715" w:rsidP="00DB0715">
      <w:pPr>
        <w:pStyle w:val="ConsPlusNormal"/>
        <w:ind w:firstLine="709"/>
        <w:jc w:val="both"/>
        <w:rPr>
          <w:rFonts w:cs="Times New Roman"/>
        </w:rPr>
      </w:pPr>
      <w:r>
        <w:rPr>
          <w:rFonts w:cs="Times New Roman"/>
        </w:rPr>
        <w:t>получение результата предоставления муниципальной услуги;</w:t>
      </w:r>
    </w:p>
    <w:p w:rsidR="00DB0715" w:rsidRDefault="00DB0715" w:rsidP="00DB0715">
      <w:pPr>
        <w:pStyle w:val="ConsPlusNormal"/>
        <w:ind w:firstLine="709"/>
        <w:jc w:val="both"/>
        <w:rPr>
          <w:rFonts w:cs="Times New Roman"/>
        </w:rPr>
      </w:pPr>
      <w:r>
        <w:rPr>
          <w:rFonts w:cs="Times New Roman"/>
        </w:rPr>
        <w:t>получение сведений о ходе рассмотрения уведомления об окончании строительства;</w:t>
      </w:r>
    </w:p>
    <w:p w:rsidR="00DB0715" w:rsidRDefault="00DB0715" w:rsidP="00DB0715">
      <w:pPr>
        <w:pStyle w:val="ConsPlusNormal"/>
        <w:ind w:firstLine="709"/>
        <w:jc w:val="both"/>
        <w:rPr>
          <w:rFonts w:cs="Times New Roman"/>
        </w:rPr>
      </w:pPr>
      <w:r>
        <w:rPr>
          <w:rFonts w:cs="Times New Roman"/>
        </w:rPr>
        <w:t>осуществление оценки качества предоставления муниципальной услуги;</w:t>
      </w:r>
    </w:p>
    <w:p w:rsidR="00DB0715" w:rsidRDefault="00DB0715" w:rsidP="00DB0715">
      <w:pPr>
        <w:pStyle w:val="ConsPlusNormal"/>
        <w:ind w:firstLine="709"/>
        <w:jc w:val="both"/>
        <w:rPr>
          <w:rFonts w:cs="Times New Roman"/>
        </w:rPr>
      </w:pPr>
      <w:r>
        <w:rPr>
          <w:rFonts w:cs="Times New Roman"/>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DB0715" w:rsidRDefault="00DB0715" w:rsidP="00DB0715">
      <w:pPr>
        <w:pStyle w:val="ConsPlusNormal"/>
        <w:jc w:val="both"/>
        <w:rPr>
          <w:rFonts w:cs="Times New Roman"/>
        </w:rPr>
      </w:pPr>
    </w:p>
    <w:p w:rsidR="00DB0715" w:rsidRDefault="00DB0715" w:rsidP="00DB0715">
      <w:pPr>
        <w:pStyle w:val="ConsPlusTitle"/>
        <w:jc w:val="center"/>
        <w:outlineLvl w:val="2"/>
        <w:rPr>
          <w:rFonts w:cs="Times New Roman"/>
          <w:b w:val="0"/>
          <w:sz w:val="28"/>
          <w:szCs w:val="28"/>
        </w:rPr>
      </w:pPr>
      <w:r>
        <w:rPr>
          <w:rFonts w:cs="Times New Roman"/>
          <w:b w:val="0"/>
          <w:sz w:val="28"/>
          <w:szCs w:val="28"/>
        </w:rPr>
        <w:t>Порядок осуществления административных процедур (действий)</w:t>
      </w:r>
    </w:p>
    <w:p w:rsidR="00DB0715" w:rsidRDefault="00DB0715" w:rsidP="00DB0715">
      <w:pPr>
        <w:pStyle w:val="ConsPlusTitle"/>
        <w:jc w:val="center"/>
        <w:rPr>
          <w:rFonts w:cs="Times New Roman"/>
          <w:b w:val="0"/>
          <w:sz w:val="28"/>
          <w:szCs w:val="28"/>
        </w:rPr>
      </w:pPr>
      <w:r>
        <w:rPr>
          <w:rFonts w:cs="Times New Roman"/>
          <w:b w:val="0"/>
          <w:sz w:val="28"/>
          <w:szCs w:val="28"/>
        </w:rPr>
        <w:t>в электронной форме</w:t>
      </w:r>
    </w:p>
    <w:p w:rsidR="00DB0715" w:rsidRDefault="00DB0715" w:rsidP="00DB0715">
      <w:pPr>
        <w:pStyle w:val="ConsPlusNormal"/>
        <w:jc w:val="both"/>
        <w:rPr>
          <w:rFonts w:cs="Times New Roman"/>
        </w:rPr>
      </w:pPr>
    </w:p>
    <w:p w:rsidR="00DB0715" w:rsidRDefault="00DB0715" w:rsidP="00DB0715">
      <w:pPr>
        <w:pStyle w:val="ConsPlusNormal"/>
        <w:ind w:firstLine="709"/>
        <w:jc w:val="both"/>
        <w:rPr>
          <w:rFonts w:cs="Times New Roman"/>
        </w:rPr>
      </w:pPr>
      <w:r>
        <w:rPr>
          <w:rFonts w:cs="Times New Roman"/>
        </w:rPr>
        <w:t>3.3. Формирование уведомления об окончании строительства.</w:t>
      </w:r>
    </w:p>
    <w:p w:rsidR="00DB0715" w:rsidRDefault="00DB0715" w:rsidP="00DB0715">
      <w:pPr>
        <w:pStyle w:val="ConsPlusNormal"/>
        <w:ind w:firstLine="709"/>
        <w:jc w:val="both"/>
        <w:rPr>
          <w:rFonts w:cs="Times New Roman"/>
        </w:rPr>
      </w:pPr>
      <w:r>
        <w:rPr>
          <w:rFonts w:cs="Times New Roman"/>
        </w:rPr>
        <w:t>Формирование уведомления об окончании строительства осуществляется посредством заполнения электронной формы уведомления об окончании строительства на Едином портале, региональном портале, без необходимости дополнительной подачи уведомления об окончании строительства в какой-либо иной форме.</w:t>
      </w:r>
    </w:p>
    <w:p w:rsidR="00DB0715" w:rsidRDefault="00DB0715" w:rsidP="00DB0715">
      <w:pPr>
        <w:pStyle w:val="ConsPlusNormal"/>
        <w:ind w:firstLine="709"/>
        <w:jc w:val="both"/>
        <w:rPr>
          <w:rFonts w:cs="Times New Roman"/>
        </w:rPr>
      </w:pPr>
      <w:r>
        <w:rPr>
          <w:rFonts w:cs="Times New Roman"/>
        </w:rPr>
        <w:t xml:space="preserve">Форматно-логическая проверка сформированного уведомления об окончании строительства осуществляется после заполнения Заявителем </w:t>
      </w:r>
      <w:r>
        <w:rPr>
          <w:rFonts w:cs="Times New Roman"/>
        </w:rPr>
        <w:lastRenderedPageBreak/>
        <w:t>каждого из полей электронной формы уведомления об окончании строительства. При выявлении некорректно заполненного поля электронной формы уведомления об окончании строительства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об окончании строительства.</w:t>
      </w:r>
    </w:p>
    <w:p w:rsidR="00DB0715" w:rsidRDefault="00DB0715" w:rsidP="00DB0715">
      <w:pPr>
        <w:pStyle w:val="ConsPlusNormal"/>
        <w:ind w:firstLine="709"/>
        <w:jc w:val="both"/>
        <w:rPr>
          <w:rFonts w:cs="Times New Roman"/>
        </w:rPr>
      </w:pPr>
      <w:r>
        <w:rPr>
          <w:rFonts w:cs="Times New Roman"/>
        </w:rPr>
        <w:t>При формировании уведомления об окончании строительства Заявителю обеспечивается:</w:t>
      </w:r>
    </w:p>
    <w:p w:rsidR="00DB0715" w:rsidRDefault="00DB0715" w:rsidP="00DB0715">
      <w:pPr>
        <w:pStyle w:val="ConsPlusNormal"/>
        <w:ind w:firstLine="709"/>
        <w:jc w:val="both"/>
        <w:rPr>
          <w:rFonts w:cs="Times New Roman"/>
        </w:rPr>
      </w:pPr>
      <w:r>
        <w:rPr>
          <w:rFonts w:cs="Times New Roman"/>
        </w:rPr>
        <w:t>а) возможность копирования и сохранения уведомления об окончании строительства и иных документов, указанных в Административном регламенте, необходимых для предоставления муниципальной услуги;</w:t>
      </w:r>
    </w:p>
    <w:p w:rsidR="00DB0715" w:rsidRDefault="00DB0715" w:rsidP="00DB0715">
      <w:pPr>
        <w:pStyle w:val="ConsPlusNormal"/>
        <w:ind w:firstLine="709"/>
        <w:jc w:val="both"/>
        <w:rPr>
          <w:rFonts w:cs="Times New Roman"/>
        </w:rPr>
      </w:pPr>
      <w:r>
        <w:rPr>
          <w:rFonts w:cs="Times New Roman"/>
        </w:rPr>
        <w:t>б) возможность печати на бумажном носителе копии электронной формы уведомления об окончании строительства;</w:t>
      </w:r>
    </w:p>
    <w:p w:rsidR="00DB0715" w:rsidRDefault="00DB0715" w:rsidP="00DB0715">
      <w:pPr>
        <w:pStyle w:val="ConsPlusNormal"/>
        <w:ind w:firstLine="709"/>
        <w:jc w:val="both"/>
        <w:rPr>
          <w:rFonts w:cs="Times New Roman"/>
        </w:rPr>
      </w:pPr>
      <w:r>
        <w:rPr>
          <w:rFonts w:cs="Times New Roman"/>
        </w:rPr>
        <w:t>в) сохранение ранее введенных в электронную форму уведомления об окончании строительства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 об окончании строительства;</w:t>
      </w:r>
    </w:p>
    <w:p w:rsidR="00DB0715" w:rsidRDefault="00DB0715" w:rsidP="00DB0715">
      <w:pPr>
        <w:pStyle w:val="ConsPlusNormal"/>
        <w:ind w:firstLine="709"/>
        <w:jc w:val="both"/>
        <w:rPr>
          <w:rFonts w:cs="Times New Roman"/>
        </w:rPr>
      </w:pPr>
      <w:r>
        <w:rPr>
          <w:rFonts w:cs="Times New Roman"/>
        </w:rPr>
        <w:t>г) заполнение полей электронной формы уведомления об окончании строительства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DB0715" w:rsidRDefault="00DB0715" w:rsidP="00DB0715">
      <w:pPr>
        <w:pStyle w:val="ConsPlusNormal"/>
        <w:ind w:firstLine="709"/>
        <w:jc w:val="both"/>
        <w:rPr>
          <w:rFonts w:cs="Times New Roman"/>
        </w:rPr>
      </w:pPr>
      <w:r>
        <w:rPr>
          <w:rFonts w:cs="Times New Roman"/>
        </w:rPr>
        <w:t>д) возможность вернуться на любой из этапов заполнения электронной формы уведомления об окончании строительства без потери ранее введенной информации;</w:t>
      </w:r>
    </w:p>
    <w:p w:rsidR="00DB0715" w:rsidRDefault="00DB0715" w:rsidP="00DB0715">
      <w:pPr>
        <w:pStyle w:val="ConsPlusNormal"/>
        <w:ind w:firstLine="709"/>
        <w:jc w:val="both"/>
        <w:rPr>
          <w:rFonts w:cs="Times New Roman"/>
        </w:rPr>
      </w:pPr>
      <w:r>
        <w:rPr>
          <w:rFonts w:cs="Times New Roman"/>
        </w:rPr>
        <w:t>е) возможность доступа Заявителя на Едином портале, региональном портале, к ранее поданным им уведомлениям об окончании строительства в течение не менее одного года, а также к частично сформированным уведомлениям - в течение не менее 3 месяцев.</w:t>
      </w:r>
    </w:p>
    <w:p w:rsidR="00DB0715" w:rsidRDefault="00DB0715" w:rsidP="00DB0715">
      <w:pPr>
        <w:pStyle w:val="ConsPlusNormal"/>
        <w:ind w:firstLine="709"/>
        <w:jc w:val="both"/>
        <w:rPr>
          <w:rFonts w:cs="Times New Roman"/>
        </w:rPr>
      </w:pPr>
      <w:r>
        <w:rPr>
          <w:rFonts w:cs="Times New Roman"/>
        </w:rPr>
        <w:t>Сформированное и подписанное уведомление об окончании строительства и иные документы, необходимые для предоставления государственной (муниципальной) услуги, направляются в Уполномоченный орган посредством Единого портала, регионального портала.</w:t>
      </w:r>
      <w:bookmarkStart w:id="34" w:name="Par375"/>
      <w:bookmarkEnd w:id="34"/>
    </w:p>
    <w:p w:rsidR="00DB0715" w:rsidRDefault="00DB0715" w:rsidP="00DB0715">
      <w:pPr>
        <w:pStyle w:val="ConsPlusNormal"/>
        <w:ind w:firstLine="709"/>
        <w:jc w:val="both"/>
        <w:rPr>
          <w:rFonts w:cs="Times New Roman"/>
        </w:rPr>
      </w:pPr>
      <w:r>
        <w:rPr>
          <w:rFonts w:cs="Times New Roman"/>
        </w:rPr>
        <w:t>3.4. Уполномоченный орган обеспечивает в срок не позднее 1 рабочего дня с момента подачи уведомления об окончании строительства на Единый портал, региональный портал, а в случае его поступления в выходной, нерабочий праздничный день, - в следующий за ним первый рабочий день:</w:t>
      </w:r>
    </w:p>
    <w:p w:rsidR="00DB0715" w:rsidRDefault="00DB0715" w:rsidP="00DB0715">
      <w:pPr>
        <w:pStyle w:val="ConsPlusNormal"/>
        <w:ind w:firstLine="709"/>
        <w:jc w:val="both"/>
        <w:rPr>
          <w:rFonts w:cs="Times New Roman"/>
        </w:rPr>
      </w:pPr>
      <w:r>
        <w:rPr>
          <w:rFonts w:cs="Times New Roman"/>
        </w:rPr>
        <w:t>а) прием документов, необходимых для предоставления муниципальной услуги, и направление Заявителю электронного сообщения о поступлении уведомления об окончании строительства;</w:t>
      </w:r>
    </w:p>
    <w:p w:rsidR="00DB0715" w:rsidRDefault="00DB0715" w:rsidP="00DB0715">
      <w:pPr>
        <w:pStyle w:val="ConsPlusNormal"/>
        <w:ind w:firstLine="709"/>
        <w:jc w:val="both"/>
        <w:rPr>
          <w:rFonts w:cs="Times New Roman"/>
        </w:rPr>
      </w:pPr>
      <w:r>
        <w:rPr>
          <w:rFonts w:cs="Times New Roman"/>
        </w:rPr>
        <w:lastRenderedPageBreak/>
        <w:t>б) регистрацию уведомления об окончании строительства и направление Заявителю уведомления о регистрации уведомления об окончании строительства либо об отказе в приеме документов, необходимых для предоставления муниципальной услуги.</w:t>
      </w:r>
    </w:p>
    <w:p w:rsidR="00DB0715" w:rsidRDefault="00DB0715" w:rsidP="00DB0715">
      <w:pPr>
        <w:pStyle w:val="ConsPlusNormal"/>
        <w:ind w:firstLine="709"/>
        <w:jc w:val="both"/>
        <w:rPr>
          <w:rFonts w:cs="Times New Roman"/>
        </w:rPr>
      </w:pPr>
      <w:r>
        <w:rPr>
          <w:rFonts w:cs="Times New Roman"/>
        </w:rPr>
        <w:t>3.5. Электронное уведомление об окончании строительства становится доступным для должностного лица Уполномоченного органа, ответственного за прием и регистрацию уведомления об окончании строительства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DB0715" w:rsidRDefault="00DB0715" w:rsidP="00DB0715">
      <w:pPr>
        <w:pStyle w:val="ConsPlusNormal"/>
        <w:ind w:firstLine="709"/>
        <w:jc w:val="both"/>
        <w:rPr>
          <w:rFonts w:cs="Times New Roman"/>
        </w:rPr>
      </w:pPr>
      <w:r>
        <w:rPr>
          <w:rFonts w:cs="Times New Roman"/>
        </w:rPr>
        <w:t>Ответственное должностное лицо:</w:t>
      </w:r>
    </w:p>
    <w:p w:rsidR="00DB0715" w:rsidRDefault="00DB0715" w:rsidP="00DB0715">
      <w:pPr>
        <w:pStyle w:val="ConsPlusNormal"/>
        <w:ind w:firstLine="709"/>
        <w:jc w:val="both"/>
        <w:rPr>
          <w:rFonts w:cs="Times New Roman"/>
        </w:rPr>
      </w:pPr>
      <w:r>
        <w:rPr>
          <w:rFonts w:cs="Times New Roman"/>
        </w:rPr>
        <w:t>проверяет наличие электронных уведомлений об окончании строительства, поступивших из Единого портала, регионального портала, с периодичностью не реже 2 раз в день;</w:t>
      </w:r>
    </w:p>
    <w:p w:rsidR="00DB0715" w:rsidRDefault="00DB0715" w:rsidP="00DB0715">
      <w:pPr>
        <w:pStyle w:val="ConsPlusNormal"/>
        <w:ind w:firstLine="709"/>
        <w:jc w:val="both"/>
        <w:rPr>
          <w:rFonts w:cs="Times New Roman"/>
        </w:rPr>
      </w:pPr>
      <w:r>
        <w:rPr>
          <w:rFonts w:cs="Times New Roman"/>
        </w:rPr>
        <w:t>рассматривает поступившие уведомления об окончании строительства и приложенные образы документов (документы);</w:t>
      </w:r>
    </w:p>
    <w:p w:rsidR="00DB0715" w:rsidRDefault="00DB0715" w:rsidP="00DB0715">
      <w:pPr>
        <w:pStyle w:val="ConsPlusNormal"/>
        <w:ind w:firstLine="709"/>
        <w:jc w:val="both"/>
        <w:rPr>
          <w:rFonts w:cs="Times New Roman"/>
        </w:rPr>
      </w:pPr>
      <w:r>
        <w:rPr>
          <w:rFonts w:cs="Times New Roman"/>
        </w:rPr>
        <w:t xml:space="preserve">производит действия в соответствии с </w:t>
      </w:r>
      <w:r>
        <w:rPr>
          <w:rFonts w:cs="Times New Roman"/>
          <w:color w:val="0000FF"/>
        </w:rPr>
        <w:t>пунктом 3.4</w:t>
      </w:r>
      <w:r>
        <w:rPr>
          <w:rFonts w:cs="Times New Roman"/>
        </w:rPr>
        <w:t xml:space="preserve"> настоящего Административного регламента.</w:t>
      </w:r>
    </w:p>
    <w:p w:rsidR="00DB0715" w:rsidRDefault="00DB0715" w:rsidP="00DB0715">
      <w:pPr>
        <w:pStyle w:val="ConsPlusNormal"/>
        <w:ind w:firstLine="709"/>
        <w:jc w:val="both"/>
        <w:rPr>
          <w:rFonts w:cs="Times New Roman"/>
        </w:rPr>
      </w:pPr>
      <w:r>
        <w:rPr>
          <w:rFonts w:cs="Times New Roman"/>
        </w:rPr>
        <w:t>3.6. Заявителю в качестве результата предоставления муниципальной услуги обеспечивается возможность получения документа:</w:t>
      </w:r>
    </w:p>
    <w:p w:rsidR="00DB0715" w:rsidRDefault="00DB0715" w:rsidP="00DB0715">
      <w:pPr>
        <w:pStyle w:val="ConsPlusNormal"/>
        <w:ind w:firstLine="709"/>
        <w:jc w:val="both"/>
        <w:rPr>
          <w:rFonts w:cs="Times New Roman"/>
        </w:rPr>
      </w:pPr>
      <w:r>
        <w:rPr>
          <w:rFonts w:cs="Times New Roman"/>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rsidR="00DB0715" w:rsidRDefault="00DB0715" w:rsidP="00DB0715">
      <w:pPr>
        <w:pStyle w:val="ConsPlusNormal"/>
        <w:ind w:firstLine="709"/>
        <w:jc w:val="both"/>
        <w:rPr>
          <w:rFonts w:cs="Times New Roman"/>
        </w:rPr>
      </w:pPr>
      <w:r>
        <w:rPr>
          <w:rFonts w:cs="Times New Roman"/>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DB0715" w:rsidRDefault="00DB0715" w:rsidP="00DB0715">
      <w:pPr>
        <w:pStyle w:val="ConsPlusNormal"/>
        <w:ind w:firstLine="709"/>
        <w:jc w:val="both"/>
        <w:rPr>
          <w:rFonts w:cs="Times New Roman"/>
        </w:rPr>
      </w:pPr>
      <w:r>
        <w:rPr>
          <w:rFonts w:cs="Times New Roman"/>
        </w:rPr>
        <w:t>3.7. Получение информации о ходе рассмотрения уведомления об окончании строительства, заявления и о результате предоставления муниципальной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уведомления об окончании строительства, а также информацию о дальнейших действиях в личном кабинете по собственной инициативе, в любое время.</w:t>
      </w:r>
    </w:p>
    <w:p w:rsidR="00DB0715" w:rsidRDefault="00DB0715" w:rsidP="00DB0715">
      <w:pPr>
        <w:pStyle w:val="ConsPlusNormal"/>
        <w:ind w:firstLine="709"/>
        <w:jc w:val="both"/>
        <w:rPr>
          <w:rFonts w:cs="Times New Roman"/>
        </w:rPr>
      </w:pPr>
      <w:r>
        <w:rPr>
          <w:rFonts w:cs="Times New Roman"/>
        </w:rPr>
        <w:t>При предоставлении муниципальной услуги в электронной форме Заявителю направляется:</w:t>
      </w:r>
    </w:p>
    <w:p w:rsidR="00DB0715" w:rsidRDefault="00DB0715" w:rsidP="00DB0715">
      <w:pPr>
        <w:pStyle w:val="ConsPlusNormal"/>
        <w:ind w:firstLine="709"/>
        <w:jc w:val="both"/>
        <w:rPr>
          <w:rFonts w:cs="Times New Roman"/>
        </w:rPr>
      </w:pPr>
      <w:r>
        <w:rPr>
          <w:rFonts w:cs="Times New Roman"/>
        </w:rPr>
        <w:t xml:space="preserve">а) уведомление о приеме и регистрации уведомления об окончании строительства и иных документов, необходимых для предоставления муниципальной услуги, содержащее сведения о факте приема уведомления об окончании строительства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w:t>
      </w:r>
      <w:r>
        <w:rPr>
          <w:rFonts w:cs="Times New Roman"/>
        </w:rPr>
        <w:lastRenderedPageBreak/>
        <w:t>отказ в приеме документов, необходимых для предоставления муниципальной услуги;</w:t>
      </w:r>
    </w:p>
    <w:p w:rsidR="00DB0715" w:rsidRDefault="00DB0715" w:rsidP="00DB0715">
      <w:pPr>
        <w:pStyle w:val="ConsPlusNormal"/>
        <w:ind w:firstLine="709"/>
        <w:jc w:val="both"/>
        <w:rPr>
          <w:rFonts w:cs="Times New Roman"/>
        </w:rPr>
      </w:pPr>
      <w:r>
        <w:rPr>
          <w:rFonts w:cs="Times New Roman"/>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DB0715" w:rsidRDefault="00DB0715" w:rsidP="00DB0715">
      <w:pPr>
        <w:pStyle w:val="ConsPlusNormal"/>
        <w:ind w:firstLine="709"/>
        <w:jc w:val="both"/>
        <w:rPr>
          <w:rFonts w:cs="Times New Roman"/>
        </w:rPr>
      </w:pPr>
      <w:r>
        <w:rPr>
          <w:rFonts w:cs="Times New Roman"/>
        </w:rPr>
        <w:t>3.8. Оценка качества предоставления муниципальной услуги.</w:t>
      </w:r>
    </w:p>
    <w:p w:rsidR="00DB0715" w:rsidRDefault="00DB0715" w:rsidP="00DB0715">
      <w:pPr>
        <w:pStyle w:val="ConsPlusNormal"/>
        <w:ind w:firstLine="709"/>
        <w:jc w:val="both"/>
        <w:rPr>
          <w:rFonts w:cs="Times New Roman"/>
        </w:rPr>
      </w:pPr>
      <w:r>
        <w:rPr>
          <w:rFonts w:cs="Times New Roman"/>
        </w:rPr>
        <w:t xml:space="preserve">Оценка качества предоставления муниципальной услуги осуществляется в соответствии с </w:t>
      </w:r>
      <w:hyperlink r:id="rId68" w:history="1">
        <w:r>
          <w:rPr>
            <w:rStyle w:val="af4"/>
            <w:rFonts w:cs="Times New Roman"/>
          </w:rPr>
          <w:t>Правилами</w:t>
        </w:r>
      </w:hyperlink>
      <w:r>
        <w:rPr>
          <w:rFonts w:cs="Times New Roman"/>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DB0715" w:rsidRDefault="00DB0715" w:rsidP="00DB0715">
      <w:pPr>
        <w:pStyle w:val="ConsPlusNormal"/>
        <w:ind w:firstLine="709"/>
        <w:jc w:val="both"/>
        <w:rPr>
          <w:rFonts w:cs="Times New Roman"/>
        </w:rPr>
      </w:pPr>
      <w:r>
        <w:rPr>
          <w:rFonts w:cs="Times New Roman"/>
        </w:rPr>
        <w:t xml:space="preserve">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69" w:history="1">
        <w:r>
          <w:rPr>
            <w:rStyle w:val="af4"/>
            <w:rFonts w:cs="Times New Roman"/>
          </w:rPr>
          <w:t>статьей 11.2</w:t>
        </w:r>
      </w:hyperlink>
      <w:r>
        <w:rPr>
          <w:rFonts w:cs="Times New Roman"/>
        </w:rPr>
        <w:t xml:space="preserve"> Федерального закона N 210-ФЗ и в порядке, установленном </w:t>
      </w:r>
      <w:hyperlink r:id="rId70" w:history="1">
        <w:r>
          <w:rPr>
            <w:rStyle w:val="af4"/>
            <w:rFonts w:cs="Times New Roman"/>
          </w:rPr>
          <w:t>Постановлением</w:t>
        </w:r>
      </w:hyperlink>
      <w:r>
        <w:rPr>
          <w:rFonts w:cs="Times New Roman"/>
        </w:rP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rsidR="00DB0715" w:rsidRDefault="00DB0715" w:rsidP="00DB0715">
      <w:pPr>
        <w:pStyle w:val="ConsPlusNormal"/>
        <w:jc w:val="both"/>
        <w:rPr>
          <w:rFonts w:cs="Times New Roman"/>
        </w:rPr>
      </w:pPr>
    </w:p>
    <w:p w:rsidR="00DB0715" w:rsidRDefault="00DB0715" w:rsidP="00DB0715">
      <w:pPr>
        <w:pStyle w:val="ConsPlusTitle"/>
        <w:jc w:val="center"/>
        <w:outlineLvl w:val="1"/>
        <w:rPr>
          <w:rFonts w:cs="Times New Roman"/>
          <w:b w:val="0"/>
          <w:sz w:val="28"/>
          <w:szCs w:val="28"/>
        </w:rPr>
      </w:pPr>
      <w:r>
        <w:rPr>
          <w:rFonts w:cs="Times New Roman"/>
          <w:b w:val="0"/>
          <w:sz w:val="28"/>
          <w:szCs w:val="28"/>
        </w:rPr>
        <w:t>Раздел IV. ФОРМЫ КОНТРОЛЯ ЗА ИСПОЛНЕНИЕМ</w:t>
      </w:r>
    </w:p>
    <w:p w:rsidR="00DB0715" w:rsidRDefault="00DB0715" w:rsidP="00DB0715">
      <w:pPr>
        <w:pStyle w:val="ConsPlusTitle"/>
        <w:jc w:val="center"/>
        <w:rPr>
          <w:rFonts w:cs="Times New Roman"/>
          <w:b w:val="0"/>
          <w:sz w:val="28"/>
          <w:szCs w:val="28"/>
        </w:rPr>
      </w:pPr>
      <w:r>
        <w:rPr>
          <w:rFonts w:cs="Times New Roman"/>
          <w:b w:val="0"/>
          <w:sz w:val="28"/>
          <w:szCs w:val="28"/>
        </w:rPr>
        <w:t>АДМИНИСТРАТИВНОГО РЕГЛАМЕНТА</w:t>
      </w:r>
    </w:p>
    <w:p w:rsidR="00DB0715" w:rsidRDefault="00DB0715" w:rsidP="00DB0715">
      <w:pPr>
        <w:pStyle w:val="ConsPlusNormal"/>
        <w:jc w:val="both"/>
        <w:rPr>
          <w:rFonts w:cs="Times New Roman"/>
        </w:rPr>
      </w:pPr>
    </w:p>
    <w:p w:rsidR="00DB0715" w:rsidRDefault="00DB0715" w:rsidP="00DB0715">
      <w:pPr>
        <w:pStyle w:val="ConsPlusTitle"/>
        <w:jc w:val="center"/>
        <w:outlineLvl w:val="2"/>
        <w:rPr>
          <w:rFonts w:cs="Times New Roman"/>
          <w:b w:val="0"/>
          <w:sz w:val="28"/>
          <w:szCs w:val="28"/>
        </w:rPr>
      </w:pPr>
      <w:r>
        <w:rPr>
          <w:rFonts w:cs="Times New Roman"/>
          <w:b w:val="0"/>
          <w:sz w:val="28"/>
          <w:szCs w:val="28"/>
        </w:rPr>
        <w:t>Порядок осуществления текущего контроля за соблюдением</w:t>
      </w:r>
    </w:p>
    <w:p w:rsidR="00DB0715" w:rsidRDefault="00DB0715" w:rsidP="00DB0715">
      <w:pPr>
        <w:pStyle w:val="ConsPlusTitle"/>
        <w:jc w:val="center"/>
        <w:rPr>
          <w:rFonts w:cs="Times New Roman"/>
          <w:b w:val="0"/>
          <w:sz w:val="28"/>
          <w:szCs w:val="28"/>
        </w:rPr>
      </w:pPr>
      <w:r>
        <w:rPr>
          <w:rFonts w:cs="Times New Roman"/>
          <w:b w:val="0"/>
          <w:sz w:val="28"/>
          <w:szCs w:val="28"/>
        </w:rPr>
        <w:t>и исполнением ответственными должностными лицами положений</w:t>
      </w:r>
    </w:p>
    <w:p w:rsidR="00DB0715" w:rsidRDefault="00DB0715" w:rsidP="00DB0715">
      <w:pPr>
        <w:pStyle w:val="ConsPlusTitle"/>
        <w:jc w:val="center"/>
        <w:rPr>
          <w:rFonts w:cs="Times New Roman"/>
          <w:b w:val="0"/>
          <w:sz w:val="28"/>
          <w:szCs w:val="28"/>
        </w:rPr>
      </w:pPr>
      <w:r>
        <w:rPr>
          <w:rFonts w:cs="Times New Roman"/>
          <w:b w:val="0"/>
          <w:sz w:val="28"/>
          <w:szCs w:val="28"/>
        </w:rPr>
        <w:t>регламента и иных нормативных правовых актов,</w:t>
      </w:r>
    </w:p>
    <w:p w:rsidR="00DB0715" w:rsidRDefault="00DB0715" w:rsidP="00DB0715">
      <w:pPr>
        <w:pStyle w:val="ConsPlusTitle"/>
        <w:jc w:val="center"/>
        <w:rPr>
          <w:rFonts w:cs="Times New Roman"/>
          <w:b w:val="0"/>
          <w:sz w:val="28"/>
          <w:szCs w:val="28"/>
        </w:rPr>
      </w:pPr>
      <w:r>
        <w:rPr>
          <w:rFonts w:cs="Times New Roman"/>
          <w:b w:val="0"/>
          <w:sz w:val="28"/>
          <w:szCs w:val="28"/>
        </w:rPr>
        <w:lastRenderedPageBreak/>
        <w:t>устанавливающих требования к предоставлению муниципальной</w:t>
      </w:r>
    </w:p>
    <w:p w:rsidR="00DB0715" w:rsidRDefault="00DB0715" w:rsidP="00DB0715">
      <w:pPr>
        <w:pStyle w:val="ConsPlusTitle"/>
        <w:jc w:val="center"/>
        <w:rPr>
          <w:rFonts w:cs="Times New Roman"/>
          <w:b w:val="0"/>
          <w:sz w:val="28"/>
          <w:szCs w:val="28"/>
        </w:rPr>
      </w:pPr>
      <w:r>
        <w:rPr>
          <w:rFonts w:cs="Times New Roman"/>
          <w:b w:val="0"/>
          <w:sz w:val="28"/>
          <w:szCs w:val="28"/>
        </w:rPr>
        <w:t>услуги, а также принятием ими решений</w:t>
      </w:r>
    </w:p>
    <w:p w:rsidR="00DB0715" w:rsidRDefault="00DB0715" w:rsidP="00DB0715">
      <w:pPr>
        <w:pStyle w:val="ConsPlusNormal"/>
        <w:jc w:val="both"/>
        <w:rPr>
          <w:rFonts w:cs="Times New Roman"/>
        </w:rPr>
      </w:pPr>
    </w:p>
    <w:p w:rsidR="00DB0715" w:rsidRDefault="00DB0715" w:rsidP="00DB0715">
      <w:pPr>
        <w:pStyle w:val="ConsPlusNormal"/>
        <w:ind w:firstLine="709"/>
        <w:jc w:val="both"/>
        <w:rPr>
          <w:rFonts w:cs="Times New Roman"/>
        </w:rPr>
      </w:pPr>
      <w:r>
        <w:rPr>
          <w:rFonts w:cs="Times New Roman"/>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DB0715" w:rsidRDefault="00DB0715" w:rsidP="00DB0715">
      <w:pPr>
        <w:pStyle w:val="ConsPlusNormal"/>
        <w:ind w:firstLine="709"/>
        <w:jc w:val="both"/>
        <w:rPr>
          <w:rFonts w:cs="Times New Roman"/>
        </w:rPr>
      </w:pPr>
      <w:r>
        <w:rPr>
          <w:rFonts w:cs="Times New Roman"/>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города Боготол (Уполномоченного органа).</w:t>
      </w:r>
    </w:p>
    <w:p w:rsidR="00DB0715" w:rsidRDefault="00DB0715" w:rsidP="00DB0715">
      <w:pPr>
        <w:pStyle w:val="ConsPlusNormal"/>
        <w:ind w:firstLine="709"/>
        <w:jc w:val="both"/>
        <w:rPr>
          <w:rFonts w:cs="Times New Roman"/>
        </w:rPr>
      </w:pPr>
      <w:r>
        <w:rPr>
          <w:rFonts w:cs="Times New Roman"/>
        </w:rPr>
        <w:t>Текущий контроль осуществляется путем проведения проверок:</w:t>
      </w:r>
    </w:p>
    <w:p w:rsidR="00DB0715" w:rsidRDefault="00DB0715" w:rsidP="00DB0715">
      <w:pPr>
        <w:pStyle w:val="ConsPlusNormal"/>
        <w:ind w:firstLine="709"/>
        <w:jc w:val="both"/>
        <w:rPr>
          <w:rFonts w:cs="Times New Roman"/>
        </w:rPr>
      </w:pPr>
      <w:r>
        <w:rPr>
          <w:rFonts w:cs="Times New Roman"/>
        </w:rPr>
        <w:t>решений о предоставлении (об отказе в предоставлении) муниципальной услуги;</w:t>
      </w:r>
    </w:p>
    <w:p w:rsidR="00DB0715" w:rsidRDefault="00DB0715" w:rsidP="00DB0715">
      <w:pPr>
        <w:pStyle w:val="ConsPlusNormal"/>
        <w:ind w:firstLine="709"/>
        <w:jc w:val="both"/>
        <w:rPr>
          <w:rFonts w:cs="Times New Roman"/>
        </w:rPr>
      </w:pPr>
      <w:r>
        <w:rPr>
          <w:rFonts w:cs="Times New Roman"/>
        </w:rPr>
        <w:t>выявления и устранения нарушений прав граждан;</w:t>
      </w:r>
    </w:p>
    <w:p w:rsidR="00DB0715" w:rsidRDefault="00DB0715" w:rsidP="00DB0715">
      <w:pPr>
        <w:pStyle w:val="ConsPlusNormal"/>
        <w:ind w:firstLine="709"/>
        <w:jc w:val="both"/>
        <w:rPr>
          <w:rFonts w:cs="Times New Roman"/>
        </w:rPr>
      </w:pPr>
      <w:r>
        <w:rPr>
          <w:rFonts w:cs="Times New Roman"/>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DB0715" w:rsidRDefault="00DB0715" w:rsidP="00DB0715">
      <w:pPr>
        <w:pStyle w:val="ConsPlusNormal"/>
        <w:jc w:val="both"/>
        <w:rPr>
          <w:rFonts w:cs="Times New Roman"/>
        </w:rPr>
      </w:pPr>
    </w:p>
    <w:p w:rsidR="00DB0715" w:rsidRDefault="00DB0715" w:rsidP="00DB0715">
      <w:pPr>
        <w:pStyle w:val="ConsPlusTitle"/>
        <w:jc w:val="center"/>
        <w:outlineLvl w:val="2"/>
        <w:rPr>
          <w:rFonts w:cs="Times New Roman"/>
          <w:b w:val="0"/>
          <w:sz w:val="28"/>
          <w:szCs w:val="28"/>
        </w:rPr>
      </w:pPr>
      <w:r>
        <w:rPr>
          <w:rFonts w:cs="Times New Roman"/>
          <w:b w:val="0"/>
          <w:sz w:val="28"/>
          <w:szCs w:val="28"/>
        </w:rPr>
        <w:t>Порядок и периодичность осуществления плановых</w:t>
      </w:r>
    </w:p>
    <w:p w:rsidR="00DB0715" w:rsidRDefault="00DB0715" w:rsidP="00DB0715">
      <w:pPr>
        <w:pStyle w:val="ConsPlusTitle"/>
        <w:jc w:val="center"/>
        <w:rPr>
          <w:rFonts w:cs="Times New Roman"/>
          <w:b w:val="0"/>
          <w:sz w:val="28"/>
          <w:szCs w:val="28"/>
        </w:rPr>
      </w:pPr>
      <w:r>
        <w:rPr>
          <w:rFonts w:cs="Times New Roman"/>
          <w:b w:val="0"/>
          <w:sz w:val="28"/>
          <w:szCs w:val="28"/>
        </w:rPr>
        <w:t>и внеплановых проверок полноты и качества предоставления</w:t>
      </w:r>
    </w:p>
    <w:p w:rsidR="00DB0715" w:rsidRDefault="00DB0715" w:rsidP="00DB0715">
      <w:pPr>
        <w:pStyle w:val="ConsPlusTitle"/>
        <w:jc w:val="center"/>
        <w:rPr>
          <w:rFonts w:cs="Times New Roman"/>
          <w:b w:val="0"/>
          <w:sz w:val="28"/>
          <w:szCs w:val="28"/>
        </w:rPr>
      </w:pPr>
      <w:r>
        <w:rPr>
          <w:rFonts w:cs="Times New Roman"/>
          <w:b w:val="0"/>
          <w:sz w:val="28"/>
          <w:szCs w:val="28"/>
        </w:rPr>
        <w:t>муниципальной услуги, в том числе порядок и формы контроля</w:t>
      </w:r>
    </w:p>
    <w:p w:rsidR="00DB0715" w:rsidRDefault="00DB0715" w:rsidP="00DB0715">
      <w:pPr>
        <w:pStyle w:val="ConsPlusTitle"/>
        <w:jc w:val="center"/>
        <w:rPr>
          <w:rFonts w:cs="Times New Roman"/>
          <w:b w:val="0"/>
          <w:sz w:val="28"/>
          <w:szCs w:val="28"/>
        </w:rPr>
      </w:pPr>
      <w:r>
        <w:rPr>
          <w:rFonts w:cs="Times New Roman"/>
          <w:b w:val="0"/>
          <w:sz w:val="28"/>
          <w:szCs w:val="28"/>
        </w:rPr>
        <w:t>за полнотой и качеством предоставления муниципальной услуги</w:t>
      </w:r>
    </w:p>
    <w:p w:rsidR="00DB0715" w:rsidRDefault="00DB0715" w:rsidP="00DB0715">
      <w:pPr>
        <w:pStyle w:val="ConsPlusNormal"/>
        <w:jc w:val="both"/>
        <w:rPr>
          <w:rFonts w:cs="Times New Roman"/>
        </w:rPr>
      </w:pPr>
    </w:p>
    <w:p w:rsidR="00DB0715" w:rsidRDefault="00DB0715" w:rsidP="00DB0715">
      <w:pPr>
        <w:pStyle w:val="ConsPlusNormal"/>
        <w:ind w:firstLine="709"/>
        <w:jc w:val="both"/>
        <w:rPr>
          <w:rFonts w:cs="Times New Roman"/>
        </w:rPr>
      </w:pPr>
      <w:r>
        <w:rPr>
          <w:rFonts w:cs="Times New Roman"/>
        </w:rPr>
        <w:t>4.2. Контроль за полнотой и качеством предоставления муниципальной услуги включает в себя проведение плановых и внеплановых проверок.</w:t>
      </w:r>
    </w:p>
    <w:p w:rsidR="00DB0715" w:rsidRDefault="00DB0715" w:rsidP="00DB0715">
      <w:pPr>
        <w:pStyle w:val="ConsPlusNormal"/>
        <w:ind w:firstLine="709"/>
        <w:jc w:val="both"/>
        <w:rPr>
          <w:rFonts w:cs="Times New Roman"/>
        </w:rPr>
      </w:pPr>
      <w:r>
        <w:rPr>
          <w:rFonts w:cs="Times New Roman"/>
        </w:rPr>
        <w:t>4.3. Плановые проверки осуществляются на основании годовых планов работы Уполномоченного органа, утверждаемых Главой города Боготол. При плановой проверке полноты и качества предоставления муниципальной услуги контролю подлежат:</w:t>
      </w:r>
    </w:p>
    <w:p w:rsidR="00DB0715" w:rsidRDefault="00DB0715" w:rsidP="00DB0715">
      <w:pPr>
        <w:pStyle w:val="ConsPlusNormal"/>
        <w:ind w:firstLine="709"/>
        <w:jc w:val="both"/>
        <w:rPr>
          <w:rFonts w:cs="Times New Roman"/>
        </w:rPr>
      </w:pPr>
      <w:r>
        <w:rPr>
          <w:rFonts w:cs="Times New Roman"/>
        </w:rPr>
        <w:t>соблюдение сроков предоставления муниципальной услуги;</w:t>
      </w:r>
    </w:p>
    <w:p w:rsidR="00DB0715" w:rsidRDefault="00DB0715" w:rsidP="00DB0715">
      <w:pPr>
        <w:pStyle w:val="ConsPlusNormal"/>
        <w:ind w:firstLine="709"/>
        <w:jc w:val="both"/>
        <w:rPr>
          <w:rFonts w:cs="Times New Roman"/>
        </w:rPr>
      </w:pPr>
      <w:r>
        <w:rPr>
          <w:rFonts w:cs="Times New Roman"/>
        </w:rPr>
        <w:t>соблюдение положений настоящего Административного регламента;</w:t>
      </w:r>
    </w:p>
    <w:p w:rsidR="00DB0715" w:rsidRDefault="00DB0715" w:rsidP="00DB0715">
      <w:pPr>
        <w:pStyle w:val="ConsPlusNormal"/>
        <w:ind w:firstLine="709"/>
        <w:jc w:val="both"/>
        <w:rPr>
          <w:rFonts w:cs="Times New Roman"/>
        </w:rPr>
      </w:pPr>
      <w:r>
        <w:rPr>
          <w:rFonts w:cs="Times New Roman"/>
        </w:rPr>
        <w:t>правильность и обоснованность принятого решения об отказе в предоставлении муниципальной) услуги.</w:t>
      </w:r>
    </w:p>
    <w:p w:rsidR="00DB0715" w:rsidRDefault="00DB0715" w:rsidP="00DB0715">
      <w:pPr>
        <w:pStyle w:val="ConsPlusNormal"/>
        <w:ind w:firstLine="709"/>
        <w:jc w:val="both"/>
        <w:rPr>
          <w:rFonts w:cs="Times New Roman"/>
        </w:rPr>
      </w:pPr>
      <w:r>
        <w:rPr>
          <w:rFonts w:cs="Times New Roman"/>
        </w:rPr>
        <w:t>Основанием для проведения внеплановых проверок являются:</w:t>
      </w:r>
    </w:p>
    <w:p w:rsidR="00DB0715" w:rsidRDefault="00DB0715" w:rsidP="00DB0715">
      <w:pPr>
        <w:pStyle w:val="ConsPlusNormal"/>
        <w:ind w:firstLine="709"/>
        <w:jc w:val="both"/>
        <w:rPr>
          <w:rFonts w:cs="Times New Roman"/>
        </w:rPr>
      </w:pPr>
      <w:r>
        <w:rPr>
          <w:rFonts w:cs="Times New Roman"/>
        </w:rPr>
        <w:t>получение от органов местного самоуправления информации о предполагаемых или выявленных нарушениях нормативных правовых актов Российской Федерации, муниципальных нормативных правовых актов;</w:t>
      </w:r>
    </w:p>
    <w:p w:rsidR="00DB0715" w:rsidRDefault="00DB0715" w:rsidP="00DB0715">
      <w:pPr>
        <w:pStyle w:val="ConsPlusNormal"/>
        <w:ind w:firstLine="709"/>
        <w:jc w:val="both"/>
        <w:rPr>
          <w:rFonts w:cs="Times New Roman"/>
        </w:rPr>
      </w:pPr>
      <w:r>
        <w:rPr>
          <w:rFonts w:cs="Times New Roman"/>
        </w:rPr>
        <w:t>обращения граждан и юридических лиц на нарушения законодательства, в том числе на качество предоставления муниципальной услуги.</w:t>
      </w:r>
    </w:p>
    <w:p w:rsidR="00DB0715" w:rsidRDefault="00DB0715" w:rsidP="00DB0715">
      <w:pPr>
        <w:pStyle w:val="ConsPlusTitle"/>
        <w:jc w:val="center"/>
        <w:outlineLvl w:val="2"/>
        <w:rPr>
          <w:rFonts w:cs="Times New Roman"/>
          <w:b w:val="0"/>
          <w:sz w:val="28"/>
          <w:szCs w:val="28"/>
        </w:rPr>
      </w:pPr>
      <w:r>
        <w:rPr>
          <w:rFonts w:cs="Times New Roman"/>
          <w:b w:val="0"/>
          <w:sz w:val="28"/>
          <w:szCs w:val="28"/>
        </w:rPr>
        <w:lastRenderedPageBreak/>
        <w:t>Ответственность должностных лиц за решения и действия</w:t>
      </w:r>
    </w:p>
    <w:p w:rsidR="00DB0715" w:rsidRDefault="00DB0715" w:rsidP="00DB0715">
      <w:pPr>
        <w:pStyle w:val="ConsPlusTitle"/>
        <w:jc w:val="center"/>
        <w:rPr>
          <w:rFonts w:cs="Times New Roman"/>
          <w:b w:val="0"/>
          <w:sz w:val="28"/>
          <w:szCs w:val="28"/>
        </w:rPr>
      </w:pPr>
      <w:r>
        <w:rPr>
          <w:rFonts w:cs="Times New Roman"/>
          <w:b w:val="0"/>
          <w:sz w:val="28"/>
          <w:szCs w:val="28"/>
        </w:rPr>
        <w:t>(бездействие), принимаемые (осуществляемые) ими в ходе</w:t>
      </w:r>
    </w:p>
    <w:p w:rsidR="00DB0715" w:rsidRDefault="00DB0715" w:rsidP="00DB0715">
      <w:pPr>
        <w:pStyle w:val="ConsPlusTitle"/>
        <w:jc w:val="center"/>
        <w:rPr>
          <w:rFonts w:cs="Times New Roman"/>
          <w:b w:val="0"/>
          <w:sz w:val="28"/>
          <w:szCs w:val="28"/>
        </w:rPr>
      </w:pPr>
      <w:r>
        <w:rPr>
          <w:rFonts w:cs="Times New Roman"/>
          <w:b w:val="0"/>
          <w:sz w:val="28"/>
          <w:szCs w:val="28"/>
        </w:rPr>
        <w:t>предоставления муниципальной услуги</w:t>
      </w:r>
    </w:p>
    <w:p w:rsidR="00DB0715" w:rsidRDefault="00DB0715" w:rsidP="00DB0715">
      <w:pPr>
        <w:pStyle w:val="ConsPlusNormal"/>
        <w:jc w:val="both"/>
        <w:rPr>
          <w:rFonts w:cs="Times New Roman"/>
        </w:rPr>
      </w:pPr>
    </w:p>
    <w:p w:rsidR="00DB0715" w:rsidRDefault="00DB0715" w:rsidP="00DB0715">
      <w:pPr>
        <w:pStyle w:val="ConsPlusNormal"/>
        <w:ind w:firstLine="709"/>
        <w:jc w:val="both"/>
        <w:rPr>
          <w:rFonts w:cs="Times New Roman"/>
        </w:rPr>
      </w:pPr>
      <w:r>
        <w:rPr>
          <w:rFonts w:cs="Times New Roman"/>
        </w:rPr>
        <w:t>4.5. По результатам проведенных проверок в случае выявления нарушений положений настоящего Административного регламента, муниципальных нормативных правовых актов осуществляется привлечение виновных лиц к ответственности в соответствии с законодательством Российской Федерации.</w:t>
      </w:r>
    </w:p>
    <w:p w:rsidR="00DB0715" w:rsidRDefault="00DB0715" w:rsidP="00DB0715">
      <w:pPr>
        <w:pStyle w:val="ConsPlusNormal"/>
        <w:ind w:firstLine="709"/>
        <w:jc w:val="both"/>
        <w:rPr>
          <w:rFonts w:cs="Times New Roman"/>
        </w:rPr>
      </w:pPr>
      <w:r>
        <w:rPr>
          <w:rFonts w:cs="Times New Roman"/>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rsidR="00DB0715" w:rsidRDefault="00DB0715" w:rsidP="00DB0715">
      <w:pPr>
        <w:pStyle w:val="ConsPlusNormal"/>
        <w:jc w:val="both"/>
        <w:rPr>
          <w:rFonts w:cs="Times New Roman"/>
        </w:rPr>
      </w:pPr>
    </w:p>
    <w:p w:rsidR="00DB0715" w:rsidRDefault="00DB0715" w:rsidP="00DB0715">
      <w:pPr>
        <w:pStyle w:val="ConsPlusTitle"/>
        <w:jc w:val="center"/>
        <w:outlineLvl w:val="2"/>
        <w:rPr>
          <w:rFonts w:cs="Times New Roman"/>
          <w:b w:val="0"/>
          <w:sz w:val="28"/>
          <w:szCs w:val="28"/>
        </w:rPr>
      </w:pPr>
      <w:r>
        <w:rPr>
          <w:rFonts w:cs="Times New Roman"/>
          <w:b w:val="0"/>
          <w:sz w:val="28"/>
          <w:szCs w:val="28"/>
        </w:rPr>
        <w:t>Требования к порядку и формам контроля за предоставлением</w:t>
      </w:r>
    </w:p>
    <w:p w:rsidR="00DB0715" w:rsidRDefault="00DB0715" w:rsidP="00DB0715">
      <w:pPr>
        <w:pStyle w:val="ConsPlusTitle"/>
        <w:jc w:val="center"/>
        <w:rPr>
          <w:rFonts w:cs="Times New Roman"/>
          <w:b w:val="0"/>
          <w:sz w:val="28"/>
          <w:szCs w:val="28"/>
        </w:rPr>
      </w:pPr>
      <w:r>
        <w:rPr>
          <w:rFonts w:cs="Times New Roman"/>
          <w:b w:val="0"/>
          <w:sz w:val="28"/>
          <w:szCs w:val="28"/>
        </w:rPr>
        <w:t>муниципальной услуги, в том числе со стороны граждан,</w:t>
      </w:r>
    </w:p>
    <w:p w:rsidR="00DB0715" w:rsidRDefault="00DB0715" w:rsidP="00DB0715">
      <w:pPr>
        <w:pStyle w:val="ConsPlusTitle"/>
        <w:jc w:val="center"/>
        <w:rPr>
          <w:rFonts w:cs="Times New Roman"/>
          <w:b w:val="0"/>
          <w:sz w:val="28"/>
          <w:szCs w:val="28"/>
        </w:rPr>
      </w:pPr>
      <w:r>
        <w:rPr>
          <w:rFonts w:cs="Times New Roman"/>
          <w:b w:val="0"/>
          <w:sz w:val="28"/>
          <w:szCs w:val="28"/>
        </w:rPr>
        <w:t>их объединений и организаций</w:t>
      </w:r>
    </w:p>
    <w:p w:rsidR="00DB0715" w:rsidRDefault="00DB0715" w:rsidP="00DB0715">
      <w:pPr>
        <w:pStyle w:val="ConsPlusNormal"/>
        <w:jc w:val="both"/>
        <w:rPr>
          <w:rFonts w:cs="Times New Roman"/>
        </w:rPr>
      </w:pPr>
    </w:p>
    <w:p w:rsidR="00DB0715" w:rsidRDefault="00DB0715" w:rsidP="00DB0715">
      <w:pPr>
        <w:pStyle w:val="ConsPlusNormal"/>
        <w:ind w:firstLine="709"/>
        <w:jc w:val="both"/>
        <w:rPr>
          <w:rFonts w:cs="Times New Roman"/>
        </w:rPr>
      </w:pPr>
      <w:r>
        <w:rPr>
          <w:rFonts w:cs="Times New Roman"/>
        </w:rPr>
        <w:t>4.6.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DB0715" w:rsidRDefault="00DB0715" w:rsidP="00DB0715">
      <w:pPr>
        <w:pStyle w:val="ConsPlusNormal"/>
        <w:ind w:firstLine="709"/>
        <w:jc w:val="both"/>
        <w:rPr>
          <w:rFonts w:cs="Times New Roman"/>
        </w:rPr>
      </w:pPr>
      <w:r>
        <w:rPr>
          <w:rFonts w:cs="Times New Roman"/>
        </w:rPr>
        <w:t>Граждане, их объединения и организации также имеют право:</w:t>
      </w:r>
    </w:p>
    <w:p w:rsidR="00DB0715" w:rsidRDefault="00DB0715" w:rsidP="00DB0715">
      <w:pPr>
        <w:pStyle w:val="ConsPlusNormal"/>
        <w:ind w:firstLine="709"/>
        <w:jc w:val="both"/>
        <w:rPr>
          <w:rFonts w:cs="Times New Roman"/>
        </w:rPr>
      </w:pPr>
      <w:r>
        <w:rPr>
          <w:rFonts w:cs="Times New Roman"/>
        </w:rPr>
        <w:t>направлять замечания и предложения по улучшению доступности и качества предоставления муниципальной услуги;</w:t>
      </w:r>
    </w:p>
    <w:p w:rsidR="00DB0715" w:rsidRDefault="00DB0715" w:rsidP="00DB0715">
      <w:pPr>
        <w:pStyle w:val="ConsPlusNormal"/>
        <w:ind w:firstLine="709"/>
        <w:jc w:val="both"/>
        <w:rPr>
          <w:rFonts w:cs="Times New Roman"/>
        </w:rPr>
      </w:pPr>
      <w:r>
        <w:rPr>
          <w:rFonts w:cs="Times New Roman"/>
        </w:rPr>
        <w:t>вносить предложения о мерах по устранению нарушений настоящего Административного регламента.</w:t>
      </w:r>
    </w:p>
    <w:p w:rsidR="00DB0715" w:rsidRDefault="00DB0715" w:rsidP="00DB0715">
      <w:pPr>
        <w:pStyle w:val="ConsPlusNormal"/>
        <w:ind w:firstLine="709"/>
        <w:jc w:val="both"/>
        <w:rPr>
          <w:rFonts w:cs="Times New Roman"/>
        </w:rPr>
      </w:pPr>
      <w:r>
        <w:rPr>
          <w:rFonts w:cs="Times New Roman"/>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DB0715" w:rsidRDefault="00DB0715" w:rsidP="00DB0715">
      <w:pPr>
        <w:pStyle w:val="ConsPlusNormal"/>
        <w:ind w:firstLine="709"/>
        <w:jc w:val="both"/>
        <w:rPr>
          <w:rFonts w:cs="Times New Roman"/>
        </w:rPr>
      </w:pPr>
      <w:r>
        <w:rPr>
          <w:rFonts w:cs="Times New Roman"/>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DB0715" w:rsidRDefault="00DB0715" w:rsidP="00DB0715">
      <w:pPr>
        <w:pStyle w:val="ConsPlusNormal"/>
        <w:jc w:val="both"/>
        <w:rPr>
          <w:rFonts w:cs="Times New Roman"/>
        </w:rPr>
      </w:pPr>
    </w:p>
    <w:p w:rsidR="00DB0715" w:rsidRDefault="00DB0715" w:rsidP="00DB0715">
      <w:pPr>
        <w:pStyle w:val="ConsPlusTitle"/>
        <w:jc w:val="center"/>
        <w:outlineLvl w:val="1"/>
        <w:rPr>
          <w:rFonts w:cs="Times New Roman"/>
          <w:b w:val="0"/>
          <w:sz w:val="28"/>
          <w:szCs w:val="28"/>
        </w:rPr>
      </w:pPr>
      <w:r>
        <w:rPr>
          <w:rFonts w:cs="Times New Roman"/>
          <w:b w:val="0"/>
          <w:sz w:val="28"/>
          <w:szCs w:val="28"/>
        </w:rPr>
        <w:t>Раздел V. ДОСУДЕБНЫЙ (ВНЕСУДЕБНЫЙ) ПОРЯДОК ОБЖАЛОВАНИЯ</w:t>
      </w:r>
    </w:p>
    <w:p w:rsidR="00DB0715" w:rsidRDefault="00DB0715" w:rsidP="00DB0715">
      <w:pPr>
        <w:pStyle w:val="ConsPlusTitle"/>
        <w:jc w:val="center"/>
        <w:rPr>
          <w:rFonts w:cs="Times New Roman"/>
          <w:b w:val="0"/>
          <w:sz w:val="28"/>
          <w:szCs w:val="28"/>
        </w:rPr>
      </w:pPr>
      <w:r>
        <w:rPr>
          <w:rFonts w:cs="Times New Roman"/>
          <w:b w:val="0"/>
          <w:sz w:val="28"/>
          <w:szCs w:val="28"/>
        </w:rPr>
        <w:t>РЕШЕНИЙ И ДЕЙСТВИЙ (БЕЗДЕЙСТВИЯ) ОРГАНА, ПРЕДОСТАВЛЯЮЩЕГО МУНИЦИПАЛЬНУЮ УСЛУГУ, А ТАКЖЕ ИХ ДОЛЖНОСТНЫХ ЛИЦ, МУНИЦИПАЛЬНЫХ СЛУЖАЩИХ</w:t>
      </w:r>
    </w:p>
    <w:p w:rsidR="00DB0715" w:rsidRDefault="00DB0715" w:rsidP="00DB0715">
      <w:pPr>
        <w:pStyle w:val="ConsPlusNormal"/>
        <w:jc w:val="both"/>
        <w:rPr>
          <w:rFonts w:cs="Times New Roman"/>
        </w:rPr>
      </w:pPr>
    </w:p>
    <w:p w:rsidR="00DB0715" w:rsidRDefault="00DB0715" w:rsidP="00DB0715">
      <w:pPr>
        <w:pStyle w:val="ConsPlusNormal"/>
        <w:ind w:firstLine="709"/>
        <w:jc w:val="both"/>
        <w:rPr>
          <w:rFonts w:cs="Times New Roman"/>
        </w:rPr>
      </w:pPr>
      <w:r>
        <w:rPr>
          <w:rFonts w:cs="Times New Roman"/>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DB0715" w:rsidRDefault="00DB0715" w:rsidP="00DB0715">
      <w:pPr>
        <w:pStyle w:val="ConsPlusTitle"/>
        <w:jc w:val="center"/>
        <w:outlineLvl w:val="2"/>
        <w:rPr>
          <w:rFonts w:cs="Times New Roman"/>
          <w:b w:val="0"/>
          <w:sz w:val="28"/>
          <w:szCs w:val="28"/>
        </w:rPr>
      </w:pPr>
      <w:r>
        <w:rPr>
          <w:rFonts w:cs="Times New Roman"/>
          <w:b w:val="0"/>
          <w:sz w:val="28"/>
          <w:szCs w:val="28"/>
        </w:rPr>
        <w:lastRenderedPageBreak/>
        <w:t>Органы местного самоуправления, организации</w:t>
      </w:r>
    </w:p>
    <w:p w:rsidR="00DB0715" w:rsidRDefault="00DB0715" w:rsidP="00DB0715">
      <w:pPr>
        <w:pStyle w:val="ConsPlusTitle"/>
        <w:jc w:val="center"/>
        <w:rPr>
          <w:rFonts w:cs="Times New Roman"/>
          <w:b w:val="0"/>
          <w:sz w:val="28"/>
          <w:szCs w:val="28"/>
        </w:rPr>
      </w:pPr>
      <w:r>
        <w:rPr>
          <w:rFonts w:cs="Times New Roman"/>
          <w:b w:val="0"/>
          <w:sz w:val="28"/>
          <w:szCs w:val="28"/>
        </w:rPr>
        <w:t>и уполномоченные на рассмотрение жалобы лица, которым может</w:t>
      </w:r>
    </w:p>
    <w:p w:rsidR="00DB0715" w:rsidRDefault="00DB0715" w:rsidP="00DB0715">
      <w:pPr>
        <w:pStyle w:val="ConsPlusTitle"/>
        <w:jc w:val="center"/>
        <w:rPr>
          <w:rFonts w:cs="Times New Roman"/>
          <w:b w:val="0"/>
          <w:sz w:val="28"/>
          <w:szCs w:val="28"/>
        </w:rPr>
      </w:pPr>
      <w:r>
        <w:rPr>
          <w:rFonts w:cs="Times New Roman"/>
          <w:b w:val="0"/>
          <w:sz w:val="28"/>
          <w:szCs w:val="28"/>
        </w:rPr>
        <w:t>быть направлена жалоба Заявителя в досудебном</w:t>
      </w:r>
    </w:p>
    <w:p w:rsidR="00DB0715" w:rsidRDefault="00DB0715" w:rsidP="00DB0715">
      <w:pPr>
        <w:pStyle w:val="ConsPlusTitle"/>
        <w:jc w:val="center"/>
        <w:rPr>
          <w:rFonts w:cs="Times New Roman"/>
          <w:b w:val="0"/>
          <w:sz w:val="28"/>
          <w:szCs w:val="28"/>
        </w:rPr>
      </w:pPr>
      <w:r>
        <w:rPr>
          <w:rFonts w:cs="Times New Roman"/>
          <w:b w:val="0"/>
          <w:sz w:val="28"/>
          <w:szCs w:val="28"/>
        </w:rPr>
        <w:t>(внесудебном) порядке</w:t>
      </w:r>
    </w:p>
    <w:p w:rsidR="00DB0715" w:rsidRDefault="00DB0715" w:rsidP="00DB0715">
      <w:pPr>
        <w:pStyle w:val="ConsPlusNormal"/>
        <w:jc w:val="both"/>
        <w:rPr>
          <w:rFonts w:cs="Times New Roman"/>
        </w:rPr>
      </w:pPr>
    </w:p>
    <w:p w:rsidR="00DB0715" w:rsidRDefault="00DB0715" w:rsidP="00DB0715">
      <w:pPr>
        <w:pStyle w:val="ConsPlusNormal"/>
        <w:ind w:firstLine="709"/>
        <w:jc w:val="both"/>
        <w:rPr>
          <w:rFonts w:cs="Times New Roman"/>
        </w:rPr>
      </w:pPr>
      <w:r>
        <w:rPr>
          <w:rFonts w:cs="Times New Roman"/>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DB0715" w:rsidRDefault="00DB0715" w:rsidP="00DB0715">
      <w:pPr>
        <w:pStyle w:val="ConsPlusNormal"/>
        <w:ind w:firstLine="709"/>
        <w:jc w:val="both"/>
        <w:rPr>
          <w:rFonts w:cs="Times New Roman"/>
        </w:rPr>
      </w:pPr>
      <w:r>
        <w:rPr>
          <w:rFonts w:cs="Times New Roman"/>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DB0715" w:rsidRDefault="00DB0715" w:rsidP="00DB0715">
      <w:pPr>
        <w:pStyle w:val="ConsPlusNormal"/>
        <w:ind w:firstLine="709"/>
        <w:jc w:val="both"/>
        <w:rPr>
          <w:rFonts w:cs="Times New Roman"/>
        </w:rPr>
      </w:pPr>
      <w:r>
        <w:rPr>
          <w:rFonts w:cs="Times New Roman"/>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DB0715" w:rsidRDefault="00DB0715" w:rsidP="00DB0715">
      <w:pPr>
        <w:pStyle w:val="ConsPlusNormal"/>
        <w:ind w:firstLine="709"/>
        <w:jc w:val="both"/>
        <w:rPr>
          <w:rFonts w:cs="Times New Roman"/>
        </w:rPr>
      </w:pPr>
      <w:r>
        <w:rPr>
          <w:rFonts w:cs="Times New Roman"/>
        </w:rPr>
        <w:t>к руководителю многофункционального центра - на решения и действия (бездействие) работника многофункционального центра;</w:t>
      </w:r>
    </w:p>
    <w:p w:rsidR="00DB0715" w:rsidRDefault="00DB0715" w:rsidP="00DB0715">
      <w:pPr>
        <w:pStyle w:val="ConsPlusNormal"/>
        <w:ind w:firstLine="709"/>
        <w:jc w:val="both"/>
        <w:rPr>
          <w:rFonts w:cs="Times New Roman"/>
        </w:rPr>
      </w:pPr>
      <w:r>
        <w:rPr>
          <w:rFonts w:cs="Times New Roman"/>
        </w:rPr>
        <w:t>к учредителю многофункционального центра - на решение и действия (бездействие) многофункционального центра.</w:t>
      </w:r>
    </w:p>
    <w:p w:rsidR="00DB0715" w:rsidRDefault="00DB0715" w:rsidP="00DB0715">
      <w:pPr>
        <w:pStyle w:val="ConsPlusNormal"/>
        <w:ind w:firstLine="709"/>
        <w:jc w:val="both"/>
        <w:rPr>
          <w:rFonts w:cs="Times New Roman"/>
        </w:rPr>
      </w:pPr>
      <w:r>
        <w:rPr>
          <w:rFonts w:cs="Times New Roman"/>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DB0715" w:rsidRDefault="00DB0715" w:rsidP="00DB0715">
      <w:pPr>
        <w:pStyle w:val="ConsPlusNormal"/>
        <w:jc w:val="both"/>
        <w:rPr>
          <w:rFonts w:cs="Times New Roman"/>
        </w:rPr>
      </w:pPr>
    </w:p>
    <w:p w:rsidR="00DB0715" w:rsidRDefault="00DB0715" w:rsidP="00DB0715">
      <w:pPr>
        <w:pStyle w:val="ConsPlusTitle"/>
        <w:jc w:val="center"/>
        <w:outlineLvl w:val="2"/>
        <w:rPr>
          <w:rFonts w:cs="Times New Roman"/>
          <w:b w:val="0"/>
          <w:sz w:val="28"/>
          <w:szCs w:val="28"/>
        </w:rPr>
      </w:pPr>
      <w:r>
        <w:rPr>
          <w:rFonts w:cs="Times New Roman"/>
          <w:b w:val="0"/>
          <w:sz w:val="28"/>
          <w:szCs w:val="28"/>
        </w:rPr>
        <w:t>Способы информирования Заявителей о порядке подачи</w:t>
      </w:r>
    </w:p>
    <w:p w:rsidR="00DB0715" w:rsidRDefault="00DB0715" w:rsidP="00DB0715">
      <w:pPr>
        <w:pStyle w:val="ConsPlusTitle"/>
        <w:jc w:val="center"/>
        <w:rPr>
          <w:rFonts w:cs="Times New Roman"/>
          <w:b w:val="0"/>
          <w:sz w:val="28"/>
          <w:szCs w:val="28"/>
        </w:rPr>
      </w:pPr>
      <w:r>
        <w:rPr>
          <w:rFonts w:cs="Times New Roman"/>
          <w:b w:val="0"/>
          <w:sz w:val="28"/>
          <w:szCs w:val="28"/>
        </w:rPr>
        <w:t>и рассмотрения жалобы, в том числе с использованием Единого</w:t>
      </w:r>
    </w:p>
    <w:p w:rsidR="00DB0715" w:rsidRDefault="00DB0715" w:rsidP="00DB0715">
      <w:pPr>
        <w:pStyle w:val="ConsPlusTitle"/>
        <w:jc w:val="center"/>
        <w:rPr>
          <w:rFonts w:cs="Times New Roman"/>
          <w:b w:val="0"/>
          <w:sz w:val="28"/>
          <w:szCs w:val="28"/>
        </w:rPr>
      </w:pPr>
      <w:r>
        <w:rPr>
          <w:rFonts w:cs="Times New Roman"/>
          <w:b w:val="0"/>
          <w:sz w:val="28"/>
          <w:szCs w:val="28"/>
        </w:rPr>
        <w:t>портала муниципальных услуг (функций)</w:t>
      </w:r>
    </w:p>
    <w:p w:rsidR="00DB0715" w:rsidRDefault="00DB0715" w:rsidP="00DB0715">
      <w:pPr>
        <w:pStyle w:val="ConsPlusNormal"/>
        <w:jc w:val="both"/>
        <w:rPr>
          <w:rFonts w:cs="Times New Roman"/>
        </w:rPr>
      </w:pPr>
    </w:p>
    <w:p w:rsidR="00DB0715" w:rsidRDefault="00DB0715" w:rsidP="00DB0715">
      <w:pPr>
        <w:pStyle w:val="ConsPlusNormal"/>
        <w:ind w:firstLine="709"/>
        <w:jc w:val="both"/>
        <w:rPr>
          <w:rFonts w:cs="Times New Roman"/>
        </w:rPr>
      </w:pPr>
      <w:r>
        <w:rPr>
          <w:rFonts w:cs="Times New Roman"/>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DB0715" w:rsidRDefault="00DB0715" w:rsidP="00DB0715">
      <w:pPr>
        <w:pStyle w:val="ConsPlusNormal"/>
        <w:jc w:val="both"/>
        <w:rPr>
          <w:rFonts w:cs="Times New Roman"/>
        </w:rPr>
      </w:pPr>
    </w:p>
    <w:p w:rsidR="00DB0715" w:rsidRDefault="00DB0715" w:rsidP="00DB0715">
      <w:pPr>
        <w:pStyle w:val="ConsPlusTitle"/>
        <w:jc w:val="center"/>
        <w:outlineLvl w:val="2"/>
        <w:rPr>
          <w:rFonts w:cs="Times New Roman"/>
          <w:b w:val="0"/>
          <w:sz w:val="28"/>
          <w:szCs w:val="28"/>
        </w:rPr>
      </w:pPr>
      <w:r>
        <w:rPr>
          <w:rFonts w:cs="Times New Roman"/>
          <w:b w:val="0"/>
          <w:sz w:val="28"/>
          <w:szCs w:val="28"/>
        </w:rPr>
        <w:t>Перечень нормативных правовых актов, регулирующих порядок</w:t>
      </w:r>
    </w:p>
    <w:p w:rsidR="00DB0715" w:rsidRDefault="00DB0715" w:rsidP="00DB0715">
      <w:pPr>
        <w:pStyle w:val="ConsPlusTitle"/>
        <w:jc w:val="center"/>
        <w:rPr>
          <w:rFonts w:cs="Times New Roman"/>
          <w:b w:val="0"/>
          <w:sz w:val="28"/>
          <w:szCs w:val="28"/>
        </w:rPr>
      </w:pPr>
      <w:r>
        <w:rPr>
          <w:rFonts w:cs="Times New Roman"/>
          <w:b w:val="0"/>
          <w:sz w:val="28"/>
          <w:szCs w:val="28"/>
        </w:rPr>
        <w:t>досудебного (внесудебного) обжалования действий</w:t>
      </w:r>
    </w:p>
    <w:p w:rsidR="00DB0715" w:rsidRDefault="00DB0715" w:rsidP="00DB0715">
      <w:pPr>
        <w:pStyle w:val="ConsPlusTitle"/>
        <w:jc w:val="center"/>
        <w:rPr>
          <w:rFonts w:cs="Times New Roman"/>
          <w:b w:val="0"/>
          <w:sz w:val="28"/>
          <w:szCs w:val="28"/>
        </w:rPr>
      </w:pPr>
      <w:r>
        <w:rPr>
          <w:rFonts w:cs="Times New Roman"/>
          <w:b w:val="0"/>
          <w:sz w:val="28"/>
          <w:szCs w:val="28"/>
        </w:rPr>
        <w:t>(бездействия) и (или) решений, принятых (осуществленных)</w:t>
      </w:r>
    </w:p>
    <w:p w:rsidR="00DB0715" w:rsidRDefault="00DB0715" w:rsidP="00DB0715">
      <w:pPr>
        <w:pStyle w:val="ConsPlusTitle"/>
        <w:jc w:val="center"/>
        <w:rPr>
          <w:rFonts w:cs="Times New Roman"/>
          <w:b w:val="0"/>
          <w:sz w:val="28"/>
          <w:szCs w:val="28"/>
        </w:rPr>
      </w:pPr>
      <w:r>
        <w:rPr>
          <w:rFonts w:cs="Times New Roman"/>
          <w:b w:val="0"/>
          <w:sz w:val="28"/>
          <w:szCs w:val="28"/>
        </w:rPr>
        <w:t>в ходе предоставления муниципальной услуги</w:t>
      </w:r>
    </w:p>
    <w:p w:rsidR="00DB0715" w:rsidRDefault="00DB0715" w:rsidP="00DB0715">
      <w:pPr>
        <w:pStyle w:val="ConsPlusNormal"/>
        <w:jc w:val="both"/>
        <w:rPr>
          <w:rFonts w:cs="Times New Roman"/>
        </w:rPr>
      </w:pPr>
    </w:p>
    <w:p w:rsidR="00DB0715" w:rsidRDefault="00DB0715" w:rsidP="00DB0715">
      <w:pPr>
        <w:pStyle w:val="ConsPlusNormal"/>
        <w:ind w:firstLine="709"/>
        <w:jc w:val="both"/>
        <w:rPr>
          <w:rFonts w:cs="Times New Roman"/>
        </w:rPr>
      </w:pPr>
      <w:r>
        <w:rPr>
          <w:rFonts w:cs="Times New Roman"/>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DB0715" w:rsidRDefault="00DB0715" w:rsidP="00DB0715">
      <w:pPr>
        <w:pStyle w:val="ConsPlusNormal"/>
        <w:ind w:firstLine="709"/>
        <w:jc w:val="both"/>
        <w:rPr>
          <w:rFonts w:cs="Times New Roman"/>
        </w:rPr>
      </w:pPr>
      <w:r>
        <w:rPr>
          <w:rFonts w:cs="Times New Roman"/>
        </w:rPr>
        <w:lastRenderedPageBreak/>
        <w:t xml:space="preserve">Федеральным </w:t>
      </w:r>
      <w:hyperlink r:id="rId71" w:history="1">
        <w:r>
          <w:rPr>
            <w:rStyle w:val="af4"/>
            <w:rFonts w:cs="Times New Roman"/>
          </w:rPr>
          <w:t>законом</w:t>
        </w:r>
      </w:hyperlink>
      <w:r>
        <w:rPr>
          <w:rFonts w:cs="Times New Roman"/>
        </w:rPr>
        <w:t xml:space="preserve"> от 27.07.2010 № 210-ФЗ "Об организации предоставления государственных и муниципальных услуг";</w:t>
      </w:r>
    </w:p>
    <w:p w:rsidR="00DB0715" w:rsidRDefault="00982DCE" w:rsidP="00DB0715">
      <w:pPr>
        <w:pStyle w:val="ConsPlusNormal"/>
        <w:ind w:firstLine="709"/>
        <w:jc w:val="both"/>
        <w:rPr>
          <w:rFonts w:cs="Times New Roman"/>
        </w:rPr>
      </w:pPr>
      <w:hyperlink r:id="rId72" w:history="1">
        <w:r w:rsidR="00DB0715">
          <w:rPr>
            <w:rStyle w:val="af4"/>
            <w:rFonts w:cs="Times New Roman"/>
          </w:rPr>
          <w:t>Постановлением</w:t>
        </w:r>
      </w:hyperlink>
      <w:r w:rsidR="00DB0715">
        <w:rPr>
          <w:rFonts w:cs="Times New Roman"/>
        </w:rPr>
        <w:t xml:space="preserve">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B0715" w:rsidRDefault="00DB0715" w:rsidP="00DB0715">
      <w:pPr>
        <w:pStyle w:val="ConsPlusNormal"/>
        <w:jc w:val="both"/>
        <w:rPr>
          <w:rFonts w:cs="Times New Roman"/>
        </w:rPr>
      </w:pPr>
    </w:p>
    <w:p w:rsidR="00DB0715" w:rsidRDefault="00DB0715" w:rsidP="00DB0715">
      <w:pPr>
        <w:pStyle w:val="ConsPlusTitle"/>
        <w:jc w:val="center"/>
        <w:outlineLvl w:val="1"/>
        <w:rPr>
          <w:rFonts w:cs="Times New Roman"/>
          <w:b w:val="0"/>
          <w:sz w:val="28"/>
          <w:szCs w:val="28"/>
        </w:rPr>
      </w:pPr>
      <w:r>
        <w:rPr>
          <w:rFonts w:cs="Times New Roman"/>
          <w:b w:val="0"/>
          <w:sz w:val="28"/>
          <w:szCs w:val="28"/>
        </w:rPr>
        <w:t>Раздел VI. ОСОБЕННОСТИ ВЫПОЛНЕНИЯ АДМИНИСТРАТИВНЫХ ПРОЦЕДУР (ДЕЙСТВИЙ) В МНОГОФУНКЦИОНАЛЬНЫХ ЦЕНТРАХ ПРЕДОСТАВЛЕНИЯ МУНИЦИПАЛЬНЫХ УСЛУГ</w:t>
      </w:r>
    </w:p>
    <w:p w:rsidR="00DB0715" w:rsidRDefault="00DB0715" w:rsidP="00DB0715">
      <w:pPr>
        <w:pStyle w:val="ConsPlusNormal"/>
        <w:jc w:val="both"/>
        <w:rPr>
          <w:rFonts w:cs="Times New Roman"/>
        </w:rPr>
      </w:pPr>
    </w:p>
    <w:p w:rsidR="00DB0715" w:rsidRDefault="00DB0715" w:rsidP="00DB0715">
      <w:pPr>
        <w:pStyle w:val="ConsPlusTitle"/>
        <w:jc w:val="center"/>
        <w:outlineLvl w:val="2"/>
        <w:rPr>
          <w:rFonts w:cs="Times New Roman"/>
          <w:b w:val="0"/>
          <w:sz w:val="28"/>
          <w:szCs w:val="28"/>
        </w:rPr>
      </w:pPr>
      <w:r>
        <w:rPr>
          <w:rFonts w:cs="Times New Roman"/>
          <w:b w:val="0"/>
          <w:sz w:val="28"/>
          <w:szCs w:val="28"/>
        </w:rPr>
        <w:t>Исчерпывающий перечень административных процедур (действий)</w:t>
      </w:r>
    </w:p>
    <w:p w:rsidR="00DB0715" w:rsidRDefault="00DB0715" w:rsidP="00DB0715">
      <w:pPr>
        <w:pStyle w:val="ConsPlusTitle"/>
        <w:jc w:val="center"/>
        <w:rPr>
          <w:rFonts w:cs="Times New Roman"/>
          <w:b w:val="0"/>
          <w:sz w:val="28"/>
          <w:szCs w:val="28"/>
        </w:rPr>
      </w:pPr>
      <w:r>
        <w:rPr>
          <w:rFonts w:cs="Times New Roman"/>
          <w:b w:val="0"/>
          <w:sz w:val="28"/>
          <w:szCs w:val="28"/>
        </w:rPr>
        <w:t>при предоставлении муниципальной услуги, выполняемых</w:t>
      </w:r>
    </w:p>
    <w:p w:rsidR="00DB0715" w:rsidRDefault="00DB0715" w:rsidP="00DB0715">
      <w:pPr>
        <w:pStyle w:val="ConsPlusTitle"/>
        <w:jc w:val="center"/>
        <w:rPr>
          <w:rFonts w:cs="Times New Roman"/>
          <w:b w:val="0"/>
          <w:sz w:val="28"/>
          <w:szCs w:val="28"/>
        </w:rPr>
      </w:pPr>
      <w:r>
        <w:rPr>
          <w:rFonts w:cs="Times New Roman"/>
          <w:b w:val="0"/>
          <w:sz w:val="28"/>
          <w:szCs w:val="28"/>
        </w:rPr>
        <w:t>многофункциональным центром</w:t>
      </w:r>
    </w:p>
    <w:p w:rsidR="00DB0715" w:rsidRDefault="00DB0715" w:rsidP="00DB0715">
      <w:pPr>
        <w:pStyle w:val="ConsPlusNormal"/>
        <w:jc w:val="both"/>
        <w:rPr>
          <w:rFonts w:cs="Times New Roman"/>
        </w:rPr>
      </w:pPr>
    </w:p>
    <w:p w:rsidR="00DB0715" w:rsidRDefault="00DB0715" w:rsidP="00DB0715">
      <w:pPr>
        <w:pStyle w:val="ConsPlusNormal"/>
        <w:ind w:firstLine="709"/>
        <w:jc w:val="both"/>
        <w:rPr>
          <w:rFonts w:cs="Times New Roman"/>
        </w:rPr>
      </w:pPr>
      <w:r>
        <w:rPr>
          <w:rFonts w:cs="Times New Roman"/>
        </w:rPr>
        <w:t>6.1. Многофункциональный центр осуществляет:</w:t>
      </w:r>
    </w:p>
    <w:p w:rsidR="00DB0715" w:rsidRDefault="00DB0715" w:rsidP="00DB0715">
      <w:pPr>
        <w:pStyle w:val="ConsPlusNormal"/>
        <w:ind w:firstLine="709"/>
        <w:jc w:val="both"/>
        <w:rPr>
          <w:rFonts w:cs="Times New Roman"/>
        </w:rPr>
      </w:pPr>
      <w:r>
        <w:rPr>
          <w:rFonts w:cs="Times New Roman"/>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DB0715" w:rsidRDefault="00DB0715" w:rsidP="00DB0715">
      <w:pPr>
        <w:pStyle w:val="ConsPlusNormal"/>
        <w:ind w:firstLine="709"/>
        <w:jc w:val="both"/>
        <w:rPr>
          <w:rFonts w:cs="Times New Roman"/>
        </w:rPr>
      </w:pPr>
      <w:r>
        <w:rPr>
          <w:rFonts w:cs="Times New Roman"/>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DB0715" w:rsidRDefault="00DB0715" w:rsidP="00DB0715">
      <w:pPr>
        <w:pStyle w:val="ConsPlusNormal"/>
        <w:ind w:firstLine="709"/>
        <w:jc w:val="both"/>
        <w:rPr>
          <w:rFonts w:cs="Times New Roman"/>
        </w:rPr>
      </w:pPr>
      <w:r>
        <w:rPr>
          <w:rFonts w:cs="Times New Roman"/>
        </w:rPr>
        <w:t xml:space="preserve">иные процедуры и действия, предусмотренные Федеральным </w:t>
      </w:r>
      <w:hyperlink r:id="rId73" w:history="1">
        <w:r>
          <w:rPr>
            <w:rStyle w:val="af4"/>
            <w:rFonts w:cs="Times New Roman"/>
          </w:rPr>
          <w:t>законом</w:t>
        </w:r>
      </w:hyperlink>
      <w:r>
        <w:rPr>
          <w:rFonts w:cs="Times New Roman"/>
        </w:rPr>
        <w:t xml:space="preserve"> N 210-ФЗ.</w:t>
      </w:r>
    </w:p>
    <w:p w:rsidR="00DB0715" w:rsidRDefault="00DB0715" w:rsidP="00DB0715">
      <w:pPr>
        <w:pStyle w:val="ConsPlusNormal"/>
        <w:ind w:firstLine="709"/>
        <w:jc w:val="both"/>
        <w:rPr>
          <w:rFonts w:cs="Times New Roman"/>
        </w:rPr>
      </w:pPr>
      <w:r>
        <w:rPr>
          <w:rFonts w:cs="Times New Roman"/>
        </w:rPr>
        <w:t xml:space="preserve">В соответствии с </w:t>
      </w:r>
      <w:hyperlink r:id="rId74" w:history="1">
        <w:r>
          <w:rPr>
            <w:rStyle w:val="af4"/>
            <w:rFonts w:cs="Times New Roman"/>
          </w:rPr>
          <w:t>частью 1.1 статьи 16</w:t>
        </w:r>
      </w:hyperlink>
      <w:r>
        <w:rPr>
          <w:rFonts w:cs="Times New Roman"/>
        </w:rPr>
        <w:t xml:space="preserve"> Федерального закона N 210-ФЗ для реализации своих функций многофункциональный центр вправе привлекать иные организации.</w:t>
      </w:r>
    </w:p>
    <w:p w:rsidR="00DB0715" w:rsidRDefault="00DB0715" w:rsidP="00DB0715">
      <w:pPr>
        <w:pStyle w:val="ConsPlusNormal"/>
        <w:jc w:val="both"/>
        <w:rPr>
          <w:rFonts w:cs="Times New Roman"/>
        </w:rPr>
      </w:pPr>
    </w:p>
    <w:p w:rsidR="00DB0715" w:rsidRDefault="00DB0715" w:rsidP="00DB0715">
      <w:pPr>
        <w:pStyle w:val="ConsPlusTitle"/>
        <w:jc w:val="center"/>
        <w:outlineLvl w:val="2"/>
        <w:rPr>
          <w:rFonts w:cs="Times New Roman"/>
          <w:b w:val="0"/>
          <w:sz w:val="28"/>
          <w:szCs w:val="28"/>
        </w:rPr>
      </w:pPr>
      <w:r>
        <w:rPr>
          <w:rFonts w:cs="Times New Roman"/>
          <w:b w:val="0"/>
          <w:sz w:val="28"/>
          <w:szCs w:val="28"/>
        </w:rPr>
        <w:t>Информирование Заявителей</w:t>
      </w:r>
    </w:p>
    <w:p w:rsidR="00DB0715" w:rsidRDefault="00DB0715" w:rsidP="00DB0715">
      <w:pPr>
        <w:pStyle w:val="ConsPlusNormal"/>
        <w:jc w:val="both"/>
        <w:rPr>
          <w:rFonts w:cs="Times New Roman"/>
        </w:rPr>
      </w:pPr>
    </w:p>
    <w:p w:rsidR="00DB0715" w:rsidRDefault="00DB0715" w:rsidP="00DB0715">
      <w:pPr>
        <w:pStyle w:val="ConsPlusNormal"/>
        <w:ind w:firstLine="709"/>
        <w:jc w:val="both"/>
        <w:rPr>
          <w:rFonts w:cs="Times New Roman"/>
        </w:rPr>
      </w:pPr>
      <w:r>
        <w:rPr>
          <w:rFonts w:cs="Times New Roman"/>
        </w:rPr>
        <w:t>6.2. Информирование Заявителя многофункциональным центром осуществляется следующими способами:</w:t>
      </w:r>
    </w:p>
    <w:p w:rsidR="00DB0715" w:rsidRDefault="00DB0715" w:rsidP="00DB0715">
      <w:pPr>
        <w:pStyle w:val="ConsPlusNormal"/>
        <w:ind w:firstLine="709"/>
        <w:jc w:val="both"/>
        <w:rPr>
          <w:rFonts w:cs="Times New Roman"/>
        </w:rPr>
      </w:pPr>
      <w:r>
        <w:rPr>
          <w:rFonts w:cs="Times New Roman"/>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DB0715" w:rsidRDefault="00DB0715" w:rsidP="00DB0715">
      <w:pPr>
        <w:pStyle w:val="ConsPlusNormal"/>
        <w:ind w:firstLine="709"/>
        <w:jc w:val="both"/>
        <w:rPr>
          <w:rFonts w:cs="Times New Roman"/>
        </w:rPr>
      </w:pPr>
      <w:r>
        <w:rPr>
          <w:rFonts w:cs="Times New Roman"/>
        </w:rPr>
        <w:t>б) при обращении Заявителя в многофункциональный центр лично, по телефону, посредством почтовых отправлений, либо по электронной почте.</w:t>
      </w:r>
    </w:p>
    <w:p w:rsidR="00DB0715" w:rsidRDefault="00DB0715" w:rsidP="00DB0715">
      <w:pPr>
        <w:pStyle w:val="ConsPlusNormal"/>
        <w:ind w:firstLine="709"/>
        <w:jc w:val="both"/>
        <w:rPr>
          <w:rFonts w:cs="Times New Roman"/>
        </w:rPr>
      </w:pPr>
      <w:r>
        <w:rPr>
          <w:rFonts w:cs="Times New Roman"/>
        </w:rPr>
        <w:lastRenderedPageBreak/>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DB0715" w:rsidRDefault="00DB0715" w:rsidP="00DB0715">
      <w:pPr>
        <w:pStyle w:val="ConsPlusNormal"/>
        <w:ind w:firstLine="709"/>
        <w:jc w:val="both"/>
        <w:rPr>
          <w:rFonts w:cs="Times New Roman"/>
        </w:rPr>
      </w:pPr>
      <w:r>
        <w:rPr>
          <w:rFonts w:cs="Times New Roman"/>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DB0715" w:rsidRDefault="00DB0715" w:rsidP="00DB0715">
      <w:pPr>
        <w:pStyle w:val="ConsPlusNormal"/>
        <w:ind w:firstLine="709"/>
        <w:jc w:val="both"/>
        <w:rPr>
          <w:rFonts w:cs="Times New Roman"/>
        </w:rPr>
      </w:pPr>
      <w:r>
        <w:rPr>
          <w:rFonts w:cs="Times New Roman"/>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DB0715" w:rsidRDefault="00DB0715" w:rsidP="00DB0715">
      <w:pPr>
        <w:pStyle w:val="ConsPlusNormal"/>
        <w:ind w:firstLine="709"/>
        <w:jc w:val="both"/>
        <w:rPr>
          <w:rFonts w:cs="Times New Roman"/>
        </w:rPr>
      </w:pPr>
      <w:r>
        <w:rPr>
          <w:rFonts w:cs="Times New Roman"/>
        </w:rPr>
        <w:t>изложить обращение в письменной форме (ответ направляется Заявителю в соответствии со способом, указанным в обращении);</w:t>
      </w:r>
    </w:p>
    <w:p w:rsidR="00DB0715" w:rsidRDefault="00DB0715" w:rsidP="00DB0715">
      <w:pPr>
        <w:pStyle w:val="ConsPlusNormal"/>
        <w:ind w:firstLine="709"/>
        <w:jc w:val="both"/>
        <w:rPr>
          <w:rFonts w:cs="Times New Roman"/>
        </w:rPr>
      </w:pPr>
      <w:r>
        <w:rPr>
          <w:rFonts w:cs="Times New Roman"/>
        </w:rPr>
        <w:t>назначить другое время для консультаций.</w:t>
      </w:r>
    </w:p>
    <w:p w:rsidR="00DB0715" w:rsidRDefault="00DB0715" w:rsidP="00DB0715">
      <w:pPr>
        <w:pStyle w:val="ConsPlusNormal"/>
        <w:ind w:firstLine="709"/>
        <w:jc w:val="both"/>
        <w:rPr>
          <w:rFonts w:cs="Times New Roman"/>
        </w:rPr>
      </w:pPr>
      <w:r>
        <w:rPr>
          <w:rFonts w:cs="Times New Roman"/>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DB0715" w:rsidRDefault="00DB0715" w:rsidP="00DB0715">
      <w:pPr>
        <w:pStyle w:val="ConsPlusNormal"/>
        <w:jc w:val="both"/>
        <w:rPr>
          <w:rFonts w:cs="Times New Roman"/>
        </w:rPr>
      </w:pPr>
    </w:p>
    <w:p w:rsidR="00DB0715" w:rsidRDefault="00DB0715" w:rsidP="00DB0715">
      <w:pPr>
        <w:pStyle w:val="ConsPlusTitle"/>
        <w:jc w:val="center"/>
        <w:outlineLvl w:val="2"/>
        <w:rPr>
          <w:rFonts w:cs="Times New Roman"/>
          <w:b w:val="0"/>
          <w:sz w:val="28"/>
          <w:szCs w:val="28"/>
        </w:rPr>
      </w:pPr>
      <w:r>
        <w:rPr>
          <w:rFonts w:cs="Times New Roman"/>
          <w:b w:val="0"/>
          <w:sz w:val="28"/>
          <w:szCs w:val="28"/>
        </w:rPr>
        <w:t>Выдача Заявителю результата предоставления</w:t>
      </w:r>
    </w:p>
    <w:p w:rsidR="00DB0715" w:rsidRDefault="00DB0715" w:rsidP="00DB0715">
      <w:pPr>
        <w:pStyle w:val="ConsPlusTitle"/>
        <w:jc w:val="center"/>
        <w:rPr>
          <w:rFonts w:cs="Times New Roman"/>
          <w:b w:val="0"/>
          <w:sz w:val="28"/>
          <w:szCs w:val="28"/>
        </w:rPr>
      </w:pPr>
      <w:r>
        <w:rPr>
          <w:rFonts w:cs="Times New Roman"/>
          <w:b w:val="0"/>
          <w:sz w:val="28"/>
          <w:szCs w:val="28"/>
        </w:rPr>
        <w:t>муниципальной услуги</w:t>
      </w:r>
    </w:p>
    <w:p w:rsidR="00DB0715" w:rsidRDefault="00DB0715" w:rsidP="00DB0715">
      <w:pPr>
        <w:pStyle w:val="ConsPlusNormal"/>
        <w:jc w:val="both"/>
        <w:rPr>
          <w:rFonts w:cs="Times New Roman"/>
        </w:rPr>
      </w:pPr>
    </w:p>
    <w:p w:rsidR="00DB0715" w:rsidRDefault="00DB0715" w:rsidP="00DB0715">
      <w:pPr>
        <w:pStyle w:val="ConsPlusNormal"/>
        <w:ind w:firstLine="709"/>
        <w:jc w:val="both"/>
        <w:rPr>
          <w:rFonts w:cs="Times New Roman"/>
        </w:rPr>
      </w:pPr>
      <w:r>
        <w:rPr>
          <w:rFonts w:cs="Times New Roman"/>
        </w:rPr>
        <w:t xml:space="preserve">6.3. При наличии в </w:t>
      </w:r>
      <w:hyperlink r:id="rId75" w:history="1">
        <w:r>
          <w:rPr>
            <w:rStyle w:val="af4"/>
            <w:rFonts w:cs="Times New Roman"/>
          </w:rPr>
          <w:t>уведомлении</w:t>
        </w:r>
      </w:hyperlink>
      <w:r>
        <w:rPr>
          <w:rFonts w:cs="Times New Roman"/>
        </w:rPr>
        <w:t xml:space="preserve"> об окончании строительства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соглашению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DB0715" w:rsidRDefault="00DB0715" w:rsidP="00DB0715">
      <w:pPr>
        <w:pStyle w:val="ConsPlusNormal"/>
        <w:ind w:firstLine="709"/>
        <w:jc w:val="both"/>
        <w:rPr>
          <w:rFonts w:cs="Times New Roman"/>
        </w:rPr>
      </w:pPr>
      <w:r>
        <w:rPr>
          <w:rFonts w:cs="Times New Roman"/>
        </w:rPr>
        <w:lastRenderedPageBreak/>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76" w:history="1">
        <w:r>
          <w:rPr>
            <w:rStyle w:val="af4"/>
            <w:rFonts w:cs="Times New Roman"/>
          </w:rPr>
          <w:t>Постановлением</w:t>
        </w:r>
      </w:hyperlink>
      <w:r>
        <w:rPr>
          <w:rFonts w:cs="Times New Roman"/>
        </w:rPr>
        <w:t xml:space="preserve"> Правительства Российской Федерации от 27 сентября 2011 г.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DB0715" w:rsidRDefault="00DB0715" w:rsidP="00DB0715">
      <w:pPr>
        <w:pStyle w:val="ConsPlusNormal"/>
        <w:ind w:firstLine="709"/>
        <w:jc w:val="both"/>
        <w:rPr>
          <w:rFonts w:cs="Times New Roman"/>
        </w:rPr>
      </w:pPr>
      <w:r>
        <w:rPr>
          <w:rFonts w:cs="Times New Roman"/>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DB0715" w:rsidRDefault="00DB0715" w:rsidP="00DB0715">
      <w:pPr>
        <w:pStyle w:val="ConsPlusNormal"/>
        <w:ind w:firstLine="709"/>
        <w:jc w:val="both"/>
        <w:rPr>
          <w:rFonts w:cs="Times New Roman"/>
        </w:rPr>
      </w:pPr>
      <w:r>
        <w:rPr>
          <w:rFonts w:cs="Times New Roman"/>
        </w:rPr>
        <w:t>Работник многофункционального центра осуществляет следующие действия:</w:t>
      </w:r>
    </w:p>
    <w:p w:rsidR="00DB0715" w:rsidRDefault="00DB0715" w:rsidP="00DB0715">
      <w:pPr>
        <w:pStyle w:val="ConsPlusNormal"/>
        <w:ind w:firstLine="709"/>
        <w:jc w:val="both"/>
        <w:rPr>
          <w:rFonts w:cs="Times New Roman"/>
        </w:rPr>
      </w:pPr>
      <w:r>
        <w:rPr>
          <w:rFonts w:cs="Times New Roman"/>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DB0715" w:rsidRDefault="00DB0715" w:rsidP="00DB0715">
      <w:pPr>
        <w:pStyle w:val="ConsPlusNormal"/>
        <w:ind w:firstLine="709"/>
        <w:jc w:val="both"/>
        <w:rPr>
          <w:rFonts w:cs="Times New Roman"/>
        </w:rPr>
      </w:pPr>
      <w:r>
        <w:rPr>
          <w:rFonts w:cs="Times New Roman"/>
        </w:rPr>
        <w:t>проверяет полномочия представителя Заявителя (в случае обращения представителя Заявителя);</w:t>
      </w:r>
    </w:p>
    <w:p w:rsidR="00DB0715" w:rsidRDefault="00DB0715" w:rsidP="00DB0715">
      <w:pPr>
        <w:pStyle w:val="ConsPlusNormal"/>
        <w:ind w:firstLine="709"/>
        <w:jc w:val="both"/>
        <w:rPr>
          <w:rFonts w:cs="Times New Roman"/>
        </w:rPr>
      </w:pPr>
      <w:r>
        <w:rPr>
          <w:rFonts w:cs="Times New Roman"/>
        </w:rPr>
        <w:t>определяет статус исполнения уведомления об окончании строительства в ГИС;</w:t>
      </w:r>
    </w:p>
    <w:p w:rsidR="00DB0715" w:rsidRDefault="00DB0715" w:rsidP="00DB0715">
      <w:pPr>
        <w:pStyle w:val="ConsPlusNormal"/>
        <w:ind w:firstLine="709"/>
        <w:jc w:val="both"/>
        <w:rPr>
          <w:rFonts w:cs="Times New Roman"/>
        </w:rPr>
      </w:pPr>
      <w:r>
        <w:rPr>
          <w:rFonts w:cs="Times New Roman"/>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B0715" w:rsidRDefault="00DB0715" w:rsidP="00DB0715">
      <w:pPr>
        <w:pStyle w:val="ConsPlusNormal"/>
        <w:ind w:firstLine="709"/>
        <w:jc w:val="both"/>
        <w:rPr>
          <w:rFonts w:cs="Times New Roman"/>
        </w:rPr>
      </w:pPr>
      <w:r>
        <w:rPr>
          <w:rFonts w:cs="Times New Roman"/>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B0715" w:rsidRDefault="00DB0715" w:rsidP="00DB0715">
      <w:pPr>
        <w:pStyle w:val="ConsPlusNormal"/>
        <w:ind w:firstLine="709"/>
        <w:jc w:val="both"/>
        <w:rPr>
          <w:rFonts w:cs="Times New Roman"/>
        </w:rPr>
      </w:pPr>
      <w:r>
        <w:rPr>
          <w:rFonts w:cs="Times New Roman"/>
        </w:rPr>
        <w:t>выдает документы Заявителю, при необходимости запрашивает у Заявителя подписи за каждый выданный документ;</w:t>
      </w:r>
    </w:p>
    <w:p w:rsidR="00DB0715" w:rsidRDefault="00DB0715" w:rsidP="00DB0715">
      <w:pPr>
        <w:pStyle w:val="ConsPlusNormal"/>
        <w:ind w:firstLine="709"/>
        <w:jc w:val="both"/>
        <w:rPr>
          <w:rFonts w:cs="Times New Roman"/>
        </w:rPr>
      </w:pPr>
      <w:r>
        <w:rPr>
          <w:rFonts w:cs="Times New Roman"/>
        </w:rPr>
        <w:t>запрашивает согласие Заявителя на участие в смс-опросе для оценки качества предоставленных услуг многофункциональным центром.</w:t>
      </w:r>
    </w:p>
    <w:p w:rsidR="00DB0715" w:rsidRDefault="00DB0715" w:rsidP="00DB0715">
      <w:pPr>
        <w:pStyle w:val="ConsPlusNormal"/>
        <w:ind w:firstLine="709"/>
        <w:jc w:val="both"/>
        <w:rPr>
          <w:rFonts w:cs="Times New Roman"/>
        </w:rPr>
      </w:pPr>
    </w:p>
    <w:p w:rsidR="00DB0715" w:rsidRDefault="00DB0715" w:rsidP="00DB0715">
      <w:pPr>
        <w:pStyle w:val="ConsPlusNormal"/>
        <w:jc w:val="both"/>
        <w:rPr>
          <w:rFonts w:cs="Times New Roman"/>
        </w:rPr>
      </w:pPr>
    </w:p>
    <w:p w:rsidR="00DB0715" w:rsidRDefault="00DB0715" w:rsidP="00DB0715">
      <w:pPr>
        <w:pStyle w:val="ConsPlusNormal"/>
        <w:jc w:val="both"/>
        <w:rPr>
          <w:rFonts w:cs="Times New Roman"/>
        </w:rPr>
      </w:pPr>
    </w:p>
    <w:p w:rsidR="00DB0715" w:rsidRDefault="00DB0715" w:rsidP="00DB0715">
      <w:pPr>
        <w:pStyle w:val="ConsPlusNormal"/>
        <w:jc w:val="both"/>
        <w:rPr>
          <w:rFonts w:cs="Times New Roman"/>
        </w:rPr>
      </w:pPr>
    </w:p>
    <w:p w:rsidR="00DB0715" w:rsidRDefault="00DB0715" w:rsidP="00DB0715">
      <w:pPr>
        <w:pStyle w:val="ConsPlusNormal"/>
        <w:jc w:val="both"/>
        <w:rPr>
          <w:rFonts w:cs="Times New Roman"/>
        </w:rPr>
      </w:pPr>
    </w:p>
    <w:p w:rsidR="00DB0715" w:rsidRDefault="00DB0715" w:rsidP="00DB0715">
      <w:pPr>
        <w:pStyle w:val="ConsPlusNormal"/>
        <w:jc w:val="right"/>
        <w:outlineLvl w:val="1"/>
        <w:rPr>
          <w:rFonts w:cs="Times New Roman"/>
        </w:rPr>
      </w:pPr>
    </w:p>
    <w:p w:rsidR="00DB0715" w:rsidRDefault="00DB0715" w:rsidP="00DB0715">
      <w:pPr>
        <w:pStyle w:val="ConsPlusNormal"/>
        <w:jc w:val="right"/>
        <w:outlineLvl w:val="1"/>
      </w:pPr>
    </w:p>
    <w:p w:rsidR="00DB0715" w:rsidRDefault="00DB0715" w:rsidP="00DB0715">
      <w:pPr>
        <w:pStyle w:val="ConsPlusNormal"/>
        <w:jc w:val="right"/>
        <w:outlineLvl w:val="1"/>
      </w:pPr>
    </w:p>
    <w:p w:rsidR="00DB0715" w:rsidRDefault="00DB0715" w:rsidP="00DB0715">
      <w:pPr>
        <w:pStyle w:val="ConsPlusNormal"/>
        <w:ind w:firstLine="3969"/>
        <w:outlineLvl w:val="1"/>
        <w:rPr>
          <w:sz w:val="24"/>
          <w:szCs w:val="24"/>
        </w:rPr>
      </w:pPr>
      <w:r>
        <w:rPr>
          <w:sz w:val="24"/>
          <w:szCs w:val="24"/>
        </w:rPr>
        <w:lastRenderedPageBreak/>
        <w:t>Приложение № 1</w:t>
      </w:r>
    </w:p>
    <w:p w:rsidR="00DB0715" w:rsidRDefault="00DB0715" w:rsidP="00DB0715">
      <w:pPr>
        <w:pStyle w:val="ConsPlusNormal"/>
        <w:ind w:firstLine="3969"/>
        <w:rPr>
          <w:sz w:val="24"/>
          <w:szCs w:val="24"/>
        </w:rPr>
      </w:pPr>
      <w:r>
        <w:rPr>
          <w:sz w:val="24"/>
          <w:szCs w:val="24"/>
        </w:rPr>
        <w:t>к Административному регламенту</w:t>
      </w:r>
    </w:p>
    <w:p w:rsidR="00DB0715" w:rsidRDefault="00DB0715" w:rsidP="00DB0715">
      <w:pPr>
        <w:pStyle w:val="ConsPlusNormal"/>
        <w:ind w:firstLine="3969"/>
        <w:rPr>
          <w:sz w:val="24"/>
          <w:szCs w:val="24"/>
        </w:rPr>
      </w:pPr>
      <w:r>
        <w:rPr>
          <w:sz w:val="24"/>
          <w:szCs w:val="24"/>
        </w:rPr>
        <w:t>по предоставлению муниципальной услуги</w:t>
      </w:r>
    </w:p>
    <w:p w:rsidR="00DB0715" w:rsidRDefault="00DB0715" w:rsidP="00DB0715">
      <w:pPr>
        <w:pStyle w:val="ConsPlusNormal"/>
        <w:ind w:firstLine="3969"/>
        <w:rPr>
          <w:sz w:val="24"/>
          <w:szCs w:val="24"/>
        </w:rPr>
      </w:pPr>
      <w:r>
        <w:rPr>
          <w:sz w:val="24"/>
          <w:szCs w:val="24"/>
        </w:rPr>
        <w:t>"Направление уведомления о соответствии</w:t>
      </w:r>
    </w:p>
    <w:p w:rsidR="00DB0715" w:rsidRDefault="00DB0715" w:rsidP="00DB0715">
      <w:pPr>
        <w:pStyle w:val="ConsPlusNormal"/>
        <w:ind w:firstLine="3969"/>
        <w:rPr>
          <w:sz w:val="24"/>
          <w:szCs w:val="24"/>
        </w:rPr>
      </w:pPr>
      <w:r>
        <w:rPr>
          <w:sz w:val="24"/>
          <w:szCs w:val="24"/>
        </w:rPr>
        <w:t>построенных или реконструированных объектов</w:t>
      </w:r>
    </w:p>
    <w:p w:rsidR="00DB0715" w:rsidRDefault="00DB0715" w:rsidP="00DB0715">
      <w:pPr>
        <w:pStyle w:val="ConsPlusNormal"/>
        <w:ind w:firstLine="3969"/>
        <w:rPr>
          <w:sz w:val="24"/>
          <w:szCs w:val="24"/>
        </w:rPr>
      </w:pPr>
      <w:r>
        <w:rPr>
          <w:sz w:val="24"/>
          <w:szCs w:val="24"/>
        </w:rPr>
        <w:t>индивидуального жилищного строительства</w:t>
      </w:r>
    </w:p>
    <w:p w:rsidR="00DB0715" w:rsidRDefault="00DB0715" w:rsidP="00DB0715">
      <w:pPr>
        <w:pStyle w:val="ConsPlusNormal"/>
        <w:ind w:firstLine="3969"/>
        <w:rPr>
          <w:sz w:val="24"/>
          <w:szCs w:val="24"/>
        </w:rPr>
      </w:pPr>
      <w:r>
        <w:rPr>
          <w:sz w:val="24"/>
          <w:szCs w:val="24"/>
        </w:rPr>
        <w:t>или садового дома требованиям</w:t>
      </w:r>
    </w:p>
    <w:p w:rsidR="00DB0715" w:rsidRDefault="00DB0715" w:rsidP="00DB0715">
      <w:pPr>
        <w:pStyle w:val="ConsPlusNormal"/>
        <w:ind w:firstLine="3969"/>
        <w:rPr>
          <w:sz w:val="24"/>
          <w:szCs w:val="24"/>
        </w:rPr>
      </w:pPr>
      <w:r>
        <w:rPr>
          <w:sz w:val="24"/>
          <w:szCs w:val="24"/>
        </w:rPr>
        <w:t>законодательства Российской Федерации</w:t>
      </w:r>
    </w:p>
    <w:p w:rsidR="00DB0715" w:rsidRDefault="00DB0715" w:rsidP="00DB0715">
      <w:pPr>
        <w:pStyle w:val="ConsPlusNormal"/>
        <w:ind w:firstLine="3969"/>
        <w:rPr>
          <w:sz w:val="24"/>
          <w:szCs w:val="24"/>
        </w:rPr>
      </w:pPr>
      <w:r>
        <w:rPr>
          <w:sz w:val="24"/>
          <w:szCs w:val="24"/>
        </w:rPr>
        <w:t>о градостроительной деятельности"</w:t>
      </w:r>
    </w:p>
    <w:p w:rsidR="00DB0715" w:rsidRDefault="00DB0715" w:rsidP="00DB0715">
      <w:pPr>
        <w:pStyle w:val="ConsPlusNormal"/>
        <w:jc w:val="both"/>
      </w:pPr>
    </w:p>
    <w:p w:rsidR="00DB0715" w:rsidRDefault="00DB0715" w:rsidP="00DB0715">
      <w:pPr>
        <w:pStyle w:val="ConsPlusNonformat"/>
        <w:jc w:val="right"/>
      </w:pPr>
      <w:bookmarkStart w:id="35" w:name="Par532"/>
      <w:bookmarkEnd w:id="35"/>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cs="Courier New"/>
        </w:rPr>
        <w:t>ФОРМА</w:t>
      </w:r>
    </w:p>
    <w:p w:rsidR="00DB0715" w:rsidRDefault="00DB0715" w:rsidP="00DB0715">
      <w:pPr>
        <w:pStyle w:val="ConsPlusNonformat"/>
      </w:pPr>
    </w:p>
    <w:p w:rsidR="00DB0715" w:rsidRDefault="00DB0715" w:rsidP="00DB0715">
      <w:pPr>
        <w:pStyle w:val="ConsPlusNonformat"/>
        <w:ind w:firstLine="3969"/>
      </w:pPr>
      <w:r>
        <w:t>Кому ________________________________</w:t>
      </w:r>
    </w:p>
    <w:p w:rsidR="00DB0715" w:rsidRDefault="00DB0715" w:rsidP="00DB0715">
      <w:pPr>
        <w:pStyle w:val="ConsPlusNonformat"/>
        <w:ind w:firstLine="3969"/>
      </w:pPr>
      <w:r>
        <w:t>(фамилия, имя, отчество (при наличии)</w:t>
      </w:r>
    </w:p>
    <w:p w:rsidR="00DB0715" w:rsidRDefault="00DB0715" w:rsidP="00DB0715">
      <w:pPr>
        <w:pStyle w:val="ConsPlusNonformat"/>
        <w:ind w:firstLine="3969"/>
      </w:pPr>
      <w:r>
        <w:t>застройщика, ОГРНИП (для физического</w:t>
      </w:r>
    </w:p>
    <w:p w:rsidR="00DB0715" w:rsidRDefault="00DB0715" w:rsidP="00DB0715">
      <w:pPr>
        <w:pStyle w:val="ConsPlusNonformat"/>
        <w:ind w:firstLine="3969"/>
      </w:pPr>
      <w:r>
        <w:t>лица, зарегистрированного в качестве</w:t>
      </w:r>
    </w:p>
    <w:p w:rsidR="00DB0715" w:rsidRDefault="00DB0715" w:rsidP="00DB0715">
      <w:pPr>
        <w:pStyle w:val="ConsPlusNonformat"/>
        <w:ind w:firstLine="3969"/>
      </w:pPr>
      <w:r>
        <w:t>индивидуального предпринимателя)</w:t>
      </w:r>
    </w:p>
    <w:p w:rsidR="00DB0715" w:rsidRDefault="00DB0715" w:rsidP="00DB0715">
      <w:pPr>
        <w:pStyle w:val="ConsPlusNonformat"/>
        <w:ind w:firstLine="3969"/>
      </w:pPr>
      <w:r>
        <w:t>- для физического лица, полное</w:t>
      </w:r>
    </w:p>
    <w:p w:rsidR="00DB0715" w:rsidRDefault="00DB0715" w:rsidP="00DB0715">
      <w:pPr>
        <w:pStyle w:val="ConsPlusNonformat"/>
        <w:ind w:firstLine="3969"/>
      </w:pPr>
      <w:r>
        <w:t xml:space="preserve">наименование застройщика, ИНН </w:t>
      </w:r>
      <w:hyperlink r:id="rId77" w:anchor="Par601" w:tgtFrame="&lt;*&gt; Сведения об ИНН в отношении иностранного юридического лица не указываются." w:history="1">
        <w:r>
          <w:rPr>
            <w:rStyle w:val="af4"/>
          </w:rPr>
          <w:t>&lt;*&gt;</w:t>
        </w:r>
      </w:hyperlink>
      <w:r>
        <w:t>,</w:t>
      </w:r>
    </w:p>
    <w:p w:rsidR="00DB0715" w:rsidRDefault="00DB0715" w:rsidP="00DB0715">
      <w:pPr>
        <w:pStyle w:val="ConsPlusNonformat"/>
        <w:ind w:firstLine="3969"/>
      </w:pPr>
      <w:r>
        <w:t>ОГРН - для юридического лица,</w:t>
      </w:r>
    </w:p>
    <w:p w:rsidR="00DB0715" w:rsidRDefault="00DB0715" w:rsidP="00DB0715">
      <w:pPr>
        <w:pStyle w:val="ConsPlusNonformat"/>
        <w:ind w:firstLine="3969"/>
      </w:pPr>
      <w:r>
        <w:t>____________________________________</w:t>
      </w:r>
    </w:p>
    <w:p w:rsidR="00DB0715" w:rsidRDefault="00DB0715" w:rsidP="00DB0715">
      <w:pPr>
        <w:pStyle w:val="ConsPlusNonformat"/>
        <w:ind w:firstLine="3969"/>
      </w:pPr>
      <w:r>
        <w:t>почтовый индекс и адрес, телефон, адрес</w:t>
      </w:r>
    </w:p>
    <w:p w:rsidR="00DB0715" w:rsidRDefault="00DB0715" w:rsidP="00DB0715">
      <w:pPr>
        <w:pStyle w:val="ConsPlusNonformat"/>
        <w:ind w:firstLine="3969"/>
      </w:pPr>
      <w:r>
        <w:t>электронной почты застройщика)</w:t>
      </w:r>
    </w:p>
    <w:p w:rsidR="00DB0715" w:rsidRDefault="00DB0715" w:rsidP="00DB0715">
      <w:pPr>
        <w:pStyle w:val="ConsPlusNonformat"/>
      </w:pPr>
    </w:p>
    <w:p w:rsidR="00DB0715" w:rsidRDefault="00DB0715" w:rsidP="00DB0715">
      <w:pPr>
        <w:pStyle w:val="ConsPlusNonformat"/>
        <w:jc w:val="center"/>
      </w:pPr>
      <w:r>
        <w:t>РЕШЕНИЕ</w:t>
      </w:r>
    </w:p>
    <w:p w:rsidR="00DB0715" w:rsidRDefault="00DB0715" w:rsidP="00DB0715">
      <w:pPr>
        <w:pStyle w:val="ConsPlusNonformat"/>
        <w:jc w:val="center"/>
      </w:pPr>
      <w:r>
        <w:t>об отказе в приеме документов</w:t>
      </w:r>
    </w:p>
    <w:p w:rsidR="00DB0715" w:rsidRDefault="00DB0715" w:rsidP="00DB0715">
      <w:pPr>
        <w:pStyle w:val="ConsPlusNonformat"/>
        <w:jc w:val="center"/>
      </w:pPr>
    </w:p>
    <w:p w:rsidR="00DB0715" w:rsidRDefault="00DB0715" w:rsidP="00DB0715">
      <w:pPr>
        <w:pStyle w:val="ConsPlusNonformat"/>
        <w:jc w:val="both"/>
      </w:pPr>
      <w:r>
        <w:t>___________________________________________________________________________</w:t>
      </w:r>
    </w:p>
    <w:p w:rsidR="00DB0715" w:rsidRDefault="00DB0715" w:rsidP="00DB0715">
      <w:pPr>
        <w:pStyle w:val="ConsPlusNonformat"/>
        <w:jc w:val="both"/>
      </w:pP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cs="Courier New"/>
        </w:rPr>
        <w:t>наименование</w:t>
      </w:r>
      <w:r>
        <w:t xml:space="preserve"> </w:t>
      </w:r>
      <w:r>
        <w:rPr>
          <w:rFonts w:cs="Courier New"/>
        </w:rPr>
        <w:t>уполномоченного</w:t>
      </w:r>
      <w:r>
        <w:t xml:space="preserve"> </w:t>
      </w:r>
      <w:r>
        <w:rPr>
          <w:rFonts w:cs="Courier New"/>
        </w:rPr>
        <w:t>на</w:t>
      </w:r>
      <w:r>
        <w:t xml:space="preserve"> </w:t>
      </w:r>
      <w:r>
        <w:rPr>
          <w:rFonts w:cs="Courier New"/>
        </w:rPr>
        <w:t>выдачу</w:t>
      </w:r>
      <w:r>
        <w:t xml:space="preserve"> </w:t>
      </w:r>
      <w:r>
        <w:rPr>
          <w:rFonts w:cs="Courier New"/>
        </w:rPr>
        <w:t>разрешений</w:t>
      </w:r>
      <w:r>
        <w:t xml:space="preserve"> </w:t>
      </w:r>
      <w:r>
        <w:rPr>
          <w:rFonts w:cs="Courier New"/>
        </w:rPr>
        <w:t>на</w:t>
      </w:r>
      <w:r>
        <w:t xml:space="preserve"> </w:t>
      </w:r>
      <w:r>
        <w:rPr>
          <w:rFonts w:cs="Courier New"/>
        </w:rPr>
        <w:t>строительство</w:t>
      </w:r>
    </w:p>
    <w:p w:rsidR="00DB0715" w:rsidRDefault="00DB0715" w:rsidP="00DB0715">
      <w:pPr>
        <w:pStyle w:val="ConsPlusNonformat"/>
        <w:jc w:val="both"/>
      </w:pPr>
      <w:r>
        <w:rPr>
          <w:rFonts w:ascii="Cambria Math" w:hAnsi="Cambria Math" w:cs="Cambria Math"/>
        </w:rPr>
        <w:t> </w:t>
      </w:r>
      <w:r>
        <w:t xml:space="preserve"> </w:t>
      </w:r>
      <w:r>
        <w:rPr>
          <w:rFonts w:ascii="Cambria Math" w:hAnsi="Cambria Math" w:cs="Cambria Math"/>
        </w:rPr>
        <w:t> </w:t>
      </w:r>
      <w:r>
        <w:t xml:space="preserve"> </w:t>
      </w:r>
      <w:r>
        <w:rPr>
          <w:rFonts w:cs="Courier New"/>
        </w:rPr>
        <w:t>федерального</w:t>
      </w:r>
      <w:r>
        <w:t xml:space="preserve"> </w:t>
      </w:r>
      <w:r>
        <w:rPr>
          <w:rFonts w:cs="Courier New"/>
        </w:rPr>
        <w:t>органа</w:t>
      </w:r>
      <w:r>
        <w:t xml:space="preserve"> </w:t>
      </w:r>
      <w:r>
        <w:rPr>
          <w:rFonts w:cs="Courier New"/>
        </w:rPr>
        <w:t>исполнительной</w:t>
      </w:r>
      <w:r>
        <w:t xml:space="preserve"> </w:t>
      </w:r>
      <w:r>
        <w:rPr>
          <w:rFonts w:cs="Courier New"/>
        </w:rPr>
        <w:t>власти</w:t>
      </w:r>
      <w:r>
        <w:t xml:space="preserve">, </w:t>
      </w:r>
      <w:r>
        <w:rPr>
          <w:rFonts w:cs="Courier New"/>
        </w:rPr>
        <w:t>органа</w:t>
      </w:r>
      <w:r>
        <w:t xml:space="preserve"> </w:t>
      </w:r>
      <w:r>
        <w:rPr>
          <w:rFonts w:cs="Courier New"/>
        </w:rPr>
        <w:t>исполнительной</w:t>
      </w:r>
      <w:r>
        <w:t xml:space="preserve"> </w:t>
      </w:r>
      <w:r>
        <w:rPr>
          <w:rFonts w:cs="Courier New"/>
        </w:rPr>
        <w:t>власти</w:t>
      </w:r>
    </w:p>
    <w:p w:rsidR="00DB0715" w:rsidRDefault="00DB0715" w:rsidP="00DB0715">
      <w:pPr>
        <w:pStyle w:val="ConsPlusNonformat"/>
        <w:jc w:val="both"/>
      </w:pP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cs="Courier New"/>
        </w:rPr>
        <w:t>субъекта</w:t>
      </w:r>
      <w:r>
        <w:t xml:space="preserve"> </w:t>
      </w:r>
      <w:r>
        <w:rPr>
          <w:rFonts w:cs="Courier New"/>
        </w:rPr>
        <w:t>Российской</w:t>
      </w:r>
      <w:r>
        <w:t xml:space="preserve"> </w:t>
      </w:r>
      <w:r>
        <w:rPr>
          <w:rFonts w:cs="Courier New"/>
        </w:rPr>
        <w:t>Федерации</w:t>
      </w:r>
      <w:r>
        <w:t xml:space="preserve">, </w:t>
      </w:r>
      <w:r>
        <w:rPr>
          <w:rFonts w:cs="Courier New"/>
        </w:rPr>
        <w:t>о</w:t>
      </w:r>
      <w:r>
        <w:t>ргана местного самоуправления)</w:t>
      </w:r>
    </w:p>
    <w:p w:rsidR="00DB0715" w:rsidRDefault="00DB0715" w:rsidP="00DB0715">
      <w:pPr>
        <w:pStyle w:val="ConsPlusNonformat"/>
        <w:jc w:val="both"/>
      </w:pPr>
    </w:p>
    <w:p w:rsidR="00DB0715" w:rsidRDefault="00DB0715" w:rsidP="00DB0715">
      <w:pPr>
        <w:pStyle w:val="ConsPlusNonformat"/>
        <w:ind w:firstLine="709"/>
        <w:jc w:val="both"/>
      </w:pPr>
      <w:r>
        <w:t>В</w:t>
      </w:r>
      <w:r>
        <w:rPr>
          <w:rFonts w:ascii="Cambria Math" w:hAnsi="Cambria Math" w:cs="Cambria Math"/>
        </w:rPr>
        <w:t> </w:t>
      </w:r>
      <w:r>
        <w:t xml:space="preserve"> </w:t>
      </w:r>
      <w:r>
        <w:rPr>
          <w:rFonts w:ascii="Cambria Math" w:hAnsi="Cambria Math" w:cs="Cambria Math"/>
        </w:rPr>
        <w:t> </w:t>
      </w:r>
      <w:r>
        <w:t xml:space="preserve"> </w:t>
      </w:r>
      <w:r>
        <w:rPr>
          <w:rFonts w:cs="Courier New"/>
        </w:rPr>
        <w:t>приеме</w:t>
      </w:r>
      <w:r>
        <w:t xml:space="preserve"> </w:t>
      </w:r>
      <w:r>
        <w:rPr>
          <w:rFonts w:cs="Courier New"/>
        </w:rPr>
        <w:t>документов</w:t>
      </w:r>
      <w:r>
        <w:t xml:space="preserve"> </w:t>
      </w:r>
      <w:r>
        <w:rPr>
          <w:rFonts w:cs="Courier New"/>
        </w:rPr>
        <w:t>для</w:t>
      </w:r>
      <w:r>
        <w:t xml:space="preserve"> </w:t>
      </w:r>
      <w:r>
        <w:rPr>
          <w:rFonts w:cs="Courier New"/>
        </w:rPr>
        <w:t>предоставления</w:t>
      </w:r>
      <w:r>
        <w:t xml:space="preserve"> </w:t>
      </w:r>
      <w:r>
        <w:rPr>
          <w:rFonts w:cs="Courier New"/>
        </w:rPr>
        <w:t>услуги</w:t>
      </w:r>
      <w:r>
        <w:t xml:space="preserve"> "</w:t>
      </w:r>
      <w:r>
        <w:rPr>
          <w:rFonts w:cs="Courier New"/>
        </w:rPr>
        <w:t>Направление</w:t>
      </w:r>
      <w:r>
        <w:t xml:space="preserve"> </w:t>
      </w:r>
      <w:r>
        <w:rPr>
          <w:rFonts w:cs="Courier New"/>
        </w:rPr>
        <w:t>уведомления</w:t>
      </w:r>
      <w:r>
        <w:t xml:space="preserve"> </w:t>
      </w:r>
      <w:r>
        <w:rPr>
          <w:rFonts w:cs="Courier New"/>
        </w:rPr>
        <w:t>о</w:t>
      </w:r>
      <w:r>
        <w:rPr>
          <w:rFonts w:ascii="Cambria Math" w:hAnsi="Cambria Math" w:cs="Cambria Math"/>
        </w:rPr>
        <w:t> </w:t>
      </w:r>
      <w:r>
        <w:t xml:space="preserve"> </w:t>
      </w:r>
      <w:r>
        <w:rPr>
          <w:rFonts w:ascii="Cambria Math" w:hAnsi="Cambria Math" w:cs="Cambria Math"/>
        </w:rPr>
        <w:t> </w:t>
      </w:r>
      <w:r>
        <w:t xml:space="preserve"> </w:t>
      </w:r>
      <w:r>
        <w:rPr>
          <w:rFonts w:cs="Courier New"/>
        </w:rPr>
        <w:t>соответствии</w:t>
      </w:r>
      <w:r>
        <w:rPr>
          <w:rFonts w:ascii="Cambria Math" w:hAnsi="Cambria Math" w:cs="Cambria Math"/>
        </w:rPr>
        <w:t> </w:t>
      </w:r>
      <w:r>
        <w:t xml:space="preserve"> </w:t>
      </w:r>
      <w:r>
        <w:rPr>
          <w:rFonts w:ascii="Cambria Math" w:hAnsi="Cambria Math" w:cs="Cambria Math"/>
        </w:rPr>
        <w:t> </w:t>
      </w:r>
      <w:r>
        <w:t xml:space="preserve"> </w:t>
      </w:r>
      <w:r>
        <w:rPr>
          <w:rFonts w:cs="Courier New"/>
        </w:rPr>
        <w:t>построенных</w:t>
      </w:r>
      <w:r>
        <w:t xml:space="preserve"> </w:t>
      </w:r>
      <w:r>
        <w:rPr>
          <w:rFonts w:cs="Courier New"/>
        </w:rPr>
        <w:t>или</w:t>
      </w:r>
      <w:r>
        <w:t xml:space="preserve"> </w:t>
      </w:r>
      <w:r>
        <w:rPr>
          <w:rFonts w:cs="Courier New"/>
        </w:rPr>
        <w:t>реконструированных</w:t>
      </w:r>
      <w:r>
        <w:t xml:space="preserve"> </w:t>
      </w:r>
      <w:r>
        <w:rPr>
          <w:rFonts w:cs="Courier New"/>
        </w:rPr>
        <w:t>объекта</w:t>
      </w:r>
      <w:r>
        <w:t xml:space="preserve"> </w:t>
      </w:r>
      <w:r>
        <w:rPr>
          <w:rFonts w:cs="Courier New"/>
        </w:rPr>
        <w:t>индивидуального</w:t>
      </w:r>
      <w:r>
        <w:t xml:space="preserve"> </w:t>
      </w:r>
      <w:r>
        <w:rPr>
          <w:rFonts w:cs="Courier New"/>
        </w:rPr>
        <w:t>жилищного</w:t>
      </w:r>
      <w:r>
        <w:rPr>
          <w:rFonts w:ascii="Cambria Math" w:hAnsi="Cambria Math" w:cs="Cambria Math"/>
        </w:rPr>
        <w:t> </w:t>
      </w:r>
      <w:r>
        <w:t xml:space="preserve"> </w:t>
      </w:r>
      <w:r>
        <w:rPr>
          <w:rFonts w:ascii="Cambria Math" w:hAnsi="Cambria Math" w:cs="Cambria Math"/>
        </w:rPr>
        <w:t> </w:t>
      </w:r>
      <w:r>
        <w:t xml:space="preserve"> </w:t>
      </w:r>
      <w:r>
        <w:rPr>
          <w:rFonts w:cs="Courier New"/>
        </w:rPr>
        <w:t>строительства</w:t>
      </w:r>
      <w:r>
        <w:rPr>
          <w:rFonts w:ascii="Cambria Math" w:hAnsi="Cambria Math" w:cs="Cambria Math"/>
        </w:rPr>
        <w:t> </w:t>
      </w:r>
      <w:r>
        <w:t xml:space="preserve"> </w:t>
      </w:r>
      <w:r>
        <w:rPr>
          <w:rFonts w:ascii="Cambria Math" w:hAnsi="Cambria Math" w:cs="Cambria Math"/>
        </w:rPr>
        <w:t> </w:t>
      </w:r>
      <w:r>
        <w:t xml:space="preserve"> </w:t>
      </w:r>
      <w:r>
        <w:rPr>
          <w:rFonts w:cs="Courier New"/>
        </w:rPr>
        <w:t>или</w:t>
      </w:r>
      <w:r>
        <w:rPr>
          <w:rFonts w:ascii="Cambria Math" w:hAnsi="Cambria Math" w:cs="Cambria Math"/>
        </w:rPr>
        <w:t> </w:t>
      </w:r>
      <w:r>
        <w:t xml:space="preserve"> </w:t>
      </w:r>
      <w:r>
        <w:rPr>
          <w:rFonts w:ascii="Cambria Math" w:hAnsi="Cambria Math" w:cs="Cambria Math"/>
        </w:rPr>
        <w:t> </w:t>
      </w:r>
      <w:r>
        <w:t xml:space="preserve"> </w:t>
      </w:r>
      <w:r>
        <w:rPr>
          <w:rFonts w:cs="Courier New"/>
        </w:rPr>
        <w:t>садового</w:t>
      </w:r>
      <w:r>
        <w:t xml:space="preserve"> </w:t>
      </w:r>
      <w:r>
        <w:rPr>
          <w:rFonts w:cs="Courier New"/>
        </w:rPr>
        <w:t>дома</w:t>
      </w:r>
      <w:r>
        <w:t xml:space="preserve"> </w:t>
      </w:r>
      <w:r>
        <w:rPr>
          <w:rFonts w:cs="Courier New"/>
        </w:rPr>
        <w:t>требованиям</w:t>
      </w:r>
      <w:r>
        <w:t xml:space="preserve"> </w:t>
      </w:r>
      <w:r>
        <w:rPr>
          <w:rFonts w:cs="Courier New"/>
        </w:rPr>
        <w:t>законод</w:t>
      </w:r>
      <w:r>
        <w:t>ательства о градостроительной</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cs="Courier New"/>
        </w:rPr>
        <w:t>деятельности</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cs="Courier New"/>
        </w:rPr>
        <w:t>либо</w:t>
      </w:r>
      <w:r>
        <w:rPr>
          <w:rFonts w:ascii="Cambria Math" w:hAnsi="Cambria Math" w:cs="Cambria Math"/>
        </w:rPr>
        <w:t> </w:t>
      </w:r>
      <w:r>
        <w:t xml:space="preserve"> </w:t>
      </w:r>
      <w:r>
        <w:rPr>
          <w:rFonts w:ascii="Cambria Math" w:hAnsi="Cambria Math" w:cs="Cambria Math"/>
        </w:rPr>
        <w:t> </w:t>
      </w:r>
      <w:r>
        <w:t xml:space="preserve"> </w:t>
      </w:r>
      <w:r>
        <w:rPr>
          <w:rFonts w:cs="Courier New"/>
        </w:rPr>
        <w:t>несоответствии</w:t>
      </w:r>
      <w:r>
        <w:t xml:space="preserve"> </w:t>
      </w:r>
      <w:r>
        <w:rPr>
          <w:rFonts w:cs="Courier New"/>
        </w:rPr>
        <w:t>построенных</w:t>
      </w:r>
      <w:r>
        <w:rPr>
          <w:rFonts w:ascii="Cambria Math" w:hAnsi="Cambria Math" w:cs="Cambria Math"/>
        </w:rPr>
        <w:t> </w:t>
      </w:r>
      <w:r>
        <w:t xml:space="preserve"> </w:t>
      </w:r>
      <w:r>
        <w:rPr>
          <w:rFonts w:ascii="Cambria Math" w:hAnsi="Cambria Math" w:cs="Cambria Math"/>
        </w:rPr>
        <w:t> </w:t>
      </w:r>
      <w:r>
        <w:t xml:space="preserve"> </w:t>
      </w:r>
      <w:r>
        <w:rPr>
          <w:rFonts w:cs="Courier New"/>
        </w:rPr>
        <w:t>или</w:t>
      </w:r>
      <w:r>
        <w:t xml:space="preserve"> </w:t>
      </w:r>
      <w:r>
        <w:rPr>
          <w:rFonts w:cs="Courier New"/>
        </w:rPr>
        <w:t>реконструированных</w:t>
      </w:r>
      <w:r>
        <w:rPr>
          <w:rFonts w:ascii="Cambria Math" w:hAnsi="Cambria Math" w:cs="Cambria Math"/>
        </w:rPr>
        <w:t> </w:t>
      </w:r>
      <w:r>
        <w:t xml:space="preserve"> </w:t>
      </w:r>
      <w:r>
        <w:rPr>
          <w:rFonts w:ascii="Cambria Math" w:hAnsi="Cambria Math" w:cs="Cambria Math"/>
        </w:rPr>
        <w:t> </w:t>
      </w:r>
      <w:r>
        <w:t xml:space="preserve"> </w:t>
      </w:r>
      <w:r>
        <w:rPr>
          <w:rFonts w:cs="Courier New"/>
        </w:rPr>
        <w:t>объекта</w:t>
      </w:r>
      <w:r>
        <w:rPr>
          <w:rFonts w:ascii="Cambria Math" w:hAnsi="Cambria Math" w:cs="Cambria Math"/>
        </w:rPr>
        <w:t> </w:t>
      </w:r>
      <w:r>
        <w:t xml:space="preserve"> </w:t>
      </w:r>
      <w:r>
        <w:rPr>
          <w:rFonts w:ascii="Cambria Math" w:hAnsi="Cambria Math" w:cs="Cambria Math"/>
        </w:rPr>
        <w:t> </w:t>
      </w:r>
      <w:r>
        <w:t xml:space="preserve"> </w:t>
      </w:r>
      <w:r>
        <w:rPr>
          <w:rFonts w:cs="Courier New"/>
        </w:rPr>
        <w:t>индивидуального</w:t>
      </w:r>
      <w:r>
        <w:rPr>
          <w:rFonts w:ascii="Cambria Math" w:hAnsi="Cambria Math" w:cs="Cambria Math"/>
        </w:rPr>
        <w:t>  </w:t>
      </w:r>
      <w:r>
        <w:t xml:space="preserve"> </w:t>
      </w:r>
      <w:r>
        <w:rPr>
          <w:rFonts w:cs="Courier New"/>
        </w:rPr>
        <w:t>жилищного</w:t>
      </w:r>
      <w:r>
        <w:rPr>
          <w:rFonts w:ascii="Cambria Math" w:hAnsi="Cambria Math" w:cs="Cambria Math"/>
        </w:rPr>
        <w:t> </w:t>
      </w:r>
      <w:r>
        <w:t xml:space="preserve"> </w:t>
      </w:r>
      <w:r>
        <w:rPr>
          <w:rFonts w:ascii="Cambria Math" w:hAnsi="Cambria Math" w:cs="Cambria Math"/>
        </w:rPr>
        <w:t> </w:t>
      </w:r>
      <w:r>
        <w:rPr>
          <w:rFonts w:cs="Courier New"/>
        </w:rPr>
        <w:t>строительства</w:t>
      </w:r>
      <w:r>
        <w:rPr>
          <w:rFonts w:ascii="Cambria Math" w:hAnsi="Cambria Math" w:cs="Cambria Math"/>
        </w:rPr>
        <w:t> </w:t>
      </w:r>
      <w:r>
        <w:t xml:space="preserve"> </w:t>
      </w:r>
      <w:r>
        <w:rPr>
          <w:rFonts w:ascii="Cambria Math" w:hAnsi="Cambria Math" w:cs="Cambria Math"/>
        </w:rPr>
        <w:t> </w:t>
      </w:r>
      <w:r>
        <w:t xml:space="preserve"> </w:t>
      </w:r>
      <w:r>
        <w:rPr>
          <w:rFonts w:cs="Courier New"/>
        </w:rPr>
        <w:t>или</w:t>
      </w:r>
      <w:r>
        <w:t xml:space="preserve"> </w:t>
      </w:r>
      <w:r>
        <w:rPr>
          <w:rFonts w:cs="Courier New"/>
        </w:rPr>
        <w:t>садового</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cs="Courier New"/>
        </w:rPr>
        <w:t>дома</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cs="Courier New"/>
        </w:rPr>
        <w:t>требованиям</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cs="Courier New"/>
        </w:rPr>
        <w:t>законодательства</w:t>
      </w:r>
      <w:r>
        <w:rPr>
          <w:rFonts w:ascii="Cambria Math" w:hAnsi="Cambria Math" w:cs="Cambria Math"/>
        </w:rPr>
        <w:t>  </w:t>
      </w:r>
      <w:r>
        <w:t xml:space="preserve"> </w:t>
      </w:r>
      <w:r>
        <w:rPr>
          <w:rFonts w:cs="Courier New"/>
        </w:rPr>
        <w:t>о</w:t>
      </w:r>
      <w:r>
        <w:rPr>
          <w:rFonts w:ascii="Cambria Math" w:hAnsi="Cambria Math" w:cs="Cambria Math"/>
        </w:rPr>
        <w:t> </w:t>
      </w:r>
      <w:r>
        <w:t xml:space="preserve"> </w:t>
      </w:r>
      <w:r>
        <w:rPr>
          <w:rFonts w:cs="Courier New"/>
        </w:rPr>
        <w:t>градостр</w:t>
      </w:r>
      <w:r>
        <w:t>оительной деятельности" Вам отказано по следующим основаниям:</w:t>
      </w:r>
    </w:p>
    <w:p w:rsidR="00DB0715" w:rsidRDefault="00DB0715" w:rsidP="00DB0715">
      <w:pPr>
        <w:pStyle w:val="ConsPlusNormal"/>
        <w:jc w:val="both"/>
      </w:pPr>
    </w:p>
    <w:tbl>
      <w:tblPr>
        <w:tblW w:w="9075" w:type="dxa"/>
        <w:jc w:val="center"/>
        <w:tblLayout w:type="fixed"/>
        <w:tblCellMar>
          <w:top w:w="102" w:type="dxa"/>
          <w:left w:w="62" w:type="dxa"/>
          <w:bottom w:w="102" w:type="dxa"/>
          <w:right w:w="62" w:type="dxa"/>
        </w:tblCellMar>
        <w:tblLook w:val="04A0" w:firstRow="1" w:lastRow="0" w:firstColumn="1" w:lastColumn="0" w:noHBand="0" w:noVBand="1"/>
      </w:tblPr>
      <w:tblGrid>
        <w:gridCol w:w="2722"/>
        <w:gridCol w:w="3911"/>
        <w:gridCol w:w="2442"/>
      </w:tblGrid>
      <w:tr w:rsidR="00DB0715" w:rsidTr="00DB0715">
        <w:trPr>
          <w:jc w:val="center"/>
        </w:trPr>
        <w:tc>
          <w:tcPr>
            <w:tcW w:w="2721"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jc w:val="center"/>
              <w:rPr>
                <w:sz w:val="24"/>
                <w:szCs w:val="24"/>
              </w:rPr>
            </w:pPr>
            <w:r>
              <w:rPr>
                <w:sz w:val="24"/>
                <w:szCs w:val="24"/>
              </w:rPr>
              <w:t>№ пункта Административного регламента</w:t>
            </w:r>
          </w:p>
        </w:tc>
        <w:tc>
          <w:tcPr>
            <w:tcW w:w="3909"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jc w:val="center"/>
              <w:rPr>
                <w:sz w:val="24"/>
                <w:szCs w:val="24"/>
              </w:rPr>
            </w:pPr>
            <w:r>
              <w:rPr>
                <w:sz w:val="24"/>
                <w:szCs w:val="24"/>
              </w:rPr>
              <w:t>Наименование основания для отказа в соответствии с Административным регламентом</w:t>
            </w:r>
          </w:p>
        </w:tc>
        <w:tc>
          <w:tcPr>
            <w:tcW w:w="2441"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jc w:val="center"/>
              <w:rPr>
                <w:sz w:val="24"/>
                <w:szCs w:val="24"/>
              </w:rPr>
            </w:pPr>
            <w:r>
              <w:rPr>
                <w:sz w:val="24"/>
                <w:szCs w:val="24"/>
              </w:rPr>
              <w:t>Разъяснение причин отказа в приеме документов</w:t>
            </w:r>
          </w:p>
        </w:tc>
      </w:tr>
      <w:tr w:rsidR="00DB0715" w:rsidTr="00DB0715">
        <w:trPr>
          <w:jc w:val="center"/>
        </w:trPr>
        <w:tc>
          <w:tcPr>
            <w:tcW w:w="2721" w:type="dxa"/>
            <w:tcBorders>
              <w:top w:val="single" w:sz="4" w:space="0" w:color="000000"/>
              <w:left w:val="single" w:sz="4" w:space="0" w:color="000000"/>
              <w:bottom w:val="single" w:sz="4" w:space="0" w:color="000000"/>
              <w:right w:val="single" w:sz="4" w:space="0" w:color="000000"/>
            </w:tcBorders>
            <w:hideMark/>
          </w:tcPr>
          <w:p w:rsidR="00DB0715" w:rsidRDefault="00982DCE">
            <w:pPr>
              <w:pStyle w:val="ConsPlusNormal"/>
              <w:widowControl w:val="0"/>
              <w:rPr>
                <w:sz w:val="24"/>
                <w:szCs w:val="24"/>
              </w:rPr>
            </w:pPr>
            <w:hyperlink r:id="rId78" w:anchor="Par196" w:tgtFrame="а) уведомление об окончании строительства представлено в орган государственной власти, орган местного самоуправления, в полномочия которых не входит предоставление услуги;" w:history="1">
              <w:r w:rsidR="00DB0715">
                <w:rPr>
                  <w:rStyle w:val="af4"/>
                  <w:sz w:val="24"/>
                  <w:szCs w:val="24"/>
                </w:rPr>
                <w:t>подпункт "а" пункта 2.13</w:t>
              </w:r>
            </w:hyperlink>
          </w:p>
        </w:tc>
        <w:tc>
          <w:tcPr>
            <w:tcW w:w="3909"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уведомление об окончании строительства представлено в орган государственной власти, орган местного самоуправления, в полномочия которых не входит предоставление услуги</w:t>
            </w:r>
          </w:p>
        </w:tc>
        <w:tc>
          <w:tcPr>
            <w:tcW w:w="2441"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Указывается, какое ведомство предоставляет услугу, информация о его местонахождении</w:t>
            </w:r>
          </w:p>
        </w:tc>
      </w:tr>
      <w:tr w:rsidR="00DB0715" w:rsidTr="00DB0715">
        <w:trPr>
          <w:jc w:val="center"/>
        </w:trPr>
        <w:tc>
          <w:tcPr>
            <w:tcW w:w="2721" w:type="dxa"/>
            <w:tcBorders>
              <w:top w:val="single" w:sz="4" w:space="0" w:color="000000"/>
              <w:left w:val="single" w:sz="4" w:space="0" w:color="000000"/>
              <w:bottom w:val="single" w:sz="4" w:space="0" w:color="000000"/>
              <w:right w:val="single" w:sz="4" w:space="0" w:color="000000"/>
            </w:tcBorders>
            <w:hideMark/>
          </w:tcPr>
          <w:p w:rsidR="00DB0715" w:rsidRDefault="00982DCE">
            <w:pPr>
              <w:pStyle w:val="ConsPlusNormal"/>
              <w:widowControl w:val="0"/>
              <w:rPr>
                <w:sz w:val="24"/>
                <w:szCs w:val="24"/>
              </w:rPr>
            </w:pPr>
            <w:hyperlink r:id="rId79" w:anchor="Par197" w:tgtFrame="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 w:history="1">
              <w:r w:rsidR="00DB0715">
                <w:rPr>
                  <w:rStyle w:val="af4"/>
                  <w:sz w:val="24"/>
                  <w:szCs w:val="24"/>
                </w:rPr>
                <w:t>подпункт "б" пункта 2.13</w:t>
              </w:r>
            </w:hyperlink>
          </w:p>
        </w:tc>
        <w:tc>
          <w:tcPr>
            <w:tcW w:w="3909"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 xml:space="preserve">представленные документы утратили силу на момент обращения за услугой (документ, </w:t>
            </w:r>
            <w:r>
              <w:rPr>
                <w:sz w:val="24"/>
                <w:szCs w:val="24"/>
              </w:rPr>
              <w:lastRenderedPageBreak/>
              <w:t>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441"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lastRenderedPageBreak/>
              <w:t xml:space="preserve">Указывается исчерпывающий перечень документов, </w:t>
            </w:r>
            <w:r>
              <w:rPr>
                <w:sz w:val="24"/>
                <w:szCs w:val="24"/>
              </w:rPr>
              <w:lastRenderedPageBreak/>
              <w:t>утративших силу</w:t>
            </w:r>
          </w:p>
        </w:tc>
      </w:tr>
      <w:tr w:rsidR="00DB0715" w:rsidTr="00DB0715">
        <w:trPr>
          <w:jc w:val="center"/>
        </w:trPr>
        <w:tc>
          <w:tcPr>
            <w:tcW w:w="2721" w:type="dxa"/>
            <w:tcBorders>
              <w:top w:val="single" w:sz="4" w:space="0" w:color="000000"/>
              <w:left w:val="single" w:sz="4" w:space="0" w:color="000000"/>
              <w:bottom w:val="single" w:sz="4" w:space="0" w:color="000000"/>
              <w:right w:val="single" w:sz="4" w:space="0" w:color="000000"/>
            </w:tcBorders>
            <w:hideMark/>
          </w:tcPr>
          <w:p w:rsidR="00DB0715" w:rsidRDefault="00982DCE">
            <w:pPr>
              <w:pStyle w:val="ConsPlusNormal"/>
              <w:widowControl w:val="0"/>
              <w:rPr>
                <w:sz w:val="24"/>
                <w:szCs w:val="24"/>
              </w:rPr>
            </w:pPr>
            <w:hyperlink r:id="rId80" w:anchor="Par198" w:tgtFrame="в) представленные документы содержат подчистки и исправления текста;" w:history="1">
              <w:r w:rsidR="00DB0715">
                <w:rPr>
                  <w:rStyle w:val="af4"/>
                  <w:sz w:val="24"/>
                  <w:szCs w:val="24"/>
                </w:rPr>
                <w:t>подпункт "в" пункта 2.13</w:t>
              </w:r>
            </w:hyperlink>
          </w:p>
        </w:tc>
        <w:tc>
          <w:tcPr>
            <w:tcW w:w="3909"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представленные документы содержат подчистки и исправления текста</w:t>
            </w:r>
          </w:p>
        </w:tc>
        <w:tc>
          <w:tcPr>
            <w:tcW w:w="2441"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DB0715" w:rsidTr="00DB0715">
        <w:trPr>
          <w:jc w:val="center"/>
        </w:trPr>
        <w:tc>
          <w:tcPr>
            <w:tcW w:w="2721" w:type="dxa"/>
            <w:tcBorders>
              <w:top w:val="single" w:sz="4" w:space="0" w:color="000000"/>
              <w:left w:val="single" w:sz="4" w:space="0" w:color="000000"/>
              <w:bottom w:val="single" w:sz="4" w:space="0" w:color="000000"/>
              <w:right w:val="single" w:sz="4" w:space="0" w:color="000000"/>
            </w:tcBorders>
            <w:hideMark/>
          </w:tcPr>
          <w:p w:rsidR="00DB0715" w:rsidRDefault="00982DCE">
            <w:pPr>
              <w:pStyle w:val="ConsPlusNormal"/>
              <w:widowControl w:val="0"/>
              <w:rPr>
                <w:sz w:val="24"/>
                <w:szCs w:val="24"/>
              </w:rPr>
            </w:pPr>
            <w:hyperlink r:id="rId81" w:anchor="Par199" w:tgtFrame="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w:history="1">
              <w:r w:rsidR="00DB0715">
                <w:rPr>
                  <w:rStyle w:val="af4"/>
                  <w:sz w:val="24"/>
                  <w:szCs w:val="24"/>
                </w:rPr>
                <w:t>подпункт "г" пункта 2.13</w:t>
              </w:r>
            </w:hyperlink>
          </w:p>
        </w:tc>
        <w:tc>
          <w:tcPr>
            <w:tcW w:w="3909"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441"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Указывается исчерпывающий перечень документов, содержащих повреждения</w:t>
            </w:r>
          </w:p>
        </w:tc>
      </w:tr>
      <w:tr w:rsidR="00DB0715" w:rsidTr="00DB0715">
        <w:trPr>
          <w:jc w:val="center"/>
        </w:trPr>
        <w:tc>
          <w:tcPr>
            <w:tcW w:w="2721" w:type="dxa"/>
            <w:tcBorders>
              <w:top w:val="single" w:sz="4" w:space="0" w:color="000000"/>
              <w:left w:val="single" w:sz="4" w:space="0" w:color="000000"/>
              <w:bottom w:val="single" w:sz="4" w:space="0" w:color="000000"/>
              <w:right w:val="single" w:sz="4" w:space="0" w:color="000000"/>
            </w:tcBorders>
            <w:hideMark/>
          </w:tcPr>
          <w:p w:rsidR="00DB0715" w:rsidRDefault="00982DCE">
            <w:pPr>
              <w:pStyle w:val="ConsPlusNormal"/>
              <w:widowControl w:val="0"/>
              <w:rPr>
                <w:sz w:val="24"/>
                <w:szCs w:val="24"/>
              </w:rPr>
            </w:pPr>
            <w:hyperlink r:id="rId82" w:tgtFrame="д) уведомление об окончании строительства и документы, указанные в подпунктах \" w:history="1">
              <w:r w:rsidR="00DB0715">
                <w:rPr>
                  <w:rStyle w:val="af4"/>
                  <w:sz w:val="24"/>
                  <w:szCs w:val="24"/>
                </w:rPr>
                <w:t>подпункт "д" пункта 2.13</w:t>
              </w:r>
            </w:hyperlink>
          </w:p>
        </w:tc>
        <w:tc>
          <w:tcPr>
            <w:tcW w:w="3909"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 xml:space="preserve">уведомление об окончании строительства и документы, необходимые для предоставления услуги, поданы в электронной форме с нарушением требований, установленных </w:t>
            </w:r>
            <w:hyperlink r:id="rId83" w:anchor="Par138" w:tgtFrame="2.5. Документы, прилагаемые к уведомлению об окончании строительства, представляемые в электронной форме, направляются в следующих форматах:" w:history="1">
              <w:r>
                <w:rPr>
                  <w:rStyle w:val="af4"/>
                  <w:sz w:val="24"/>
                  <w:szCs w:val="24"/>
                </w:rPr>
                <w:t>пунктами 2.5</w:t>
              </w:r>
            </w:hyperlink>
            <w:r>
              <w:rPr>
                <w:sz w:val="24"/>
                <w:szCs w:val="24"/>
              </w:rPr>
              <w:t xml:space="preserve"> - </w:t>
            </w:r>
            <w:hyperlink r:id="rId84" w:anchor="Par149" w:tgtFrame="2.7. Документы, прилагаемые Заявителем к уведомлению об окончании строительства, представляемые в электронной форме, должны обеспечивать возможность идентифицировать документ и количество листов в документе." w:history="1">
              <w:r>
                <w:rPr>
                  <w:rStyle w:val="af4"/>
                  <w:sz w:val="24"/>
                  <w:szCs w:val="24"/>
                </w:rPr>
                <w:t>2.7</w:t>
              </w:r>
            </w:hyperlink>
            <w:r>
              <w:rPr>
                <w:sz w:val="24"/>
                <w:szCs w:val="24"/>
              </w:rPr>
              <w:t xml:space="preserve"> Административного регламента</w:t>
            </w:r>
          </w:p>
        </w:tc>
        <w:tc>
          <w:tcPr>
            <w:tcW w:w="2441"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Указывается исчерпывающий перечень документов, поданных с нарушением указанных требований, а также нарушенные требования</w:t>
            </w:r>
          </w:p>
        </w:tc>
      </w:tr>
      <w:tr w:rsidR="00DB0715" w:rsidTr="00DB0715">
        <w:trPr>
          <w:jc w:val="center"/>
        </w:trPr>
        <w:tc>
          <w:tcPr>
            <w:tcW w:w="2721" w:type="dxa"/>
            <w:tcBorders>
              <w:top w:val="single" w:sz="4" w:space="0" w:color="000000"/>
              <w:left w:val="single" w:sz="4" w:space="0" w:color="000000"/>
              <w:bottom w:val="single" w:sz="4" w:space="0" w:color="000000"/>
              <w:right w:val="single" w:sz="4" w:space="0" w:color="000000"/>
            </w:tcBorders>
            <w:hideMark/>
          </w:tcPr>
          <w:p w:rsidR="00DB0715" w:rsidRDefault="00982DCE">
            <w:pPr>
              <w:pStyle w:val="ConsPlusNormal"/>
              <w:widowControl w:val="0"/>
              <w:rPr>
                <w:sz w:val="24"/>
                <w:szCs w:val="24"/>
              </w:rPr>
            </w:pPr>
            <w:hyperlink r:id="rId85" w:tgtFrame="е) выявлено несоблюдение установленных статьей 11 Федерального закона \" w:history="1">
              <w:r w:rsidR="00DB0715">
                <w:rPr>
                  <w:rStyle w:val="af4"/>
                  <w:sz w:val="24"/>
                  <w:szCs w:val="24"/>
                </w:rPr>
                <w:t>подпункт "е" пункта 2.13</w:t>
              </w:r>
            </w:hyperlink>
          </w:p>
        </w:tc>
        <w:tc>
          <w:tcPr>
            <w:tcW w:w="3909"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 xml:space="preserve">выявлено несоблюдение установленных </w:t>
            </w:r>
            <w:hyperlink r:id="rId86" w:history="1">
              <w:r>
                <w:rPr>
                  <w:rStyle w:val="af4"/>
                  <w:sz w:val="24"/>
                  <w:szCs w:val="24"/>
                </w:rPr>
                <w:t>статьей 11</w:t>
              </w:r>
            </w:hyperlink>
            <w:r>
              <w:rPr>
                <w:sz w:val="24"/>
                <w:szCs w:val="24"/>
              </w:rPr>
              <w:t xml:space="preserve">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2441"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Указывается исчерпывающий перечень электронных документов, не соответствующих указанному критерию</w:t>
            </w:r>
          </w:p>
        </w:tc>
      </w:tr>
    </w:tbl>
    <w:p w:rsidR="00DB0715" w:rsidRDefault="00DB0715" w:rsidP="00DB0715">
      <w:pPr>
        <w:pStyle w:val="ConsPlusNormal"/>
        <w:jc w:val="both"/>
      </w:pPr>
    </w:p>
    <w:p w:rsidR="00DB0715" w:rsidRDefault="00DB0715" w:rsidP="00DB0715">
      <w:pPr>
        <w:pStyle w:val="ConsPlusNonformat"/>
        <w:jc w:val="both"/>
      </w:pPr>
      <w:r>
        <w:t>Дополнительно информируем: ________________________________________________</w:t>
      </w:r>
    </w:p>
    <w:p w:rsidR="00DB0715" w:rsidRDefault="00DB0715" w:rsidP="00DB0715">
      <w:pPr>
        <w:pStyle w:val="ConsPlusNonformat"/>
        <w:jc w:val="both"/>
      </w:pPr>
      <w:r>
        <w:t>__________________________________________________________________________.</w:t>
      </w:r>
    </w:p>
    <w:p w:rsidR="00DB0715" w:rsidRDefault="00DB0715" w:rsidP="00DB0715">
      <w:pPr>
        <w:pStyle w:val="ConsPlusNonformat"/>
        <w:jc w:val="both"/>
      </w:pP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cs="Courier New"/>
        </w:rPr>
        <w:t>указывается</w:t>
      </w:r>
      <w:r>
        <w:t xml:space="preserve"> </w:t>
      </w:r>
      <w:r>
        <w:rPr>
          <w:rFonts w:cs="Courier New"/>
        </w:rPr>
        <w:t>информация</w:t>
      </w:r>
      <w:r>
        <w:t xml:space="preserve">, </w:t>
      </w:r>
      <w:r>
        <w:rPr>
          <w:rFonts w:cs="Courier New"/>
        </w:rPr>
        <w:t>необходимая</w:t>
      </w:r>
      <w:r>
        <w:t xml:space="preserve"> </w:t>
      </w:r>
      <w:r>
        <w:rPr>
          <w:rFonts w:cs="Courier New"/>
        </w:rPr>
        <w:t>для</w:t>
      </w:r>
      <w:r>
        <w:t xml:space="preserve"> </w:t>
      </w:r>
      <w:r>
        <w:rPr>
          <w:rFonts w:cs="Courier New"/>
        </w:rPr>
        <w:t>устранения</w:t>
      </w:r>
    </w:p>
    <w:p w:rsidR="00DB0715" w:rsidRDefault="00DB0715" w:rsidP="00DB0715">
      <w:pPr>
        <w:pStyle w:val="ConsPlusNonformat"/>
        <w:jc w:val="both"/>
      </w:pP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cs="Courier New"/>
        </w:rPr>
        <w:t>оснований</w:t>
      </w:r>
      <w:r>
        <w:t xml:space="preserve"> </w:t>
      </w:r>
      <w:r>
        <w:rPr>
          <w:rFonts w:cs="Courier New"/>
        </w:rPr>
        <w:t>для</w:t>
      </w:r>
      <w:r>
        <w:t xml:space="preserve"> </w:t>
      </w:r>
      <w:r>
        <w:rPr>
          <w:rFonts w:cs="Courier New"/>
        </w:rPr>
        <w:t>отказа</w:t>
      </w:r>
      <w:r>
        <w:t xml:space="preserve"> </w:t>
      </w:r>
      <w:r>
        <w:rPr>
          <w:rFonts w:cs="Courier New"/>
        </w:rPr>
        <w:t>в</w:t>
      </w:r>
      <w:r>
        <w:t xml:space="preserve"> </w:t>
      </w:r>
      <w:r>
        <w:rPr>
          <w:rFonts w:cs="Courier New"/>
        </w:rPr>
        <w:t>приеме</w:t>
      </w:r>
      <w:r>
        <w:t xml:space="preserve"> </w:t>
      </w:r>
      <w:r>
        <w:rPr>
          <w:rFonts w:cs="Courier New"/>
        </w:rPr>
        <w:t>документов</w:t>
      </w:r>
      <w:r>
        <w:t>,</w:t>
      </w:r>
    </w:p>
    <w:p w:rsidR="00DB0715" w:rsidRDefault="00DB0715" w:rsidP="00DB0715">
      <w:pPr>
        <w:pStyle w:val="ConsPlusNonformat"/>
        <w:jc w:val="both"/>
      </w:pP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cs="Courier New"/>
        </w:rPr>
        <w:t>необходимых</w:t>
      </w:r>
      <w:r>
        <w:t xml:space="preserve"> </w:t>
      </w:r>
      <w:r>
        <w:rPr>
          <w:rFonts w:cs="Courier New"/>
        </w:rPr>
        <w:t>для</w:t>
      </w:r>
      <w:r>
        <w:t xml:space="preserve"> </w:t>
      </w:r>
      <w:r>
        <w:rPr>
          <w:rFonts w:cs="Courier New"/>
        </w:rPr>
        <w:t>предоставления</w:t>
      </w:r>
      <w:r>
        <w:t xml:space="preserve"> </w:t>
      </w:r>
      <w:r>
        <w:rPr>
          <w:rFonts w:cs="Courier New"/>
        </w:rPr>
        <w:t>услуги</w:t>
      </w:r>
      <w:r>
        <w:t>,</w:t>
      </w:r>
    </w:p>
    <w:p w:rsidR="00DB0715" w:rsidRDefault="00DB0715" w:rsidP="00DB0715">
      <w:pPr>
        <w:pStyle w:val="ConsPlusNonformat"/>
        <w:jc w:val="both"/>
      </w:pPr>
      <w:r>
        <w:rPr>
          <w:rFonts w:ascii="Cambria Math" w:hAnsi="Cambria Math" w:cs="Cambria Math"/>
        </w:rPr>
        <w:lastRenderedPageBreak/>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cs="Courier New"/>
        </w:rPr>
        <w:t>а</w:t>
      </w:r>
      <w:r>
        <w:t xml:space="preserve"> </w:t>
      </w:r>
      <w:r>
        <w:rPr>
          <w:rFonts w:cs="Courier New"/>
        </w:rPr>
        <w:t>также</w:t>
      </w:r>
      <w:r>
        <w:t xml:space="preserve"> </w:t>
      </w:r>
      <w:r>
        <w:rPr>
          <w:rFonts w:cs="Courier New"/>
        </w:rPr>
        <w:t>иная</w:t>
      </w:r>
      <w:r>
        <w:t xml:space="preserve"> </w:t>
      </w:r>
      <w:r>
        <w:rPr>
          <w:rFonts w:cs="Courier New"/>
        </w:rPr>
        <w:t>дополнительная</w:t>
      </w:r>
      <w:r>
        <w:t xml:space="preserve"> </w:t>
      </w:r>
      <w:r>
        <w:rPr>
          <w:rFonts w:cs="Courier New"/>
        </w:rPr>
        <w:t>информация</w:t>
      </w:r>
      <w:r>
        <w:t xml:space="preserve"> </w:t>
      </w:r>
      <w:r>
        <w:rPr>
          <w:rFonts w:cs="Courier New"/>
        </w:rPr>
        <w:t>при</w:t>
      </w:r>
      <w:r>
        <w:t xml:space="preserve"> </w:t>
      </w:r>
      <w:r>
        <w:rPr>
          <w:rFonts w:cs="Courier New"/>
        </w:rPr>
        <w:t>наличии</w:t>
      </w:r>
      <w:r>
        <w:t>)</w:t>
      </w:r>
    </w:p>
    <w:p w:rsidR="00DB0715" w:rsidRDefault="00DB0715" w:rsidP="00DB0715">
      <w:pPr>
        <w:pStyle w:val="ConsPlusNonformat"/>
        <w:jc w:val="both"/>
      </w:pPr>
    </w:p>
    <w:p w:rsidR="00DB0715" w:rsidRDefault="00DB0715" w:rsidP="00DB0715">
      <w:pPr>
        <w:pStyle w:val="ConsPlusNonformat"/>
        <w:jc w:val="both"/>
      </w:pPr>
      <w:r>
        <w:t>Приложение: _______________________________________________________________</w:t>
      </w:r>
    </w:p>
    <w:p w:rsidR="00DB0715" w:rsidRDefault="00DB0715" w:rsidP="00DB0715">
      <w:pPr>
        <w:pStyle w:val="ConsPlusNonformat"/>
        <w:jc w:val="both"/>
      </w:pPr>
      <w:r>
        <w:t>__________________________________________________________________________.</w:t>
      </w:r>
    </w:p>
    <w:p w:rsidR="00DB0715" w:rsidRDefault="00DB0715" w:rsidP="00DB0715">
      <w:pPr>
        <w:pStyle w:val="ConsPlusNonformat"/>
        <w:jc w:val="both"/>
      </w:pP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cs="Courier New"/>
        </w:rPr>
        <w:t>прил</w:t>
      </w:r>
      <w:r>
        <w:t>агаются документы, представленные Заявителем)</w:t>
      </w:r>
    </w:p>
    <w:p w:rsidR="00DB0715" w:rsidRDefault="00DB0715" w:rsidP="00DB0715">
      <w:pPr>
        <w:pStyle w:val="ConsPlusNonformat"/>
        <w:jc w:val="both"/>
      </w:pPr>
    </w:p>
    <w:p w:rsidR="00DB0715" w:rsidRDefault="00DB0715" w:rsidP="00DB0715">
      <w:pPr>
        <w:pStyle w:val="ConsPlusNonformat"/>
        <w:jc w:val="both"/>
      </w:pPr>
      <w:r>
        <w:t>_______________</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_____________</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_______________________________________</w:t>
      </w:r>
    </w:p>
    <w:p w:rsidR="00DB0715" w:rsidRDefault="00DB0715" w:rsidP="00DB0715">
      <w:pPr>
        <w:pStyle w:val="ConsPlusNonformat"/>
        <w:jc w:val="both"/>
      </w:pPr>
      <w:r>
        <w:rPr>
          <w:rFonts w:ascii="Cambria Math" w:hAnsi="Cambria Math" w:cs="Cambria Math"/>
        </w:rPr>
        <w:t> </w:t>
      </w:r>
      <w:r>
        <w:t xml:space="preserve"> </w:t>
      </w:r>
      <w:r>
        <w:rPr>
          <w:rFonts w:ascii="Cambria Math" w:hAnsi="Cambria Math" w:cs="Cambria Math"/>
        </w:rPr>
        <w:t> </w:t>
      </w:r>
      <w:r>
        <w:t xml:space="preserve"> (</w:t>
      </w:r>
      <w:proofErr w:type="gramStart"/>
      <w:r>
        <w:rPr>
          <w:rFonts w:cs="Courier New"/>
        </w:rPr>
        <w:t>должность</w:t>
      </w:r>
      <w:r>
        <w:t>)</w:t>
      </w:r>
      <w:r>
        <w:rPr>
          <w:rFonts w:ascii="Cambria Math" w:hAnsi="Cambria Math" w:cs="Cambria Math"/>
        </w:rPr>
        <w:t> </w:t>
      </w:r>
      <w:r>
        <w:t xml:space="preserve"> </w:t>
      </w:r>
      <w:r>
        <w:rPr>
          <w:rFonts w:ascii="Cambria Math" w:hAnsi="Cambria Math" w:cs="Cambria Math"/>
        </w:rPr>
        <w:t> </w:t>
      </w:r>
      <w:proofErr w:type="gramEnd"/>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cs="Courier New"/>
        </w:rPr>
        <w:t>подпись</w:t>
      </w:r>
      <w:r>
        <w:t>)</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cs="Courier New"/>
        </w:rPr>
        <w:t>фамилия</w:t>
      </w:r>
      <w:r>
        <w:t xml:space="preserve">, </w:t>
      </w:r>
      <w:r>
        <w:rPr>
          <w:rFonts w:cs="Courier New"/>
        </w:rPr>
        <w:t>имя</w:t>
      </w:r>
      <w:r>
        <w:t xml:space="preserve">, </w:t>
      </w:r>
      <w:r>
        <w:rPr>
          <w:rFonts w:cs="Courier New"/>
        </w:rPr>
        <w:t>отчество</w:t>
      </w:r>
    </w:p>
    <w:p w:rsidR="00DB0715" w:rsidRDefault="00DB0715" w:rsidP="00DB0715">
      <w:pPr>
        <w:pStyle w:val="ConsPlusNonformat"/>
        <w:jc w:val="both"/>
      </w:pP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cs="Courier New"/>
        </w:rPr>
        <w:t>при</w:t>
      </w:r>
      <w:r>
        <w:t xml:space="preserve"> </w:t>
      </w:r>
      <w:r>
        <w:rPr>
          <w:rFonts w:cs="Courier New"/>
        </w:rPr>
        <w:t>наличии</w:t>
      </w:r>
      <w:r>
        <w:t>)</w:t>
      </w:r>
    </w:p>
    <w:p w:rsidR="00DB0715" w:rsidRDefault="00DB0715" w:rsidP="00DB0715">
      <w:pPr>
        <w:pStyle w:val="ConsPlusNonformat"/>
        <w:jc w:val="both"/>
      </w:pPr>
    </w:p>
    <w:p w:rsidR="00DB0715" w:rsidRDefault="00DB0715" w:rsidP="00DB0715">
      <w:pPr>
        <w:pStyle w:val="ConsPlusNonformat"/>
        <w:jc w:val="both"/>
      </w:pP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cs="Courier New"/>
        </w:rPr>
        <w:t>Дата</w:t>
      </w:r>
    </w:p>
    <w:p w:rsidR="00DB0715" w:rsidRDefault="00DB0715" w:rsidP="00DB0715">
      <w:pPr>
        <w:pStyle w:val="ConsPlusNormal"/>
        <w:ind w:firstLine="540"/>
        <w:jc w:val="both"/>
      </w:pPr>
      <w:r>
        <w:t>--------------------------------</w:t>
      </w:r>
    </w:p>
    <w:p w:rsidR="00DB0715" w:rsidRDefault="00DB0715" w:rsidP="00DB0715">
      <w:pPr>
        <w:pStyle w:val="ConsPlusNormal"/>
        <w:ind w:firstLine="540"/>
        <w:jc w:val="both"/>
      </w:pPr>
      <w:bookmarkStart w:id="36" w:name="Par601"/>
      <w:bookmarkEnd w:id="36"/>
      <w:r>
        <w:t>&lt;*&gt; Сведения об ИНН в отношении иностранного юридического лица не указываются.</w:t>
      </w:r>
    </w:p>
    <w:p w:rsidR="00DB0715" w:rsidRDefault="00DB0715" w:rsidP="00DB0715">
      <w:pPr>
        <w:pStyle w:val="ConsPlusNormal"/>
        <w:jc w:val="both"/>
      </w:pPr>
    </w:p>
    <w:p w:rsidR="00DB0715" w:rsidRDefault="00DB0715" w:rsidP="00DB0715">
      <w:pPr>
        <w:pStyle w:val="ConsPlusNormal"/>
        <w:jc w:val="both"/>
      </w:pPr>
    </w:p>
    <w:p w:rsidR="00DB0715" w:rsidRDefault="00DB0715" w:rsidP="00DB0715">
      <w:pPr>
        <w:pStyle w:val="ConsPlusNormal"/>
        <w:jc w:val="both"/>
      </w:pPr>
    </w:p>
    <w:p w:rsidR="00DB0715" w:rsidRDefault="00DB0715" w:rsidP="00DB0715">
      <w:pPr>
        <w:pStyle w:val="ConsPlusNormal"/>
        <w:jc w:val="both"/>
      </w:pPr>
    </w:p>
    <w:p w:rsidR="00DB0715" w:rsidRDefault="00DB0715" w:rsidP="00DB0715">
      <w:pPr>
        <w:pStyle w:val="ConsPlusNormal"/>
        <w:jc w:val="both"/>
      </w:pPr>
    </w:p>
    <w:p w:rsidR="00DB0715" w:rsidRDefault="00DB0715" w:rsidP="00DB0715">
      <w:pPr>
        <w:pStyle w:val="ConsPlusNormal"/>
        <w:jc w:val="both"/>
      </w:pPr>
    </w:p>
    <w:p w:rsidR="00DB0715" w:rsidRDefault="00DB0715" w:rsidP="00DB0715">
      <w:pPr>
        <w:pStyle w:val="ConsPlusNormal"/>
        <w:jc w:val="both"/>
      </w:pPr>
    </w:p>
    <w:p w:rsidR="00DB0715" w:rsidRDefault="00DB0715" w:rsidP="00DB0715">
      <w:pPr>
        <w:pStyle w:val="ConsPlusNormal"/>
        <w:jc w:val="both"/>
      </w:pPr>
    </w:p>
    <w:p w:rsidR="00DB0715" w:rsidRDefault="00DB0715" w:rsidP="00DB0715">
      <w:pPr>
        <w:pStyle w:val="ConsPlusNormal"/>
        <w:jc w:val="both"/>
      </w:pPr>
    </w:p>
    <w:p w:rsidR="00DB0715" w:rsidRDefault="00DB0715" w:rsidP="00DB0715">
      <w:pPr>
        <w:pStyle w:val="ConsPlusNormal"/>
        <w:jc w:val="both"/>
      </w:pPr>
    </w:p>
    <w:p w:rsidR="00DB0715" w:rsidRDefault="00DB0715" w:rsidP="00DB0715">
      <w:pPr>
        <w:pStyle w:val="ConsPlusNormal"/>
        <w:jc w:val="both"/>
      </w:pPr>
    </w:p>
    <w:p w:rsidR="00DB0715" w:rsidRDefault="00DB0715" w:rsidP="00DB0715">
      <w:pPr>
        <w:pStyle w:val="ConsPlusNormal"/>
        <w:jc w:val="both"/>
      </w:pPr>
    </w:p>
    <w:p w:rsidR="00DB0715" w:rsidRDefault="00DB0715" w:rsidP="00DB0715">
      <w:pPr>
        <w:pStyle w:val="ConsPlusNormal"/>
        <w:jc w:val="both"/>
      </w:pPr>
    </w:p>
    <w:p w:rsidR="00DB0715" w:rsidRDefault="00DB0715" w:rsidP="00DB0715">
      <w:pPr>
        <w:pStyle w:val="ConsPlusNormal"/>
        <w:jc w:val="right"/>
        <w:outlineLvl w:val="1"/>
      </w:pPr>
    </w:p>
    <w:p w:rsidR="00DB0715" w:rsidRDefault="00DB0715" w:rsidP="00DB0715">
      <w:pPr>
        <w:pStyle w:val="ConsPlusNormal"/>
        <w:jc w:val="right"/>
        <w:outlineLvl w:val="1"/>
      </w:pPr>
    </w:p>
    <w:p w:rsidR="00DB0715" w:rsidRDefault="00DB0715" w:rsidP="00DB0715">
      <w:pPr>
        <w:pStyle w:val="ConsPlusNormal"/>
        <w:jc w:val="right"/>
        <w:outlineLvl w:val="1"/>
      </w:pPr>
    </w:p>
    <w:p w:rsidR="00DB0715" w:rsidRDefault="00DB0715" w:rsidP="00DB0715">
      <w:pPr>
        <w:pStyle w:val="ConsPlusNormal"/>
        <w:jc w:val="right"/>
        <w:outlineLvl w:val="1"/>
      </w:pPr>
    </w:p>
    <w:p w:rsidR="00DB0715" w:rsidRDefault="00DB0715" w:rsidP="00DB0715">
      <w:pPr>
        <w:pStyle w:val="ConsPlusNormal"/>
        <w:jc w:val="right"/>
        <w:outlineLvl w:val="1"/>
      </w:pPr>
    </w:p>
    <w:p w:rsidR="00DB0715" w:rsidRDefault="00DB0715" w:rsidP="00DB0715">
      <w:pPr>
        <w:pStyle w:val="ConsPlusNormal"/>
        <w:jc w:val="right"/>
        <w:outlineLvl w:val="1"/>
      </w:pPr>
    </w:p>
    <w:p w:rsidR="00DB0715" w:rsidRDefault="00DB0715" w:rsidP="00DB0715">
      <w:pPr>
        <w:pStyle w:val="ConsPlusNormal"/>
        <w:jc w:val="right"/>
        <w:outlineLvl w:val="1"/>
      </w:pPr>
    </w:p>
    <w:p w:rsidR="00DB0715" w:rsidRDefault="00DB0715" w:rsidP="00DB0715">
      <w:pPr>
        <w:pStyle w:val="ConsPlusNormal"/>
        <w:jc w:val="right"/>
        <w:outlineLvl w:val="1"/>
      </w:pPr>
    </w:p>
    <w:p w:rsidR="00DB0715" w:rsidRDefault="00DB0715" w:rsidP="00DB0715">
      <w:pPr>
        <w:pStyle w:val="ConsPlusNormal"/>
        <w:jc w:val="right"/>
        <w:outlineLvl w:val="1"/>
      </w:pPr>
    </w:p>
    <w:p w:rsidR="00DB0715" w:rsidRDefault="00DB0715" w:rsidP="00DB0715">
      <w:pPr>
        <w:pStyle w:val="ConsPlusNormal"/>
        <w:jc w:val="right"/>
        <w:outlineLvl w:val="1"/>
      </w:pPr>
    </w:p>
    <w:p w:rsidR="00DB0715" w:rsidRDefault="00DB0715" w:rsidP="00DB0715">
      <w:pPr>
        <w:pStyle w:val="ConsPlusNormal"/>
        <w:jc w:val="right"/>
        <w:outlineLvl w:val="1"/>
      </w:pPr>
    </w:p>
    <w:p w:rsidR="00DB0715" w:rsidRDefault="00DB0715" w:rsidP="00DB0715">
      <w:pPr>
        <w:pStyle w:val="ConsPlusNormal"/>
        <w:jc w:val="right"/>
        <w:outlineLvl w:val="1"/>
      </w:pPr>
    </w:p>
    <w:p w:rsidR="00DB0715" w:rsidRDefault="00DB0715" w:rsidP="00DB0715">
      <w:pPr>
        <w:pStyle w:val="ConsPlusNormal"/>
        <w:jc w:val="right"/>
        <w:outlineLvl w:val="1"/>
      </w:pPr>
    </w:p>
    <w:p w:rsidR="00DB0715" w:rsidRDefault="00DB0715" w:rsidP="00DB0715">
      <w:pPr>
        <w:pStyle w:val="ConsPlusNormal"/>
        <w:jc w:val="right"/>
        <w:outlineLvl w:val="1"/>
      </w:pPr>
    </w:p>
    <w:p w:rsidR="00DB0715" w:rsidRDefault="00DB0715" w:rsidP="00DB0715">
      <w:pPr>
        <w:pStyle w:val="ConsPlusNormal"/>
        <w:jc w:val="right"/>
        <w:outlineLvl w:val="1"/>
      </w:pPr>
    </w:p>
    <w:p w:rsidR="00DB0715" w:rsidRDefault="00DB0715" w:rsidP="00DB0715">
      <w:pPr>
        <w:pStyle w:val="ConsPlusNormal"/>
        <w:jc w:val="right"/>
        <w:outlineLvl w:val="1"/>
      </w:pPr>
    </w:p>
    <w:p w:rsidR="00DB0715" w:rsidRDefault="00DB0715" w:rsidP="00DB0715">
      <w:pPr>
        <w:pStyle w:val="ConsPlusNormal"/>
        <w:jc w:val="right"/>
        <w:outlineLvl w:val="1"/>
      </w:pPr>
    </w:p>
    <w:p w:rsidR="00DB0715" w:rsidRDefault="00DB0715" w:rsidP="00DB0715">
      <w:pPr>
        <w:pStyle w:val="ConsPlusNormal"/>
        <w:jc w:val="right"/>
        <w:outlineLvl w:val="1"/>
      </w:pPr>
    </w:p>
    <w:p w:rsidR="00DB0715" w:rsidRDefault="00DB0715" w:rsidP="00DB0715">
      <w:pPr>
        <w:pStyle w:val="ConsPlusNormal"/>
        <w:jc w:val="right"/>
        <w:outlineLvl w:val="1"/>
      </w:pPr>
    </w:p>
    <w:p w:rsidR="00DB0715" w:rsidRDefault="00DB0715" w:rsidP="00DB0715">
      <w:pPr>
        <w:pStyle w:val="ConsPlusNormal"/>
        <w:jc w:val="right"/>
        <w:outlineLvl w:val="1"/>
      </w:pPr>
    </w:p>
    <w:p w:rsidR="00DB0715" w:rsidRDefault="00DB0715" w:rsidP="00DB0715">
      <w:pPr>
        <w:pStyle w:val="ConsPlusNormal"/>
        <w:ind w:firstLine="3969"/>
        <w:outlineLvl w:val="1"/>
        <w:rPr>
          <w:sz w:val="24"/>
          <w:szCs w:val="24"/>
        </w:rPr>
      </w:pPr>
      <w:r>
        <w:rPr>
          <w:sz w:val="24"/>
          <w:szCs w:val="24"/>
        </w:rPr>
        <w:lastRenderedPageBreak/>
        <w:t>Приложение № 2</w:t>
      </w:r>
    </w:p>
    <w:p w:rsidR="00DB0715" w:rsidRDefault="00DB0715" w:rsidP="00DB0715">
      <w:pPr>
        <w:pStyle w:val="ConsPlusNormal"/>
        <w:ind w:firstLine="3969"/>
        <w:outlineLvl w:val="1"/>
        <w:rPr>
          <w:sz w:val="24"/>
          <w:szCs w:val="24"/>
        </w:rPr>
      </w:pPr>
      <w:r>
        <w:rPr>
          <w:sz w:val="24"/>
          <w:szCs w:val="24"/>
        </w:rPr>
        <w:t>к Административному регламенту</w:t>
      </w:r>
    </w:p>
    <w:p w:rsidR="00DB0715" w:rsidRDefault="00DB0715" w:rsidP="00DB0715">
      <w:pPr>
        <w:pStyle w:val="ConsPlusNormal"/>
        <w:ind w:firstLine="3969"/>
        <w:rPr>
          <w:sz w:val="24"/>
          <w:szCs w:val="24"/>
        </w:rPr>
      </w:pPr>
      <w:r>
        <w:rPr>
          <w:sz w:val="24"/>
          <w:szCs w:val="24"/>
        </w:rPr>
        <w:t>по предоставлению муниципальной услуги</w:t>
      </w:r>
    </w:p>
    <w:p w:rsidR="00DB0715" w:rsidRDefault="00DB0715" w:rsidP="00DB0715">
      <w:pPr>
        <w:pStyle w:val="ConsPlusNormal"/>
        <w:ind w:firstLine="3969"/>
        <w:rPr>
          <w:sz w:val="24"/>
          <w:szCs w:val="24"/>
        </w:rPr>
      </w:pPr>
      <w:r>
        <w:rPr>
          <w:sz w:val="24"/>
          <w:szCs w:val="24"/>
        </w:rPr>
        <w:t>"Направление уведомления о соответствии</w:t>
      </w:r>
    </w:p>
    <w:p w:rsidR="00DB0715" w:rsidRDefault="00DB0715" w:rsidP="00DB0715">
      <w:pPr>
        <w:pStyle w:val="ConsPlusNormal"/>
        <w:ind w:firstLine="3969"/>
        <w:rPr>
          <w:sz w:val="24"/>
          <w:szCs w:val="24"/>
        </w:rPr>
      </w:pPr>
      <w:r>
        <w:rPr>
          <w:sz w:val="24"/>
          <w:szCs w:val="24"/>
        </w:rPr>
        <w:t>построенных или реконструированных объектов</w:t>
      </w:r>
    </w:p>
    <w:p w:rsidR="00DB0715" w:rsidRDefault="00DB0715" w:rsidP="00DB0715">
      <w:pPr>
        <w:pStyle w:val="ConsPlusNormal"/>
        <w:ind w:firstLine="3969"/>
        <w:rPr>
          <w:sz w:val="24"/>
          <w:szCs w:val="24"/>
        </w:rPr>
      </w:pPr>
      <w:r>
        <w:rPr>
          <w:sz w:val="24"/>
          <w:szCs w:val="24"/>
        </w:rPr>
        <w:t>индивидуального жилищного строительства</w:t>
      </w:r>
    </w:p>
    <w:p w:rsidR="00DB0715" w:rsidRDefault="00DB0715" w:rsidP="00DB0715">
      <w:pPr>
        <w:pStyle w:val="ConsPlusNormal"/>
        <w:ind w:firstLine="3969"/>
        <w:rPr>
          <w:sz w:val="24"/>
          <w:szCs w:val="24"/>
        </w:rPr>
      </w:pPr>
      <w:r>
        <w:rPr>
          <w:sz w:val="24"/>
          <w:szCs w:val="24"/>
        </w:rPr>
        <w:t>или садового дома требованиям</w:t>
      </w:r>
    </w:p>
    <w:p w:rsidR="00DB0715" w:rsidRDefault="00DB0715" w:rsidP="00DB0715">
      <w:pPr>
        <w:pStyle w:val="ConsPlusNormal"/>
        <w:ind w:firstLine="3969"/>
        <w:rPr>
          <w:sz w:val="24"/>
          <w:szCs w:val="24"/>
        </w:rPr>
      </w:pPr>
      <w:r>
        <w:rPr>
          <w:sz w:val="24"/>
          <w:szCs w:val="24"/>
        </w:rPr>
        <w:t>законодательства Российской Федерации</w:t>
      </w:r>
    </w:p>
    <w:p w:rsidR="00DB0715" w:rsidRDefault="00DB0715" w:rsidP="00DB0715">
      <w:pPr>
        <w:pStyle w:val="ConsPlusNormal"/>
        <w:ind w:firstLine="3969"/>
        <w:rPr>
          <w:sz w:val="24"/>
          <w:szCs w:val="24"/>
        </w:rPr>
      </w:pPr>
      <w:r>
        <w:rPr>
          <w:sz w:val="24"/>
          <w:szCs w:val="24"/>
        </w:rPr>
        <w:t>о градостроительной деятельности"</w:t>
      </w:r>
    </w:p>
    <w:p w:rsidR="00DB0715" w:rsidRDefault="00DB0715" w:rsidP="00DB0715">
      <w:pPr>
        <w:pStyle w:val="ConsPlusNonformat"/>
        <w:jc w:val="right"/>
        <w:rPr>
          <w:rFonts w:ascii="Cambria Math" w:hAnsi="Cambria Math" w:cs="Cambria Math"/>
        </w:rPr>
      </w:pPr>
    </w:p>
    <w:p w:rsidR="00DB0715" w:rsidRDefault="00DB0715" w:rsidP="00DB0715">
      <w:pPr>
        <w:pStyle w:val="ConsPlusNonformat"/>
        <w:jc w:val="right"/>
      </w:pP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cs="Courier New"/>
        </w:rPr>
        <w:t>ФОРМА</w:t>
      </w:r>
    </w:p>
    <w:p w:rsidR="00DB0715" w:rsidRDefault="00DB0715" w:rsidP="00DB0715">
      <w:pPr>
        <w:pStyle w:val="ConsPlusNonformat"/>
        <w:jc w:val="both"/>
      </w:pPr>
    </w:p>
    <w:p w:rsidR="00DB0715" w:rsidRDefault="00DB0715" w:rsidP="00DB0715">
      <w:pPr>
        <w:pStyle w:val="ConsPlusNonformat"/>
        <w:jc w:val="center"/>
      </w:pPr>
      <w:r>
        <w:t>ЗАЯВЛЕНИЕ</w:t>
      </w:r>
    </w:p>
    <w:p w:rsidR="00DB0715" w:rsidRDefault="00DB0715" w:rsidP="00DB0715">
      <w:pPr>
        <w:pStyle w:val="ConsPlusNonformat"/>
        <w:jc w:val="center"/>
      </w:pPr>
      <w:r>
        <w:t>об исправлении допущенных опечаток и ошибок в уведомлении</w:t>
      </w:r>
    </w:p>
    <w:p w:rsidR="00DB0715" w:rsidRDefault="00DB0715" w:rsidP="00DB0715">
      <w:pPr>
        <w:pStyle w:val="ConsPlusNonformat"/>
        <w:jc w:val="center"/>
      </w:pPr>
      <w:r>
        <w:t>о соответствии построенных или реконструированных объекта</w:t>
      </w:r>
    </w:p>
    <w:p w:rsidR="00DB0715" w:rsidRDefault="00DB0715" w:rsidP="00DB0715">
      <w:pPr>
        <w:pStyle w:val="ConsPlusNonformat"/>
        <w:jc w:val="center"/>
      </w:pPr>
      <w:r>
        <w:t>индивидуального жилищного строительства или садового дома</w:t>
      </w:r>
    </w:p>
    <w:p w:rsidR="00DB0715" w:rsidRDefault="00DB0715" w:rsidP="00DB0715">
      <w:pPr>
        <w:pStyle w:val="ConsPlusNonformat"/>
        <w:jc w:val="center"/>
      </w:pPr>
      <w:r>
        <w:t>требованиям законодательства о градостроительной</w:t>
      </w:r>
    </w:p>
    <w:p w:rsidR="00DB0715" w:rsidRDefault="00DB0715" w:rsidP="00DB0715">
      <w:pPr>
        <w:pStyle w:val="ConsPlusNonformat"/>
        <w:jc w:val="center"/>
      </w:pPr>
      <w:r>
        <w:t>деятельности, уведомлении о несоответствии построенных</w:t>
      </w:r>
    </w:p>
    <w:p w:rsidR="00DB0715" w:rsidRDefault="00DB0715" w:rsidP="00DB0715">
      <w:pPr>
        <w:pStyle w:val="ConsPlusNonformat"/>
        <w:jc w:val="center"/>
      </w:pPr>
      <w:r>
        <w:t>или реконструированных объекта индивидуального жилищного</w:t>
      </w:r>
    </w:p>
    <w:p w:rsidR="00DB0715" w:rsidRDefault="00DB0715" w:rsidP="00DB0715">
      <w:pPr>
        <w:pStyle w:val="ConsPlusNonformat"/>
        <w:jc w:val="center"/>
      </w:pPr>
      <w:r>
        <w:t>строительства или садового дома требованиям</w:t>
      </w:r>
    </w:p>
    <w:p w:rsidR="00DB0715" w:rsidRDefault="00DB0715" w:rsidP="00DB0715">
      <w:pPr>
        <w:pStyle w:val="ConsPlusNonformat"/>
        <w:jc w:val="center"/>
      </w:pPr>
      <w:r>
        <w:t xml:space="preserve">законодательства о градостроительной деятельности </w:t>
      </w:r>
      <w:hyperlink r:id="rId87" w:anchor="Par714" w:tgtFrame="&lt;*&gt; Нужное подчеркнуть." w:history="1">
        <w:r>
          <w:rPr>
            <w:rStyle w:val="af4"/>
          </w:rPr>
          <w:t>&lt;*&gt;</w:t>
        </w:r>
      </w:hyperlink>
    </w:p>
    <w:p w:rsidR="00DB0715" w:rsidRDefault="00DB0715" w:rsidP="00DB0715">
      <w:pPr>
        <w:pStyle w:val="ConsPlusNonformat"/>
        <w:jc w:val="center"/>
      </w:pPr>
      <w:r>
        <w:t>(далее - уведомление)</w:t>
      </w:r>
    </w:p>
    <w:p w:rsidR="00DB0715" w:rsidRDefault="00DB0715" w:rsidP="00DB0715">
      <w:pPr>
        <w:pStyle w:val="ConsPlusNonformat"/>
        <w:jc w:val="both"/>
      </w:pPr>
    </w:p>
    <w:p w:rsidR="00DB0715" w:rsidRDefault="00DB0715" w:rsidP="00DB0715">
      <w:pPr>
        <w:pStyle w:val="ConsPlusNonformat"/>
        <w:jc w:val="both"/>
      </w:pP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"__" __________ 20__ </w:t>
      </w:r>
      <w:r>
        <w:rPr>
          <w:rFonts w:cs="Courier New"/>
        </w:rPr>
        <w:t>г</w:t>
      </w:r>
      <w:r>
        <w:t>.</w:t>
      </w:r>
    </w:p>
    <w:p w:rsidR="00DB0715" w:rsidRDefault="00DB0715" w:rsidP="00DB0715">
      <w:pPr>
        <w:pStyle w:val="ConsPlusNonformat"/>
        <w:jc w:val="both"/>
      </w:pPr>
    </w:p>
    <w:p w:rsidR="00DB0715" w:rsidRDefault="00DB0715" w:rsidP="00DB0715">
      <w:pPr>
        <w:pStyle w:val="ConsPlusNonformat"/>
        <w:jc w:val="both"/>
      </w:pPr>
      <w:r>
        <w:t>___________________________________________________________________________</w:t>
      </w:r>
    </w:p>
    <w:p w:rsidR="00DB0715" w:rsidRDefault="00DB0715" w:rsidP="00DB0715">
      <w:pPr>
        <w:pStyle w:val="ConsPlusNonformat"/>
        <w:jc w:val="both"/>
      </w:pP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cs="Courier New"/>
        </w:rPr>
        <w:t>наименование</w:t>
      </w:r>
      <w:r>
        <w:t xml:space="preserve"> </w:t>
      </w:r>
      <w:r>
        <w:rPr>
          <w:rFonts w:cs="Courier New"/>
        </w:rPr>
        <w:t>уполномоченного</w:t>
      </w:r>
      <w:r>
        <w:t xml:space="preserve"> </w:t>
      </w:r>
      <w:r>
        <w:rPr>
          <w:rFonts w:cs="Courier New"/>
        </w:rPr>
        <w:t>на</w:t>
      </w:r>
      <w:r>
        <w:t xml:space="preserve"> </w:t>
      </w:r>
      <w:r>
        <w:rPr>
          <w:rFonts w:cs="Courier New"/>
        </w:rPr>
        <w:t>выдачу</w:t>
      </w:r>
      <w:r>
        <w:t xml:space="preserve"> </w:t>
      </w:r>
      <w:r>
        <w:rPr>
          <w:rFonts w:cs="Courier New"/>
        </w:rPr>
        <w:t>разрешений</w:t>
      </w:r>
      <w:r>
        <w:t xml:space="preserve"> </w:t>
      </w:r>
      <w:r>
        <w:rPr>
          <w:rFonts w:cs="Courier New"/>
        </w:rPr>
        <w:t>на</w:t>
      </w:r>
      <w:r>
        <w:t xml:space="preserve"> </w:t>
      </w:r>
      <w:r>
        <w:rPr>
          <w:rFonts w:cs="Courier New"/>
        </w:rPr>
        <w:t>строительство</w:t>
      </w:r>
    </w:p>
    <w:p w:rsidR="00DB0715" w:rsidRDefault="00DB0715" w:rsidP="00DB0715">
      <w:pPr>
        <w:pStyle w:val="ConsPlusNonformat"/>
        <w:jc w:val="both"/>
      </w:pPr>
      <w:r>
        <w:rPr>
          <w:rFonts w:ascii="Cambria Math" w:hAnsi="Cambria Math" w:cs="Cambria Math"/>
        </w:rPr>
        <w:t> </w:t>
      </w:r>
      <w:r>
        <w:t xml:space="preserve"> </w:t>
      </w:r>
      <w:r>
        <w:rPr>
          <w:rFonts w:ascii="Cambria Math" w:hAnsi="Cambria Math" w:cs="Cambria Math"/>
        </w:rPr>
        <w:t> </w:t>
      </w:r>
      <w:r>
        <w:t xml:space="preserve"> </w:t>
      </w:r>
      <w:r>
        <w:rPr>
          <w:rFonts w:cs="Courier New"/>
        </w:rPr>
        <w:t>федерального</w:t>
      </w:r>
      <w:r>
        <w:t xml:space="preserve"> </w:t>
      </w:r>
      <w:r>
        <w:rPr>
          <w:rFonts w:cs="Courier New"/>
        </w:rPr>
        <w:t>органа</w:t>
      </w:r>
      <w:r>
        <w:t xml:space="preserve"> </w:t>
      </w:r>
      <w:r>
        <w:rPr>
          <w:rFonts w:cs="Courier New"/>
        </w:rPr>
        <w:t>исполнительной</w:t>
      </w:r>
      <w:r>
        <w:t xml:space="preserve"> </w:t>
      </w:r>
      <w:r>
        <w:rPr>
          <w:rFonts w:cs="Courier New"/>
        </w:rPr>
        <w:t>власти</w:t>
      </w:r>
      <w:r>
        <w:t xml:space="preserve">, </w:t>
      </w:r>
      <w:r>
        <w:rPr>
          <w:rFonts w:cs="Courier New"/>
        </w:rPr>
        <w:t>органа</w:t>
      </w:r>
      <w:r>
        <w:t xml:space="preserve"> </w:t>
      </w:r>
      <w:r>
        <w:rPr>
          <w:rFonts w:cs="Courier New"/>
        </w:rPr>
        <w:t>исполнительной</w:t>
      </w:r>
      <w:r>
        <w:t xml:space="preserve"> </w:t>
      </w:r>
      <w:r>
        <w:rPr>
          <w:rFonts w:cs="Courier New"/>
        </w:rPr>
        <w:t>власти</w:t>
      </w:r>
    </w:p>
    <w:p w:rsidR="00DB0715" w:rsidRDefault="00DB0715" w:rsidP="00DB0715">
      <w:pPr>
        <w:pStyle w:val="ConsPlusNonformat"/>
        <w:jc w:val="both"/>
      </w:pP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cs="Courier New"/>
        </w:rPr>
        <w:t>субъекта</w:t>
      </w:r>
      <w:r>
        <w:t xml:space="preserve"> </w:t>
      </w:r>
      <w:r>
        <w:rPr>
          <w:rFonts w:cs="Courier New"/>
        </w:rPr>
        <w:t>Российской</w:t>
      </w:r>
      <w:r>
        <w:t xml:space="preserve"> </w:t>
      </w:r>
      <w:r>
        <w:rPr>
          <w:rFonts w:cs="Courier New"/>
        </w:rPr>
        <w:t>Федерации</w:t>
      </w:r>
      <w:r>
        <w:t xml:space="preserve">, </w:t>
      </w:r>
      <w:r>
        <w:rPr>
          <w:rFonts w:cs="Courier New"/>
        </w:rPr>
        <w:t>органа</w:t>
      </w:r>
      <w:r>
        <w:t xml:space="preserve"> </w:t>
      </w:r>
      <w:r>
        <w:rPr>
          <w:rFonts w:cs="Courier New"/>
        </w:rPr>
        <w:t>местного</w:t>
      </w:r>
      <w:r>
        <w:t xml:space="preserve"> </w:t>
      </w:r>
      <w:r>
        <w:rPr>
          <w:rFonts w:cs="Courier New"/>
        </w:rPr>
        <w:t>самоуправления</w:t>
      </w:r>
      <w:r>
        <w:t>)</w:t>
      </w:r>
    </w:p>
    <w:p w:rsidR="00DB0715" w:rsidRDefault="00DB0715" w:rsidP="00DB0715">
      <w:pPr>
        <w:pStyle w:val="ConsPlusNonformat"/>
        <w:jc w:val="both"/>
      </w:pPr>
    </w:p>
    <w:p w:rsidR="00DB0715" w:rsidRDefault="00DB0715" w:rsidP="00DB0715">
      <w:pPr>
        <w:pStyle w:val="ConsPlusNonformat"/>
        <w:jc w:val="both"/>
      </w:pP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cs="Courier New"/>
        </w:rPr>
        <w:t>Прошу</w:t>
      </w:r>
      <w:r>
        <w:t xml:space="preserve"> </w:t>
      </w:r>
      <w:r>
        <w:rPr>
          <w:rFonts w:cs="Courier New"/>
        </w:rPr>
        <w:t>исправить</w:t>
      </w:r>
      <w:r>
        <w:t xml:space="preserve"> </w:t>
      </w:r>
      <w:r>
        <w:rPr>
          <w:rFonts w:cs="Courier New"/>
        </w:rPr>
        <w:t>допущенную</w:t>
      </w:r>
      <w:r>
        <w:t xml:space="preserve"> </w:t>
      </w:r>
      <w:r>
        <w:rPr>
          <w:rFonts w:cs="Courier New"/>
        </w:rPr>
        <w:t>опечатку</w:t>
      </w:r>
      <w:r>
        <w:t>/</w:t>
      </w:r>
      <w:r>
        <w:rPr>
          <w:rFonts w:cs="Courier New"/>
        </w:rPr>
        <w:t>ошибку</w:t>
      </w:r>
      <w:r>
        <w:t xml:space="preserve"> </w:t>
      </w:r>
      <w:r>
        <w:rPr>
          <w:rFonts w:cs="Courier New"/>
        </w:rPr>
        <w:t>в</w:t>
      </w:r>
      <w:r>
        <w:t xml:space="preserve"> </w:t>
      </w:r>
      <w:r>
        <w:rPr>
          <w:rFonts w:cs="Courier New"/>
        </w:rPr>
        <w:t>уведомлении</w:t>
      </w:r>
      <w:r>
        <w:t>.</w:t>
      </w:r>
    </w:p>
    <w:p w:rsidR="00DB0715" w:rsidRDefault="00DB0715" w:rsidP="00DB0715">
      <w:pPr>
        <w:pStyle w:val="ConsPlusNonformat"/>
        <w:jc w:val="both"/>
      </w:pPr>
    </w:p>
    <w:p w:rsidR="00DB0715" w:rsidRDefault="00DB0715" w:rsidP="00DB0715">
      <w:pPr>
        <w:pStyle w:val="ConsPlusNonformat"/>
        <w:jc w:val="both"/>
      </w:pP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1. </w:t>
      </w:r>
      <w:r>
        <w:rPr>
          <w:rFonts w:cs="Courier New"/>
        </w:rPr>
        <w:t>Сведения</w:t>
      </w:r>
      <w:r>
        <w:t xml:space="preserve"> </w:t>
      </w:r>
      <w:r>
        <w:rPr>
          <w:rFonts w:cs="Courier New"/>
        </w:rPr>
        <w:t>о</w:t>
      </w:r>
      <w:r>
        <w:t xml:space="preserve"> </w:t>
      </w:r>
      <w:r>
        <w:rPr>
          <w:rFonts w:cs="Courier New"/>
        </w:rPr>
        <w:t>застройщике</w:t>
      </w:r>
    </w:p>
    <w:p w:rsidR="00DB0715" w:rsidRDefault="00DB0715" w:rsidP="00DB0715">
      <w:pPr>
        <w:pStyle w:val="ConsPlusNormal"/>
        <w:jc w:val="both"/>
      </w:pPr>
    </w:p>
    <w:tbl>
      <w:tblPr>
        <w:tblW w:w="9075" w:type="dxa"/>
        <w:jc w:val="center"/>
        <w:tblLayout w:type="fixed"/>
        <w:tblCellMar>
          <w:top w:w="102" w:type="dxa"/>
          <w:left w:w="62" w:type="dxa"/>
          <w:bottom w:w="102" w:type="dxa"/>
          <w:right w:w="62" w:type="dxa"/>
        </w:tblCellMar>
        <w:tblLook w:val="04A0" w:firstRow="1" w:lastRow="0" w:firstColumn="1" w:lastColumn="0" w:noHBand="0" w:noVBand="1"/>
      </w:tblPr>
      <w:tblGrid>
        <w:gridCol w:w="849"/>
        <w:gridCol w:w="5957"/>
        <w:gridCol w:w="2269"/>
      </w:tblGrid>
      <w:tr w:rsidR="00DB0715" w:rsidTr="00DB0715">
        <w:trPr>
          <w:jc w:val="center"/>
        </w:trPr>
        <w:tc>
          <w:tcPr>
            <w:tcW w:w="849"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1.1</w:t>
            </w:r>
          </w:p>
        </w:tc>
        <w:tc>
          <w:tcPr>
            <w:tcW w:w="5954"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Сведения о физическом лице, в случае если застройщиком является физическое лицо:</w:t>
            </w:r>
          </w:p>
        </w:tc>
        <w:tc>
          <w:tcPr>
            <w:tcW w:w="2268" w:type="dxa"/>
            <w:tcBorders>
              <w:top w:val="single" w:sz="4" w:space="0" w:color="000000"/>
              <w:left w:val="single" w:sz="4" w:space="0" w:color="000000"/>
              <w:bottom w:val="single" w:sz="4" w:space="0" w:color="000000"/>
              <w:right w:val="single" w:sz="4" w:space="0" w:color="000000"/>
            </w:tcBorders>
          </w:tcPr>
          <w:p w:rsidR="00DB0715" w:rsidRDefault="00DB0715">
            <w:pPr>
              <w:pStyle w:val="ConsPlusNormal"/>
              <w:widowControl w:val="0"/>
              <w:rPr>
                <w:sz w:val="24"/>
                <w:szCs w:val="24"/>
              </w:rPr>
            </w:pPr>
          </w:p>
        </w:tc>
      </w:tr>
      <w:tr w:rsidR="00DB0715" w:rsidTr="00DB0715">
        <w:trPr>
          <w:jc w:val="center"/>
        </w:trPr>
        <w:tc>
          <w:tcPr>
            <w:tcW w:w="849"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1.1.1</w:t>
            </w:r>
          </w:p>
        </w:tc>
        <w:tc>
          <w:tcPr>
            <w:tcW w:w="5954"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Фамилия, имя, отчество (при наличии)</w:t>
            </w:r>
          </w:p>
        </w:tc>
        <w:tc>
          <w:tcPr>
            <w:tcW w:w="2268" w:type="dxa"/>
            <w:tcBorders>
              <w:top w:val="single" w:sz="4" w:space="0" w:color="000000"/>
              <w:left w:val="single" w:sz="4" w:space="0" w:color="000000"/>
              <w:bottom w:val="single" w:sz="4" w:space="0" w:color="000000"/>
              <w:right w:val="single" w:sz="4" w:space="0" w:color="000000"/>
            </w:tcBorders>
          </w:tcPr>
          <w:p w:rsidR="00DB0715" w:rsidRDefault="00DB0715">
            <w:pPr>
              <w:pStyle w:val="ConsPlusNormal"/>
              <w:widowControl w:val="0"/>
              <w:rPr>
                <w:sz w:val="24"/>
                <w:szCs w:val="24"/>
              </w:rPr>
            </w:pPr>
          </w:p>
        </w:tc>
      </w:tr>
      <w:tr w:rsidR="00DB0715" w:rsidTr="00DB0715">
        <w:trPr>
          <w:jc w:val="center"/>
        </w:trPr>
        <w:tc>
          <w:tcPr>
            <w:tcW w:w="849"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1.1.2</w:t>
            </w:r>
          </w:p>
        </w:tc>
        <w:tc>
          <w:tcPr>
            <w:tcW w:w="5954"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2268" w:type="dxa"/>
            <w:tcBorders>
              <w:top w:val="single" w:sz="4" w:space="0" w:color="000000"/>
              <w:left w:val="single" w:sz="4" w:space="0" w:color="000000"/>
              <w:bottom w:val="single" w:sz="4" w:space="0" w:color="000000"/>
              <w:right w:val="single" w:sz="4" w:space="0" w:color="000000"/>
            </w:tcBorders>
          </w:tcPr>
          <w:p w:rsidR="00DB0715" w:rsidRDefault="00DB0715">
            <w:pPr>
              <w:pStyle w:val="ConsPlusNormal"/>
              <w:widowControl w:val="0"/>
              <w:rPr>
                <w:sz w:val="24"/>
                <w:szCs w:val="24"/>
              </w:rPr>
            </w:pPr>
          </w:p>
        </w:tc>
      </w:tr>
      <w:tr w:rsidR="00DB0715" w:rsidTr="00DB0715">
        <w:trPr>
          <w:jc w:val="center"/>
        </w:trPr>
        <w:tc>
          <w:tcPr>
            <w:tcW w:w="849"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1.1.3</w:t>
            </w:r>
          </w:p>
        </w:tc>
        <w:tc>
          <w:tcPr>
            <w:tcW w:w="5954"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2268" w:type="dxa"/>
            <w:tcBorders>
              <w:top w:val="single" w:sz="4" w:space="0" w:color="000000"/>
              <w:left w:val="single" w:sz="4" w:space="0" w:color="000000"/>
              <w:bottom w:val="single" w:sz="4" w:space="0" w:color="000000"/>
              <w:right w:val="single" w:sz="4" w:space="0" w:color="000000"/>
            </w:tcBorders>
          </w:tcPr>
          <w:p w:rsidR="00DB0715" w:rsidRDefault="00DB0715">
            <w:pPr>
              <w:pStyle w:val="ConsPlusNormal"/>
              <w:widowControl w:val="0"/>
              <w:rPr>
                <w:sz w:val="24"/>
                <w:szCs w:val="24"/>
              </w:rPr>
            </w:pPr>
          </w:p>
        </w:tc>
      </w:tr>
      <w:tr w:rsidR="00DB0715" w:rsidTr="00DB0715">
        <w:trPr>
          <w:jc w:val="center"/>
        </w:trPr>
        <w:tc>
          <w:tcPr>
            <w:tcW w:w="849"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1.2</w:t>
            </w:r>
          </w:p>
        </w:tc>
        <w:tc>
          <w:tcPr>
            <w:tcW w:w="5954"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Сведения о юридическом лице (в случае если застройщиком является юридическое лицо):</w:t>
            </w:r>
          </w:p>
        </w:tc>
        <w:tc>
          <w:tcPr>
            <w:tcW w:w="2268" w:type="dxa"/>
            <w:tcBorders>
              <w:top w:val="single" w:sz="4" w:space="0" w:color="000000"/>
              <w:left w:val="single" w:sz="4" w:space="0" w:color="000000"/>
              <w:bottom w:val="single" w:sz="4" w:space="0" w:color="000000"/>
              <w:right w:val="single" w:sz="4" w:space="0" w:color="000000"/>
            </w:tcBorders>
          </w:tcPr>
          <w:p w:rsidR="00DB0715" w:rsidRDefault="00DB0715">
            <w:pPr>
              <w:pStyle w:val="ConsPlusNormal"/>
              <w:widowControl w:val="0"/>
              <w:rPr>
                <w:sz w:val="24"/>
                <w:szCs w:val="24"/>
              </w:rPr>
            </w:pPr>
          </w:p>
        </w:tc>
      </w:tr>
      <w:tr w:rsidR="00DB0715" w:rsidTr="00DB0715">
        <w:trPr>
          <w:jc w:val="center"/>
        </w:trPr>
        <w:tc>
          <w:tcPr>
            <w:tcW w:w="849"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1.2.1</w:t>
            </w:r>
          </w:p>
        </w:tc>
        <w:tc>
          <w:tcPr>
            <w:tcW w:w="5954"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Полное наименование</w:t>
            </w:r>
          </w:p>
        </w:tc>
        <w:tc>
          <w:tcPr>
            <w:tcW w:w="2268" w:type="dxa"/>
            <w:tcBorders>
              <w:top w:val="single" w:sz="4" w:space="0" w:color="000000"/>
              <w:left w:val="single" w:sz="4" w:space="0" w:color="000000"/>
              <w:bottom w:val="single" w:sz="4" w:space="0" w:color="000000"/>
              <w:right w:val="single" w:sz="4" w:space="0" w:color="000000"/>
            </w:tcBorders>
          </w:tcPr>
          <w:p w:rsidR="00DB0715" w:rsidRDefault="00DB0715">
            <w:pPr>
              <w:pStyle w:val="ConsPlusNormal"/>
              <w:widowControl w:val="0"/>
              <w:rPr>
                <w:sz w:val="24"/>
                <w:szCs w:val="24"/>
              </w:rPr>
            </w:pPr>
          </w:p>
        </w:tc>
      </w:tr>
      <w:tr w:rsidR="00DB0715" w:rsidTr="00DB0715">
        <w:trPr>
          <w:jc w:val="center"/>
        </w:trPr>
        <w:tc>
          <w:tcPr>
            <w:tcW w:w="849"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1.2.2</w:t>
            </w:r>
          </w:p>
        </w:tc>
        <w:tc>
          <w:tcPr>
            <w:tcW w:w="5954"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Основной государственный регистрационный номер</w:t>
            </w:r>
          </w:p>
        </w:tc>
        <w:tc>
          <w:tcPr>
            <w:tcW w:w="2268" w:type="dxa"/>
            <w:tcBorders>
              <w:top w:val="single" w:sz="4" w:space="0" w:color="000000"/>
              <w:left w:val="single" w:sz="4" w:space="0" w:color="000000"/>
              <w:bottom w:val="single" w:sz="4" w:space="0" w:color="000000"/>
              <w:right w:val="single" w:sz="4" w:space="0" w:color="000000"/>
            </w:tcBorders>
          </w:tcPr>
          <w:p w:rsidR="00DB0715" w:rsidRDefault="00DB0715">
            <w:pPr>
              <w:pStyle w:val="ConsPlusNormal"/>
              <w:widowControl w:val="0"/>
              <w:rPr>
                <w:sz w:val="24"/>
                <w:szCs w:val="24"/>
              </w:rPr>
            </w:pPr>
          </w:p>
        </w:tc>
      </w:tr>
      <w:tr w:rsidR="00DB0715" w:rsidTr="00DB0715">
        <w:trPr>
          <w:jc w:val="center"/>
        </w:trPr>
        <w:tc>
          <w:tcPr>
            <w:tcW w:w="849"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1.2.3</w:t>
            </w:r>
          </w:p>
        </w:tc>
        <w:tc>
          <w:tcPr>
            <w:tcW w:w="5954"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 xml:space="preserve">Идентификационный номер налогоплательщика - </w:t>
            </w:r>
            <w:r>
              <w:rPr>
                <w:sz w:val="24"/>
                <w:szCs w:val="24"/>
              </w:rPr>
              <w:lastRenderedPageBreak/>
              <w:t>юридического лица (не указывается в случае, если застройщиком является иностранное юридическое лицо)</w:t>
            </w:r>
          </w:p>
        </w:tc>
        <w:tc>
          <w:tcPr>
            <w:tcW w:w="2268" w:type="dxa"/>
            <w:tcBorders>
              <w:top w:val="single" w:sz="4" w:space="0" w:color="000000"/>
              <w:left w:val="single" w:sz="4" w:space="0" w:color="000000"/>
              <w:bottom w:val="single" w:sz="4" w:space="0" w:color="000000"/>
              <w:right w:val="single" w:sz="4" w:space="0" w:color="000000"/>
            </w:tcBorders>
          </w:tcPr>
          <w:p w:rsidR="00DB0715" w:rsidRDefault="00DB0715">
            <w:pPr>
              <w:pStyle w:val="ConsPlusNormal"/>
              <w:widowControl w:val="0"/>
              <w:rPr>
                <w:sz w:val="24"/>
                <w:szCs w:val="24"/>
              </w:rPr>
            </w:pPr>
          </w:p>
        </w:tc>
      </w:tr>
    </w:tbl>
    <w:p w:rsidR="00DB0715" w:rsidRDefault="00DB0715" w:rsidP="00DB0715">
      <w:pPr>
        <w:pStyle w:val="ConsPlusNormal"/>
        <w:jc w:val="both"/>
      </w:pPr>
    </w:p>
    <w:p w:rsidR="00DB0715" w:rsidRDefault="00DB0715" w:rsidP="00DB0715">
      <w:pPr>
        <w:pStyle w:val="ConsPlusNormal"/>
        <w:jc w:val="center"/>
        <w:outlineLvl w:val="2"/>
      </w:pPr>
      <w:r>
        <w:t>2. Сведения о выданном уведомлении,</w:t>
      </w:r>
    </w:p>
    <w:p w:rsidR="00DB0715" w:rsidRDefault="00DB0715" w:rsidP="00DB0715">
      <w:pPr>
        <w:pStyle w:val="ConsPlusNormal"/>
        <w:jc w:val="center"/>
      </w:pPr>
      <w:r>
        <w:t>содержащем опечатку/ошибку</w:t>
      </w:r>
    </w:p>
    <w:p w:rsidR="00DB0715" w:rsidRDefault="00DB0715" w:rsidP="00DB0715">
      <w:pPr>
        <w:pStyle w:val="ConsPlusNormal"/>
        <w:jc w:val="both"/>
      </w:pPr>
    </w:p>
    <w:tbl>
      <w:tblPr>
        <w:tblW w:w="9075" w:type="dxa"/>
        <w:jc w:val="center"/>
        <w:tblLayout w:type="fixed"/>
        <w:tblCellMar>
          <w:top w:w="102" w:type="dxa"/>
          <w:left w:w="62" w:type="dxa"/>
          <w:bottom w:w="102" w:type="dxa"/>
          <w:right w:w="62" w:type="dxa"/>
        </w:tblCellMar>
        <w:tblLook w:val="04A0" w:firstRow="1" w:lastRow="0" w:firstColumn="1" w:lastColumn="0" w:noHBand="0" w:noVBand="1"/>
      </w:tblPr>
      <w:tblGrid>
        <w:gridCol w:w="567"/>
        <w:gridCol w:w="2609"/>
        <w:gridCol w:w="2552"/>
        <w:gridCol w:w="3347"/>
      </w:tblGrid>
      <w:tr w:rsidR="00DB0715" w:rsidTr="00DB0715">
        <w:trPr>
          <w:jc w:val="center"/>
        </w:trPr>
        <w:tc>
          <w:tcPr>
            <w:tcW w:w="566"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jc w:val="center"/>
              <w:rPr>
                <w:sz w:val="24"/>
                <w:szCs w:val="24"/>
              </w:rPr>
            </w:pPr>
            <w:r>
              <w:rPr>
                <w:sz w:val="24"/>
                <w:szCs w:val="24"/>
              </w:rPr>
              <w:t>№</w:t>
            </w:r>
          </w:p>
        </w:tc>
        <w:tc>
          <w:tcPr>
            <w:tcW w:w="2608"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jc w:val="center"/>
              <w:rPr>
                <w:sz w:val="24"/>
                <w:szCs w:val="24"/>
              </w:rPr>
            </w:pPr>
            <w:r>
              <w:rPr>
                <w:sz w:val="24"/>
                <w:szCs w:val="24"/>
              </w:rPr>
              <w:t>Орган, выдавший уведомление</w:t>
            </w:r>
          </w:p>
        </w:tc>
        <w:tc>
          <w:tcPr>
            <w:tcW w:w="2551"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jc w:val="center"/>
              <w:rPr>
                <w:sz w:val="24"/>
                <w:szCs w:val="24"/>
              </w:rPr>
            </w:pPr>
            <w:r>
              <w:rPr>
                <w:sz w:val="24"/>
                <w:szCs w:val="24"/>
              </w:rPr>
              <w:t>Номер документа</w:t>
            </w:r>
          </w:p>
        </w:tc>
        <w:tc>
          <w:tcPr>
            <w:tcW w:w="3345"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jc w:val="center"/>
              <w:rPr>
                <w:sz w:val="24"/>
                <w:szCs w:val="24"/>
              </w:rPr>
            </w:pPr>
            <w:r>
              <w:rPr>
                <w:sz w:val="24"/>
                <w:szCs w:val="24"/>
              </w:rPr>
              <w:t>Дата документа</w:t>
            </w:r>
          </w:p>
        </w:tc>
      </w:tr>
      <w:tr w:rsidR="00DB0715" w:rsidTr="00DB0715">
        <w:trPr>
          <w:jc w:val="center"/>
        </w:trPr>
        <w:tc>
          <w:tcPr>
            <w:tcW w:w="566" w:type="dxa"/>
            <w:tcBorders>
              <w:top w:val="single" w:sz="4" w:space="0" w:color="000000"/>
              <w:left w:val="single" w:sz="4" w:space="0" w:color="000000"/>
              <w:bottom w:val="single" w:sz="4" w:space="0" w:color="000000"/>
              <w:right w:val="single" w:sz="4" w:space="0" w:color="000000"/>
            </w:tcBorders>
          </w:tcPr>
          <w:p w:rsidR="00DB0715" w:rsidRDefault="00DB0715">
            <w:pPr>
              <w:pStyle w:val="ConsPlusNormal"/>
              <w:widowControl w:val="0"/>
              <w:rPr>
                <w:sz w:val="24"/>
                <w:szCs w:val="24"/>
              </w:rPr>
            </w:pPr>
          </w:p>
        </w:tc>
        <w:tc>
          <w:tcPr>
            <w:tcW w:w="2608" w:type="dxa"/>
            <w:tcBorders>
              <w:top w:val="single" w:sz="4" w:space="0" w:color="000000"/>
              <w:left w:val="single" w:sz="4" w:space="0" w:color="000000"/>
              <w:bottom w:val="single" w:sz="4" w:space="0" w:color="000000"/>
              <w:right w:val="single" w:sz="4" w:space="0" w:color="000000"/>
            </w:tcBorders>
          </w:tcPr>
          <w:p w:rsidR="00DB0715" w:rsidRDefault="00DB0715">
            <w:pPr>
              <w:pStyle w:val="ConsPlusNormal"/>
              <w:widowControl w:val="0"/>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DB0715" w:rsidRDefault="00DB0715">
            <w:pPr>
              <w:pStyle w:val="ConsPlusNormal"/>
              <w:widowControl w:val="0"/>
              <w:rPr>
                <w:sz w:val="24"/>
                <w:szCs w:val="24"/>
              </w:rPr>
            </w:pPr>
          </w:p>
        </w:tc>
        <w:tc>
          <w:tcPr>
            <w:tcW w:w="3345" w:type="dxa"/>
            <w:tcBorders>
              <w:top w:val="single" w:sz="4" w:space="0" w:color="000000"/>
              <w:left w:val="single" w:sz="4" w:space="0" w:color="000000"/>
              <w:bottom w:val="single" w:sz="4" w:space="0" w:color="000000"/>
              <w:right w:val="single" w:sz="4" w:space="0" w:color="000000"/>
            </w:tcBorders>
          </w:tcPr>
          <w:p w:rsidR="00DB0715" w:rsidRDefault="00DB0715">
            <w:pPr>
              <w:pStyle w:val="ConsPlusNormal"/>
              <w:widowControl w:val="0"/>
              <w:rPr>
                <w:sz w:val="24"/>
                <w:szCs w:val="24"/>
              </w:rPr>
            </w:pPr>
          </w:p>
        </w:tc>
      </w:tr>
    </w:tbl>
    <w:p w:rsidR="00DB0715" w:rsidRDefault="00DB0715" w:rsidP="00DB0715">
      <w:pPr>
        <w:pStyle w:val="ConsPlusNormal"/>
        <w:jc w:val="both"/>
      </w:pPr>
    </w:p>
    <w:p w:rsidR="00DB0715" w:rsidRDefault="00DB0715" w:rsidP="00DB0715">
      <w:pPr>
        <w:pStyle w:val="ConsPlusNormal"/>
        <w:jc w:val="center"/>
        <w:outlineLvl w:val="2"/>
      </w:pPr>
      <w:r>
        <w:t>3. Обоснование для внесения исправлений в уведомление</w:t>
      </w:r>
    </w:p>
    <w:p w:rsidR="00DB0715" w:rsidRDefault="00DB0715" w:rsidP="00DB0715">
      <w:pPr>
        <w:pStyle w:val="ConsPlusNormal"/>
        <w:jc w:val="both"/>
      </w:pPr>
    </w:p>
    <w:tbl>
      <w:tblPr>
        <w:tblW w:w="9075" w:type="dxa"/>
        <w:tblInd w:w="57" w:type="dxa"/>
        <w:tblLayout w:type="fixed"/>
        <w:tblCellMar>
          <w:top w:w="102" w:type="dxa"/>
          <w:left w:w="62" w:type="dxa"/>
          <w:bottom w:w="102" w:type="dxa"/>
          <w:right w:w="62" w:type="dxa"/>
        </w:tblCellMar>
        <w:tblLook w:val="04A0" w:firstRow="1" w:lastRow="0" w:firstColumn="1" w:lastColumn="0" w:noHBand="0" w:noVBand="1"/>
      </w:tblPr>
      <w:tblGrid>
        <w:gridCol w:w="567"/>
        <w:gridCol w:w="2609"/>
        <w:gridCol w:w="2552"/>
        <w:gridCol w:w="3347"/>
      </w:tblGrid>
      <w:tr w:rsidR="00DB0715" w:rsidTr="00DB0715">
        <w:tc>
          <w:tcPr>
            <w:tcW w:w="566"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jc w:val="center"/>
              <w:rPr>
                <w:sz w:val="24"/>
                <w:szCs w:val="24"/>
              </w:rPr>
            </w:pPr>
            <w:r>
              <w:rPr>
                <w:sz w:val="24"/>
                <w:szCs w:val="24"/>
              </w:rPr>
              <w:t>№</w:t>
            </w:r>
          </w:p>
        </w:tc>
        <w:tc>
          <w:tcPr>
            <w:tcW w:w="2608"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jc w:val="center"/>
              <w:rPr>
                <w:sz w:val="24"/>
                <w:szCs w:val="24"/>
              </w:rPr>
            </w:pPr>
            <w:r>
              <w:rPr>
                <w:sz w:val="24"/>
                <w:szCs w:val="24"/>
              </w:rPr>
              <w:t>Данные (сведения), указанные в уведомлении</w:t>
            </w:r>
          </w:p>
        </w:tc>
        <w:tc>
          <w:tcPr>
            <w:tcW w:w="2551"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jc w:val="center"/>
              <w:rPr>
                <w:sz w:val="24"/>
                <w:szCs w:val="24"/>
              </w:rPr>
            </w:pPr>
            <w:r>
              <w:rPr>
                <w:sz w:val="24"/>
                <w:szCs w:val="24"/>
              </w:rPr>
              <w:t>Данные (сведения), которые необходимо указать в уведомлении</w:t>
            </w:r>
          </w:p>
        </w:tc>
        <w:tc>
          <w:tcPr>
            <w:tcW w:w="3345"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jc w:val="center"/>
              <w:rPr>
                <w:sz w:val="24"/>
                <w:szCs w:val="24"/>
              </w:rPr>
            </w:pPr>
            <w:r>
              <w:rPr>
                <w:sz w:val="24"/>
                <w:szCs w:val="24"/>
              </w:rPr>
              <w:t>Обоснование с указанием реквизита (</w:t>
            </w:r>
            <w:proofErr w:type="spellStart"/>
            <w:r>
              <w:rPr>
                <w:sz w:val="24"/>
                <w:szCs w:val="24"/>
              </w:rPr>
              <w:t>ов</w:t>
            </w:r>
            <w:proofErr w:type="spellEnd"/>
            <w:r>
              <w:rPr>
                <w:sz w:val="24"/>
                <w:szCs w:val="24"/>
              </w:rPr>
              <w:t>) документа (</w:t>
            </w:r>
            <w:proofErr w:type="spellStart"/>
            <w:r>
              <w:rPr>
                <w:sz w:val="24"/>
                <w:szCs w:val="24"/>
              </w:rPr>
              <w:t>ов</w:t>
            </w:r>
            <w:proofErr w:type="spellEnd"/>
            <w:r>
              <w:rPr>
                <w:sz w:val="24"/>
                <w:szCs w:val="24"/>
              </w:rPr>
              <w:t>), документации, на основании которых принималось решение о выдаче уведомления</w:t>
            </w:r>
          </w:p>
        </w:tc>
      </w:tr>
      <w:tr w:rsidR="00DB0715" w:rsidTr="00DB0715">
        <w:tc>
          <w:tcPr>
            <w:tcW w:w="566" w:type="dxa"/>
            <w:tcBorders>
              <w:top w:val="single" w:sz="4" w:space="0" w:color="000000"/>
              <w:left w:val="single" w:sz="4" w:space="0" w:color="000000"/>
              <w:bottom w:val="single" w:sz="4" w:space="0" w:color="000000"/>
              <w:right w:val="single" w:sz="4" w:space="0" w:color="000000"/>
            </w:tcBorders>
          </w:tcPr>
          <w:p w:rsidR="00DB0715" w:rsidRDefault="00DB0715">
            <w:pPr>
              <w:pStyle w:val="ConsPlusNormal"/>
              <w:widowControl w:val="0"/>
              <w:rPr>
                <w:sz w:val="24"/>
                <w:szCs w:val="24"/>
              </w:rPr>
            </w:pPr>
          </w:p>
        </w:tc>
        <w:tc>
          <w:tcPr>
            <w:tcW w:w="2608" w:type="dxa"/>
            <w:tcBorders>
              <w:top w:val="single" w:sz="4" w:space="0" w:color="000000"/>
              <w:left w:val="single" w:sz="4" w:space="0" w:color="000000"/>
              <w:bottom w:val="single" w:sz="4" w:space="0" w:color="000000"/>
              <w:right w:val="single" w:sz="4" w:space="0" w:color="000000"/>
            </w:tcBorders>
          </w:tcPr>
          <w:p w:rsidR="00DB0715" w:rsidRDefault="00DB0715">
            <w:pPr>
              <w:pStyle w:val="ConsPlusNormal"/>
              <w:widowControl w:val="0"/>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DB0715" w:rsidRDefault="00DB0715">
            <w:pPr>
              <w:pStyle w:val="ConsPlusNormal"/>
              <w:widowControl w:val="0"/>
              <w:rPr>
                <w:sz w:val="24"/>
                <w:szCs w:val="24"/>
              </w:rPr>
            </w:pPr>
          </w:p>
        </w:tc>
        <w:tc>
          <w:tcPr>
            <w:tcW w:w="3345" w:type="dxa"/>
            <w:tcBorders>
              <w:top w:val="single" w:sz="4" w:space="0" w:color="000000"/>
              <w:left w:val="single" w:sz="4" w:space="0" w:color="000000"/>
              <w:bottom w:val="single" w:sz="4" w:space="0" w:color="000000"/>
              <w:right w:val="single" w:sz="4" w:space="0" w:color="000000"/>
            </w:tcBorders>
          </w:tcPr>
          <w:p w:rsidR="00DB0715" w:rsidRDefault="00DB0715">
            <w:pPr>
              <w:pStyle w:val="ConsPlusNormal"/>
              <w:widowControl w:val="0"/>
              <w:rPr>
                <w:sz w:val="24"/>
                <w:szCs w:val="24"/>
              </w:rPr>
            </w:pPr>
          </w:p>
        </w:tc>
      </w:tr>
    </w:tbl>
    <w:p w:rsidR="00DB0715" w:rsidRDefault="00DB0715" w:rsidP="00DB0715">
      <w:pPr>
        <w:pStyle w:val="ConsPlusNormal"/>
        <w:jc w:val="both"/>
      </w:pPr>
    </w:p>
    <w:p w:rsidR="00DB0715" w:rsidRDefault="00DB0715" w:rsidP="00DB0715">
      <w:pPr>
        <w:pStyle w:val="ConsPlusNonformat"/>
        <w:jc w:val="both"/>
      </w:pPr>
      <w:r>
        <w:t>Приложение: _______________________________________________________________</w:t>
      </w:r>
    </w:p>
    <w:p w:rsidR="00DB0715" w:rsidRDefault="00DB0715" w:rsidP="00DB0715">
      <w:pPr>
        <w:pStyle w:val="ConsPlusNonformat"/>
        <w:jc w:val="both"/>
      </w:pPr>
      <w:r>
        <w:t>Номер телефона и адрес электронной почты для связи: _______________________</w:t>
      </w:r>
    </w:p>
    <w:p w:rsidR="00DB0715" w:rsidRDefault="00DB0715" w:rsidP="00DB0715">
      <w:pPr>
        <w:pStyle w:val="ConsPlusNonformat"/>
        <w:jc w:val="both"/>
      </w:pPr>
      <w:r>
        <w:t>Исправленное уведомление о соответствии/уведомление о несоответствии</w:t>
      </w:r>
    </w:p>
    <w:p w:rsidR="00DB0715" w:rsidRDefault="00DB0715" w:rsidP="00DB0715">
      <w:pPr>
        <w:pStyle w:val="ConsPlusNonformat"/>
        <w:jc w:val="both"/>
      </w:pPr>
      <w:r>
        <w:t>Результат рассмотрения настоящего заявления прошу:</w:t>
      </w:r>
    </w:p>
    <w:p w:rsidR="00DB0715" w:rsidRDefault="00DB0715" w:rsidP="00DB0715">
      <w:pPr>
        <w:pStyle w:val="ConsPlusNormal"/>
        <w:jc w:val="both"/>
      </w:pPr>
    </w:p>
    <w:tbl>
      <w:tblPr>
        <w:tblW w:w="9075" w:type="dxa"/>
        <w:jc w:val="center"/>
        <w:tblLayout w:type="fixed"/>
        <w:tblCellMar>
          <w:top w:w="102" w:type="dxa"/>
          <w:left w:w="62" w:type="dxa"/>
          <w:bottom w:w="102" w:type="dxa"/>
          <w:right w:w="62" w:type="dxa"/>
        </w:tblCellMar>
        <w:tblLook w:val="04A0" w:firstRow="1" w:lastRow="0" w:firstColumn="1" w:lastColumn="0" w:noHBand="0" w:noVBand="1"/>
      </w:tblPr>
      <w:tblGrid>
        <w:gridCol w:w="2608"/>
        <w:gridCol w:w="341"/>
        <w:gridCol w:w="2155"/>
        <w:gridCol w:w="453"/>
        <w:gridCol w:w="1249"/>
        <w:gridCol w:w="2269"/>
      </w:tblGrid>
      <w:tr w:rsidR="00DB0715" w:rsidTr="00DB0715">
        <w:trPr>
          <w:jc w:val="center"/>
        </w:trPr>
        <w:tc>
          <w:tcPr>
            <w:tcW w:w="6803" w:type="dxa"/>
            <w:gridSpan w:val="5"/>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(функций)"/в региональном портале государственных и муниципальных услуг</w:t>
            </w:r>
          </w:p>
        </w:tc>
        <w:tc>
          <w:tcPr>
            <w:tcW w:w="2268" w:type="dxa"/>
            <w:tcBorders>
              <w:top w:val="single" w:sz="4" w:space="0" w:color="000000"/>
              <w:left w:val="single" w:sz="4" w:space="0" w:color="000000"/>
              <w:bottom w:val="single" w:sz="4" w:space="0" w:color="000000"/>
              <w:right w:val="single" w:sz="4" w:space="0" w:color="000000"/>
            </w:tcBorders>
          </w:tcPr>
          <w:p w:rsidR="00DB0715" w:rsidRDefault="00DB0715">
            <w:pPr>
              <w:pStyle w:val="ConsPlusNormal"/>
              <w:widowControl w:val="0"/>
              <w:rPr>
                <w:sz w:val="24"/>
                <w:szCs w:val="24"/>
              </w:rPr>
            </w:pPr>
          </w:p>
        </w:tc>
      </w:tr>
      <w:tr w:rsidR="00DB0715" w:rsidTr="00DB0715">
        <w:trPr>
          <w:jc w:val="center"/>
        </w:trPr>
        <w:tc>
          <w:tcPr>
            <w:tcW w:w="6803" w:type="dxa"/>
            <w:gridSpan w:val="5"/>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 ______________________________________________</w:t>
            </w:r>
          </w:p>
        </w:tc>
        <w:tc>
          <w:tcPr>
            <w:tcW w:w="2268" w:type="dxa"/>
            <w:tcBorders>
              <w:top w:val="single" w:sz="4" w:space="0" w:color="000000"/>
              <w:left w:val="single" w:sz="4" w:space="0" w:color="000000"/>
              <w:bottom w:val="single" w:sz="4" w:space="0" w:color="000000"/>
              <w:right w:val="single" w:sz="4" w:space="0" w:color="000000"/>
            </w:tcBorders>
          </w:tcPr>
          <w:p w:rsidR="00DB0715" w:rsidRDefault="00DB0715">
            <w:pPr>
              <w:pStyle w:val="ConsPlusNormal"/>
              <w:widowControl w:val="0"/>
              <w:rPr>
                <w:sz w:val="24"/>
                <w:szCs w:val="24"/>
              </w:rPr>
            </w:pPr>
          </w:p>
        </w:tc>
      </w:tr>
      <w:tr w:rsidR="00DB0715" w:rsidTr="00DB0715">
        <w:trPr>
          <w:jc w:val="center"/>
        </w:trPr>
        <w:tc>
          <w:tcPr>
            <w:tcW w:w="6803" w:type="dxa"/>
            <w:gridSpan w:val="5"/>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направить на бумажном носителе на почтовый адрес: ______________________________________________</w:t>
            </w:r>
          </w:p>
        </w:tc>
        <w:tc>
          <w:tcPr>
            <w:tcW w:w="2268" w:type="dxa"/>
            <w:tcBorders>
              <w:top w:val="single" w:sz="4" w:space="0" w:color="000000"/>
              <w:left w:val="single" w:sz="4" w:space="0" w:color="000000"/>
              <w:bottom w:val="single" w:sz="4" w:space="0" w:color="000000"/>
              <w:right w:val="single" w:sz="4" w:space="0" w:color="000000"/>
            </w:tcBorders>
          </w:tcPr>
          <w:p w:rsidR="00DB0715" w:rsidRDefault="00DB0715">
            <w:pPr>
              <w:pStyle w:val="ConsPlusNormal"/>
              <w:widowControl w:val="0"/>
              <w:rPr>
                <w:sz w:val="24"/>
                <w:szCs w:val="24"/>
              </w:rPr>
            </w:pPr>
          </w:p>
        </w:tc>
      </w:tr>
      <w:tr w:rsidR="00DB0715" w:rsidTr="00DB0715">
        <w:trPr>
          <w:jc w:val="center"/>
        </w:trPr>
        <w:tc>
          <w:tcPr>
            <w:tcW w:w="9071" w:type="dxa"/>
            <w:gridSpan w:val="6"/>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jc w:val="center"/>
              <w:rPr>
                <w:sz w:val="24"/>
                <w:szCs w:val="24"/>
              </w:rPr>
            </w:pPr>
            <w:r>
              <w:rPr>
                <w:sz w:val="24"/>
                <w:szCs w:val="24"/>
              </w:rPr>
              <w:t>Указывается один из перечисленных способов</w:t>
            </w:r>
          </w:p>
        </w:tc>
      </w:tr>
      <w:tr w:rsidR="00DB0715" w:rsidTr="00DB0715">
        <w:trPr>
          <w:jc w:val="center"/>
        </w:trPr>
        <w:tc>
          <w:tcPr>
            <w:tcW w:w="9071" w:type="dxa"/>
            <w:gridSpan w:val="6"/>
            <w:tcBorders>
              <w:top w:val="single" w:sz="4" w:space="0" w:color="000000"/>
              <w:left w:val="nil"/>
              <w:bottom w:val="nil"/>
              <w:right w:val="nil"/>
            </w:tcBorders>
          </w:tcPr>
          <w:p w:rsidR="00DB0715" w:rsidRDefault="00DB0715">
            <w:pPr>
              <w:pStyle w:val="ConsPlusNormal"/>
              <w:widowControl w:val="0"/>
              <w:rPr>
                <w:sz w:val="24"/>
                <w:szCs w:val="24"/>
              </w:rPr>
            </w:pPr>
          </w:p>
        </w:tc>
      </w:tr>
      <w:tr w:rsidR="00DB0715" w:rsidTr="00DB0715">
        <w:trPr>
          <w:jc w:val="center"/>
        </w:trPr>
        <w:tc>
          <w:tcPr>
            <w:tcW w:w="2607" w:type="dxa"/>
            <w:vAlign w:val="bottom"/>
          </w:tcPr>
          <w:p w:rsidR="00DB0715" w:rsidRDefault="00DB0715">
            <w:pPr>
              <w:pStyle w:val="ConsPlusNormal"/>
              <w:widowControl w:val="0"/>
              <w:rPr>
                <w:sz w:val="24"/>
                <w:szCs w:val="24"/>
              </w:rPr>
            </w:pPr>
          </w:p>
        </w:tc>
        <w:tc>
          <w:tcPr>
            <w:tcW w:w="341" w:type="dxa"/>
            <w:vAlign w:val="bottom"/>
          </w:tcPr>
          <w:p w:rsidR="00DB0715" w:rsidRDefault="00DB0715">
            <w:pPr>
              <w:pStyle w:val="ConsPlusNormal"/>
              <w:widowControl w:val="0"/>
              <w:rPr>
                <w:sz w:val="24"/>
                <w:szCs w:val="24"/>
              </w:rPr>
            </w:pPr>
          </w:p>
        </w:tc>
        <w:tc>
          <w:tcPr>
            <w:tcW w:w="2154" w:type="dxa"/>
            <w:tcBorders>
              <w:top w:val="nil"/>
              <w:left w:val="nil"/>
              <w:bottom w:val="single" w:sz="4" w:space="0" w:color="000000"/>
              <w:right w:val="nil"/>
            </w:tcBorders>
            <w:vAlign w:val="bottom"/>
          </w:tcPr>
          <w:p w:rsidR="00DB0715" w:rsidRDefault="00DB0715">
            <w:pPr>
              <w:pStyle w:val="ConsPlusNormal"/>
              <w:widowControl w:val="0"/>
              <w:rPr>
                <w:sz w:val="24"/>
                <w:szCs w:val="24"/>
              </w:rPr>
            </w:pPr>
          </w:p>
        </w:tc>
        <w:tc>
          <w:tcPr>
            <w:tcW w:w="453" w:type="dxa"/>
            <w:vAlign w:val="bottom"/>
          </w:tcPr>
          <w:p w:rsidR="00DB0715" w:rsidRDefault="00DB0715">
            <w:pPr>
              <w:pStyle w:val="ConsPlusNormal"/>
              <w:widowControl w:val="0"/>
              <w:rPr>
                <w:sz w:val="24"/>
                <w:szCs w:val="24"/>
              </w:rPr>
            </w:pPr>
          </w:p>
        </w:tc>
        <w:tc>
          <w:tcPr>
            <w:tcW w:w="3516" w:type="dxa"/>
            <w:gridSpan w:val="2"/>
            <w:tcBorders>
              <w:top w:val="nil"/>
              <w:left w:val="nil"/>
              <w:bottom w:val="single" w:sz="4" w:space="0" w:color="000000"/>
              <w:right w:val="nil"/>
            </w:tcBorders>
            <w:vAlign w:val="bottom"/>
          </w:tcPr>
          <w:p w:rsidR="00DB0715" w:rsidRDefault="00DB0715">
            <w:pPr>
              <w:pStyle w:val="ConsPlusNormal"/>
              <w:widowControl w:val="0"/>
              <w:rPr>
                <w:sz w:val="24"/>
                <w:szCs w:val="24"/>
              </w:rPr>
            </w:pPr>
          </w:p>
        </w:tc>
      </w:tr>
      <w:tr w:rsidR="00DB0715" w:rsidTr="00DB0715">
        <w:trPr>
          <w:jc w:val="center"/>
        </w:trPr>
        <w:tc>
          <w:tcPr>
            <w:tcW w:w="2607" w:type="dxa"/>
          </w:tcPr>
          <w:p w:rsidR="00DB0715" w:rsidRDefault="00DB0715">
            <w:pPr>
              <w:pStyle w:val="ConsPlusNormal"/>
              <w:widowControl w:val="0"/>
              <w:rPr>
                <w:sz w:val="24"/>
                <w:szCs w:val="24"/>
              </w:rPr>
            </w:pPr>
          </w:p>
        </w:tc>
        <w:tc>
          <w:tcPr>
            <w:tcW w:w="341" w:type="dxa"/>
          </w:tcPr>
          <w:p w:rsidR="00DB0715" w:rsidRDefault="00DB0715">
            <w:pPr>
              <w:pStyle w:val="ConsPlusNormal"/>
              <w:widowControl w:val="0"/>
              <w:rPr>
                <w:sz w:val="24"/>
                <w:szCs w:val="24"/>
              </w:rPr>
            </w:pPr>
          </w:p>
        </w:tc>
        <w:tc>
          <w:tcPr>
            <w:tcW w:w="2154" w:type="dxa"/>
            <w:tcBorders>
              <w:top w:val="single" w:sz="4" w:space="0" w:color="000000"/>
              <w:left w:val="nil"/>
              <w:bottom w:val="nil"/>
              <w:right w:val="nil"/>
            </w:tcBorders>
            <w:hideMark/>
          </w:tcPr>
          <w:p w:rsidR="00DB0715" w:rsidRDefault="00DB0715">
            <w:pPr>
              <w:pStyle w:val="ConsPlusNormal"/>
              <w:widowControl w:val="0"/>
              <w:jc w:val="center"/>
              <w:rPr>
                <w:sz w:val="24"/>
                <w:szCs w:val="24"/>
              </w:rPr>
            </w:pPr>
            <w:r>
              <w:rPr>
                <w:sz w:val="24"/>
                <w:szCs w:val="24"/>
              </w:rPr>
              <w:t>(подпись)</w:t>
            </w:r>
          </w:p>
        </w:tc>
        <w:tc>
          <w:tcPr>
            <w:tcW w:w="453" w:type="dxa"/>
          </w:tcPr>
          <w:p w:rsidR="00DB0715" w:rsidRDefault="00DB0715">
            <w:pPr>
              <w:pStyle w:val="ConsPlusNormal"/>
              <w:widowControl w:val="0"/>
              <w:rPr>
                <w:sz w:val="24"/>
                <w:szCs w:val="24"/>
              </w:rPr>
            </w:pPr>
          </w:p>
        </w:tc>
        <w:tc>
          <w:tcPr>
            <w:tcW w:w="3516" w:type="dxa"/>
            <w:gridSpan w:val="2"/>
            <w:tcBorders>
              <w:top w:val="single" w:sz="4" w:space="0" w:color="000000"/>
              <w:left w:val="nil"/>
              <w:bottom w:val="nil"/>
              <w:right w:val="nil"/>
            </w:tcBorders>
            <w:hideMark/>
          </w:tcPr>
          <w:p w:rsidR="00DB0715" w:rsidRDefault="00DB0715">
            <w:pPr>
              <w:pStyle w:val="ConsPlusNormal"/>
              <w:widowControl w:val="0"/>
              <w:jc w:val="center"/>
              <w:rPr>
                <w:sz w:val="24"/>
                <w:szCs w:val="24"/>
              </w:rPr>
            </w:pPr>
            <w:r>
              <w:rPr>
                <w:sz w:val="24"/>
                <w:szCs w:val="24"/>
              </w:rPr>
              <w:t>(фамилия, имя, отчество (при наличии)</w:t>
            </w:r>
          </w:p>
        </w:tc>
      </w:tr>
    </w:tbl>
    <w:p w:rsidR="00DB0715" w:rsidRDefault="00DB0715" w:rsidP="00DB0715">
      <w:pPr>
        <w:pStyle w:val="ConsPlusNormal"/>
        <w:ind w:firstLine="3969"/>
        <w:outlineLvl w:val="1"/>
        <w:rPr>
          <w:sz w:val="24"/>
          <w:szCs w:val="24"/>
        </w:rPr>
      </w:pPr>
      <w:r>
        <w:rPr>
          <w:sz w:val="24"/>
          <w:szCs w:val="24"/>
        </w:rPr>
        <w:lastRenderedPageBreak/>
        <w:t>Приложение № 3</w:t>
      </w:r>
    </w:p>
    <w:p w:rsidR="00DB0715" w:rsidRDefault="00DB0715" w:rsidP="00DB0715">
      <w:pPr>
        <w:pStyle w:val="ConsPlusNormal"/>
        <w:ind w:firstLine="3969"/>
        <w:rPr>
          <w:sz w:val="24"/>
          <w:szCs w:val="24"/>
        </w:rPr>
      </w:pPr>
      <w:r>
        <w:rPr>
          <w:sz w:val="24"/>
          <w:szCs w:val="24"/>
        </w:rPr>
        <w:t>к Административному регламенту</w:t>
      </w:r>
    </w:p>
    <w:p w:rsidR="00DB0715" w:rsidRDefault="00DB0715" w:rsidP="00DB0715">
      <w:pPr>
        <w:pStyle w:val="ConsPlusNormal"/>
        <w:ind w:firstLine="3969"/>
        <w:rPr>
          <w:sz w:val="24"/>
          <w:szCs w:val="24"/>
        </w:rPr>
      </w:pPr>
      <w:r>
        <w:rPr>
          <w:sz w:val="24"/>
          <w:szCs w:val="24"/>
        </w:rPr>
        <w:t>по предоставлению муниципальной услуги</w:t>
      </w:r>
    </w:p>
    <w:p w:rsidR="00DB0715" w:rsidRDefault="00DB0715" w:rsidP="00DB0715">
      <w:pPr>
        <w:pStyle w:val="ConsPlusNormal"/>
        <w:ind w:firstLine="3969"/>
        <w:rPr>
          <w:sz w:val="24"/>
          <w:szCs w:val="24"/>
        </w:rPr>
      </w:pPr>
      <w:r>
        <w:rPr>
          <w:sz w:val="24"/>
          <w:szCs w:val="24"/>
        </w:rPr>
        <w:t>"Направление уведомления о соответствии</w:t>
      </w:r>
    </w:p>
    <w:p w:rsidR="00DB0715" w:rsidRDefault="00DB0715" w:rsidP="00DB0715">
      <w:pPr>
        <w:pStyle w:val="ConsPlusNormal"/>
        <w:ind w:firstLine="3969"/>
        <w:rPr>
          <w:sz w:val="24"/>
          <w:szCs w:val="24"/>
        </w:rPr>
      </w:pPr>
      <w:r>
        <w:rPr>
          <w:sz w:val="24"/>
          <w:szCs w:val="24"/>
        </w:rPr>
        <w:t>построенных или реконструированных объектов</w:t>
      </w:r>
    </w:p>
    <w:p w:rsidR="00DB0715" w:rsidRDefault="00DB0715" w:rsidP="00DB0715">
      <w:pPr>
        <w:pStyle w:val="ConsPlusNormal"/>
        <w:ind w:firstLine="3969"/>
        <w:rPr>
          <w:sz w:val="24"/>
          <w:szCs w:val="24"/>
        </w:rPr>
      </w:pPr>
      <w:r>
        <w:rPr>
          <w:sz w:val="24"/>
          <w:szCs w:val="24"/>
        </w:rPr>
        <w:t>индивидуального жилищного строительства</w:t>
      </w:r>
    </w:p>
    <w:p w:rsidR="00DB0715" w:rsidRDefault="00DB0715" w:rsidP="00DB0715">
      <w:pPr>
        <w:pStyle w:val="ConsPlusNormal"/>
        <w:ind w:firstLine="3969"/>
        <w:rPr>
          <w:sz w:val="24"/>
          <w:szCs w:val="24"/>
        </w:rPr>
      </w:pPr>
      <w:r>
        <w:rPr>
          <w:sz w:val="24"/>
          <w:szCs w:val="24"/>
        </w:rPr>
        <w:t>или садового дома требованиям</w:t>
      </w:r>
    </w:p>
    <w:p w:rsidR="00DB0715" w:rsidRDefault="00DB0715" w:rsidP="00DB0715">
      <w:pPr>
        <w:pStyle w:val="ConsPlusNormal"/>
        <w:ind w:firstLine="3969"/>
        <w:rPr>
          <w:sz w:val="24"/>
          <w:szCs w:val="24"/>
        </w:rPr>
      </w:pPr>
      <w:r>
        <w:rPr>
          <w:sz w:val="24"/>
          <w:szCs w:val="24"/>
        </w:rPr>
        <w:t>законодательства Российской Федерации</w:t>
      </w:r>
    </w:p>
    <w:p w:rsidR="00DB0715" w:rsidRDefault="00DB0715" w:rsidP="00DB0715">
      <w:pPr>
        <w:pStyle w:val="ConsPlusNormal"/>
        <w:ind w:firstLine="3969"/>
        <w:rPr>
          <w:sz w:val="24"/>
          <w:szCs w:val="24"/>
        </w:rPr>
      </w:pPr>
      <w:r>
        <w:rPr>
          <w:sz w:val="24"/>
          <w:szCs w:val="24"/>
        </w:rPr>
        <w:t>о градостроительной деятельности"</w:t>
      </w:r>
    </w:p>
    <w:p w:rsidR="00DB0715" w:rsidRDefault="00DB0715" w:rsidP="00DB0715">
      <w:pPr>
        <w:pStyle w:val="ConsPlusNormal"/>
        <w:jc w:val="both"/>
      </w:pPr>
    </w:p>
    <w:p w:rsidR="00DB0715" w:rsidRDefault="00DB0715" w:rsidP="00DB0715">
      <w:pPr>
        <w:pStyle w:val="ConsPlusNonformat"/>
        <w:jc w:val="right"/>
      </w:pPr>
      <w:bookmarkStart w:id="37" w:name="Par730"/>
      <w:bookmarkEnd w:id="37"/>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cs="Courier New"/>
        </w:rPr>
        <w:t>ФОРМА</w:t>
      </w:r>
    </w:p>
    <w:p w:rsidR="00DB0715" w:rsidRDefault="00DB0715" w:rsidP="00DB0715">
      <w:pPr>
        <w:pStyle w:val="ConsPlusNonformat"/>
        <w:jc w:val="both"/>
      </w:pPr>
    </w:p>
    <w:p w:rsidR="00DB0715" w:rsidRDefault="00DB0715" w:rsidP="00DB0715">
      <w:pPr>
        <w:pStyle w:val="ConsPlusNonformat"/>
        <w:ind w:firstLine="3969"/>
      </w:pPr>
      <w:r>
        <w:t>Кому ________________________________</w:t>
      </w:r>
    </w:p>
    <w:p w:rsidR="00DB0715" w:rsidRDefault="00DB0715" w:rsidP="00DB0715">
      <w:pPr>
        <w:pStyle w:val="ConsPlusNonformat"/>
        <w:ind w:firstLine="3969"/>
      </w:pPr>
      <w:r>
        <w:t>(фамилия, имя, отчество (при наличии)</w:t>
      </w:r>
    </w:p>
    <w:p w:rsidR="00DB0715" w:rsidRDefault="00DB0715" w:rsidP="00DB0715">
      <w:pPr>
        <w:pStyle w:val="ConsPlusNonformat"/>
        <w:ind w:firstLine="3969"/>
      </w:pPr>
      <w:r>
        <w:t>застройщика, ОГРНИП (для физического</w:t>
      </w:r>
    </w:p>
    <w:p w:rsidR="00DB0715" w:rsidRDefault="00DB0715" w:rsidP="00DB0715">
      <w:pPr>
        <w:pStyle w:val="ConsPlusNonformat"/>
        <w:ind w:firstLine="3969"/>
      </w:pPr>
      <w:r>
        <w:t>лица, зарегистрированного в качестве</w:t>
      </w:r>
    </w:p>
    <w:p w:rsidR="00DB0715" w:rsidRDefault="00DB0715" w:rsidP="00DB0715">
      <w:pPr>
        <w:pStyle w:val="ConsPlusNonformat"/>
        <w:ind w:firstLine="3969"/>
      </w:pPr>
      <w:r>
        <w:t>индивидуального предпринимателя)</w:t>
      </w:r>
    </w:p>
    <w:p w:rsidR="00DB0715" w:rsidRDefault="00DB0715" w:rsidP="00DB0715">
      <w:pPr>
        <w:pStyle w:val="ConsPlusNonformat"/>
        <w:ind w:firstLine="3969"/>
      </w:pPr>
      <w:r>
        <w:t>- для физического лица, полное</w:t>
      </w:r>
    </w:p>
    <w:p w:rsidR="00DB0715" w:rsidRDefault="00DB0715" w:rsidP="00DB0715">
      <w:pPr>
        <w:pStyle w:val="ConsPlusNonformat"/>
        <w:ind w:firstLine="3969"/>
      </w:pPr>
      <w:r>
        <w:t xml:space="preserve">наименование застройщика, ИНН </w:t>
      </w:r>
      <w:hyperlink r:id="rId88" w:anchor="Par601" w:tgtFrame="&lt;*&gt; Сведения об ИНН в отношении иностранного юридического лица не указываются." w:history="1">
        <w:r>
          <w:rPr>
            <w:rStyle w:val="af4"/>
          </w:rPr>
          <w:t>&lt;*&gt;</w:t>
        </w:r>
      </w:hyperlink>
      <w:r>
        <w:t>,</w:t>
      </w:r>
    </w:p>
    <w:p w:rsidR="00DB0715" w:rsidRDefault="00DB0715" w:rsidP="00DB0715">
      <w:pPr>
        <w:pStyle w:val="ConsPlusNonformat"/>
        <w:ind w:firstLine="3969"/>
      </w:pPr>
      <w:r>
        <w:t>ОГРН - для юридического лица,</w:t>
      </w:r>
    </w:p>
    <w:p w:rsidR="00DB0715" w:rsidRDefault="00DB0715" w:rsidP="00DB0715">
      <w:pPr>
        <w:pStyle w:val="ConsPlusNonformat"/>
        <w:ind w:firstLine="3969"/>
      </w:pPr>
      <w:r>
        <w:t>____________________________________</w:t>
      </w:r>
    </w:p>
    <w:p w:rsidR="00DB0715" w:rsidRDefault="00DB0715" w:rsidP="00DB0715">
      <w:pPr>
        <w:pStyle w:val="ConsPlusNonformat"/>
        <w:ind w:firstLine="3969"/>
      </w:pPr>
      <w:r>
        <w:t>почтовый индекс и адрес, телефон, адрес</w:t>
      </w:r>
    </w:p>
    <w:p w:rsidR="00DB0715" w:rsidRDefault="00DB0715" w:rsidP="00DB0715">
      <w:pPr>
        <w:pStyle w:val="ConsPlusNonformat"/>
        <w:ind w:firstLine="3969"/>
      </w:pPr>
      <w:r>
        <w:t>электронной почты застройщика)</w:t>
      </w:r>
    </w:p>
    <w:p w:rsidR="00DB0715" w:rsidRDefault="00DB0715" w:rsidP="00DB0715">
      <w:pPr>
        <w:pStyle w:val="ConsPlusNonformat"/>
        <w:jc w:val="both"/>
      </w:pPr>
    </w:p>
    <w:p w:rsidR="00DB0715" w:rsidRDefault="00DB0715" w:rsidP="00DB0715">
      <w:pPr>
        <w:pStyle w:val="ConsPlusNonformat"/>
        <w:jc w:val="center"/>
      </w:pPr>
      <w:r>
        <w:t>РЕШЕНИЕ</w:t>
      </w:r>
    </w:p>
    <w:p w:rsidR="00DB0715" w:rsidRDefault="00DB0715" w:rsidP="00DB0715">
      <w:pPr>
        <w:pStyle w:val="ConsPlusNonformat"/>
        <w:jc w:val="center"/>
      </w:pPr>
      <w:r>
        <w:t>об отказе во внесении исправлений в уведомление</w:t>
      </w:r>
    </w:p>
    <w:p w:rsidR="00DB0715" w:rsidRDefault="00DB0715" w:rsidP="00DB0715">
      <w:pPr>
        <w:pStyle w:val="ConsPlusNonformat"/>
        <w:jc w:val="center"/>
      </w:pPr>
      <w:r>
        <w:t>о соответствии построенных или реконструированных объекта</w:t>
      </w:r>
    </w:p>
    <w:p w:rsidR="00DB0715" w:rsidRDefault="00DB0715" w:rsidP="00DB0715">
      <w:pPr>
        <w:pStyle w:val="ConsPlusNonformat"/>
        <w:jc w:val="center"/>
      </w:pPr>
      <w:r>
        <w:t>индивидуального жилищного строительства или садового дома</w:t>
      </w:r>
    </w:p>
    <w:p w:rsidR="00DB0715" w:rsidRDefault="00DB0715" w:rsidP="00DB0715">
      <w:pPr>
        <w:pStyle w:val="ConsPlusNonformat"/>
        <w:jc w:val="center"/>
      </w:pPr>
      <w:r>
        <w:t>требованиям законодательства о градостроительной</w:t>
      </w:r>
    </w:p>
    <w:p w:rsidR="00DB0715" w:rsidRDefault="00DB0715" w:rsidP="00DB0715">
      <w:pPr>
        <w:pStyle w:val="ConsPlusNonformat"/>
        <w:jc w:val="center"/>
      </w:pPr>
      <w:r>
        <w:t>деятельности, уведомление о несоответствии построенных</w:t>
      </w:r>
    </w:p>
    <w:p w:rsidR="00DB0715" w:rsidRDefault="00DB0715" w:rsidP="00DB0715">
      <w:pPr>
        <w:pStyle w:val="ConsPlusNonformat"/>
        <w:jc w:val="center"/>
      </w:pPr>
      <w:r>
        <w:t>или реконструированных объекта индивидуального жилищного</w:t>
      </w:r>
    </w:p>
    <w:p w:rsidR="00DB0715" w:rsidRDefault="00DB0715" w:rsidP="00DB0715">
      <w:pPr>
        <w:pStyle w:val="ConsPlusNonformat"/>
        <w:jc w:val="center"/>
      </w:pPr>
      <w:r>
        <w:t>строительства или садового дома требованиям</w:t>
      </w:r>
    </w:p>
    <w:p w:rsidR="00DB0715" w:rsidRDefault="00DB0715" w:rsidP="00DB0715">
      <w:pPr>
        <w:pStyle w:val="ConsPlusNonformat"/>
        <w:jc w:val="center"/>
      </w:pPr>
      <w:r>
        <w:t xml:space="preserve">законодательства о градостроительной деятельности </w:t>
      </w:r>
      <w:hyperlink r:id="rId89" w:anchor="Par791" w:tgtFrame="&lt;**&gt; Нужное подчеркнуть." w:history="1">
        <w:r>
          <w:rPr>
            <w:rStyle w:val="af4"/>
          </w:rPr>
          <w:t>&lt;**&gt;</w:t>
        </w:r>
      </w:hyperlink>
    </w:p>
    <w:p w:rsidR="00DB0715" w:rsidRDefault="00DB0715" w:rsidP="00DB0715">
      <w:pPr>
        <w:pStyle w:val="ConsPlusNonformat"/>
        <w:jc w:val="center"/>
      </w:pPr>
      <w:r>
        <w:t>(далее - уведомление)</w:t>
      </w:r>
    </w:p>
    <w:p w:rsidR="00DB0715" w:rsidRDefault="00DB0715" w:rsidP="00DB0715">
      <w:pPr>
        <w:pStyle w:val="ConsPlusNonformat"/>
      </w:pPr>
    </w:p>
    <w:p w:rsidR="00DB0715" w:rsidRDefault="00DB0715" w:rsidP="00DB0715">
      <w:pPr>
        <w:pStyle w:val="ConsPlusNonformat"/>
        <w:jc w:val="both"/>
      </w:pPr>
      <w:r>
        <w:t>___________________________________________________________________________</w:t>
      </w:r>
    </w:p>
    <w:p w:rsidR="00DB0715" w:rsidRDefault="00DB0715" w:rsidP="00DB0715">
      <w:pPr>
        <w:pStyle w:val="ConsPlusNonformat"/>
        <w:jc w:val="both"/>
      </w:pP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cs="Courier New"/>
        </w:rPr>
        <w:t>наименование</w:t>
      </w:r>
      <w:r>
        <w:t xml:space="preserve"> </w:t>
      </w:r>
      <w:r>
        <w:rPr>
          <w:rFonts w:cs="Courier New"/>
        </w:rPr>
        <w:t>уполномоченного</w:t>
      </w:r>
      <w:r>
        <w:t xml:space="preserve"> </w:t>
      </w:r>
      <w:r>
        <w:rPr>
          <w:rFonts w:cs="Courier New"/>
        </w:rPr>
        <w:t>на</w:t>
      </w:r>
      <w:r>
        <w:t xml:space="preserve"> </w:t>
      </w:r>
      <w:r>
        <w:rPr>
          <w:rFonts w:cs="Courier New"/>
        </w:rPr>
        <w:t>выдачу</w:t>
      </w:r>
      <w:r>
        <w:t xml:space="preserve"> </w:t>
      </w:r>
      <w:r>
        <w:rPr>
          <w:rFonts w:cs="Courier New"/>
        </w:rPr>
        <w:t>разрешений</w:t>
      </w:r>
    </w:p>
    <w:p w:rsidR="00DB0715" w:rsidRDefault="00DB0715" w:rsidP="00DB0715">
      <w:pPr>
        <w:pStyle w:val="ConsPlusNonformat"/>
        <w:jc w:val="both"/>
      </w:pP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cs="Courier New"/>
        </w:rPr>
        <w:t>на</w:t>
      </w:r>
      <w:r>
        <w:t xml:space="preserve"> </w:t>
      </w:r>
      <w:r>
        <w:rPr>
          <w:rFonts w:cs="Courier New"/>
        </w:rPr>
        <w:t>строительство</w:t>
      </w:r>
      <w:r>
        <w:t xml:space="preserve"> </w:t>
      </w:r>
      <w:r>
        <w:rPr>
          <w:rFonts w:cs="Courier New"/>
        </w:rPr>
        <w:t>федерального</w:t>
      </w:r>
      <w:r>
        <w:t xml:space="preserve"> </w:t>
      </w:r>
      <w:r>
        <w:rPr>
          <w:rFonts w:cs="Courier New"/>
        </w:rPr>
        <w:t>органа</w:t>
      </w:r>
      <w:r>
        <w:t xml:space="preserve"> исполнительной власти,</w:t>
      </w:r>
    </w:p>
    <w:p w:rsidR="00DB0715" w:rsidRDefault="00DB0715" w:rsidP="00DB0715">
      <w:pPr>
        <w:pStyle w:val="ConsPlusNonformat"/>
        <w:jc w:val="both"/>
      </w:pP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cs="Courier New"/>
        </w:rPr>
        <w:t>органа</w:t>
      </w:r>
      <w:r>
        <w:t xml:space="preserve"> </w:t>
      </w:r>
      <w:r>
        <w:rPr>
          <w:rFonts w:cs="Courier New"/>
        </w:rPr>
        <w:t>исполнительной</w:t>
      </w:r>
      <w:r>
        <w:t xml:space="preserve"> </w:t>
      </w:r>
      <w:r>
        <w:rPr>
          <w:rFonts w:cs="Courier New"/>
        </w:rPr>
        <w:t>власти</w:t>
      </w:r>
      <w:r>
        <w:t xml:space="preserve"> </w:t>
      </w:r>
      <w:r>
        <w:rPr>
          <w:rFonts w:cs="Courier New"/>
        </w:rPr>
        <w:t>субъекта</w:t>
      </w:r>
      <w:r>
        <w:t xml:space="preserve"> </w:t>
      </w:r>
      <w:r>
        <w:rPr>
          <w:rFonts w:cs="Courier New"/>
        </w:rPr>
        <w:t>Российской</w:t>
      </w:r>
      <w:r>
        <w:t xml:space="preserve"> </w:t>
      </w:r>
      <w:r>
        <w:rPr>
          <w:rFonts w:cs="Courier New"/>
        </w:rPr>
        <w:t>Федерации</w:t>
      </w:r>
      <w:r>
        <w:t>,</w:t>
      </w:r>
    </w:p>
    <w:p w:rsidR="00DB0715" w:rsidRDefault="00DB0715" w:rsidP="00DB0715">
      <w:pPr>
        <w:pStyle w:val="ConsPlusNonformat"/>
        <w:jc w:val="both"/>
      </w:pP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cs="Courier New"/>
        </w:rPr>
        <w:t>органа</w:t>
      </w:r>
      <w:r>
        <w:t xml:space="preserve"> </w:t>
      </w:r>
      <w:r>
        <w:rPr>
          <w:rFonts w:cs="Courier New"/>
        </w:rPr>
        <w:t>местного</w:t>
      </w:r>
      <w:r>
        <w:t xml:space="preserve"> </w:t>
      </w:r>
      <w:r>
        <w:rPr>
          <w:rFonts w:cs="Courier New"/>
        </w:rPr>
        <w:t>самоуправления</w:t>
      </w:r>
      <w:r>
        <w:t>)</w:t>
      </w:r>
    </w:p>
    <w:p w:rsidR="00DB0715" w:rsidRDefault="00DB0715" w:rsidP="00DB0715">
      <w:pPr>
        <w:pStyle w:val="ConsPlusNonformat"/>
        <w:jc w:val="both"/>
      </w:pPr>
      <w:r>
        <w:t>по</w:t>
      </w:r>
      <w:r>
        <w:rPr>
          <w:rFonts w:ascii="Cambria Math" w:hAnsi="Cambria Math" w:cs="Cambria Math"/>
        </w:rPr>
        <w:t> </w:t>
      </w:r>
      <w:r>
        <w:t xml:space="preserve"> </w:t>
      </w:r>
      <w:r>
        <w:rPr>
          <w:rFonts w:ascii="Cambria Math" w:hAnsi="Cambria Math" w:cs="Cambria Math"/>
        </w:rPr>
        <w:t> </w:t>
      </w:r>
      <w:r>
        <w:t xml:space="preserve"> </w:t>
      </w:r>
      <w:r>
        <w:rPr>
          <w:rFonts w:cs="Courier New"/>
        </w:rPr>
        <w:t>результатам</w:t>
      </w:r>
      <w:r>
        <w:t xml:space="preserve"> </w:t>
      </w:r>
      <w:r>
        <w:rPr>
          <w:rFonts w:cs="Courier New"/>
        </w:rPr>
        <w:t>рассмотрения</w:t>
      </w:r>
      <w:r>
        <w:t xml:space="preserve"> </w:t>
      </w:r>
      <w:r>
        <w:rPr>
          <w:rFonts w:cs="Courier New"/>
        </w:rPr>
        <w:t>заявления</w:t>
      </w:r>
      <w:r>
        <w:t xml:space="preserve"> </w:t>
      </w:r>
      <w:r>
        <w:rPr>
          <w:rFonts w:cs="Courier New"/>
        </w:rPr>
        <w:t>об</w:t>
      </w:r>
      <w:r>
        <w:t xml:space="preserve"> </w:t>
      </w:r>
      <w:r>
        <w:rPr>
          <w:rFonts w:cs="Courier New"/>
        </w:rPr>
        <w:t>исправлении</w:t>
      </w:r>
      <w:r>
        <w:t xml:space="preserve"> </w:t>
      </w:r>
      <w:r>
        <w:rPr>
          <w:rFonts w:cs="Courier New"/>
        </w:rPr>
        <w:t>допущенных</w:t>
      </w:r>
      <w:r>
        <w:t xml:space="preserve"> </w:t>
      </w:r>
      <w:r>
        <w:rPr>
          <w:rFonts w:cs="Courier New"/>
        </w:rPr>
        <w:t>опечаток</w:t>
      </w:r>
      <w:r>
        <w:t xml:space="preserve"> </w:t>
      </w:r>
      <w:r>
        <w:rPr>
          <w:rFonts w:cs="Courier New"/>
        </w:rPr>
        <w:t>и</w:t>
      </w:r>
    </w:p>
    <w:p w:rsidR="00DB0715" w:rsidRDefault="00DB0715" w:rsidP="00DB0715">
      <w:pPr>
        <w:pStyle w:val="ConsPlusNonformat"/>
        <w:jc w:val="both"/>
      </w:pPr>
      <w:r>
        <w:t>ошибок</w:t>
      </w:r>
      <w:r>
        <w:rPr>
          <w:rFonts w:ascii="Cambria Math" w:hAnsi="Cambria Math" w:cs="Cambria Math"/>
        </w:rPr>
        <w:t> </w:t>
      </w:r>
      <w:r>
        <w:t xml:space="preserve"> </w:t>
      </w:r>
      <w:r>
        <w:rPr>
          <w:rFonts w:ascii="Cambria Math" w:hAnsi="Cambria Math" w:cs="Cambria Math"/>
        </w:rPr>
        <w:t> </w:t>
      </w:r>
      <w:r>
        <w:t xml:space="preserve"> </w:t>
      </w:r>
      <w:r>
        <w:rPr>
          <w:rFonts w:cs="Courier New"/>
        </w:rPr>
        <w:t>в</w:t>
      </w:r>
      <w:r>
        <w:rPr>
          <w:rFonts w:ascii="Cambria Math" w:hAnsi="Cambria Math" w:cs="Cambria Math"/>
        </w:rPr>
        <w:t> </w:t>
      </w:r>
      <w:r>
        <w:t xml:space="preserve"> </w:t>
      </w:r>
      <w:r>
        <w:rPr>
          <w:rFonts w:ascii="Cambria Math" w:hAnsi="Cambria Math" w:cs="Cambria Math"/>
        </w:rPr>
        <w:t> </w:t>
      </w:r>
      <w:r>
        <w:t xml:space="preserve"> </w:t>
      </w:r>
      <w:r>
        <w:rPr>
          <w:rFonts w:cs="Courier New"/>
        </w:rPr>
        <w:t>уведомлении</w:t>
      </w:r>
      <w:r>
        <w:rPr>
          <w:rFonts w:ascii="Cambria Math" w:hAnsi="Cambria Math" w:cs="Cambria Math"/>
        </w:rPr>
        <w:t> </w:t>
      </w:r>
      <w:r>
        <w:t xml:space="preserve"> </w:t>
      </w:r>
      <w:r>
        <w:rPr>
          <w:rFonts w:ascii="Cambria Math" w:hAnsi="Cambria Math" w:cs="Cambria Math"/>
        </w:rPr>
        <w:t> </w:t>
      </w:r>
      <w:r>
        <w:t xml:space="preserve"> </w:t>
      </w:r>
      <w:r>
        <w:rPr>
          <w:rFonts w:cs="Courier New"/>
        </w:rPr>
        <w:t>от</w:t>
      </w:r>
      <w:r>
        <w:rPr>
          <w:rFonts w:ascii="Cambria Math" w:hAnsi="Cambria Math" w:cs="Cambria Math"/>
        </w:rPr>
        <w:t> </w:t>
      </w:r>
      <w:r>
        <w:t xml:space="preserve"> </w:t>
      </w:r>
      <w:r>
        <w:rPr>
          <w:rFonts w:ascii="Cambria Math" w:hAnsi="Cambria Math" w:cs="Cambria Math"/>
        </w:rPr>
        <w:t> </w:t>
      </w:r>
      <w:r>
        <w:t xml:space="preserve"> ___________</w:t>
      </w:r>
      <w:r>
        <w:rPr>
          <w:rFonts w:ascii="Cambria Math" w:hAnsi="Cambria Math" w:cs="Cambria Math"/>
        </w:rPr>
        <w:t> </w:t>
      </w:r>
      <w:r>
        <w:t xml:space="preserve"> </w:t>
      </w:r>
      <w:r>
        <w:rPr>
          <w:rFonts w:ascii="Cambria Math" w:hAnsi="Cambria Math" w:cs="Cambria Math"/>
        </w:rPr>
        <w:t> </w:t>
      </w:r>
      <w:r>
        <w:t xml:space="preserve"> N</w:t>
      </w:r>
      <w:r>
        <w:rPr>
          <w:rFonts w:ascii="Cambria Math" w:hAnsi="Cambria Math" w:cs="Cambria Math"/>
        </w:rPr>
        <w:t> </w:t>
      </w:r>
      <w:r>
        <w:t xml:space="preserve"> </w:t>
      </w:r>
      <w:r>
        <w:rPr>
          <w:rFonts w:ascii="Cambria Math" w:hAnsi="Cambria Math" w:cs="Cambria Math"/>
        </w:rPr>
        <w:t> </w:t>
      </w:r>
      <w:r>
        <w:t xml:space="preserve"> ____________ </w:t>
      </w:r>
      <w:r>
        <w:rPr>
          <w:rFonts w:cs="Courier New"/>
        </w:rPr>
        <w:t>принято</w:t>
      </w:r>
      <w:r>
        <w:t xml:space="preserve"> </w:t>
      </w:r>
      <w:r>
        <w:rPr>
          <w:rFonts w:cs="Courier New"/>
        </w:rPr>
        <w:t>решение</w:t>
      </w:r>
      <w:r>
        <w:t xml:space="preserve"> </w:t>
      </w:r>
      <w:r>
        <w:rPr>
          <w:rFonts w:cs="Courier New"/>
        </w:rPr>
        <w:t>об</w:t>
      </w:r>
    </w:p>
    <w:p w:rsidR="00DB0715" w:rsidRDefault="00DB0715" w:rsidP="00DB0715">
      <w:pPr>
        <w:pStyle w:val="ConsPlusNonformat"/>
        <w:jc w:val="both"/>
      </w:pP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cs="Courier New"/>
        </w:rPr>
        <w:t>дата</w:t>
      </w:r>
      <w:r>
        <w:t xml:space="preserve"> </w:t>
      </w:r>
      <w:r>
        <w:rPr>
          <w:rFonts w:cs="Courier New"/>
        </w:rPr>
        <w:t>и</w:t>
      </w:r>
      <w:r>
        <w:t xml:space="preserve"> </w:t>
      </w:r>
      <w:r>
        <w:rPr>
          <w:rFonts w:cs="Courier New"/>
        </w:rPr>
        <w:t>номер</w:t>
      </w:r>
      <w:r>
        <w:t xml:space="preserve"> </w:t>
      </w:r>
      <w:r>
        <w:rPr>
          <w:rFonts w:cs="Courier New"/>
        </w:rPr>
        <w:t>регистрации</w:t>
      </w:r>
      <w:r>
        <w:t>)</w:t>
      </w:r>
    </w:p>
    <w:p w:rsidR="00DB0715" w:rsidRDefault="00DB0715" w:rsidP="00DB0715">
      <w:pPr>
        <w:pStyle w:val="ConsPlusNonformat"/>
        <w:jc w:val="both"/>
      </w:pPr>
      <w:r>
        <w:t>отказе во внесении исправлений в уведомление.</w:t>
      </w:r>
    </w:p>
    <w:p w:rsidR="00DB0715" w:rsidRDefault="00DB0715" w:rsidP="00DB0715">
      <w:pPr>
        <w:pStyle w:val="ConsPlusNormal"/>
        <w:jc w:val="both"/>
      </w:pPr>
    </w:p>
    <w:tbl>
      <w:tblPr>
        <w:tblW w:w="9075" w:type="dxa"/>
        <w:jc w:val="center"/>
        <w:tblLayout w:type="fixed"/>
        <w:tblCellMar>
          <w:top w:w="102" w:type="dxa"/>
          <w:left w:w="62" w:type="dxa"/>
          <w:bottom w:w="102" w:type="dxa"/>
          <w:right w:w="62" w:type="dxa"/>
        </w:tblCellMar>
        <w:tblLook w:val="04A0" w:firstRow="1" w:lastRow="0" w:firstColumn="1" w:lastColumn="0" w:noHBand="0" w:noVBand="1"/>
      </w:tblPr>
      <w:tblGrid>
        <w:gridCol w:w="2666"/>
        <w:gridCol w:w="3914"/>
        <w:gridCol w:w="2495"/>
      </w:tblGrid>
      <w:tr w:rsidR="00DB0715" w:rsidTr="00DB0715">
        <w:trPr>
          <w:jc w:val="center"/>
        </w:trPr>
        <w:tc>
          <w:tcPr>
            <w:tcW w:w="2665"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jc w:val="center"/>
              <w:rPr>
                <w:sz w:val="24"/>
                <w:szCs w:val="24"/>
              </w:rPr>
            </w:pPr>
            <w:r>
              <w:rPr>
                <w:sz w:val="24"/>
                <w:szCs w:val="24"/>
              </w:rPr>
              <w:t>№ пункта Административного регламента</w:t>
            </w:r>
          </w:p>
        </w:tc>
        <w:tc>
          <w:tcPr>
            <w:tcW w:w="3912"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jc w:val="center"/>
              <w:rPr>
                <w:sz w:val="24"/>
                <w:szCs w:val="24"/>
              </w:rPr>
            </w:pPr>
            <w:r>
              <w:rPr>
                <w:sz w:val="24"/>
                <w:szCs w:val="24"/>
              </w:rPr>
              <w:t>Наименование основания для отказа во внесении исправлений в уведомление в соответствии с Административным регламентом</w:t>
            </w:r>
          </w:p>
        </w:tc>
        <w:tc>
          <w:tcPr>
            <w:tcW w:w="2494"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jc w:val="center"/>
              <w:rPr>
                <w:sz w:val="24"/>
                <w:szCs w:val="24"/>
              </w:rPr>
            </w:pPr>
            <w:r>
              <w:rPr>
                <w:sz w:val="24"/>
                <w:szCs w:val="24"/>
              </w:rPr>
              <w:t>Разъяснение причин отказа во внесении исправлений в уведомление</w:t>
            </w:r>
          </w:p>
        </w:tc>
      </w:tr>
      <w:tr w:rsidR="00DB0715" w:rsidTr="00DB0715">
        <w:trPr>
          <w:jc w:val="center"/>
        </w:trPr>
        <w:tc>
          <w:tcPr>
            <w:tcW w:w="2665" w:type="dxa"/>
            <w:tcBorders>
              <w:top w:val="single" w:sz="4" w:space="0" w:color="000000"/>
              <w:left w:val="single" w:sz="4" w:space="0" w:color="000000"/>
              <w:bottom w:val="single" w:sz="4" w:space="0" w:color="000000"/>
              <w:right w:val="single" w:sz="4" w:space="0" w:color="000000"/>
            </w:tcBorders>
            <w:hideMark/>
          </w:tcPr>
          <w:p w:rsidR="00DB0715" w:rsidRDefault="00982DCE">
            <w:pPr>
              <w:pStyle w:val="ConsPlusNormal"/>
              <w:widowControl w:val="0"/>
              <w:rPr>
                <w:sz w:val="24"/>
                <w:szCs w:val="24"/>
              </w:rPr>
            </w:pPr>
            <w:hyperlink r:id="rId90" w:anchor="Par249" w:tgtFrame="а) несоответствие Заявителя кругу лиц, указанных в пункте 2.2 настоящего Административного регламента;" w:history="1">
              <w:r w:rsidR="00DB0715">
                <w:rPr>
                  <w:rStyle w:val="af4"/>
                  <w:sz w:val="24"/>
                  <w:szCs w:val="24"/>
                </w:rPr>
                <w:t>подпункт "а" пункта 2.26</w:t>
              </w:r>
            </w:hyperlink>
          </w:p>
        </w:tc>
        <w:tc>
          <w:tcPr>
            <w:tcW w:w="3912"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 xml:space="preserve">несоответствие Заявителя кругу лиц, указанных в </w:t>
            </w:r>
            <w:hyperlink r:id="rId91" w:anchor="Par108" w:tgtFrame="2.2. Состав Заявителей." w:history="1">
              <w:r>
                <w:rPr>
                  <w:rStyle w:val="af4"/>
                  <w:sz w:val="24"/>
                  <w:szCs w:val="24"/>
                </w:rPr>
                <w:t>пункте 2.2</w:t>
              </w:r>
            </w:hyperlink>
            <w:r>
              <w:rPr>
                <w:sz w:val="24"/>
                <w:szCs w:val="24"/>
              </w:rPr>
              <w:t xml:space="preserve"> Административного регламента</w:t>
            </w:r>
          </w:p>
        </w:tc>
        <w:tc>
          <w:tcPr>
            <w:tcW w:w="2494"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Указываются основания такого вывода</w:t>
            </w:r>
          </w:p>
        </w:tc>
      </w:tr>
      <w:tr w:rsidR="00DB0715" w:rsidTr="00DB0715">
        <w:trPr>
          <w:jc w:val="center"/>
        </w:trPr>
        <w:tc>
          <w:tcPr>
            <w:tcW w:w="2665" w:type="dxa"/>
            <w:tcBorders>
              <w:top w:val="single" w:sz="4" w:space="0" w:color="000000"/>
              <w:left w:val="single" w:sz="4" w:space="0" w:color="000000"/>
              <w:bottom w:val="single" w:sz="4" w:space="0" w:color="000000"/>
              <w:right w:val="single" w:sz="4" w:space="0" w:color="000000"/>
            </w:tcBorders>
            <w:hideMark/>
          </w:tcPr>
          <w:p w:rsidR="00DB0715" w:rsidRDefault="00982DCE">
            <w:pPr>
              <w:pStyle w:val="ConsPlusNormal"/>
              <w:widowControl w:val="0"/>
              <w:rPr>
                <w:sz w:val="24"/>
                <w:szCs w:val="24"/>
              </w:rPr>
            </w:pPr>
            <w:hyperlink r:id="rId92" w:anchor="Par250" w:tgtFrame="б) отсутствие факта допущения опечаток и ошибок в уведомлении о соответствии, уведомлении о несоответствии." w:history="1">
              <w:r w:rsidR="00DB0715">
                <w:rPr>
                  <w:rStyle w:val="af4"/>
                  <w:sz w:val="24"/>
                  <w:szCs w:val="24"/>
                </w:rPr>
                <w:t xml:space="preserve">подпункт "б" пункта </w:t>
              </w:r>
              <w:r w:rsidR="00DB0715">
                <w:rPr>
                  <w:rStyle w:val="af4"/>
                  <w:sz w:val="24"/>
                  <w:szCs w:val="24"/>
                </w:rPr>
                <w:lastRenderedPageBreak/>
                <w:t>2.26</w:t>
              </w:r>
            </w:hyperlink>
          </w:p>
        </w:tc>
        <w:tc>
          <w:tcPr>
            <w:tcW w:w="3912"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lastRenderedPageBreak/>
              <w:t xml:space="preserve">отсутствие факта допущения </w:t>
            </w:r>
            <w:r>
              <w:rPr>
                <w:sz w:val="24"/>
                <w:szCs w:val="24"/>
              </w:rPr>
              <w:lastRenderedPageBreak/>
              <w:t>опечатки или ошибки в уведомлении</w:t>
            </w:r>
          </w:p>
        </w:tc>
        <w:tc>
          <w:tcPr>
            <w:tcW w:w="2494"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lastRenderedPageBreak/>
              <w:t xml:space="preserve">Указываются </w:t>
            </w:r>
            <w:r>
              <w:rPr>
                <w:sz w:val="24"/>
                <w:szCs w:val="24"/>
              </w:rPr>
              <w:lastRenderedPageBreak/>
              <w:t>основания такого вывода</w:t>
            </w:r>
          </w:p>
        </w:tc>
      </w:tr>
    </w:tbl>
    <w:p w:rsidR="00DB0715" w:rsidRDefault="00DB0715" w:rsidP="00DB0715">
      <w:pPr>
        <w:pStyle w:val="ConsPlusNormal"/>
        <w:jc w:val="both"/>
      </w:pPr>
    </w:p>
    <w:p w:rsidR="00DB0715" w:rsidRDefault="00DB0715" w:rsidP="00DB0715">
      <w:pPr>
        <w:pStyle w:val="ConsPlusNonformat"/>
        <w:jc w:val="both"/>
      </w:pP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cs="Courier New"/>
        </w:rPr>
        <w:t>Вы</w:t>
      </w:r>
      <w:r>
        <w:rPr>
          <w:rFonts w:ascii="Cambria Math" w:hAnsi="Cambria Math" w:cs="Cambria Math"/>
        </w:rPr>
        <w:t> </w:t>
      </w:r>
      <w:r>
        <w:t xml:space="preserve"> </w:t>
      </w:r>
      <w:r>
        <w:rPr>
          <w:rFonts w:ascii="Cambria Math" w:hAnsi="Cambria Math" w:cs="Cambria Math"/>
        </w:rPr>
        <w:t> </w:t>
      </w:r>
      <w:r>
        <w:t xml:space="preserve"> </w:t>
      </w:r>
      <w:r>
        <w:rPr>
          <w:rFonts w:cs="Courier New"/>
        </w:rPr>
        <w:t>вправе</w:t>
      </w:r>
      <w:r>
        <w:rPr>
          <w:rFonts w:ascii="Cambria Math" w:hAnsi="Cambria Math" w:cs="Cambria Math"/>
        </w:rPr>
        <w:t> </w:t>
      </w:r>
      <w:r>
        <w:t xml:space="preserve"> </w:t>
      </w:r>
      <w:r>
        <w:rPr>
          <w:rFonts w:ascii="Cambria Math" w:hAnsi="Cambria Math" w:cs="Cambria Math"/>
        </w:rPr>
        <w:t> </w:t>
      </w:r>
      <w:r>
        <w:t xml:space="preserve"> </w:t>
      </w:r>
      <w:r>
        <w:rPr>
          <w:rFonts w:cs="Courier New"/>
        </w:rPr>
        <w:t>повторно</w:t>
      </w:r>
      <w:r>
        <w:rPr>
          <w:rFonts w:ascii="Cambria Math" w:hAnsi="Cambria Math" w:cs="Cambria Math"/>
        </w:rPr>
        <w:t> </w:t>
      </w:r>
      <w:r>
        <w:t xml:space="preserve"> </w:t>
      </w:r>
      <w:r>
        <w:rPr>
          <w:rFonts w:ascii="Cambria Math" w:hAnsi="Cambria Math" w:cs="Cambria Math"/>
        </w:rPr>
        <w:t> </w:t>
      </w:r>
      <w:r>
        <w:t xml:space="preserve"> </w:t>
      </w:r>
      <w:r>
        <w:rPr>
          <w:rFonts w:cs="Courier New"/>
        </w:rPr>
        <w:t>обратиться</w:t>
      </w:r>
      <w:r>
        <w:t xml:space="preserve"> </w:t>
      </w:r>
      <w:r>
        <w:rPr>
          <w:rFonts w:cs="Courier New"/>
        </w:rPr>
        <w:t>с</w:t>
      </w:r>
      <w:r>
        <w:t xml:space="preserve"> </w:t>
      </w:r>
      <w:r>
        <w:rPr>
          <w:rFonts w:cs="Courier New"/>
        </w:rPr>
        <w:t>заявлением</w:t>
      </w:r>
      <w:r>
        <w:t xml:space="preserve"> </w:t>
      </w:r>
      <w:r>
        <w:rPr>
          <w:rFonts w:cs="Courier New"/>
        </w:rPr>
        <w:t>об</w:t>
      </w:r>
      <w:r>
        <w:t xml:space="preserve"> </w:t>
      </w:r>
      <w:r>
        <w:rPr>
          <w:rFonts w:cs="Courier New"/>
        </w:rPr>
        <w:t>исправлении</w:t>
      </w:r>
      <w:r>
        <w:t xml:space="preserve"> </w:t>
      </w:r>
      <w:r>
        <w:rPr>
          <w:rFonts w:cs="Courier New"/>
        </w:rPr>
        <w:t>допущенных</w:t>
      </w:r>
    </w:p>
    <w:p w:rsidR="00DB0715" w:rsidRDefault="00DB0715" w:rsidP="00DB0715">
      <w:pPr>
        <w:pStyle w:val="ConsPlusNonformat"/>
        <w:jc w:val="both"/>
      </w:pPr>
      <w:r>
        <w:t>опечаток и ошибок в уведомлении после устранения указанных нарушений.</w:t>
      </w:r>
    </w:p>
    <w:p w:rsidR="00DB0715" w:rsidRDefault="00DB0715" w:rsidP="00DB0715">
      <w:pPr>
        <w:pStyle w:val="ConsPlusNonformat"/>
        <w:jc w:val="both"/>
      </w:pP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cs="Courier New"/>
        </w:rPr>
        <w:t>Данный</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cs="Courier New"/>
        </w:rPr>
        <w:t>отказ</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cs="Courier New"/>
        </w:rPr>
        <w:t>может</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cs="Courier New"/>
        </w:rPr>
        <w:t>быть</w:t>
      </w:r>
      <w:r>
        <w:rPr>
          <w:rFonts w:ascii="Cambria Math" w:hAnsi="Cambria Math" w:cs="Cambria Math"/>
        </w:rPr>
        <w:t> </w:t>
      </w:r>
      <w:r>
        <w:t xml:space="preserve"> </w:t>
      </w:r>
      <w:r>
        <w:rPr>
          <w:rFonts w:ascii="Cambria Math" w:hAnsi="Cambria Math" w:cs="Cambria Math"/>
        </w:rPr>
        <w:t> </w:t>
      </w:r>
      <w:r>
        <w:t xml:space="preserve"> </w:t>
      </w:r>
      <w:r>
        <w:rPr>
          <w:rFonts w:cs="Courier New"/>
        </w:rPr>
        <w:t>обжалован</w:t>
      </w:r>
      <w:r>
        <w:rPr>
          <w:rFonts w:ascii="Cambria Math" w:hAnsi="Cambria Math" w:cs="Cambria Math"/>
        </w:rPr>
        <w:t> </w:t>
      </w:r>
      <w:r>
        <w:t xml:space="preserve"> </w:t>
      </w:r>
      <w:r>
        <w:rPr>
          <w:rFonts w:ascii="Cambria Math" w:hAnsi="Cambria Math" w:cs="Cambria Math"/>
        </w:rPr>
        <w:t> </w:t>
      </w:r>
      <w:r>
        <w:t xml:space="preserve"> </w:t>
      </w:r>
      <w:r>
        <w:rPr>
          <w:rFonts w:cs="Courier New"/>
        </w:rPr>
        <w:t>в</w:t>
      </w:r>
      <w:r>
        <w:rPr>
          <w:rFonts w:ascii="Cambria Math" w:hAnsi="Cambria Math" w:cs="Cambria Math"/>
        </w:rPr>
        <w:t> </w:t>
      </w:r>
      <w:r>
        <w:t xml:space="preserve"> </w:t>
      </w:r>
      <w:r>
        <w:rPr>
          <w:rFonts w:ascii="Cambria Math" w:hAnsi="Cambria Math" w:cs="Cambria Math"/>
        </w:rPr>
        <w:t> </w:t>
      </w:r>
      <w:r>
        <w:t xml:space="preserve"> </w:t>
      </w:r>
      <w:r>
        <w:rPr>
          <w:rFonts w:cs="Courier New"/>
        </w:rPr>
        <w:t>досудебном</w:t>
      </w:r>
      <w:r>
        <w:rPr>
          <w:rFonts w:ascii="Cambria Math" w:hAnsi="Cambria Math" w:cs="Cambria Math"/>
        </w:rPr>
        <w:t> </w:t>
      </w:r>
      <w:r>
        <w:t xml:space="preserve"> </w:t>
      </w:r>
      <w:r>
        <w:rPr>
          <w:rFonts w:ascii="Cambria Math" w:hAnsi="Cambria Math" w:cs="Cambria Math"/>
        </w:rPr>
        <w:t> </w:t>
      </w:r>
      <w:r>
        <w:t xml:space="preserve"> </w:t>
      </w:r>
      <w:r>
        <w:rPr>
          <w:rFonts w:cs="Courier New"/>
        </w:rPr>
        <w:t>порядке</w:t>
      </w:r>
      <w:r>
        <w:rPr>
          <w:rFonts w:ascii="Cambria Math" w:hAnsi="Cambria Math" w:cs="Cambria Math"/>
        </w:rPr>
        <w:t> </w:t>
      </w:r>
      <w:r>
        <w:t xml:space="preserve"> </w:t>
      </w:r>
      <w:r>
        <w:rPr>
          <w:rFonts w:ascii="Cambria Math" w:hAnsi="Cambria Math" w:cs="Cambria Math"/>
        </w:rPr>
        <w:t> </w:t>
      </w:r>
      <w:r>
        <w:t xml:space="preserve"> </w:t>
      </w:r>
      <w:r>
        <w:rPr>
          <w:rFonts w:cs="Courier New"/>
        </w:rPr>
        <w:t>путем</w:t>
      </w:r>
      <w:r>
        <w:t xml:space="preserve"> </w:t>
      </w:r>
      <w:r>
        <w:rPr>
          <w:rFonts w:cs="Courier New"/>
        </w:rPr>
        <w:t>направления</w:t>
      </w:r>
      <w:r>
        <w:rPr>
          <w:rFonts w:ascii="Cambria Math" w:hAnsi="Cambria Math" w:cs="Cambria Math"/>
        </w:rPr>
        <w:t>  </w:t>
      </w:r>
      <w:r>
        <w:t xml:space="preserve"> </w:t>
      </w:r>
      <w:r>
        <w:rPr>
          <w:rFonts w:cs="Courier New"/>
        </w:rPr>
        <w:t>жалобы</w:t>
      </w:r>
      <w:r>
        <w:rPr>
          <w:rFonts w:ascii="Cambria Math" w:hAnsi="Cambria Math" w:cs="Cambria Math"/>
        </w:rPr>
        <w:t> </w:t>
      </w:r>
      <w:r>
        <w:t xml:space="preserve"> </w:t>
      </w:r>
      <w:r>
        <w:rPr>
          <w:rFonts w:ascii="Cambria Math" w:hAnsi="Cambria Math" w:cs="Cambria Math"/>
        </w:rPr>
        <w:t> </w:t>
      </w:r>
      <w:r>
        <w:t xml:space="preserve"> </w:t>
      </w:r>
      <w:r>
        <w:rPr>
          <w:rFonts w:cs="Courier New"/>
        </w:rPr>
        <w:t>в</w:t>
      </w:r>
    </w:p>
    <w:p w:rsidR="00DB0715" w:rsidRDefault="00DB0715" w:rsidP="00DB0715">
      <w:pPr>
        <w:pStyle w:val="ConsPlusNonformat"/>
        <w:jc w:val="both"/>
      </w:pPr>
      <w:r>
        <w:t>___________________________________________________________________________</w:t>
      </w:r>
    </w:p>
    <w:p w:rsidR="00DB0715" w:rsidRDefault="00DB0715" w:rsidP="00DB0715">
      <w:pPr>
        <w:pStyle w:val="ConsPlusNonformat"/>
        <w:jc w:val="both"/>
      </w:pPr>
      <w:r>
        <w:t>_____________________________________________, а также в судебном порядке.</w:t>
      </w:r>
    </w:p>
    <w:p w:rsidR="00DB0715" w:rsidRDefault="00DB0715" w:rsidP="00DB0715">
      <w:pPr>
        <w:pStyle w:val="ConsPlusNonformat"/>
        <w:jc w:val="both"/>
      </w:pP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cs="Courier New"/>
        </w:rPr>
        <w:t>Дополнительно</w:t>
      </w:r>
      <w:r>
        <w:t xml:space="preserve"> </w:t>
      </w:r>
      <w:r>
        <w:rPr>
          <w:rFonts w:cs="Courier New"/>
        </w:rPr>
        <w:t>информируем</w:t>
      </w:r>
      <w:r>
        <w:t>: ____________________________________________</w:t>
      </w:r>
    </w:p>
    <w:p w:rsidR="00DB0715" w:rsidRDefault="00DB0715" w:rsidP="00DB0715">
      <w:pPr>
        <w:pStyle w:val="ConsPlusNonformat"/>
        <w:jc w:val="both"/>
      </w:pPr>
      <w:r>
        <w:t>__________________________________________________________________________.</w:t>
      </w:r>
    </w:p>
    <w:p w:rsidR="00DB0715" w:rsidRDefault="00DB0715" w:rsidP="00DB0715">
      <w:pPr>
        <w:pStyle w:val="ConsPlusNonformat"/>
        <w:jc w:val="both"/>
      </w:pP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cs="Courier New"/>
        </w:rPr>
        <w:t>указывается</w:t>
      </w:r>
      <w:r>
        <w:t xml:space="preserve"> </w:t>
      </w:r>
      <w:r>
        <w:rPr>
          <w:rFonts w:cs="Courier New"/>
        </w:rPr>
        <w:t>информация</w:t>
      </w:r>
      <w:r>
        <w:t xml:space="preserve">, </w:t>
      </w:r>
      <w:r>
        <w:rPr>
          <w:rFonts w:cs="Courier New"/>
        </w:rPr>
        <w:t>необходимая</w:t>
      </w:r>
      <w:r>
        <w:t xml:space="preserve"> </w:t>
      </w:r>
      <w:r>
        <w:rPr>
          <w:rFonts w:cs="Courier New"/>
        </w:rPr>
        <w:t>для</w:t>
      </w:r>
      <w:r>
        <w:t xml:space="preserve"> </w:t>
      </w:r>
      <w:r>
        <w:rPr>
          <w:rFonts w:cs="Courier New"/>
        </w:rPr>
        <w:t>устранения</w:t>
      </w:r>
      <w:r>
        <w:t xml:space="preserve"> </w:t>
      </w:r>
      <w:r>
        <w:rPr>
          <w:rFonts w:cs="Courier New"/>
        </w:rPr>
        <w:t>причин</w:t>
      </w:r>
      <w:r>
        <w:t xml:space="preserve"> </w:t>
      </w:r>
      <w:r>
        <w:rPr>
          <w:rFonts w:cs="Courier New"/>
        </w:rPr>
        <w:t>отказа</w:t>
      </w:r>
      <w:r>
        <w:t xml:space="preserve"> </w:t>
      </w:r>
      <w:r>
        <w:rPr>
          <w:rFonts w:cs="Courier New"/>
        </w:rPr>
        <w:t>во</w:t>
      </w:r>
    </w:p>
    <w:p w:rsidR="00DB0715" w:rsidRDefault="00DB0715" w:rsidP="00DB0715">
      <w:pPr>
        <w:pStyle w:val="ConsPlusNonformat"/>
        <w:jc w:val="both"/>
      </w:pPr>
      <w:r>
        <w:t>внесении исправлений в уведомление, а также иная дополнительная информация</w:t>
      </w:r>
    </w:p>
    <w:p w:rsidR="00DB0715" w:rsidRDefault="00DB0715" w:rsidP="00DB0715">
      <w:pPr>
        <w:pStyle w:val="ConsPlusNonformat"/>
        <w:jc w:val="both"/>
      </w:pPr>
      <w:r>
        <w:rPr>
          <w:rFonts w:ascii="Cambria Math" w:hAnsi="Cambria Math" w:cs="Cambria Math"/>
        </w:rPr>
        <w:t> </w:t>
      </w:r>
      <w:r>
        <w:t>при наличии)</w:t>
      </w:r>
    </w:p>
    <w:p w:rsidR="00DB0715" w:rsidRDefault="00DB0715" w:rsidP="00DB0715">
      <w:pPr>
        <w:pStyle w:val="ConsPlusNonformat"/>
        <w:jc w:val="both"/>
      </w:pPr>
    </w:p>
    <w:p w:rsidR="00DB0715" w:rsidRDefault="00DB0715" w:rsidP="00DB0715">
      <w:pPr>
        <w:pStyle w:val="ConsPlusNonformat"/>
        <w:jc w:val="both"/>
      </w:pPr>
      <w:r>
        <w:t>_______________</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_____________</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_______________________________________</w:t>
      </w:r>
    </w:p>
    <w:p w:rsidR="00DB0715" w:rsidRDefault="00DB0715" w:rsidP="00DB0715">
      <w:pPr>
        <w:pStyle w:val="ConsPlusNonformat"/>
        <w:jc w:val="both"/>
      </w:pPr>
      <w:r>
        <w:rPr>
          <w:rFonts w:ascii="Cambria Math" w:hAnsi="Cambria Math" w:cs="Cambria Math"/>
        </w:rPr>
        <w:t> </w:t>
      </w:r>
      <w:r>
        <w:t xml:space="preserve"> </w:t>
      </w:r>
      <w:r>
        <w:rPr>
          <w:rFonts w:ascii="Cambria Math" w:hAnsi="Cambria Math" w:cs="Cambria Math"/>
        </w:rPr>
        <w:t> </w:t>
      </w:r>
      <w:r>
        <w:t xml:space="preserve"> (</w:t>
      </w:r>
      <w:proofErr w:type="gramStart"/>
      <w:r>
        <w:rPr>
          <w:rFonts w:cs="Courier New"/>
        </w:rPr>
        <w:t>должность</w:t>
      </w:r>
      <w:r>
        <w:t>)</w:t>
      </w:r>
      <w:r>
        <w:rPr>
          <w:rFonts w:ascii="Cambria Math" w:hAnsi="Cambria Math" w:cs="Cambria Math"/>
        </w:rPr>
        <w:t> </w:t>
      </w:r>
      <w:r>
        <w:t xml:space="preserve"> </w:t>
      </w:r>
      <w:r>
        <w:rPr>
          <w:rFonts w:ascii="Cambria Math" w:hAnsi="Cambria Math" w:cs="Cambria Math"/>
        </w:rPr>
        <w:t> </w:t>
      </w:r>
      <w:proofErr w:type="gramEnd"/>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cs="Courier New"/>
        </w:rPr>
        <w:t>подпись</w:t>
      </w:r>
      <w:r>
        <w:t>)</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cs="Courier New"/>
        </w:rPr>
        <w:t>фамилия</w:t>
      </w:r>
      <w:r>
        <w:t xml:space="preserve">, </w:t>
      </w:r>
      <w:r>
        <w:rPr>
          <w:rFonts w:cs="Courier New"/>
        </w:rPr>
        <w:t>имя</w:t>
      </w:r>
      <w:r>
        <w:t xml:space="preserve">, </w:t>
      </w:r>
      <w:r>
        <w:rPr>
          <w:rFonts w:cs="Courier New"/>
        </w:rPr>
        <w:t>отчество</w:t>
      </w:r>
    </w:p>
    <w:p w:rsidR="00DB0715" w:rsidRDefault="00DB0715" w:rsidP="00DB0715">
      <w:pPr>
        <w:pStyle w:val="ConsPlusNonformat"/>
        <w:jc w:val="both"/>
      </w:pP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cs="Courier New"/>
        </w:rPr>
        <w:t>при</w:t>
      </w:r>
      <w:r>
        <w:t xml:space="preserve"> </w:t>
      </w:r>
      <w:r>
        <w:rPr>
          <w:rFonts w:cs="Courier New"/>
        </w:rPr>
        <w:t>наличии</w:t>
      </w:r>
      <w:r>
        <w:t>)</w:t>
      </w:r>
    </w:p>
    <w:p w:rsidR="00DB0715" w:rsidRDefault="00DB0715" w:rsidP="00DB0715">
      <w:pPr>
        <w:pStyle w:val="ConsPlusNonformat"/>
        <w:jc w:val="both"/>
      </w:pPr>
      <w:r>
        <w:t>Дата</w:t>
      </w:r>
    </w:p>
    <w:p w:rsidR="00DB0715" w:rsidRDefault="00DB0715" w:rsidP="00DB0715">
      <w:pPr>
        <w:pStyle w:val="ConsPlusNormal"/>
        <w:ind w:firstLine="540"/>
        <w:jc w:val="both"/>
      </w:pPr>
      <w:r>
        <w:t>--------------------------------</w:t>
      </w:r>
    </w:p>
    <w:p w:rsidR="00DB0715" w:rsidRDefault="00DB0715" w:rsidP="00DB0715">
      <w:pPr>
        <w:pStyle w:val="ConsPlusNormal"/>
        <w:ind w:firstLine="540"/>
        <w:jc w:val="both"/>
      </w:pPr>
      <w:bookmarkStart w:id="38" w:name="Par790"/>
      <w:bookmarkEnd w:id="38"/>
      <w:r>
        <w:t>&lt;*&gt; Сведения об ИНН в отношении иностранного юридического лица не указываются.</w:t>
      </w:r>
    </w:p>
    <w:p w:rsidR="00DB0715" w:rsidRDefault="00DB0715" w:rsidP="00DB0715">
      <w:pPr>
        <w:pStyle w:val="ConsPlusNormal"/>
        <w:ind w:firstLine="540"/>
        <w:jc w:val="both"/>
      </w:pPr>
      <w:bookmarkStart w:id="39" w:name="Par791"/>
      <w:bookmarkEnd w:id="39"/>
      <w:r>
        <w:t>&lt;**&gt; Нужное подчеркнуть.</w:t>
      </w:r>
    </w:p>
    <w:p w:rsidR="00DB0715" w:rsidRDefault="00DB0715" w:rsidP="00DB0715">
      <w:pPr>
        <w:pStyle w:val="ConsPlusNormal"/>
        <w:jc w:val="both"/>
      </w:pPr>
    </w:p>
    <w:p w:rsidR="00DB0715" w:rsidRDefault="00DB0715" w:rsidP="00DB0715">
      <w:pPr>
        <w:pStyle w:val="ConsPlusNormal"/>
        <w:jc w:val="both"/>
      </w:pPr>
    </w:p>
    <w:p w:rsidR="00DB0715" w:rsidRDefault="00DB0715" w:rsidP="00DB0715">
      <w:pPr>
        <w:pStyle w:val="ConsPlusNormal"/>
        <w:jc w:val="both"/>
      </w:pPr>
    </w:p>
    <w:p w:rsidR="00DB0715" w:rsidRDefault="00DB0715" w:rsidP="00DB0715">
      <w:pPr>
        <w:pStyle w:val="ConsPlusNormal"/>
        <w:jc w:val="both"/>
      </w:pPr>
    </w:p>
    <w:p w:rsidR="00DB0715" w:rsidRDefault="00DB0715" w:rsidP="00DB0715">
      <w:pPr>
        <w:pStyle w:val="ConsPlusNormal"/>
        <w:jc w:val="both"/>
      </w:pPr>
    </w:p>
    <w:p w:rsidR="00DB0715" w:rsidRDefault="00DB0715" w:rsidP="00DB0715">
      <w:pPr>
        <w:pStyle w:val="ConsPlusNormal"/>
        <w:jc w:val="right"/>
        <w:outlineLvl w:val="1"/>
      </w:pPr>
    </w:p>
    <w:p w:rsidR="00DB0715" w:rsidRDefault="00DB0715" w:rsidP="00DB0715">
      <w:pPr>
        <w:pStyle w:val="ConsPlusNormal"/>
        <w:jc w:val="right"/>
        <w:outlineLvl w:val="1"/>
      </w:pPr>
    </w:p>
    <w:p w:rsidR="00DB0715" w:rsidRDefault="00DB0715" w:rsidP="00DB0715">
      <w:pPr>
        <w:pStyle w:val="ConsPlusNormal"/>
        <w:jc w:val="right"/>
        <w:outlineLvl w:val="1"/>
      </w:pPr>
    </w:p>
    <w:p w:rsidR="00DB0715" w:rsidRDefault="00DB0715" w:rsidP="00DB0715">
      <w:pPr>
        <w:pStyle w:val="ConsPlusNormal"/>
        <w:jc w:val="right"/>
        <w:outlineLvl w:val="1"/>
      </w:pPr>
    </w:p>
    <w:p w:rsidR="00DB0715" w:rsidRDefault="00DB0715" w:rsidP="00DB0715">
      <w:pPr>
        <w:pStyle w:val="ConsPlusNormal"/>
        <w:jc w:val="right"/>
        <w:outlineLvl w:val="1"/>
      </w:pPr>
    </w:p>
    <w:p w:rsidR="00DB0715" w:rsidRDefault="00DB0715" w:rsidP="00DB0715">
      <w:pPr>
        <w:pStyle w:val="ConsPlusNormal"/>
        <w:jc w:val="right"/>
        <w:outlineLvl w:val="1"/>
      </w:pPr>
    </w:p>
    <w:p w:rsidR="00DB0715" w:rsidRDefault="00DB0715" w:rsidP="00DB0715">
      <w:pPr>
        <w:pStyle w:val="ConsPlusNormal"/>
        <w:jc w:val="right"/>
        <w:outlineLvl w:val="1"/>
      </w:pPr>
    </w:p>
    <w:p w:rsidR="00DB0715" w:rsidRDefault="00DB0715" w:rsidP="00DB0715">
      <w:pPr>
        <w:pStyle w:val="ConsPlusNormal"/>
        <w:jc w:val="right"/>
        <w:outlineLvl w:val="1"/>
      </w:pPr>
    </w:p>
    <w:p w:rsidR="00DB0715" w:rsidRDefault="00DB0715" w:rsidP="00DB0715">
      <w:pPr>
        <w:pStyle w:val="ConsPlusNormal"/>
        <w:jc w:val="right"/>
        <w:outlineLvl w:val="1"/>
      </w:pPr>
    </w:p>
    <w:p w:rsidR="00DB0715" w:rsidRDefault="00DB0715" w:rsidP="00DB0715">
      <w:pPr>
        <w:pStyle w:val="ConsPlusNormal"/>
        <w:jc w:val="right"/>
        <w:outlineLvl w:val="1"/>
      </w:pPr>
    </w:p>
    <w:p w:rsidR="00DB0715" w:rsidRDefault="00DB0715" w:rsidP="00DB0715">
      <w:pPr>
        <w:pStyle w:val="ConsPlusNormal"/>
        <w:jc w:val="right"/>
        <w:outlineLvl w:val="1"/>
      </w:pPr>
    </w:p>
    <w:p w:rsidR="00DB0715" w:rsidRDefault="00DB0715" w:rsidP="00DB0715">
      <w:pPr>
        <w:pStyle w:val="ConsPlusNormal"/>
        <w:jc w:val="right"/>
        <w:outlineLvl w:val="1"/>
      </w:pPr>
    </w:p>
    <w:p w:rsidR="00DB0715" w:rsidRDefault="00DB0715" w:rsidP="00DB0715">
      <w:pPr>
        <w:pStyle w:val="ConsPlusNormal"/>
        <w:jc w:val="right"/>
        <w:outlineLvl w:val="1"/>
      </w:pPr>
    </w:p>
    <w:p w:rsidR="00DB0715" w:rsidRDefault="00DB0715" w:rsidP="00DB0715">
      <w:pPr>
        <w:pStyle w:val="ConsPlusNormal"/>
        <w:jc w:val="right"/>
        <w:outlineLvl w:val="1"/>
      </w:pPr>
    </w:p>
    <w:p w:rsidR="00DB0715" w:rsidRDefault="00DB0715" w:rsidP="00DB0715">
      <w:pPr>
        <w:pStyle w:val="ConsPlusNormal"/>
        <w:jc w:val="right"/>
        <w:outlineLvl w:val="1"/>
      </w:pPr>
    </w:p>
    <w:p w:rsidR="00DB0715" w:rsidRDefault="00DB0715" w:rsidP="00DB0715">
      <w:pPr>
        <w:pStyle w:val="ConsPlusNormal"/>
        <w:jc w:val="right"/>
        <w:outlineLvl w:val="1"/>
      </w:pPr>
    </w:p>
    <w:p w:rsidR="00DB0715" w:rsidRDefault="00DB0715" w:rsidP="00DB0715">
      <w:pPr>
        <w:pStyle w:val="ConsPlusNormal"/>
        <w:jc w:val="right"/>
        <w:outlineLvl w:val="1"/>
      </w:pPr>
    </w:p>
    <w:p w:rsidR="00DB0715" w:rsidRDefault="00DB0715" w:rsidP="00DB0715">
      <w:pPr>
        <w:pStyle w:val="ConsPlusNormal"/>
        <w:jc w:val="right"/>
        <w:outlineLvl w:val="1"/>
      </w:pPr>
    </w:p>
    <w:p w:rsidR="00DB0715" w:rsidRDefault="00DB0715" w:rsidP="00DB0715">
      <w:pPr>
        <w:pStyle w:val="ConsPlusNormal"/>
        <w:ind w:firstLine="3969"/>
        <w:outlineLvl w:val="1"/>
        <w:rPr>
          <w:sz w:val="24"/>
          <w:szCs w:val="24"/>
        </w:rPr>
      </w:pPr>
      <w:bookmarkStart w:id="40" w:name="Par807"/>
      <w:bookmarkEnd w:id="40"/>
      <w:r>
        <w:rPr>
          <w:sz w:val="24"/>
          <w:szCs w:val="24"/>
        </w:rPr>
        <w:lastRenderedPageBreak/>
        <w:t>Приложение № 4</w:t>
      </w:r>
    </w:p>
    <w:p w:rsidR="00DB0715" w:rsidRDefault="00DB0715" w:rsidP="00DB0715">
      <w:pPr>
        <w:pStyle w:val="ConsPlusNormal"/>
        <w:ind w:firstLine="3969"/>
        <w:outlineLvl w:val="1"/>
        <w:rPr>
          <w:sz w:val="24"/>
          <w:szCs w:val="24"/>
        </w:rPr>
      </w:pPr>
      <w:r>
        <w:rPr>
          <w:sz w:val="24"/>
          <w:szCs w:val="24"/>
        </w:rPr>
        <w:t>к Административному регламенту</w:t>
      </w:r>
    </w:p>
    <w:p w:rsidR="00DB0715" w:rsidRDefault="00DB0715" w:rsidP="00DB0715">
      <w:pPr>
        <w:pStyle w:val="ConsPlusNormal"/>
        <w:ind w:firstLine="3969"/>
        <w:rPr>
          <w:sz w:val="24"/>
          <w:szCs w:val="24"/>
        </w:rPr>
      </w:pPr>
      <w:r>
        <w:rPr>
          <w:sz w:val="24"/>
          <w:szCs w:val="24"/>
        </w:rPr>
        <w:t>по предоставлению муниципальной услуги</w:t>
      </w:r>
    </w:p>
    <w:p w:rsidR="00DB0715" w:rsidRDefault="00DB0715" w:rsidP="00DB0715">
      <w:pPr>
        <w:pStyle w:val="ConsPlusNormal"/>
        <w:ind w:firstLine="3969"/>
        <w:rPr>
          <w:sz w:val="24"/>
          <w:szCs w:val="24"/>
        </w:rPr>
      </w:pPr>
      <w:r>
        <w:rPr>
          <w:sz w:val="24"/>
          <w:szCs w:val="24"/>
        </w:rPr>
        <w:t>"Направление уведомления о соответствии</w:t>
      </w:r>
    </w:p>
    <w:p w:rsidR="00DB0715" w:rsidRDefault="00DB0715" w:rsidP="00DB0715">
      <w:pPr>
        <w:pStyle w:val="ConsPlusNormal"/>
        <w:ind w:firstLine="3969"/>
        <w:rPr>
          <w:sz w:val="24"/>
          <w:szCs w:val="24"/>
        </w:rPr>
      </w:pPr>
      <w:r>
        <w:rPr>
          <w:sz w:val="24"/>
          <w:szCs w:val="24"/>
        </w:rPr>
        <w:t>построенных или реконструированных объектов</w:t>
      </w:r>
    </w:p>
    <w:p w:rsidR="00DB0715" w:rsidRDefault="00DB0715" w:rsidP="00DB0715">
      <w:pPr>
        <w:pStyle w:val="ConsPlusNormal"/>
        <w:ind w:firstLine="3969"/>
        <w:rPr>
          <w:sz w:val="24"/>
          <w:szCs w:val="24"/>
        </w:rPr>
      </w:pPr>
      <w:r>
        <w:rPr>
          <w:sz w:val="24"/>
          <w:szCs w:val="24"/>
        </w:rPr>
        <w:t>индивидуального жилищного строительства</w:t>
      </w:r>
    </w:p>
    <w:p w:rsidR="00DB0715" w:rsidRDefault="00DB0715" w:rsidP="00DB0715">
      <w:pPr>
        <w:pStyle w:val="ConsPlusNormal"/>
        <w:ind w:firstLine="3969"/>
        <w:rPr>
          <w:sz w:val="24"/>
          <w:szCs w:val="24"/>
        </w:rPr>
      </w:pPr>
      <w:r>
        <w:rPr>
          <w:sz w:val="24"/>
          <w:szCs w:val="24"/>
        </w:rPr>
        <w:t>или садового дома требованиям</w:t>
      </w:r>
    </w:p>
    <w:p w:rsidR="00DB0715" w:rsidRDefault="00DB0715" w:rsidP="00DB0715">
      <w:pPr>
        <w:pStyle w:val="ConsPlusNormal"/>
        <w:ind w:firstLine="3969"/>
        <w:rPr>
          <w:sz w:val="24"/>
          <w:szCs w:val="24"/>
        </w:rPr>
      </w:pPr>
      <w:r>
        <w:rPr>
          <w:sz w:val="24"/>
          <w:szCs w:val="24"/>
        </w:rPr>
        <w:t>законодательства Российской Федерации</w:t>
      </w:r>
    </w:p>
    <w:p w:rsidR="00DB0715" w:rsidRDefault="00DB0715" w:rsidP="00DB0715">
      <w:pPr>
        <w:pStyle w:val="ConsPlusNormal"/>
        <w:ind w:firstLine="3969"/>
        <w:rPr>
          <w:sz w:val="24"/>
          <w:szCs w:val="24"/>
        </w:rPr>
      </w:pPr>
      <w:r>
        <w:rPr>
          <w:sz w:val="24"/>
          <w:szCs w:val="24"/>
        </w:rPr>
        <w:t>о градостроительной деятельности"</w:t>
      </w:r>
    </w:p>
    <w:p w:rsidR="00DB0715" w:rsidRDefault="00DB0715" w:rsidP="00DB0715">
      <w:pPr>
        <w:pStyle w:val="ConsPlusNonformat"/>
        <w:jc w:val="center"/>
      </w:pP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cs="Courier New"/>
        </w:rPr>
        <w:t>ФОРМА</w:t>
      </w:r>
    </w:p>
    <w:p w:rsidR="00DB0715" w:rsidRDefault="00DB0715" w:rsidP="00DB0715">
      <w:pPr>
        <w:pStyle w:val="ConsPlusNonformat"/>
        <w:jc w:val="center"/>
      </w:pPr>
    </w:p>
    <w:p w:rsidR="00DB0715" w:rsidRDefault="00DB0715" w:rsidP="00DB0715">
      <w:pPr>
        <w:pStyle w:val="ConsPlusNonformat"/>
        <w:jc w:val="center"/>
      </w:pPr>
      <w:r>
        <w:t>ЗАЯВЛЕНИЕ</w:t>
      </w:r>
    </w:p>
    <w:p w:rsidR="00DB0715" w:rsidRDefault="00DB0715" w:rsidP="00DB0715">
      <w:pPr>
        <w:pStyle w:val="ConsPlusNonformat"/>
        <w:jc w:val="center"/>
      </w:pPr>
      <w:r>
        <w:t>о выдаче дубликата уведомления о соответствии</w:t>
      </w:r>
    </w:p>
    <w:p w:rsidR="00DB0715" w:rsidRDefault="00DB0715" w:rsidP="00DB0715">
      <w:pPr>
        <w:pStyle w:val="ConsPlusNonformat"/>
        <w:jc w:val="center"/>
      </w:pPr>
      <w:r>
        <w:t>построенных или реконструированных объекта</w:t>
      </w:r>
    </w:p>
    <w:p w:rsidR="00DB0715" w:rsidRDefault="00DB0715" w:rsidP="00DB0715">
      <w:pPr>
        <w:pStyle w:val="ConsPlusNonformat"/>
        <w:jc w:val="center"/>
      </w:pPr>
      <w:r>
        <w:t>индивидуального жилищного строительства или садового дома</w:t>
      </w:r>
    </w:p>
    <w:p w:rsidR="00DB0715" w:rsidRDefault="00DB0715" w:rsidP="00DB0715">
      <w:pPr>
        <w:pStyle w:val="ConsPlusNonformat"/>
        <w:jc w:val="center"/>
      </w:pPr>
      <w:r>
        <w:t>требованиям законодательства о градостроительной</w:t>
      </w:r>
    </w:p>
    <w:p w:rsidR="00DB0715" w:rsidRDefault="00DB0715" w:rsidP="00DB0715">
      <w:pPr>
        <w:pStyle w:val="ConsPlusNonformat"/>
        <w:jc w:val="center"/>
      </w:pPr>
      <w:r>
        <w:t>деятельности, уведомления о несоответствии построенных</w:t>
      </w:r>
    </w:p>
    <w:p w:rsidR="00DB0715" w:rsidRDefault="00DB0715" w:rsidP="00DB0715">
      <w:pPr>
        <w:pStyle w:val="ConsPlusNonformat"/>
        <w:jc w:val="center"/>
      </w:pPr>
      <w:r>
        <w:t>или реконструированных объекта индивидуального жилищного</w:t>
      </w:r>
    </w:p>
    <w:p w:rsidR="00DB0715" w:rsidRDefault="00DB0715" w:rsidP="00DB0715">
      <w:pPr>
        <w:pStyle w:val="ConsPlusNonformat"/>
        <w:jc w:val="center"/>
      </w:pPr>
      <w:r>
        <w:t>строительства или садового дома требованиям</w:t>
      </w:r>
    </w:p>
    <w:p w:rsidR="00DB0715" w:rsidRDefault="00DB0715" w:rsidP="00DB0715">
      <w:pPr>
        <w:pStyle w:val="ConsPlusNonformat"/>
        <w:jc w:val="center"/>
      </w:pPr>
      <w:r>
        <w:t xml:space="preserve">законодательства о градостроительной деятельности </w:t>
      </w:r>
      <w:hyperlink r:id="rId93" w:anchor="Par890" w:tgtFrame="&lt;*&gt; Нужное подчеркнуть." w:history="1">
        <w:r>
          <w:rPr>
            <w:rStyle w:val="af4"/>
          </w:rPr>
          <w:t>&lt;*&gt;</w:t>
        </w:r>
      </w:hyperlink>
    </w:p>
    <w:p w:rsidR="00DB0715" w:rsidRDefault="00DB0715" w:rsidP="00DB0715">
      <w:pPr>
        <w:pStyle w:val="ConsPlusNonformat"/>
        <w:jc w:val="center"/>
      </w:pPr>
      <w:r>
        <w:t>(далее - уведомление)</w:t>
      </w:r>
    </w:p>
    <w:p w:rsidR="00DB0715" w:rsidRDefault="00DB0715" w:rsidP="00DB0715">
      <w:pPr>
        <w:pStyle w:val="ConsPlusNonformat"/>
        <w:jc w:val="both"/>
      </w:pPr>
    </w:p>
    <w:p w:rsidR="00DB0715" w:rsidRDefault="00DB0715" w:rsidP="00DB0715">
      <w:pPr>
        <w:pStyle w:val="ConsPlusNonformat"/>
        <w:jc w:val="both"/>
      </w:pP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"__" __________ 20__ </w:t>
      </w:r>
      <w:r>
        <w:rPr>
          <w:rFonts w:cs="Courier New"/>
        </w:rPr>
        <w:t>г</w:t>
      </w:r>
      <w:r>
        <w:t>.</w:t>
      </w:r>
    </w:p>
    <w:p w:rsidR="00DB0715" w:rsidRDefault="00DB0715" w:rsidP="00DB0715">
      <w:pPr>
        <w:pStyle w:val="ConsPlusNonformat"/>
        <w:jc w:val="both"/>
      </w:pPr>
    </w:p>
    <w:p w:rsidR="00DB0715" w:rsidRDefault="00DB0715" w:rsidP="00DB0715">
      <w:pPr>
        <w:pStyle w:val="ConsPlusNonformat"/>
        <w:jc w:val="both"/>
      </w:pPr>
      <w:r>
        <w:t>___________________________________________________________________________</w:t>
      </w:r>
    </w:p>
    <w:p w:rsidR="00DB0715" w:rsidRDefault="00DB0715" w:rsidP="00DB0715">
      <w:pPr>
        <w:pStyle w:val="ConsPlusNonformat"/>
        <w:jc w:val="both"/>
      </w:pP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cs="Courier New"/>
        </w:rPr>
        <w:t>наименование</w:t>
      </w:r>
      <w:r>
        <w:t xml:space="preserve"> </w:t>
      </w:r>
      <w:r>
        <w:rPr>
          <w:rFonts w:cs="Courier New"/>
        </w:rPr>
        <w:t>уполномоченного</w:t>
      </w:r>
      <w:r>
        <w:t xml:space="preserve"> </w:t>
      </w:r>
      <w:r>
        <w:rPr>
          <w:rFonts w:cs="Courier New"/>
        </w:rPr>
        <w:t>на</w:t>
      </w:r>
      <w:r>
        <w:t xml:space="preserve"> </w:t>
      </w:r>
      <w:r>
        <w:rPr>
          <w:rFonts w:cs="Courier New"/>
        </w:rPr>
        <w:t>выдачу</w:t>
      </w:r>
      <w:r>
        <w:t xml:space="preserve"> </w:t>
      </w:r>
      <w:r>
        <w:rPr>
          <w:rFonts w:cs="Courier New"/>
        </w:rPr>
        <w:t>разрешений</w:t>
      </w:r>
      <w:r>
        <w:t xml:space="preserve"> </w:t>
      </w:r>
      <w:r>
        <w:rPr>
          <w:rFonts w:cs="Courier New"/>
        </w:rPr>
        <w:t>на</w:t>
      </w:r>
      <w:r>
        <w:t xml:space="preserve"> </w:t>
      </w:r>
      <w:r>
        <w:rPr>
          <w:rFonts w:cs="Courier New"/>
        </w:rPr>
        <w:t>строительство</w:t>
      </w:r>
    </w:p>
    <w:p w:rsidR="00DB0715" w:rsidRDefault="00DB0715" w:rsidP="00DB0715">
      <w:pPr>
        <w:pStyle w:val="ConsPlusNonformat"/>
        <w:jc w:val="both"/>
      </w:pPr>
      <w:r>
        <w:rPr>
          <w:rFonts w:ascii="Cambria Math" w:hAnsi="Cambria Math" w:cs="Cambria Math"/>
        </w:rPr>
        <w:t> </w:t>
      </w:r>
      <w:r>
        <w:t xml:space="preserve"> </w:t>
      </w:r>
      <w:r>
        <w:rPr>
          <w:rFonts w:ascii="Cambria Math" w:hAnsi="Cambria Math" w:cs="Cambria Math"/>
        </w:rPr>
        <w:t> </w:t>
      </w:r>
      <w:r>
        <w:t xml:space="preserve"> </w:t>
      </w:r>
      <w:r>
        <w:rPr>
          <w:rFonts w:cs="Courier New"/>
        </w:rPr>
        <w:t>федерального</w:t>
      </w:r>
      <w:r>
        <w:t xml:space="preserve"> </w:t>
      </w:r>
      <w:r>
        <w:rPr>
          <w:rFonts w:cs="Courier New"/>
        </w:rPr>
        <w:t>органа</w:t>
      </w:r>
      <w:r>
        <w:t xml:space="preserve"> </w:t>
      </w:r>
      <w:r>
        <w:rPr>
          <w:rFonts w:cs="Courier New"/>
        </w:rPr>
        <w:t>исполнительной</w:t>
      </w:r>
      <w:r>
        <w:t xml:space="preserve"> </w:t>
      </w:r>
      <w:r>
        <w:rPr>
          <w:rFonts w:cs="Courier New"/>
        </w:rPr>
        <w:t>власти</w:t>
      </w:r>
      <w:r>
        <w:t xml:space="preserve">, </w:t>
      </w:r>
      <w:r>
        <w:rPr>
          <w:rFonts w:cs="Courier New"/>
        </w:rPr>
        <w:t>органа</w:t>
      </w:r>
      <w:r>
        <w:t xml:space="preserve"> </w:t>
      </w:r>
      <w:r>
        <w:rPr>
          <w:rFonts w:cs="Courier New"/>
        </w:rPr>
        <w:t>исполнительной</w:t>
      </w:r>
      <w:r>
        <w:t xml:space="preserve"> </w:t>
      </w:r>
      <w:r>
        <w:rPr>
          <w:rFonts w:cs="Courier New"/>
        </w:rPr>
        <w:t>власти</w:t>
      </w:r>
    </w:p>
    <w:p w:rsidR="00DB0715" w:rsidRDefault="00DB0715" w:rsidP="00DB0715">
      <w:pPr>
        <w:pStyle w:val="ConsPlusNonformat"/>
        <w:jc w:val="both"/>
      </w:pP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cs="Courier New"/>
        </w:rPr>
        <w:t>субъекта</w:t>
      </w:r>
      <w:r>
        <w:t xml:space="preserve"> </w:t>
      </w:r>
      <w:r>
        <w:rPr>
          <w:rFonts w:cs="Courier New"/>
        </w:rPr>
        <w:t>Российской</w:t>
      </w:r>
      <w:r>
        <w:t xml:space="preserve"> </w:t>
      </w:r>
      <w:r>
        <w:rPr>
          <w:rFonts w:cs="Courier New"/>
        </w:rPr>
        <w:t>Федерации</w:t>
      </w:r>
      <w:r>
        <w:t xml:space="preserve">, </w:t>
      </w:r>
      <w:r>
        <w:rPr>
          <w:rFonts w:cs="Courier New"/>
        </w:rPr>
        <w:t>органа</w:t>
      </w:r>
      <w:r>
        <w:t xml:space="preserve"> </w:t>
      </w:r>
      <w:r>
        <w:rPr>
          <w:rFonts w:cs="Courier New"/>
        </w:rPr>
        <w:t>местного</w:t>
      </w:r>
      <w:r>
        <w:t xml:space="preserve"> </w:t>
      </w:r>
      <w:r>
        <w:rPr>
          <w:rFonts w:cs="Courier New"/>
        </w:rPr>
        <w:t>самоуправления</w:t>
      </w:r>
      <w:r>
        <w:t>)</w:t>
      </w:r>
    </w:p>
    <w:p w:rsidR="00DB0715" w:rsidRDefault="00DB0715" w:rsidP="00DB0715">
      <w:pPr>
        <w:pStyle w:val="ConsPlusNonformat"/>
        <w:jc w:val="both"/>
      </w:pPr>
    </w:p>
    <w:p w:rsidR="00DB0715" w:rsidRDefault="00DB0715" w:rsidP="00DB0715">
      <w:pPr>
        <w:pStyle w:val="ConsPlusNonformat"/>
        <w:jc w:val="both"/>
      </w:pP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1. </w:t>
      </w:r>
      <w:r>
        <w:rPr>
          <w:rFonts w:cs="Courier New"/>
        </w:rPr>
        <w:t>Сведения</w:t>
      </w:r>
      <w:r>
        <w:t xml:space="preserve"> </w:t>
      </w:r>
      <w:r>
        <w:rPr>
          <w:rFonts w:cs="Courier New"/>
        </w:rPr>
        <w:t>о</w:t>
      </w:r>
      <w:r>
        <w:t xml:space="preserve"> </w:t>
      </w:r>
      <w:r>
        <w:rPr>
          <w:rFonts w:cs="Courier New"/>
        </w:rPr>
        <w:t>застройщике</w:t>
      </w:r>
    </w:p>
    <w:p w:rsidR="00DB0715" w:rsidRDefault="00DB0715" w:rsidP="00DB0715">
      <w:pPr>
        <w:pStyle w:val="ConsPlusNormal"/>
        <w:jc w:val="both"/>
      </w:pPr>
    </w:p>
    <w:tbl>
      <w:tblPr>
        <w:tblW w:w="9075" w:type="dxa"/>
        <w:jc w:val="center"/>
        <w:tblLayout w:type="fixed"/>
        <w:tblCellMar>
          <w:top w:w="102" w:type="dxa"/>
          <w:left w:w="62" w:type="dxa"/>
          <w:bottom w:w="102" w:type="dxa"/>
          <w:right w:w="62" w:type="dxa"/>
        </w:tblCellMar>
        <w:tblLook w:val="04A0" w:firstRow="1" w:lastRow="0" w:firstColumn="1" w:lastColumn="0" w:noHBand="0" w:noVBand="1"/>
      </w:tblPr>
      <w:tblGrid>
        <w:gridCol w:w="849"/>
        <w:gridCol w:w="5957"/>
        <w:gridCol w:w="2269"/>
      </w:tblGrid>
      <w:tr w:rsidR="00DB0715" w:rsidTr="00DB0715">
        <w:trPr>
          <w:jc w:val="center"/>
        </w:trPr>
        <w:tc>
          <w:tcPr>
            <w:tcW w:w="849"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1.1</w:t>
            </w:r>
          </w:p>
        </w:tc>
        <w:tc>
          <w:tcPr>
            <w:tcW w:w="5954"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Сведения о физическом лице, в случае если застройщиком является физическое лицо:</w:t>
            </w:r>
          </w:p>
        </w:tc>
        <w:tc>
          <w:tcPr>
            <w:tcW w:w="2268" w:type="dxa"/>
            <w:tcBorders>
              <w:top w:val="single" w:sz="4" w:space="0" w:color="000000"/>
              <w:left w:val="single" w:sz="4" w:space="0" w:color="000000"/>
              <w:bottom w:val="single" w:sz="4" w:space="0" w:color="000000"/>
              <w:right w:val="single" w:sz="4" w:space="0" w:color="000000"/>
            </w:tcBorders>
          </w:tcPr>
          <w:p w:rsidR="00DB0715" w:rsidRDefault="00DB0715">
            <w:pPr>
              <w:pStyle w:val="ConsPlusNormal"/>
              <w:widowControl w:val="0"/>
              <w:rPr>
                <w:sz w:val="24"/>
                <w:szCs w:val="24"/>
              </w:rPr>
            </w:pPr>
          </w:p>
        </w:tc>
      </w:tr>
      <w:tr w:rsidR="00DB0715" w:rsidTr="00DB0715">
        <w:trPr>
          <w:jc w:val="center"/>
        </w:trPr>
        <w:tc>
          <w:tcPr>
            <w:tcW w:w="849"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1.1.1</w:t>
            </w:r>
          </w:p>
        </w:tc>
        <w:tc>
          <w:tcPr>
            <w:tcW w:w="5954"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Фамилия, имя, отчество (при наличии)</w:t>
            </w:r>
          </w:p>
        </w:tc>
        <w:tc>
          <w:tcPr>
            <w:tcW w:w="2268" w:type="dxa"/>
            <w:tcBorders>
              <w:top w:val="single" w:sz="4" w:space="0" w:color="000000"/>
              <w:left w:val="single" w:sz="4" w:space="0" w:color="000000"/>
              <w:bottom w:val="single" w:sz="4" w:space="0" w:color="000000"/>
              <w:right w:val="single" w:sz="4" w:space="0" w:color="000000"/>
            </w:tcBorders>
          </w:tcPr>
          <w:p w:rsidR="00DB0715" w:rsidRDefault="00DB0715">
            <w:pPr>
              <w:pStyle w:val="ConsPlusNormal"/>
              <w:widowControl w:val="0"/>
              <w:rPr>
                <w:sz w:val="24"/>
                <w:szCs w:val="24"/>
              </w:rPr>
            </w:pPr>
          </w:p>
        </w:tc>
      </w:tr>
      <w:tr w:rsidR="00DB0715" w:rsidTr="00DB0715">
        <w:trPr>
          <w:jc w:val="center"/>
        </w:trPr>
        <w:tc>
          <w:tcPr>
            <w:tcW w:w="849"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1.1.2</w:t>
            </w:r>
          </w:p>
        </w:tc>
        <w:tc>
          <w:tcPr>
            <w:tcW w:w="5954"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2268" w:type="dxa"/>
            <w:tcBorders>
              <w:top w:val="single" w:sz="4" w:space="0" w:color="000000"/>
              <w:left w:val="single" w:sz="4" w:space="0" w:color="000000"/>
              <w:bottom w:val="single" w:sz="4" w:space="0" w:color="000000"/>
              <w:right w:val="single" w:sz="4" w:space="0" w:color="000000"/>
            </w:tcBorders>
          </w:tcPr>
          <w:p w:rsidR="00DB0715" w:rsidRDefault="00DB0715">
            <w:pPr>
              <w:pStyle w:val="ConsPlusNormal"/>
              <w:widowControl w:val="0"/>
              <w:rPr>
                <w:sz w:val="24"/>
                <w:szCs w:val="24"/>
              </w:rPr>
            </w:pPr>
          </w:p>
        </w:tc>
      </w:tr>
      <w:tr w:rsidR="00DB0715" w:rsidTr="00DB0715">
        <w:trPr>
          <w:jc w:val="center"/>
        </w:trPr>
        <w:tc>
          <w:tcPr>
            <w:tcW w:w="849"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1.1.3</w:t>
            </w:r>
          </w:p>
        </w:tc>
        <w:tc>
          <w:tcPr>
            <w:tcW w:w="5954"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2268" w:type="dxa"/>
            <w:tcBorders>
              <w:top w:val="single" w:sz="4" w:space="0" w:color="000000"/>
              <w:left w:val="single" w:sz="4" w:space="0" w:color="000000"/>
              <w:bottom w:val="single" w:sz="4" w:space="0" w:color="000000"/>
              <w:right w:val="single" w:sz="4" w:space="0" w:color="000000"/>
            </w:tcBorders>
          </w:tcPr>
          <w:p w:rsidR="00DB0715" w:rsidRDefault="00DB0715">
            <w:pPr>
              <w:pStyle w:val="ConsPlusNormal"/>
              <w:widowControl w:val="0"/>
              <w:rPr>
                <w:sz w:val="24"/>
                <w:szCs w:val="24"/>
              </w:rPr>
            </w:pPr>
          </w:p>
        </w:tc>
      </w:tr>
      <w:tr w:rsidR="00DB0715" w:rsidTr="00DB0715">
        <w:trPr>
          <w:jc w:val="center"/>
        </w:trPr>
        <w:tc>
          <w:tcPr>
            <w:tcW w:w="849"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1.2</w:t>
            </w:r>
          </w:p>
        </w:tc>
        <w:tc>
          <w:tcPr>
            <w:tcW w:w="5954"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Сведения о юридическом лице (в случае если застройщиком является юридическое лицо):</w:t>
            </w:r>
          </w:p>
        </w:tc>
        <w:tc>
          <w:tcPr>
            <w:tcW w:w="2268" w:type="dxa"/>
            <w:tcBorders>
              <w:top w:val="single" w:sz="4" w:space="0" w:color="000000"/>
              <w:left w:val="single" w:sz="4" w:space="0" w:color="000000"/>
              <w:bottom w:val="single" w:sz="4" w:space="0" w:color="000000"/>
              <w:right w:val="single" w:sz="4" w:space="0" w:color="000000"/>
            </w:tcBorders>
          </w:tcPr>
          <w:p w:rsidR="00DB0715" w:rsidRDefault="00DB0715">
            <w:pPr>
              <w:pStyle w:val="ConsPlusNormal"/>
              <w:widowControl w:val="0"/>
              <w:rPr>
                <w:sz w:val="24"/>
                <w:szCs w:val="24"/>
              </w:rPr>
            </w:pPr>
          </w:p>
        </w:tc>
      </w:tr>
      <w:tr w:rsidR="00DB0715" w:rsidTr="00DB0715">
        <w:trPr>
          <w:jc w:val="center"/>
        </w:trPr>
        <w:tc>
          <w:tcPr>
            <w:tcW w:w="849"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1.2.1</w:t>
            </w:r>
          </w:p>
        </w:tc>
        <w:tc>
          <w:tcPr>
            <w:tcW w:w="5954"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Полное наименование</w:t>
            </w:r>
          </w:p>
        </w:tc>
        <w:tc>
          <w:tcPr>
            <w:tcW w:w="2268" w:type="dxa"/>
            <w:tcBorders>
              <w:top w:val="single" w:sz="4" w:space="0" w:color="000000"/>
              <w:left w:val="single" w:sz="4" w:space="0" w:color="000000"/>
              <w:bottom w:val="single" w:sz="4" w:space="0" w:color="000000"/>
              <w:right w:val="single" w:sz="4" w:space="0" w:color="000000"/>
            </w:tcBorders>
          </w:tcPr>
          <w:p w:rsidR="00DB0715" w:rsidRDefault="00DB0715">
            <w:pPr>
              <w:pStyle w:val="ConsPlusNormal"/>
              <w:widowControl w:val="0"/>
              <w:rPr>
                <w:sz w:val="24"/>
                <w:szCs w:val="24"/>
              </w:rPr>
            </w:pPr>
          </w:p>
        </w:tc>
      </w:tr>
      <w:tr w:rsidR="00DB0715" w:rsidTr="00DB0715">
        <w:trPr>
          <w:jc w:val="center"/>
        </w:trPr>
        <w:tc>
          <w:tcPr>
            <w:tcW w:w="849"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1.2.2</w:t>
            </w:r>
          </w:p>
        </w:tc>
        <w:tc>
          <w:tcPr>
            <w:tcW w:w="5954"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Основной государственный регистрационный номер</w:t>
            </w:r>
          </w:p>
        </w:tc>
        <w:tc>
          <w:tcPr>
            <w:tcW w:w="2268" w:type="dxa"/>
            <w:tcBorders>
              <w:top w:val="single" w:sz="4" w:space="0" w:color="000000"/>
              <w:left w:val="single" w:sz="4" w:space="0" w:color="000000"/>
              <w:bottom w:val="single" w:sz="4" w:space="0" w:color="000000"/>
              <w:right w:val="single" w:sz="4" w:space="0" w:color="000000"/>
            </w:tcBorders>
          </w:tcPr>
          <w:p w:rsidR="00DB0715" w:rsidRDefault="00DB0715">
            <w:pPr>
              <w:pStyle w:val="ConsPlusNormal"/>
              <w:widowControl w:val="0"/>
              <w:rPr>
                <w:sz w:val="24"/>
                <w:szCs w:val="24"/>
              </w:rPr>
            </w:pPr>
          </w:p>
        </w:tc>
      </w:tr>
      <w:tr w:rsidR="00DB0715" w:rsidTr="00DB0715">
        <w:trPr>
          <w:jc w:val="center"/>
        </w:trPr>
        <w:tc>
          <w:tcPr>
            <w:tcW w:w="849"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1.2.3</w:t>
            </w:r>
          </w:p>
        </w:tc>
        <w:tc>
          <w:tcPr>
            <w:tcW w:w="5954"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 xml:space="preserve">Идентификационный номер налогоплательщика - юридического лица (не указывается в случае, если </w:t>
            </w:r>
            <w:r>
              <w:rPr>
                <w:sz w:val="24"/>
                <w:szCs w:val="24"/>
              </w:rPr>
              <w:lastRenderedPageBreak/>
              <w:t>застройщиком является иностранное юридическое лицо)</w:t>
            </w:r>
          </w:p>
        </w:tc>
        <w:tc>
          <w:tcPr>
            <w:tcW w:w="2268" w:type="dxa"/>
            <w:tcBorders>
              <w:top w:val="single" w:sz="4" w:space="0" w:color="000000"/>
              <w:left w:val="single" w:sz="4" w:space="0" w:color="000000"/>
              <w:bottom w:val="single" w:sz="4" w:space="0" w:color="000000"/>
              <w:right w:val="single" w:sz="4" w:space="0" w:color="000000"/>
            </w:tcBorders>
          </w:tcPr>
          <w:p w:rsidR="00DB0715" w:rsidRDefault="00DB0715">
            <w:pPr>
              <w:pStyle w:val="ConsPlusNormal"/>
              <w:widowControl w:val="0"/>
              <w:rPr>
                <w:sz w:val="24"/>
                <w:szCs w:val="24"/>
              </w:rPr>
            </w:pPr>
          </w:p>
        </w:tc>
      </w:tr>
    </w:tbl>
    <w:p w:rsidR="00DB0715" w:rsidRDefault="00DB0715" w:rsidP="00DB0715">
      <w:pPr>
        <w:pStyle w:val="ConsPlusNormal"/>
        <w:jc w:val="both"/>
      </w:pPr>
    </w:p>
    <w:p w:rsidR="00DB0715" w:rsidRDefault="00DB0715" w:rsidP="00DB0715">
      <w:pPr>
        <w:pStyle w:val="ConsPlusNormal"/>
        <w:jc w:val="center"/>
        <w:outlineLvl w:val="2"/>
      </w:pPr>
      <w:r>
        <w:t>2. Сведения о выданном уведомлении</w:t>
      </w:r>
    </w:p>
    <w:p w:rsidR="00DB0715" w:rsidRDefault="00DB0715" w:rsidP="00DB0715">
      <w:pPr>
        <w:pStyle w:val="ConsPlusNormal"/>
        <w:jc w:val="both"/>
      </w:pPr>
    </w:p>
    <w:tbl>
      <w:tblPr>
        <w:tblW w:w="9075" w:type="dxa"/>
        <w:tblInd w:w="57" w:type="dxa"/>
        <w:tblLayout w:type="fixed"/>
        <w:tblCellMar>
          <w:top w:w="102" w:type="dxa"/>
          <w:left w:w="62" w:type="dxa"/>
          <w:bottom w:w="102" w:type="dxa"/>
          <w:right w:w="62" w:type="dxa"/>
        </w:tblCellMar>
        <w:tblLook w:val="04A0" w:firstRow="1" w:lastRow="0" w:firstColumn="1" w:lastColumn="0" w:noHBand="0" w:noVBand="1"/>
      </w:tblPr>
      <w:tblGrid>
        <w:gridCol w:w="850"/>
        <w:gridCol w:w="3917"/>
        <w:gridCol w:w="2042"/>
        <w:gridCol w:w="2266"/>
      </w:tblGrid>
      <w:tr w:rsidR="00DB0715" w:rsidTr="00DB0715">
        <w:tc>
          <w:tcPr>
            <w:tcW w:w="849"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jc w:val="center"/>
              <w:rPr>
                <w:sz w:val="24"/>
                <w:szCs w:val="24"/>
              </w:rPr>
            </w:pPr>
            <w:r>
              <w:rPr>
                <w:sz w:val="24"/>
                <w:szCs w:val="24"/>
              </w:rPr>
              <w:t>№</w:t>
            </w:r>
          </w:p>
        </w:tc>
        <w:tc>
          <w:tcPr>
            <w:tcW w:w="3915"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jc w:val="center"/>
              <w:rPr>
                <w:sz w:val="24"/>
                <w:szCs w:val="24"/>
              </w:rPr>
            </w:pPr>
            <w:r>
              <w:rPr>
                <w:sz w:val="24"/>
                <w:szCs w:val="24"/>
              </w:rPr>
              <w:t>Орган, выдавший уведомление</w:t>
            </w:r>
          </w:p>
        </w:tc>
        <w:tc>
          <w:tcPr>
            <w:tcW w:w="2041"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jc w:val="center"/>
              <w:rPr>
                <w:sz w:val="24"/>
                <w:szCs w:val="24"/>
              </w:rPr>
            </w:pPr>
            <w:r>
              <w:rPr>
                <w:sz w:val="24"/>
                <w:szCs w:val="24"/>
              </w:rPr>
              <w:t>Номер документа</w:t>
            </w:r>
          </w:p>
        </w:tc>
        <w:tc>
          <w:tcPr>
            <w:tcW w:w="2265"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jc w:val="center"/>
              <w:rPr>
                <w:sz w:val="24"/>
                <w:szCs w:val="24"/>
              </w:rPr>
            </w:pPr>
            <w:r>
              <w:rPr>
                <w:sz w:val="24"/>
                <w:szCs w:val="24"/>
              </w:rPr>
              <w:t>Дата документа</w:t>
            </w:r>
          </w:p>
        </w:tc>
      </w:tr>
      <w:tr w:rsidR="00DB0715" w:rsidTr="00DB0715">
        <w:tc>
          <w:tcPr>
            <w:tcW w:w="849" w:type="dxa"/>
            <w:tcBorders>
              <w:top w:val="single" w:sz="4" w:space="0" w:color="000000"/>
              <w:left w:val="single" w:sz="4" w:space="0" w:color="000000"/>
              <w:bottom w:val="single" w:sz="4" w:space="0" w:color="000000"/>
              <w:right w:val="single" w:sz="4" w:space="0" w:color="000000"/>
            </w:tcBorders>
            <w:vAlign w:val="center"/>
          </w:tcPr>
          <w:p w:rsidR="00DB0715" w:rsidRDefault="00DB0715">
            <w:pPr>
              <w:pStyle w:val="ConsPlusNormal"/>
              <w:widowControl w:val="0"/>
              <w:rPr>
                <w:sz w:val="24"/>
                <w:szCs w:val="24"/>
              </w:rPr>
            </w:pPr>
          </w:p>
        </w:tc>
        <w:tc>
          <w:tcPr>
            <w:tcW w:w="3915" w:type="dxa"/>
            <w:tcBorders>
              <w:top w:val="single" w:sz="4" w:space="0" w:color="000000"/>
              <w:left w:val="single" w:sz="4" w:space="0" w:color="000000"/>
              <w:bottom w:val="single" w:sz="4" w:space="0" w:color="000000"/>
              <w:right w:val="single" w:sz="4" w:space="0" w:color="000000"/>
            </w:tcBorders>
            <w:vAlign w:val="center"/>
          </w:tcPr>
          <w:p w:rsidR="00DB0715" w:rsidRDefault="00DB0715">
            <w:pPr>
              <w:pStyle w:val="ConsPlusNormal"/>
              <w:widowControl w:val="0"/>
              <w:rPr>
                <w:sz w:val="24"/>
                <w:szCs w:val="24"/>
              </w:rPr>
            </w:pPr>
          </w:p>
        </w:tc>
        <w:tc>
          <w:tcPr>
            <w:tcW w:w="2041" w:type="dxa"/>
            <w:tcBorders>
              <w:top w:val="single" w:sz="4" w:space="0" w:color="000000"/>
              <w:left w:val="single" w:sz="4" w:space="0" w:color="000000"/>
              <w:bottom w:val="single" w:sz="4" w:space="0" w:color="000000"/>
              <w:right w:val="single" w:sz="4" w:space="0" w:color="000000"/>
            </w:tcBorders>
            <w:vAlign w:val="center"/>
          </w:tcPr>
          <w:p w:rsidR="00DB0715" w:rsidRDefault="00DB0715">
            <w:pPr>
              <w:pStyle w:val="ConsPlusNormal"/>
              <w:widowControl w:val="0"/>
              <w:rPr>
                <w:sz w:val="24"/>
                <w:szCs w:val="24"/>
              </w:rPr>
            </w:pPr>
          </w:p>
        </w:tc>
        <w:tc>
          <w:tcPr>
            <w:tcW w:w="2265" w:type="dxa"/>
            <w:tcBorders>
              <w:top w:val="single" w:sz="4" w:space="0" w:color="000000"/>
              <w:left w:val="single" w:sz="4" w:space="0" w:color="000000"/>
              <w:bottom w:val="single" w:sz="4" w:space="0" w:color="000000"/>
              <w:right w:val="single" w:sz="4" w:space="0" w:color="000000"/>
            </w:tcBorders>
            <w:vAlign w:val="center"/>
          </w:tcPr>
          <w:p w:rsidR="00DB0715" w:rsidRDefault="00DB0715">
            <w:pPr>
              <w:pStyle w:val="ConsPlusNormal"/>
              <w:widowControl w:val="0"/>
              <w:rPr>
                <w:sz w:val="24"/>
                <w:szCs w:val="24"/>
              </w:rPr>
            </w:pPr>
          </w:p>
        </w:tc>
      </w:tr>
    </w:tbl>
    <w:p w:rsidR="00DB0715" w:rsidRDefault="00DB0715" w:rsidP="00DB0715">
      <w:pPr>
        <w:pStyle w:val="ConsPlusNormal"/>
        <w:jc w:val="both"/>
      </w:pPr>
    </w:p>
    <w:p w:rsidR="00DB0715" w:rsidRDefault="00DB0715" w:rsidP="00DB0715">
      <w:pPr>
        <w:pStyle w:val="ConsPlusNonformat"/>
        <w:jc w:val="both"/>
      </w:pP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cs="Courier New"/>
        </w:rPr>
        <w:t>Прошу</w:t>
      </w:r>
      <w:r>
        <w:t xml:space="preserve"> </w:t>
      </w:r>
      <w:r>
        <w:rPr>
          <w:rFonts w:cs="Courier New"/>
        </w:rPr>
        <w:t>выдать</w:t>
      </w:r>
      <w:r>
        <w:t xml:space="preserve"> </w:t>
      </w:r>
      <w:r>
        <w:rPr>
          <w:rFonts w:cs="Courier New"/>
        </w:rPr>
        <w:t>дубликат</w:t>
      </w:r>
      <w:r>
        <w:t xml:space="preserve"> </w:t>
      </w:r>
      <w:r>
        <w:rPr>
          <w:rFonts w:cs="Courier New"/>
        </w:rPr>
        <w:t>уведомления</w:t>
      </w:r>
      <w:r>
        <w:t>.</w:t>
      </w:r>
    </w:p>
    <w:p w:rsidR="00DB0715" w:rsidRDefault="00DB0715" w:rsidP="00DB0715">
      <w:pPr>
        <w:pStyle w:val="ConsPlusNonformat"/>
        <w:jc w:val="both"/>
      </w:pPr>
    </w:p>
    <w:p w:rsidR="00DB0715" w:rsidRDefault="00DB0715" w:rsidP="00DB0715">
      <w:pPr>
        <w:pStyle w:val="ConsPlusNonformat"/>
        <w:jc w:val="both"/>
      </w:pPr>
      <w:r>
        <w:t>Приложение: _______________________________________________________________</w:t>
      </w:r>
    </w:p>
    <w:p w:rsidR="00DB0715" w:rsidRDefault="00DB0715" w:rsidP="00DB0715">
      <w:pPr>
        <w:pStyle w:val="ConsPlusNonformat"/>
        <w:jc w:val="both"/>
      </w:pPr>
      <w:r>
        <w:t>Номер телефона и адрес электронной почты для связи: _______________________</w:t>
      </w:r>
    </w:p>
    <w:p w:rsidR="00DB0715" w:rsidRDefault="00DB0715" w:rsidP="00DB0715">
      <w:pPr>
        <w:pStyle w:val="ConsPlusNonformat"/>
        <w:jc w:val="both"/>
      </w:pPr>
      <w:r>
        <w:t>Результат рассмотрения настоящего заявления прошу:</w:t>
      </w:r>
    </w:p>
    <w:p w:rsidR="00DB0715" w:rsidRDefault="00DB0715" w:rsidP="00DB0715">
      <w:pPr>
        <w:pStyle w:val="ConsPlusNormal"/>
        <w:jc w:val="both"/>
      </w:pPr>
    </w:p>
    <w:tbl>
      <w:tblPr>
        <w:tblW w:w="9075" w:type="dxa"/>
        <w:tblInd w:w="57" w:type="dxa"/>
        <w:tblLayout w:type="fixed"/>
        <w:tblCellMar>
          <w:top w:w="102" w:type="dxa"/>
          <w:left w:w="62" w:type="dxa"/>
          <w:bottom w:w="102" w:type="dxa"/>
          <w:right w:w="62" w:type="dxa"/>
        </w:tblCellMar>
        <w:tblLook w:val="04A0" w:firstRow="1" w:lastRow="0" w:firstColumn="1" w:lastColumn="0" w:noHBand="0" w:noVBand="1"/>
      </w:tblPr>
      <w:tblGrid>
        <w:gridCol w:w="2834"/>
        <w:gridCol w:w="399"/>
        <w:gridCol w:w="2042"/>
        <w:gridCol w:w="398"/>
        <w:gridCol w:w="1133"/>
        <w:gridCol w:w="2269"/>
      </w:tblGrid>
      <w:tr w:rsidR="00DB0715" w:rsidTr="00DB0715">
        <w:tc>
          <w:tcPr>
            <w:tcW w:w="6803" w:type="dxa"/>
            <w:gridSpan w:val="5"/>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(функций)"/в региональном портале государственных и муниципальных услуг</w:t>
            </w:r>
          </w:p>
        </w:tc>
        <w:tc>
          <w:tcPr>
            <w:tcW w:w="2268" w:type="dxa"/>
            <w:tcBorders>
              <w:top w:val="single" w:sz="4" w:space="0" w:color="000000"/>
              <w:left w:val="single" w:sz="4" w:space="0" w:color="000000"/>
              <w:bottom w:val="single" w:sz="4" w:space="0" w:color="000000"/>
              <w:right w:val="single" w:sz="4" w:space="0" w:color="000000"/>
            </w:tcBorders>
          </w:tcPr>
          <w:p w:rsidR="00DB0715" w:rsidRDefault="00DB0715">
            <w:pPr>
              <w:pStyle w:val="ConsPlusNormal"/>
              <w:widowControl w:val="0"/>
              <w:rPr>
                <w:sz w:val="24"/>
                <w:szCs w:val="24"/>
              </w:rPr>
            </w:pPr>
          </w:p>
        </w:tc>
      </w:tr>
      <w:tr w:rsidR="00DB0715" w:rsidTr="00DB0715">
        <w:tc>
          <w:tcPr>
            <w:tcW w:w="6803" w:type="dxa"/>
            <w:gridSpan w:val="5"/>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 _______________________________________________________</w:t>
            </w:r>
          </w:p>
        </w:tc>
        <w:tc>
          <w:tcPr>
            <w:tcW w:w="2268" w:type="dxa"/>
            <w:tcBorders>
              <w:top w:val="single" w:sz="4" w:space="0" w:color="000000"/>
              <w:left w:val="single" w:sz="4" w:space="0" w:color="000000"/>
              <w:bottom w:val="single" w:sz="4" w:space="0" w:color="000000"/>
              <w:right w:val="single" w:sz="4" w:space="0" w:color="000000"/>
            </w:tcBorders>
          </w:tcPr>
          <w:p w:rsidR="00DB0715" w:rsidRDefault="00DB0715">
            <w:pPr>
              <w:pStyle w:val="ConsPlusNormal"/>
              <w:widowControl w:val="0"/>
              <w:rPr>
                <w:sz w:val="24"/>
                <w:szCs w:val="24"/>
              </w:rPr>
            </w:pPr>
          </w:p>
        </w:tc>
      </w:tr>
      <w:tr w:rsidR="00DB0715" w:rsidTr="00DB0715">
        <w:tc>
          <w:tcPr>
            <w:tcW w:w="6803" w:type="dxa"/>
            <w:gridSpan w:val="5"/>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направить на бумажном носителе на почтовый адрес: _______________________________________________________</w:t>
            </w:r>
          </w:p>
        </w:tc>
        <w:tc>
          <w:tcPr>
            <w:tcW w:w="2268" w:type="dxa"/>
            <w:tcBorders>
              <w:top w:val="single" w:sz="4" w:space="0" w:color="000000"/>
              <w:left w:val="single" w:sz="4" w:space="0" w:color="000000"/>
              <w:bottom w:val="single" w:sz="4" w:space="0" w:color="000000"/>
              <w:right w:val="single" w:sz="4" w:space="0" w:color="000000"/>
            </w:tcBorders>
          </w:tcPr>
          <w:p w:rsidR="00DB0715" w:rsidRDefault="00DB0715">
            <w:pPr>
              <w:pStyle w:val="ConsPlusNormal"/>
              <w:widowControl w:val="0"/>
              <w:rPr>
                <w:sz w:val="24"/>
                <w:szCs w:val="24"/>
              </w:rPr>
            </w:pPr>
          </w:p>
        </w:tc>
      </w:tr>
      <w:tr w:rsidR="00DB0715" w:rsidTr="00DB0715">
        <w:tc>
          <w:tcPr>
            <w:tcW w:w="9071" w:type="dxa"/>
            <w:gridSpan w:val="6"/>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jc w:val="center"/>
              <w:rPr>
                <w:sz w:val="24"/>
                <w:szCs w:val="24"/>
              </w:rPr>
            </w:pPr>
            <w:r>
              <w:rPr>
                <w:sz w:val="24"/>
                <w:szCs w:val="24"/>
              </w:rPr>
              <w:t>Указывается один из перечисленных способов</w:t>
            </w:r>
          </w:p>
        </w:tc>
      </w:tr>
      <w:tr w:rsidR="00DB0715" w:rsidTr="00DB0715">
        <w:tc>
          <w:tcPr>
            <w:tcW w:w="2832" w:type="dxa"/>
            <w:tcBorders>
              <w:top w:val="single" w:sz="4" w:space="0" w:color="000000"/>
              <w:left w:val="nil"/>
              <w:bottom w:val="nil"/>
              <w:right w:val="nil"/>
            </w:tcBorders>
            <w:vAlign w:val="bottom"/>
          </w:tcPr>
          <w:p w:rsidR="00DB0715" w:rsidRDefault="00DB0715">
            <w:pPr>
              <w:pStyle w:val="ConsPlusNormal"/>
              <w:widowControl w:val="0"/>
              <w:rPr>
                <w:sz w:val="24"/>
                <w:szCs w:val="24"/>
              </w:rPr>
            </w:pPr>
          </w:p>
        </w:tc>
        <w:tc>
          <w:tcPr>
            <w:tcW w:w="399" w:type="dxa"/>
            <w:tcBorders>
              <w:top w:val="single" w:sz="4" w:space="0" w:color="000000"/>
              <w:left w:val="nil"/>
              <w:bottom w:val="nil"/>
              <w:right w:val="nil"/>
            </w:tcBorders>
            <w:vAlign w:val="bottom"/>
          </w:tcPr>
          <w:p w:rsidR="00DB0715" w:rsidRDefault="00DB0715">
            <w:pPr>
              <w:pStyle w:val="ConsPlusNormal"/>
              <w:widowControl w:val="0"/>
              <w:rPr>
                <w:sz w:val="24"/>
                <w:szCs w:val="24"/>
              </w:rPr>
            </w:pPr>
          </w:p>
        </w:tc>
        <w:tc>
          <w:tcPr>
            <w:tcW w:w="2041" w:type="dxa"/>
            <w:tcBorders>
              <w:top w:val="single" w:sz="4" w:space="0" w:color="000000"/>
              <w:left w:val="nil"/>
              <w:bottom w:val="single" w:sz="4" w:space="0" w:color="000000"/>
              <w:right w:val="nil"/>
            </w:tcBorders>
            <w:vAlign w:val="bottom"/>
          </w:tcPr>
          <w:p w:rsidR="00DB0715" w:rsidRDefault="00DB0715">
            <w:pPr>
              <w:pStyle w:val="ConsPlusNormal"/>
              <w:widowControl w:val="0"/>
              <w:rPr>
                <w:sz w:val="24"/>
                <w:szCs w:val="24"/>
              </w:rPr>
            </w:pPr>
          </w:p>
        </w:tc>
        <w:tc>
          <w:tcPr>
            <w:tcW w:w="398" w:type="dxa"/>
            <w:tcBorders>
              <w:top w:val="single" w:sz="4" w:space="0" w:color="000000"/>
              <w:left w:val="nil"/>
              <w:bottom w:val="nil"/>
              <w:right w:val="nil"/>
            </w:tcBorders>
            <w:vAlign w:val="bottom"/>
          </w:tcPr>
          <w:p w:rsidR="00DB0715" w:rsidRDefault="00DB0715">
            <w:pPr>
              <w:pStyle w:val="ConsPlusNormal"/>
              <w:widowControl w:val="0"/>
              <w:rPr>
                <w:sz w:val="24"/>
                <w:szCs w:val="24"/>
              </w:rPr>
            </w:pPr>
          </w:p>
        </w:tc>
        <w:tc>
          <w:tcPr>
            <w:tcW w:w="3401" w:type="dxa"/>
            <w:gridSpan w:val="2"/>
            <w:tcBorders>
              <w:top w:val="single" w:sz="4" w:space="0" w:color="000000"/>
              <w:left w:val="nil"/>
              <w:bottom w:val="single" w:sz="4" w:space="0" w:color="000000"/>
              <w:right w:val="nil"/>
            </w:tcBorders>
            <w:vAlign w:val="bottom"/>
          </w:tcPr>
          <w:p w:rsidR="00DB0715" w:rsidRDefault="00DB0715">
            <w:pPr>
              <w:pStyle w:val="ConsPlusNormal"/>
              <w:widowControl w:val="0"/>
              <w:rPr>
                <w:sz w:val="24"/>
                <w:szCs w:val="24"/>
              </w:rPr>
            </w:pPr>
          </w:p>
        </w:tc>
      </w:tr>
      <w:tr w:rsidR="00DB0715" w:rsidTr="00DB0715">
        <w:tc>
          <w:tcPr>
            <w:tcW w:w="2832" w:type="dxa"/>
          </w:tcPr>
          <w:p w:rsidR="00DB0715" w:rsidRDefault="00DB0715">
            <w:pPr>
              <w:pStyle w:val="ConsPlusNormal"/>
              <w:widowControl w:val="0"/>
              <w:rPr>
                <w:sz w:val="24"/>
                <w:szCs w:val="24"/>
              </w:rPr>
            </w:pPr>
          </w:p>
        </w:tc>
        <w:tc>
          <w:tcPr>
            <w:tcW w:w="399" w:type="dxa"/>
          </w:tcPr>
          <w:p w:rsidR="00DB0715" w:rsidRDefault="00DB0715">
            <w:pPr>
              <w:pStyle w:val="ConsPlusNormal"/>
              <w:widowControl w:val="0"/>
              <w:rPr>
                <w:sz w:val="24"/>
                <w:szCs w:val="24"/>
              </w:rPr>
            </w:pPr>
          </w:p>
        </w:tc>
        <w:tc>
          <w:tcPr>
            <w:tcW w:w="2041" w:type="dxa"/>
            <w:tcBorders>
              <w:top w:val="single" w:sz="4" w:space="0" w:color="000000"/>
              <w:left w:val="nil"/>
              <w:bottom w:val="nil"/>
              <w:right w:val="nil"/>
            </w:tcBorders>
            <w:hideMark/>
          </w:tcPr>
          <w:p w:rsidR="00DB0715" w:rsidRDefault="00DB0715">
            <w:pPr>
              <w:pStyle w:val="ConsPlusNormal"/>
              <w:widowControl w:val="0"/>
              <w:jc w:val="center"/>
              <w:rPr>
                <w:sz w:val="24"/>
                <w:szCs w:val="24"/>
              </w:rPr>
            </w:pPr>
            <w:r>
              <w:rPr>
                <w:sz w:val="24"/>
                <w:szCs w:val="24"/>
              </w:rPr>
              <w:t>(подпись)</w:t>
            </w:r>
          </w:p>
        </w:tc>
        <w:tc>
          <w:tcPr>
            <w:tcW w:w="398" w:type="dxa"/>
          </w:tcPr>
          <w:p w:rsidR="00DB0715" w:rsidRDefault="00DB0715">
            <w:pPr>
              <w:pStyle w:val="ConsPlusNormal"/>
              <w:widowControl w:val="0"/>
              <w:rPr>
                <w:sz w:val="24"/>
                <w:szCs w:val="24"/>
              </w:rPr>
            </w:pPr>
          </w:p>
        </w:tc>
        <w:tc>
          <w:tcPr>
            <w:tcW w:w="3401" w:type="dxa"/>
            <w:gridSpan w:val="2"/>
            <w:tcBorders>
              <w:top w:val="single" w:sz="4" w:space="0" w:color="000000"/>
              <w:left w:val="nil"/>
              <w:bottom w:val="nil"/>
              <w:right w:val="nil"/>
            </w:tcBorders>
            <w:hideMark/>
          </w:tcPr>
          <w:p w:rsidR="00DB0715" w:rsidRDefault="00DB0715">
            <w:pPr>
              <w:pStyle w:val="ConsPlusNormal"/>
              <w:widowControl w:val="0"/>
              <w:jc w:val="center"/>
              <w:rPr>
                <w:sz w:val="24"/>
                <w:szCs w:val="24"/>
              </w:rPr>
            </w:pPr>
            <w:r>
              <w:rPr>
                <w:sz w:val="24"/>
                <w:szCs w:val="24"/>
              </w:rPr>
              <w:t>(фамилия, имя, отчество (при наличии)</w:t>
            </w:r>
          </w:p>
        </w:tc>
      </w:tr>
    </w:tbl>
    <w:p w:rsidR="00DB0715" w:rsidRDefault="00DB0715" w:rsidP="00DB0715">
      <w:pPr>
        <w:pStyle w:val="ConsPlusNormal"/>
        <w:jc w:val="both"/>
      </w:pPr>
    </w:p>
    <w:p w:rsidR="00DB0715" w:rsidRDefault="00DB0715" w:rsidP="00DB0715">
      <w:pPr>
        <w:pStyle w:val="ConsPlusNormal"/>
        <w:ind w:firstLine="540"/>
        <w:jc w:val="both"/>
      </w:pPr>
      <w:r>
        <w:t>--------------------------------</w:t>
      </w:r>
    </w:p>
    <w:p w:rsidR="00DB0715" w:rsidRDefault="00DB0715" w:rsidP="00DB0715">
      <w:pPr>
        <w:pStyle w:val="ConsPlusNormal"/>
        <w:ind w:firstLine="540"/>
        <w:jc w:val="both"/>
      </w:pPr>
      <w:bookmarkStart w:id="41" w:name="Par890"/>
      <w:bookmarkEnd w:id="41"/>
      <w:r>
        <w:t>&lt;*&gt; Нужное подчеркнуть.</w:t>
      </w:r>
    </w:p>
    <w:p w:rsidR="00DB0715" w:rsidRDefault="00DB0715" w:rsidP="00DB0715">
      <w:pPr>
        <w:pStyle w:val="ConsPlusNormal"/>
        <w:jc w:val="both"/>
      </w:pPr>
    </w:p>
    <w:p w:rsidR="00DB0715" w:rsidRDefault="00DB0715" w:rsidP="00DB0715">
      <w:pPr>
        <w:pStyle w:val="ConsPlusNormal"/>
        <w:jc w:val="both"/>
      </w:pPr>
    </w:p>
    <w:p w:rsidR="00DB0715" w:rsidRDefault="00DB0715" w:rsidP="00DB0715">
      <w:pPr>
        <w:pStyle w:val="ConsPlusNormal"/>
        <w:jc w:val="both"/>
      </w:pPr>
    </w:p>
    <w:p w:rsidR="00DB0715" w:rsidRDefault="00DB0715" w:rsidP="00DB0715">
      <w:pPr>
        <w:pStyle w:val="ConsPlusNormal"/>
        <w:jc w:val="both"/>
      </w:pPr>
    </w:p>
    <w:p w:rsidR="00DB0715" w:rsidRDefault="00DB0715" w:rsidP="00DB0715">
      <w:pPr>
        <w:pStyle w:val="ConsPlusNormal"/>
        <w:jc w:val="both"/>
      </w:pPr>
    </w:p>
    <w:p w:rsidR="00DB0715" w:rsidRDefault="00DB0715" w:rsidP="00DB0715">
      <w:pPr>
        <w:pStyle w:val="ConsPlusNormal"/>
        <w:jc w:val="right"/>
        <w:outlineLvl w:val="1"/>
      </w:pPr>
    </w:p>
    <w:p w:rsidR="00DB0715" w:rsidRDefault="00DB0715" w:rsidP="00DB0715">
      <w:pPr>
        <w:pStyle w:val="ConsPlusNormal"/>
        <w:jc w:val="right"/>
        <w:outlineLvl w:val="1"/>
      </w:pPr>
    </w:p>
    <w:p w:rsidR="00DB0715" w:rsidRDefault="00DB0715" w:rsidP="00DB0715">
      <w:pPr>
        <w:pStyle w:val="ConsPlusNormal"/>
        <w:jc w:val="right"/>
        <w:outlineLvl w:val="1"/>
      </w:pPr>
    </w:p>
    <w:p w:rsidR="00DB0715" w:rsidRDefault="00DB0715" w:rsidP="00DB0715">
      <w:pPr>
        <w:pStyle w:val="ConsPlusNormal"/>
        <w:jc w:val="right"/>
        <w:outlineLvl w:val="1"/>
      </w:pPr>
    </w:p>
    <w:p w:rsidR="00DB0715" w:rsidRDefault="00DB0715" w:rsidP="00DB0715">
      <w:pPr>
        <w:pStyle w:val="ConsPlusNormal"/>
        <w:jc w:val="right"/>
        <w:outlineLvl w:val="1"/>
      </w:pPr>
    </w:p>
    <w:p w:rsidR="00DB0715" w:rsidRDefault="00DB0715" w:rsidP="00DB0715">
      <w:pPr>
        <w:pStyle w:val="ConsPlusNormal"/>
        <w:ind w:firstLine="3969"/>
        <w:outlineLvl w:val="1"/>
        <w:rPr>
          <w:sz w:val="24"/>
          <w:szCs w:val="24"/>
        </w:rPr>
      </w:pPr>
      <w:r>
        <w:rPr>
          <w:sz w:val="24"/>
          <w:szCs w:val="24"/>
        </w:rPr>
        <w:lastRenderedPageBreak/>
        <w:t>Приложение № 5</w:t>
      </w:r>
    </w:p>
    <w:p w:rsidR="00DB0715" w:rsidRDefault="00DB0715" w:rsidP="00DB0715">
      <w:pPr>
        <w:pStyle w:val="ConsPlusNormal"/>
        <w:ind w:firstLine="3969"/>
        <w:rPr>
          <w:sz w:val="24"/>
          <w:szCs w:val="24"/>
        </w:rPr>
      </w:pPr>
      <w:r>
        <w:rPr>
          <w:sz w:val="24"/>
          <w:szCs w:val="24"/>
        </w:rPr>
        <w:t>к Административному регламенту</w:t>
      </w:r>
    </w:p>
    <w:p w:rsidR="00DB0715" w:rsidRDefault="00DB0715" w:rsidP="00DB0715">
      <w:pPr>
        <w:pStyle w:val="ConsPlusNormal"/>
        <w:ind w:firstLine="3969"/>
        <w:rPr>
          <w:sz w:val="24"/>
          <w:szCs w:val="24"/>
        </w:rPr>
      </w:pPr>
      <w:r>
        <w:rPr>
          <w:sz w:val="24"/>
          <w:szCs w:val="24"/>
        </w:rPr>
        <w:t>по предоставлению муниципальной услуги</w:t>
      </w:r>
    </w:p>
    <w:p w:rsidR="00DB0715" w:rsidRDefault="00DB0715" w:rsidP="00DB0715">
      <w:pPr>
        <w:pStyle w:val="ConsPlusNormal"/>
        <w:ind w:firstLine="3969"/>
        <w:rPr>
          <w:sz w:val="24"/>
          <w:szCs w:val="24"/>
        </w:rPr>
      </w:pPr>
      <w:r>
        <w:rPr>
          <w:sz w:val="24"/>
          <w:szCs w:val="24"/>
        </w:rPr>
        <w:t>"Направление уведомления о соответствии</w:t>
      </w:r>
    </w:p>
    <w:p w:rsidR="00DB0715" w:rsidRDefault="00DB0715" w:rsidP="00DB0715">
      <w:pPr>
        <w:pStyle w:val="ConsPlusNormal"/>
        <w:ind w:firstLine="3969"/>
        <w:rPr>
          <w:sz w:val="24"/>
          <w:szCs w:val="24"/>
        </w:rPr>
      </w:pPr>
      <w:r>
        <w:rPr>
          <w:sz w:val="24"/>
          <w:szCs w:val="24"/>
        </w:rPr>
        <w:t>построенных или реконструированных объектов</w:t>
      </w:r>
    </w:p>
    <w:p w:rsidR="00DB0715" w:rsidRDefault="00DB0715" w:rsidP="00DB0715">
      <w:pPr>
        <w:pStyle w:val="ConsPlusNormal"/>
        <w:ind w:firstLine="3969"/>
        <w:rPr>
          <w:sz w:val="24"/>
          <w:szCs w:val="24"/>
        </w:rPr>
      </w:pPr>
      <w:r>
        <w:rPr>
          <w:sz w:val="24"/>
          <w:szCs w:val="24"/>
        </w:rPr>
        <w:t>индивидуального жилищного строительства</w:t>
      </w:r>
    </w:p>
    <w:p w:rsidR="00DB0715" w:rsidRDefault="00DB0715" w:rsidP="00DB0715">
      <w:pPr>
        <w:pStyle w:val="ConsPlusNormal"/>
        <w:ind w:firstLine="3969"/>
        <w:rPr>
          <w:sz w:val="24"/>
          <w:szCs w:val="24"/>
        </w:rPr>
      </w:pPr>
      <w:r>
        <w:rPr>
          <w:sz w:val="24"/>
          <w:szCs w:val="24"/>
        </w:rPr>
        <w:t>или садового дома требованиям</w:t>
      </w:r>
    </w:p>
    <w:p w:rsidR="00DB0715" w:rsidRDefault="00DB0715" w:rsidP="00DB0715">
      <w:pPr>
        <w:pStyle w:val="ConsPlusNormal"/>
        <w:ind w:firstLine="3969"/>
        <w:rPr>
          <w:sz w:val="24"/>
          <w:szCs w:val="24"/>
        </w:rPr>
      </w:pPr>
      <w:r>
        <w:rPr>
          <w:sz w:val="24"/>
          <w:szCs w:val="24"/>
        </w:rPr>
        <w:t>законодательства Российской Федерации</w:t>
      </w:r>
    </w:p>
    <w:p w:rsidR="00DB0715" w:rsidRDefault="00DB0715" w:rsidP="00DB0715">
      <w:pPr>
        <w:pStyle w:val="ConsPlusNormal"/>
        <w:ind w:firstLine="3969"/>
        <w:rPr>
          <w:sz w:val="24"/>
          <w:szCs w:val="24"/>
        </w:rPr>
      </w:pPr>
      <w:r>
        <w:rPr>
          <w:sz w:val="24"/>
          <w:szCs w:val="24"/>
        </w:rPr>
        <w:t>о градостроительной деятельности"</w:t>
      </w:r>
    </w:p>
    <w:p w:rsidR="00DB0715" w:rsidRDefault="00DB0715" w:rsidP="00DB0715">
      <w:pPr>
        <w:pStyle w:val="ConsPlusNormal"/>
        <w:jc w:val="both"/>
      </w:pPr>
    </w:p>
    <w:p w:rsidR="00DB0715" w:rsidRDefault="00DB0715" w:rsidP="00DB0715">
      <w:pPr>
        <w:pStyle w:val="ConsPlusNonformat"/>
        <w:jc w:val="right"/>
      </w:pP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cs="Courier New"/>
        </w:rPr>
        <w:t>ФОРМА</w:t>
      </w:r>
    </w:p>
    <w:p w:rsidR="00DB0715" w:rsidRDefault="00DB0715" w:rsidP="00DB0715">
      <w:pPr>
        <w:pStyle w:val="ConsPlusNonformat"/>
      </w:pPr>
    </w:p>
    <w:p w:rsidR="00DB0715" w:rsidRDefault="00DB0715" w:rsidP="00DB0715">
      <w:pPr>
        <w:pStyle w:val="ConsPlusNonformat"/>
        <w:ind w:firstLine="3969"/>
      </w:pPr>
      <w:r>
        <w:t>Кому ________________________________</w:t>
      </w:r>
    </w:p>
    <w:p w:rsidR="00DB0715" w:rsidRDefault="00DB0715" w:rsidP="00DB0715">
      <w:pPr>
        <w:pStyle w:val="ConsPlusNonformat"/>
        <w:ind w:firstLine="3969"/>
      </w:pPr>
      <w:r>
        <w:t>(фамилия, имя, отчество (при наличии)</w:t>
      </w:r>
    </w:p>
    <w:p w:rsidR="00DB0715" w:rsidRDefault="00DB0715" w:rsidP="00DB0715">
      <w:pPr>
        <w:pStyle w:val="ConsPlusNonformat"/>
        <w:ind w:firstLine="3969"/>
      </w:pPr>
      <w:r>
        <w:t>застройщика, ОГРНИП (для физического</w:t>
      </w:r>
    </w:p>
    <w:p w:rsidR="00DB0715" w:rsidRDefault="00DB0715" w:rsidP="00DB0715">
      <w:pPr>
        <w:pStyle w:val="ConsPlusNonformat"/>
        <w:ind w:firstLine="3969"/>
      </w:pPr>
      <w:r>
        <w:t>лица, зарегистрированного в качестве</w:t>
      </w:r>
    </w:p>
    <w:p w:rsidR="00DB0715" w:rsidRDefault="00DB0715" w:rsidP="00DB0715">
      <w:pPr>
        <w:pStyle w:val="ConsPlusNonformat"/>
        <w:ind w:firstLine="3969"/>
      </w:pPr>
      <w:r>
        <w:t>индивидуального предпринимателя)</w:t>
      </w:r>
    </w:p>
    <w:p w:rsidR="00DB0715" w:rsidRDefault="00DB0715" w:rsidP="00DB0715">
      <w:pPr>
        <w:pStyle w:val="ConsPlusNonformat"/>
        <w:ind w:firstLine="3969"/>
      </w:pPr>
      <w:r>
        <w:t>- для физического лица, полное</w:t>
      </w:r>
    </w:p>
    <w:p w:rsidR="00DB0715" w:rsidRDefault="00DB0715" w:rsidP="00DB0715">
      <w:pPr>
        <w:pStyle w:val="ConsPlusNonformat"/>
        <w:ind w:firstLine="3969"/>
      </w:pPr>
      <w:r>
        <w:t xml:space="preserve">наименование застройщика, ИНН </w:t>
      </w:r>
      <w:hyperlink r:id="rId94" w:anchor="Par601" w:tgtFrame="&lt;*&gt; Сведения об ИНН в отношении иностранного юридического лица не указываются." w:history="1">
        <w:r>
          <w:rPr>
            <w:rStyle w:val="af4"/>
          </w:rPr>
          <w:t>&lt;*&gt;</w:t>
        </w:r>
      </w:hyperlink>
      <w:r>
        <w:t>,</w:t>
      </w:r>
    </w:p>
    <w:p w:rsidR="00DB0715" w:rsidRDefault="00DB0715" w:rsidP="00DB0715">
      <w:pPr>
        <w:pStyle w:val="ConsPlusNonformat"/>
        <w:ind w:firstLine="3969"/>
      </w:pPr>
      <w:r>
        <w:t>ОГРН - для юридического лица,</w:t>
      </w:r>
    </w:p>
    <w:p w:rsidR="00DB0715" w:rsidRDefault="00DB0715" w:rsidP="00DB0715">
      <w:pPr>
        <w:pStyle w:val="ConsPlusNonformat"/>
        <w:ind w:firstLine="3969"/>
      </w:pPr>
      <w:r>
        <w:t>____________________________________</w:t>
      </w:r>
    </w:p>
    <w:p w:rsidR="00DB0715" w:rsidRDefault="00DB0715" w:rsidP="00DB0715">
      <w:pPr>
        <w:pStyle w:val="ConsPlusNonformat"/>
        <w:ind w:firstLine="3969"/>
      </w:pPr>
      <w:r>
        <w:t>почтовый индекс и адрес, телефон, адрес</w:t>
      </w:r>
    </w:p>
    <w:p w:rsidR="00DB0715" w:rsidRDefault="00DB0715" w:rsidP="00DB0715">
      <w:pPr>
        <w:pStyle w:val="ConsPlusNonformat"/>
        <w:ind w:firstLine="3969"/>
      </w:pPr>
      <w:r>
        <w:t>электронной почты застройщика)</w:t>
      </w:r>
    </w:p>
    <w:p w:rsidR="00DB0715" w:rsidRDefault="00DB0715" w:rsidP="00DB0715">
      <w:pPr>
        <w:pStyle w:val="ConsPlusNonformat"/>
      </w:pPr>
    </w:p>
    <w:p w:rsidR="00DB0715" w:rsidRDefault="00DB0715" w:rsidP="00DB0715">
      <w:pPr>
        <w:pStyle w:val="ConsPlusNonformat"/>
        <w:jc w:val="center"/>
      </w:pPr>
      <w:r>
        <w:t>РЕШЕНИЕ</w:t>
      </w:r>
    </w:p>
    <w:p w:rsidR="00DB0715" w:rsidRDefault="00DB0715" w:rsidP="00DB0715">
      <w:pPr>
        <w:pStyle w:val="ConsPlusNonformat"/>
        <w:jc w:val="center"/>
      </w:pPr>
      <w:r>
        <w:t>об отказе в выдаче дубликата уведомления</w:t>
      </w:r>
    </w:p>
    <w:p w:rsidR="00DB0715" w:rsidRDefault="00DB0715" w:rsidP="00DB0715">
      <w:pPr>
        <w:pStyle w:val="ConsPlusNonformat"/>
        <w:jc w:val="center"/>
      </w:pPr>
      <w:r>
        <w:t>о соответствии построенных или реконструированных</w:t>
      </w:r>
    </w:p>
    <w:p w:rsidR="00DB0715" w:rsidRDefault="00DB0715" w:rsidP="00DB0715">
      <w:pPr>
        <w:pStyle w:val="ConsPlusNonformat"/>
        <w:jc w:val="center"/>
      </w:pPr>
      <w:r>
        <w:t>объекта индивидуального жилищного строительства</w:t>
      </w:r>
    </w:p>
    <w:p w:rsidR="00DB0715" w:rsidRDefault="00DB0715" w:rsidP="00DB0715">
      <w:pPr>
        <w:pStyle w:val="ConsPlusNonformat"/>
        <w:jc w:val="center"/>
      </w:pPr>
      <w:r>
        <w:t>или садового дома требованиям законодательства</w:t>
      </w:r>
    </w:p>
    <w:p w:rsidR="00DB0715" w:rsidRDefault="00DB0715" w:rsidP="00DB0715">
      <w:pPr>
        <w:pStyle w:val="ConsPlusNonformat"/>
        <w:jc w:val="center"/>
      </w:pPr>
      <w:r>
        <w:t>о градостроительной деятельности, уведомления</w:t>
      </w:r>
    </w:p>
    <w:p w:rsidR="00DB0715" w:rsidRDefault="00DB0715" w:rsidP="00DB0715">
      <w:pPr>
        <w:pStyle w:val="ConsPlusNonformat"/>
        <w:jc w:val="center"/>
      </w:pPr>
      <w:r>
        <w:t>о несоответствии построенных или реконструированных объекта</w:t>
      </w:r>
    </w:p>
    <w:p w:rsidR="00DB0715" w:rsidRDefault="00DB0715" w:rsidP="00DB0715">
      <w:pPr>
        <w:pStyle w:val="ConsPlusNonformat"/>
        <w:jc w:val="center"/>
      </w:pPr>
      <w:r>
        <w:t>индивидуального жилищного строительства или садового дома</w:t>
      </w:r>
    </w:p>
    <w:p w:rsidR="00DB0715" w:rsidRDefault="00DB0715" w:rsidP="00DB0715">
      <w:pPr>
        <w:pStyle w:val="ConsPlusNonformat"/>
        <w:jc w:val="center"/>
      </w:pPr>
      <w:r>
        <w:t>требованиям законодательства</w:t>
      </w:r>
    </w:p>
    <w:p w:rsidR="00DB0715" w:rsidRDefault="00DB0715" w:rsidP="00DB0715">
      <w:pPr>
        <w:pStyle w:val="ConsPlusNonformat"/>
        <w:jc w:val="center"/>
      </w:pPr>
      <w:r>
        <w:t xml:space="preserve">о градостроительной деятельности </w:t>
      </w:r>
      <w:hyperlink r:id="rId95" w:anchor="Par963" w:tgtFrame="&lt;**&gt; Нужное подчеркнуть." w:history="1">
        <w:r>
          <w:rPr>
            <w:rStyle w:val="af4"/>
          </w:rPr>
          <w:t>&lt;**&gt;</w:t>
        </w:r>
      </w:hyperlink>
    </w:p>
    <w:p w:rsidR="00DB0715" w:rsidRDefault="00DB0715" w:rsidP="00DB0715">
      <w:pPr>
        <w:pStyle w:val="ConsPlusNonformat"/>
        <w:jc w:val="center"/>
      </w:pPr>
      <w:r>
        <w:t>далее - уведомление)</w:t>
      </w:r>
    </w:p>
    <w:p w:rsidR="00DB0715" w:rsidRDefault="00DB0715" w:rsidP="00DB0715">
      <w:pPr>
        <w:pStyle w:val="ConsPlusNonformat"/>
        <w:jc w:val="center"/>
      </w:pPr>
    </w:p>
    <w:p w:rsidR="00DB0715" w:rsidRDefault="00DB0715" w:rsidP="00DB0715">
      <w:pPr>
        <w:pStyle w:val="ConsPlusNonformat"/>
        <w:jc w:val="both"/>
      </w:pPr>
      <w:r>
        <w:t>___________________________________________________________________________</w:t>
      </w:r>
    </w:p>
    <w:p w:rsidR="00DB0715" w:rsidRDefault="00DB0715" w:rsidP="00DB0715">
      <w:pPr>
        <w:pStyle w:val="ConsPlusNonformat"/>
        <w:jc w:val="both"/>
      </w:pP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cs="Courier New"/>
        </w:rPr>
        <w:t>наименование</w:t>
      </w:r>
      <w:r>
        <w:t xml:space="preserve"> </w:t>
      </w:r>
      <w:r>
        <w:rPr>
          <w:rFonts w:cs="Courier New"/>
        </w:rPr>
        <w:t>уполномоченного</w:t>
      </w:r>
      <w:r>
        <w:t xml:space="preserve"> </w:t>
      </w:r>
      <w:r>
        <w:rPr>
          <w:rFonts w:cs="Courier New"/>
        </w:rPr>
        <w:t>на</w:t>
      </w:r>
      <w:r>
        <w:t xml:space="preserve"> </w:t>
      </w:r>
      <w:r>
        <w:rPr>
          <w:rFonts w:cs="Courier New"/>
        </w:rPr>
        <w:t>выдачу</w:t>
      </w:r>
      <w:r>
        <w:t xml:space="preserve"> </w:t>
      </w:r>
      <w:r>
        <w:rPr>
          <w:rFonts w:cs="Courier New"/>
        </w:rPr>
        <w:t>разрешений</w:t>
      </w:r>
      <w:r>
        <w:t xml:space="preserve"> </w:t>
      </w:r>
      <w:r>
        <w:rPr>
          <w:rFonts w:cs="Courier New"/>
        </w:rPr>
        <w:t>на</w:t>
      </w:r>
      <w:r>
        <w:t xml:space="preserve"> </w:t>
      </w:r>
      <w:r>
        <w:rPr>
          <w:rFonts w:cs="Courier New"/>
        </w:rPr>
        <w:t>строительство</w:t>
      </w:r>
    </w:p>
    <w:p w:rsidR="00DB0715" w:rsidRDefault="00DB0715" w:rsidP="00DB0715">
      <w:pPr>
        <w:pStyle w:val="ConsPlusNonformat"/>
        <w:jc w:val="both"/>
      </w:pPr>
      <w:r>
        <w:rPr>
          <w:rFonts w:ascii="Cambria Math" w:hAnsi="Cambria Math" w:cs="Cambria Math"/>
        </w:rPr>
        <w:t> </w:t>
      </w:r>
      <w:r>
        <w:t xml:space="preserve"> </w:t>
      </w:r>
      <w:r>
        <w:rPr>
          <w:rFonts w:ascii="Cambria Math" w:hAnsi="Cambria Math" w:cs="Cambria Math"/>
        </w:rPr>
        <w:t> </w:t>
      </w:r>
      <w:r>
        <w:t xml:space="preserve"> </w:t>
      </w:r>
      <w:r>
        <w:rPr>
          <w:rFonts w:cs="Courier New"/>
        </w:rPr>
        <w:t>федерального</w:t>
      </w:r>
      <w:r>
        <w:t xml:space="preserve"> </w:t>
      </w:r>
      <w:r>
        <w:rPr>
          <w:rFonts w:cs="Courier New"/>
        </w:rPr>
        <w:t>органа</w:t>
      </w:r>
      <w:r>
        <w:t xml:space="preserve"> </w:t>
      </w:r>
      <w:r>
        <w:rPr>
          <w:rFonts w:cs="Courier New"/>
        </w:rPr>
        <w:t>исполнительной</w:t>
      </w:r>
      <w:r>
        <w:t xml:space="preserve"> </w:t>
      </w:r>
      <w:r>
        <w:rPr>
          <w:rFonts w:cs="Courier New"/>
        </w:rPr>
        <w:t>власти</w:t>
      </w:r>
      <w:r>
        <w:t xml:space="preserve">, </w:t>
      </w:r>
      <w:r>
        <w:rPr>
          <w:rFonts w:cs="Courier New"/>
        </w:rPr>
        <w:t>органа</w:t>
      </w:r>
      <w:r>
        <w:t xml:space="preserve"> </w:t>
      </w:r>
      <w:r>
        <w:rPr>
          <w:rFonts w:cs="Courier New"/>
        </w:rPr>
        <w:t>исполнительной</w:t>
      </w:r>
      <w:r>
        <w:t xml:space="preserve"> </w:t>
      </w:r>
      <w:r>
        <w:rPr>
          <w:rFonts w:cs="Courier New"/>
        </w:rPr>
        <w:t>власти</w:t>
      </w:r>
    </w:p>
    <w:p w:rsidR="00DB0715" w:rsidRDefault="00DB0715" w:rsidP="00DB0715">
      <w:pPr>
        <w:pStyle w:val="ConsPlusNonformat"/>
        <w:jc w:val="both"/>
      </w:pP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cs="Courier New"/>
        </w:rPr>
        <w:t>субъекта</w:t>
      </w:r>
      <w:r>
        <w:t xml:space="preserve"> </w:t>
      </w:r>
      <w:r>
        <w:rPr>
          <w:rFonts w:cs="Courier New"/>
        </w:rPr>
        <w:t>Российской</w:t>
      </w:r>
      <w:r>
        <w:t xml:space="preserve"> </w:t>
      </w:r>
      <w:r>
        <w:rPr>
          <w:rFonts w:cs="Courier New"/>
        </w:rPr>
        <w:t>Федерации</w:t>
      </w:r>
      <w:r>
        <w:t xml:space="preserve">, </w:t>
      </w:r>
      <w:r>
        <w:rPr>
          <w:rFonts w:cs="Courier New"/>
        </w:rPr>
        <w:t>органа</w:t>
      </w:r>
      <w:r>
        <w:t xml:space="preserve"> </w:t>
      </w:r>
      <w:r>
        <w:rPr>
          <w:rFonts w:cs="Courier New"/>
        </w:rPr>
        <w:t>местного</w:t>
      </w:r>
      <w:r>
        <w:t xml:space="preserve"> </w:t>
      </w:r>
      <w:r>
        <w:rPr>
          <w:rFonts w:cs="Courier New"/>
        </w:rPr>
        <w:t>самоуправления</w:t>
      </w:r>
      <w:r>
        <w:t>)</w:t>
      </w:r>
    </w:p>
    <w:p w:rsidR="00DB0715" w:rsidRDefault="00DB0715" w:rsidP="00DB0715">
      <w:pPr>
        <w:pStyle w:val="ConsPlusNonformat"/>
        <w:jc w:val="both"/>
      </w:pPr>
      <w:r>
        <w:t>по</w:t>
      </w:r>
      <w:r>
        <w:rPr>
          <w:rFonts w:ascii="Cambria Math" w:hAnsi="Cambria Math" w:cs="Cambria Math"/>
        </w:rPr>
        <w:t> </w:t>
      </w:r>
      <w:r>
        <w:t xml:space="preserve"> </w:t>
      </w:r>
      <w:r>
        <w:rPr>
          <w:rFonts w:ascii="Cambria Math" w:hAnsi="Cambria Math" w:cs="Cambria Math"/>
        </w:rPr>
        <w:t> </w:t>
      </w:r>
      <w:r>
        <w:t xml:space="preserve"> </w:t>
      </w:r>
      <w:r>
        <w:rPr>
          <w:rFonts w:cs="Courier New"/>
        </w:rPr>
        <w:t>результатам</w:t>
      </w:r>
      <w:r>
        <w:rPr>
          <w:rFonts w:ascii="Cambria Math" w:hAnsi="Cambria Math" w:cs="Cambria Math"/>
        </w:rPr>
        <w:t> </w:t>
      </w:r>
      <w:r>
        <w:t xml:space="preserve"> </w:t>
      </w:r>
      <w:r>
        <w:rPr>
          <w:rFonts w:ascii="Cambria Math" w:hAnsi="Cambria Math" w:cs="Cambria Math"/>
        </w:rPr>
        <w:t> </w:t>
      </w:r>
      <w:r>
        <w:t xml:space="preserve"> </w:t>
      </w:r>
      <w:r>
        <w:rPr>
          <w:rFonts w:cs="Courier New"/>
        </w:rPr>
        <w:t>рассмотрения</w:t>
      </w:r>
      <w:r>
        <w:rPr>
          <w:rFonts w:ascii="Cambria Math" w:hAnsi="Cambria Math" w:cs="Cambria Math"/>
        </w:rPr>
        <w:t> </w:t>
      </w:r>
      <w:r>
        <w:t xml:space="preserve"> </w:t>
      </w:r>
      <w:r>
        <w:rPr>
          <w:rFonts w:ascii="Cambria Math" w:hAnsi="Cambria Math" w:cs="Cambria Math"/>
        </w:rPr>
        <w:t> </w:t>
      </w:r>
      <w:r>
        <w:t xml:space="preserve"> </w:t>
      </w:r>
      <w:r>
        <w:rPr>
          <w:rFonts w:cs="Courier New"/>
        </w:rPr>
        <w:t>заявления</w:t>
      </w:r>
      <w:r>
        <w:rPr>
          <w:rFonts w:ascii="Cambria Math" w:hAnsi="Cambria Math" w:cs="Cambria Math"/>
        </w:rPr>
        <w:t> </w:t>
      </w:r>
      <w:r>
        <w:t xml:space="preserve"> </w:t>
      </w:r>
      <w:r>
        <w:rPr>
          <w:rFonts w:ascii="Cambria Math" w:hAnsi="Cambria Math" w:cs="Cambria Math"/>
        </w:rPr>
        <w:t> </w:t>
      </w:r>
      <w:r>
        <w:t xml:space="preserve"> </w:t>
      </w:r>
      <w:r>
        <w:rPr>
          <w:rFonts w:cs="Courier New"/>
        </w:rPr>
        <w:t>о</w:t>
      </w:r>
      <w:r>
        <w:t xml:space="preserve"> </w:t>
      </w:r>
      <w:r>
        <w:rPr>
          <w:rFonts w:cs="Courier New"/>
        </w:rPr>
        <w:t>выдаче</w:t>
      </w:r>
      <w:r>
        <w:t xml:space="preserve"> </w:t>
      </w:r>
      <w:r>
        <w:rPr>
          <w:rFonts w:cs="Courier New"/>
        </w:rPr>
        <w:t>дубликата</w:t>
      </w:r>
      <w:r>
        <w:t xml:space="preserve"> </w:t>
      </w:r>
      <w:r>
        <w:rPr>
          <w:rFonts w:cs="Courier New"/>
        </w:rPr>
        <w:t>уведомления</w:t>
      </w:r>
      <w:r>
        <w:t xml:space="preserve"> </w:t>
      </w:r>
      <w:r>
        <w:rPr>
          <w:rFonts w:cs="Courier New"/>
        </w:rPr>
        <w:t>от</w:t>
      </w:r>
    </w:p>
    <w:p w:rsidR="00DB0715" w:rsidRDefault="00DB0715" w:rsidP="00DB0715">
      <w:pPr>
        <w:pStyle w:val="ConsPlusNonformat"/>
        <w:jc w:val="both"/>
      </w:pPr>
      <w:r>
        <w:t>___________</w:t>
      </w:r>
      <w:r>
        <w:rPr>
          <w:rFonts w:ascii="Cambria Math" w:hAnsi="Cambria Math" w:cs="Cambria Math"/>
        </w:rPr>
        <w:t> </w:t>
      </w:r>
      <w:r>
        <w:t xml:space="preserve"> </w:t>
      </w:r>
      <w:r>
        <w:rPr>
          <w:rFonts w:ascii="Cambria Math" w:hAnsi="Cambria Math" w:cs="Cambria Math"/>
        </w:rPr>
        <w:t> </w:t>
      </w:r>
      <w:r>
        <w:t xml:space="preserve"> N</w:t>
      </w:r>
      <w:r>
        <w:rPr>
          <w:rFonts w:ascii="Cambria Math" w:hAnsi="Cambria Math" w:cs="Cambria Math"/>
        </w:rPr>
        <w:t> </w:t>
      </w:r>
      <w:r>
        <w:t xml:space="preserve"> </w:t>
      </w:r>
      <w:r>
        <w:rPr>
          <w:rFonts w:ascii="Cambria Math" w:hAnsi="Cambria Math" w:cs="Cambria Math"/>
        </w:rPr>
        <w:t> </w:t>
      </w:r>
      <w:r>
        <w:t xml:space="preserve"> ____________</w:t>
      </w:r>
      <w:r>
        <w:rPr>
          <w:rFonts w:ascii="Cambria Math" w:hAnsi="Cambria Math" w:cs="Cambria Math"/>
        </w:rPr>
        <w:t> </w:t>
      </w:r>
      <w:r>
        <w:t xml:space="preserve"> </w:t>
      </w:r>
      <w:r>
        <w:rPr>
          <w:rFonts w:ascii="Cambria Math" w:hAnsi="Cambria Math" w:cs="Cambria Math"/>
        </w:rPr>
        <w:t> </w:t>
      </w:r>
      <w:r>
        <w:t xml:space="preserve"> </w:t>
      </w:r>
      <w:r>
        <w:rPr>
          <w:rFonts w:cs="Courier New"/>
        </w:rPr>
        <w:t>принято</w:t>
      </w:r>
      <w:r>
        <w:rPr>
          <w:rFonts w:ascii="Cambria Math" w:hAnsi="Cambria Math" w:cs="Cambria Math"/>
        </w:rPr>
        <w:t> </w:t>
      </w:r>
      <w:r>
        <w:t xml:space="preserve"> </w:t>
      </w:r>
      <w:r>
        <w:rPr>
          <w:rFonts w:ascii="Cambria Math" w:hAnsi="Cambria Math" w:cs="Cambria Math"/>
        </w:rPr>
        <w:t> </w:t>
      </w:r>
      <w:r>
        <w:t xml:space="preserve"> </w:t>
      </w:r>
      <w:r>
        <w:rPr>
          <w:rFonts w:cs="Courier New"/>
        </w:rPr>
        <w:t>решение</w:t>
      </w:r>
      <w:r>
        <w:t xml:space="preserve"> </w:t>
      </w:r>
      <w:r>
        <w:rPr>
          <w:rFonts w:cs="Courier New"/>
        </w:rPr>
        <w:t>об</w:t>
      </w:r>
      <w:r>
        <w:t xml:space="preserve"> </w:t>
      </w:r>
      <w:r>
        <w:rPr>
          <w:rFonts w:cs="Courier New"/>
        </w:rPr>
        <w:t>отказе</w:t>
      </w:r>
      <w:r>
        <w:t xml:space="preserve"> </w:t>
      </w:r>
      <w:r>
        <w:rPr>
          <w:rFonts w:cs="Courier New"/>
        </w:rPr>
        <w:t>в</w:t>
      </w:r>
      <w:r>
        <w:t xml:space="preserve"> </w:t>
      </w:r>
      <w:r>
        <w:rPr>
          <w:rFonts w:cs="Courier New"/>
        </w:rPr>
        <w:t>выдаче</w:t>
      </w:r>
      <w:r>
        <w:t xml:space="preserve"> </w:t>
      </w:r>
      <w:r>
        <w:rPr>
          <w:rFonts w:cs="Courier New"/>
        </w:rPr>
        <w:t>дубликата</w:t>
      </w:r>
    </w:p>
    <w:p w:rsidR="00DB0715" w:rsidRDefault="00DB0715" w:rsidP="00DB0715">
      <w:pPr>
        <w:pStyle w:val="ConsPlusNonformat"/>
        <w:jc w:val="both"/>
      </w:pPr>
      <w:r>
        <w:t>(дата и номер регистрации)</w:t>
      </w:r>
    </w:p>
    <w:p w:rsidR="00DB0715" w:rsidRDefault="00DB0715" w:rsidP="00DB0715">
      <w:pPr>
        <w:pStyle w:val="ConsPlusNonformat"/>
        <w:jc w:val="both"/>
      </w:pPr>
      <w:r>
        <w:t>уведомления.</w:t>
      </w:r>
    </w:p>
    <w:p w:rsidR="00DB0715" w:rsidRDefault="00DB0715" w:rsidP="00DB0715">
      <w:pPr>
        <w:pStyle w:val="ConsPlusNormal"/>
        <w:jc w:val="both"/>
      </w:pPr>
    </w:p>
    <w:tbl>
      <w:tblPr>
        <w:tblW w:w="9075" w:type="dxa"/>
        <w:jc w:val="center"/>
        <w:tblLayout w:type="fixed"/>
        <w:tblCellMar>
          <w:top w:w="102" w:type="dxa"/>
          <w:left w:w="62" w:type="dxa"/>
          <w:bottom w:w="102" w:type="dxa"/>
          <w:right w:w="62" w:type="dxa"/>
        </w:tblCellMar>
        <w:tblLook w:val="04A0" w:firstRow="1" w:lastRow="0" w:firstColumn="1" w:lastColumn="0" w:noHBand="0" w:noVBand="1"/>
      </w:tblPr>
      <w:tblGrid>
        <w:gridCol w:w="2549"/>
        <w:gridCol w:w="2950"/>
        <w:gridCol w:w="3576"/>
      </w:tblGrid>
      <w:tr w:rsidR="00DB0715" w:rsidTr="00DB0715">
        <w:trPr>
          <w:jc w:val="center"/>
        </w:trPr>
        <w:tc>
          <w:tcPr>
            <w:tcW w:w="2548"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jc w:val="center"/>
              <w:rPr>
                <w:sz w:val="24"/>
                <w:szCs w:val="24"/>
              </w:rPr>
            </w:pPr>
            <w:r>
              <w:rPr>
                <w:sz w:val="24"/>
                <w:szCs w:val="24"/>
              </w:rPr>
              <w:t>№ пункта Административного регламента</w:t>
            </w:r>
          </w:p>
        </w:tc>
        <w:tc>
          <w:tcPr>
            <w:tcW w:w="2949"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jc w:val="center"/>
              <w:rPr>
                <w:sz w:val="24"/>
                <w:szCs w:val="24"/>
              </w:rPr>
            </w:pPr>
            <w:r>
              <w:rPr>
                <w:sz w:val="24"/>
                <w:szCs w:val="24"/>
              </w:rPr>
              <w:t>Наименование основания для отказа в выдаче дубликата уведомления в соответствии с Административным регламентом</w:t>
            </w:r>
          </w:p>
        </w:tc>
        <w:tc>
          <w:tcPr>
            <w:tcW w:w="3574"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jc w:val="center"/>
              <w:rPr>
                <w:sz w:val="24"/>
                <w:szCs w:val="24"/>
              </w:rPr>
            </w:pPr>
            <w:r>
              <w:rPr>
                <w:sz w:val="24"/>
                <w:szCs w:val="24"/>
              </w:rPr>
              <w:t>Разъяснение причин отказа в выдаче дубликата уведомления</w:t>
            </w:r>
          </w:p>
        </w:tc>
      </w:tr>
      <w:tr w:rsidR="00DB0715" w:rsidTr="00DB0715">
        <w:trPr>
          <w:jc w:val="center"/>
        </w:trPr>
        <w:tc>
          <w:tcPr>
            <w:tcW w:w="2548" w:type="dxa"/>
            <w:tcBorders>
              <w:top w:val="single" w:sz="4" w:space="0" w:color="000000"/>
              <w:left w:val="single" w:sz="4" w:space="0" w:color="000000"/>
              <w:bottom w:val="single" w:sz="4" w:space="0" w:color="000000"/>
              <w:right w:val="single" w:sz="4" w:space="0" w:color="000000"/>
            </w:tcBorders>
            <w:hideMark/>
          </w:tcPr>
          <w:p w:rsidR="00DB0715" w:rsidRDefault="00982DCE">
            <w:pPr>
              <w:pStyle w:val="ConsPlusNormal"/>
              <w:widowControl w:val="0"/>
              <w:rPr>
                <w:sz w:val="24"/>
                <w:szCs w:val="24"/>
              </w:rPr>
            </w:pPr>
            <w:hyperlink r:id="rId96" w:anchor="Par255" w:tgtFrame="2.28. Исчерпывающий перечень оснований для отказа в выдаче дубликата уведомления о соответствии, уведомления о несоответствии:" w:history="1">
              <w:r w:rsidR="00DB0715">
                <w:rPr>
                  <w:rStyle w:val="af4"/>
                  <w:sz w:val="24"/>
                  <w:szCs w:val="24"/>
                </w:rPr>
                <w:t>пункт 2.28</w:t>
              </w:r>
            </w:hyperlink>
          </w:p>
        </w:tc>
        <w:tc>
          <w:tcPr>
            <w:tcW w:w="2949"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 xml:space="preserve">несоответствие Заявителя кругу лиц, указанных в </w:t>
            </w:r>
            <w:hyperlink r:id="rId97" w:anchor="Par108" w:tgtFrame="2.2. Состав Заявителей." w:history="1">
              <w:r>
                <w:rPr>
                  <w:rStyle w:val="af4"/>
                  <w:sz w:val="24"/>
                  <w:szCs w:val="24"/>
                </w:rPr>
                <w:t>пункте 2.2</w:t>
              </w:r>
            </w:hyperlink>
            <w:r>
              <w:rPr>
                <w:sz w:val="24"/>
                <w:szCs w:val="24"/>
              </w:rPr>
              <w:t xml:space="preserve"> Административного регламента</w:t>
            </w:r>
          </w:p>
        </w:tc>
        <w:tc>
          <w:tcPr>
            <w:tcW w:w="3574"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lastRenderedPageBreak/>
              <w:t>Указываются основания такого вывода</w:t>
            </w:r>
          </w:p>
        </w:tc>
      </w:tr>
    </w:tbl>
    <w:p w:rsidR="00DB0715" w:rsidRDefault="00DB0715" w:rsidP="00DB0715">
      <w:pPr>
        <w:pStyle w:val="ConsPlusNormal"/>
        <w:jc w:val="both"/>
      </w:pPr>
    </w:p>
    <w:p w:rsidR="00DB0715" w:rsidRDefault="00DB0715" w:rsidP="00DB0715">
      <w:pPr>
        <w:pStyle w:val="ConsPlusNonformat"/>
        <w:jc w:val="both"/>
      </w:pP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cs="Courier New"/>
        </w:rPr>
        <w:t>Вы</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cs="Courier New"/>
        </w:rPr>
        <w:t>вправе</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cs="Courier New"/>
        </w:rPr>
        <w:t>повторно</w:t>
      </w:r>
      <w:r>
        <w:rPr>
          <w:rFonts w:ascii="Cambria Math" w:hAnsi="Cambria Math" w:cs="Cambria Math"/>
        </w:rPr>
        <w:t> </w:t>
      </w:r>
      <w:r>
        <w:t xml:space="preserve"> </w:t>
      </w:r>
      <w:r>
        <w:rPr>
          <w:rFonts w:ascii="Cambria Math" w:hAnsi="Cambria Math" w:cs="Cambria Math"/>
        </w:rPr>
        <w:t> </w:t>
      </w:r>
      <w:r>
        <w:t xml:space="preserve"> </w:t>
      </w:r>
      <w:r>
        <w:rPr>
          <w:rFonts w:cs="Courier New"/>
        </w:rPr>
        <w:t>обратиться</w:t>
      </w:r>
      <w:r>
        <w:rPr>
          <w:rFonts w:ascii="Cambria Math" w:hAnsi="Cambria Math" w:cs="Cambria Math"/>
        </w:rPr>
        <w:t> </w:t>
      </w:r>
      <w:r>
        <w:t xml:space="preserve"> </w:t>
      </w:r>
      <w:r>
        <w:rPr>
          <w:rFonts w:ascii="Cambria Math" w:hAnsi="Cambria Math" w:cs="Cambria Math"/>
        </w:rPr>
        <w:t> </w:t>
      </w:r>
      <w:r>
        <w:t xml:space="preserve"> </w:t>
      </w:r>
      <w:r>
        <w:rPr>
          <w:rFonts w:cs="Courier New"/>
        </w:rPr>
        <w:t>с</w:t>
      </w:r>
      <w:r>
        <w:rPr>
          <w:rFonts w:ascii="Cambria Math" w:hAnsi="Cambria Math" w:cs="Cambria Math"/>
        </w:rPr>
        <w:t> </w:t>
      </w:r>
      <w:r>
        <w:t xml:space="preserve"> </w:t>
      </w:r>
      <w:r>
        <w:rPr>
          <w:rFonts w:ascii="Cambria Math" w:hAnsi="Cambria Math" w:cs="Cambria Math"/>
        </w:rPr>
        <w:t> </w:t>
      </w:r>
      <w:r>
        <w:t xml:space="preserve"> </w:t>
      </w:r>
      <w:r>
        <w:rPr>
          <w:rFonts w:cs="Courier New"/>
        </w:rPr>
        <w:t>заявлением</w:t>
      </w:r>
      <w:r>
        <w:rPr>
          <w:rFonts w:ascii="Cambria Math" w:hAnsi="Cambria Math" w:cs="Cambria Math"/>
        </w:rPr>
        <w:t> </w:t>
      </w:r>
      <w:r>
        <w:t xml:space="preserve"> </w:t>
      </w:r>
      <w:r>
        <w:rPr>
          <w:rFonts w:ascii="Cambria Math" w:hAnsi="Cambria Math" w:cs="Cambria Math"/>
        </w:rPr>
        <w:t> </w:t>
      </w:r>
      <w:r>
        <w:t xml:space="preserve"> </w:t>
      </w:r>
      <w:r>
        <w:rPr>
          <w:rFonts w:cs="Courier New"/>
        </w:rPr>
        <w:t>о</w:t>
      </w:r>
      <w:r>
        <w:rPr>
          <w:rFonts w:ascii="Cambria Math" w:hAnsi="Cambria Math" w:cs="Cambria Math"/>
        </w:rPr>
        <w:t> </w:t>
      </w:r>
      <w:r>
        <w:t xml:space="preserve"> </w:t>
      </w:r>
      <w:r>
        <w:rPr>
          <w:rFonts w:ascii="Cambria Math" w:hAnsi="Cambria Math" w:cs="Cambria Math"/>
        </w:rPr>
        <w:t> </w:t>
      </w:r>
      <w:r>
        <w:t xml:space="preserve"> </w:t>
      </w:r>
      <w:r>
        <w:rPr>
          <w:rFonts w:cs="Courier New"/>
        </w:rPr>
        <w:t>выдаче</w:t>
      </w:r>
      <w:r>
        <w:rPr>
          <w:rFonts w:ascii="Cambria Math" w:hAnsi="Cambria Math" w:cs="Cambria Math"/>
        </w:rPr>
        <w:t> </w:t>
      </w:r>
      <w:r>
        <w:t xml:space="preserve"> </w:t>
      </w:r>
      <w:r>
        <w:rPr>
          <w:rFonts w:ascii="Cambria Math" w:hAnsi="Cambria Math" w:cs="Cambria Math"/>
        </w:rPr>
        <w:t> </w:t>
      </w:r>
      <w:r>
        <w:t xml:space="preserve"> </w:t>
      </w:r>
      <w:r>
        <w:rPr>
          <w:rFonts w:cs="Courier New"/>
        </w:rPr>
        <w:t>дубликата</w:t>
      </w:r>
    </w:p>
    <w:p w:rsidR="00DB0715" w:rsidRDefault="00DB0715" w:rsidP="00DB0715">
      <w:pPr>
        <w:pStyle w:val="ConsPlusNonformat"/>
        <w:jc w:val="both"/>
      </w:pPr>
      <w:r>
        <w:t>уведомления после устранения указанных нарушений.</w:t>
      </w:r>
    </w:p>
    <w:p w:rsidR="00DB0715" w:rsidRDefault="00DB0715" w:rsidP="00DB0715">
      <w:pPr>
        <w:pStyle w:val="ConsPlusNonformat"/>
        <w:jc w:val="both"/>
      </w:pP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cs="Courier New"/>
        </w:rPr>
        <w:t>Данный</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cs="Courier New"/>
        </w:rPr>
        <w:t>отказ</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cs="Courier New"/>
        </w:rPr>
        <w:t>может</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cs="Courier New"/>
        </w:rPr>
        <w:t>быть</w:t>
      </w:r>
      <w:r>
        <w:rPr>
          <w:rFonts w:ascii="Cambria Math" w:hAnsi="Cambria Math" w:cs="Cambria Math"/>
        </w:rPr>
        <w:t> </w:t>
      </w:r>
      <w:r>
        <w:t xml:space="preserve"> </w:t>
      </w:r>
      <w:r>
        <w:rPr>
          <w:rFonts w:ascii="Cambria Math" w:hAnsi="Cambria Math" w:cs="Cambria Math"/>
        </w:rPr>
        <w:t> </w:t>
      </w:r>
      <w:r>
        <w:t xml:space="preserve"> </w:t>
      </w:r>
      <w:r>
        <w:rPr>
          <w:rFonts w:cs="Courier New"/>
        </w:rPr>
        <w:t>обжалован</w:t>
      </w:r>
      <w:r>
        <w:rPr>
          <w:rFonts w:ascii="Cambria Math" w:hAnsi="Cambria Math" w:cs="Cambria Math"/>
        </w:rPr>
        <w:t> </w:t>
      </w:r>
      <w:r>
        <w:t xml:space="preserve"> </w:t>
      </w:r>
      <w:r>
        <w:rPr>
          <w:rFonts w:ascii="Cambria Math" w:hAnsi="Cambria Math" w:cs="Cambria Math"/>
        </w:rPr>
        <w:t> </w:t>
      </w:r>
      <w:r>
        <w:t xml:space="preserve"> </w:t>
      </w:r>
      <w:r>
        <w:rPr>
          <w:rFonts w:cs="Courier New"/>
        </w:rPr>
        <w:t>в</w:t>
      </w:r>
      <w:r>
        <w:rPr>
          <w:rFonts w:ascii="Cambria Math" w:hAnsi="Cambria Math" w:cs="Cambria Math"/>
        </w:rPr>
        <w:t> </w:t>
      </w:r>
      <w:r>
        <w:t xml:space="preserve"> </w:t>
      </w:r>
      <w:r>
        <w:rPr>
          <w:rFonts w:ascii="Cambria Math" w:hAnsi="Cambria Math" w:cs="Cambria Math"/>
        </w:rPr>
        <w:t> </w:t>
      </w:r>
      <w:r>
        <w:t xml:space="preserve"> </w:t>
      </w:r>
      <w:r>
        <w:rPr>
          <w:rFonts w:cs="Courier New"/>
        </w:rPr>
        <w:t>досудебном</w:t>
      </w:r>
      <w:r>
        <w:rPr>
          <w:rFonts w:ascii="Cambria Math" w:hAnsi="Cambria Math" w:cs="Cambria Math"/>
        </w:rPr>
        <w:t> </w:t>
      </w:r>
      <w:r>
        <w:t xml:space="preserve"> </w:t>
      </w:r>
      <w:r>
        <w:rPr>
          <w:rFonts w:ascii="Cambria Math" w:hAnsi="Cambria Math" w:cs="Cambria Math"/>
        </w:rPr>
        <w:t> </w:t>
      </w:r>
      <w:r>
        <w:t xml:space="preserve"> </w:t>
      </w:r>
      <w:r>
        <w:rPr>
          <w:rFonts w:cs="Courier New"/>
        </w:rPr>
        <w:t>порядке</w:t>
      </w:r>
      <w:r>
        <w:rPr>
          <w:rFonts w:ascii="Cambria Math" w:hAnsi="Cambria Math" w:cs="Cambria Math"/>
        </w:rPr>
        <w:t> </w:t>
      </w:r>
      <w:r>
        <w:t xml:space="preserve"> </w:t>
      </w:r>
      <w:r>
        <w:rPr>
          <w:rFonts w:ascii="Cambria Math" w:hAnsi="Cambria Math" w:cs="Cambria Math"/>
        </w:rPr>
        <w:t> </w:t>
      </w:r>
      <w:r>
        <w:t xml:space="preserve"> </w:t>
      </w:r>
      <w:r>
        <w:rPr>
          <w:rFonts w:cs="Courier New"/>
        </w:rPr>
        <w:t>путем</w:t>
      </w:r>
    </w:p>
    <w:p w:rsidR="00DB0715" w:rsidRDefault="00DB0715" w:rsidP="00DB0715">
      <w:pPr>
        <w:pStyle w:val="ConsPlusNonformat"/>
        <w:jc w:val="both"/>
      </w:pPr>
      <w:r>
        <w:t>направления жалобы в ______________________________________________________</w:t>
      </w:r>
    </w:p>
    <w:p w:rsidR="00DB0715" w:rsidRDefault="00DB0715" w:rsidP="00DB0715">
      <w:pPr>
        <w:pStyle w:val="ConsPlusNonformat"/>
        <w:jc w:val="both"/>
      </w:pPr>
      <w:r>
        <w:t>_________________ ____________________________, а также в судебном порядке.</w:t>
      </w:r>
    </w:p>
    <w:p w:rsidR="00DB0715" w:rsidRDefault="00DB0715" w:rsidP="00DB0715">
      <w:pPr>
        <w:pStyle w:val="ConsPlusNonformat"/>
        <w:jc w:val="both"/>
      </w:pP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cs="Courier New"/>
        </w:rPr>
        <w:t>Дополнительно</w:t>
      </w:r>
      <w:r>
        <w:t xml:space="preserve"> </w:t>
      </w:r>
      <w:r>
        <w:rPr>
          <w:rFonts w:cs="Courier New"/>
        </w:rPr>
        <w:t>информируем</w:t>
      </w:r>
      <w:r>
        <w:t>: __________________________________________</w:t>
      </w:r>
    </w:p>
    <w:p w:rsidR="00DB0715" w:rsidRDefault="00DB0715" w:rsidP="00DB0715">
      <w:pPr>
        <w:pStyle w:val="ConsPlusNonformat"/>
        <w:jc w:val="both"/>
      </w:pPr>
      <w:r>
        <w:t>__________________________________________________________________________.</w:t>
      </w:r>
    </w:p>
    <w:p w:rsidR="00DB0715" w:rsidRDefault="00DB0715" w:rsidP="00DB0715">
      <w:pPr>
        <w:pStyle w:val="ConsPlusNonformat"/>
        <w:jc w:val="both"/>
      </w:pP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cs="Courier New"/>
        </w:rPr>
        <w:t>указывается</w:t>
      </w:r>
      <w:r>
        <w:t xml:space="preserve"> </w:t>
      </w:r>
      <w:r>
        <w:rPr>
          <w:rFonts w:cs="Courier New"/>
        </w:rPr>
        <w:t>информация</w:t>
      </w:r>
      <w:r>
        <w:t xml:space="preserve">, </w:t>
      </w:r>
      <w:r>
        <w:rPr>
          <w:rFonts w:cs="Courier New"/>
        </w:rPr>
        <w:t>необходимая</w:t>
      </w:r>
      <w:r>
        <w:t xml:space="preserve"> </w:t>
      </w:r>
      <w:r>
        <w:rPr>
          <w:rFonts w:cs="Courier New"/>
        </w:rPr>
        <w:t>для</w:t>
      </w:r>
      <w:r>
        <w:t xml:space="preserve"> </w:t>
      </w:r>
      <w:r>
        <w:rPr>
          <w:rFonts w:cs="Courier New"/>
        </w:rPr>
        <w:t>устранения</w:t>
      </w:r>
    </w:p>
    <w:p w:rsidR="00DB0715" w:rsidRDefault="00DB0715" w:rsidP="00DB0715">
      <w:pPr>
        <w:pStyle w:val="ConsPlusNonformat"/>
        <w:jc w:val="both"/>
      </w:pP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cs="Courier New"/>
        </w:rPr>
        <w:t>причин</w:t>
      </w:r>
      <w:r>
        <w:t xml:space="preserve"> </w:t>
      </w:r>
      <w:r>
        <w:rPr>
          <w:rFonts w:cs="Courier New"/>
        </w:rPr>
        <w:t>отказа</w:t>
      </w:r>
      <w:r>
        <w:t xml:space="preserve"> </w:t>
      </w:r>
      <w:r>
        <w:rPr>
          <w:rFonts w:cs="Courier New"/>
        </w:rPr>
        <w:t>в</w:t>
      </w:r>
      <w:r>
        <w:t xml:space="preserve"> </w:t>
      </w:r>
      <w:r>
        <w:rPr>
          <w:rFonts w:cs="Courier New"/>
        </w:rPr>
        <w:t>выдаче</w:t>
      </w:r>
      <w:r>
        <w:t xml:space="preserve"> </w:t>
      </w:r>
      <w:r>
        <w:rPr>
          <w:rFonts w:cs="Courier New"/>
        </w:rPr>
        <w:t>дубликата</w:t>
      </w:r>
      <w:r>
        <w:t xml:space="preserve"> </w:t>
      </w:r>
      <w:r>
        <w:rPr>
          <w:rFonts w:cs="Courier New"/>
        </w:rPr>
        <w:t>уведомления</w:t>
      </w:r>
      <w:r>
        <w:t>,</w:t>
      </w:r>
    </w:p>
    <w:p w:rsidR="00DB0715" w:rsidRDefault="00DB0715" w:rsidP="00DB0715">
      <w:pPr>
        <w:pStyle w:val="ConsPlusNonformat"/>
        <w:jc w:val="both"/>
      </w:pP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cs="Courier New"/>
        </w:rPr>
        <w:t>а</w:t>
      </w:r>
      <w:r>
        <w:t xml:space="preserve"> </w:t>
      </w:r>
      <w:r>
        <w:rPr>
          <w:rFonts w:cs="Courier New"/>
        </w:rPr>
        <w:t>также</w:t>
      </w:r>
      <w:r>
        <w:t xml:space="preserve"> </w:t>
      </w:r>
      <w:r>
        <w:rPr>
          <w:rFonts w:cs="Courier New"/>
        </w:rPr>
        <w:t>иная</w:t>
      </w:r>
      <w:r>
        <w:t xml:space="preserve"> </w:t>
      </w:r>
      <w:r>
        <w:rPr>
          <w:rFonts w:cs="Courier New"/>
        </w:rPr>
        <w:t>дополнительная</w:t>
      </w:r>
      <w:r>
        <w:t xml:space="preserve"> </w:t>
      </w:r>
      <w:r>
        <w:rPr>
          <w:rFonts w:cs="Courier New"/>
        </w:rPr>
        <w:t>информация</w:t>
      </w:r>
      <w:r>
        <w:t xml:space="preserve"> </w:t>
      </w:r>
      <w:r>
        <w:rPr>
          <w:rFonts w:cs="Courier New"/>
        </w:rPr>
        <w:t>пр</w:t>
      </w:r>
      <w:r>
        <w:t>и наличии)</w:t>
      </w:r>
    </w:p>
    <w:p w:rsidR="00DB0715" w:rsidRDefault="00DB0715" w:rsidP="00DB0715">
      <w:pPr>
        <w:pStyle w:val="ConsPlusNonformat"/>
        <w:jc w:val="both"/>
      </w:pPr>
    </w:p>
    <w:p w:rsidR="00DB0715" w:rsidRDefault="00DB0715" w:rsidP="00DB0715">
      <w:pPr>
        <w:pStyle w:val="ConsPlusNonformat"/>
        <w:jc w:val="both"/>
      </w:pPr>
      <w:r>
        <w:t>_______________</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_____________</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______________________________________</w:t>
      </w:r>
    </w:p>
    <w:p w:rsidR="00DB0715" w:rsidRDefault="00DB0715" w:rsidP="00DB0715">
      <w:pPr>
        <w:pStyle w:val="ConsPlusNonformat"/>
        <w:jc w:val="both"/>
      </w:pPr>
      <w:r>
        <w:rPr>
          <w:rFonts w:ascii="Cambria Math" w:hAnsi="Cambria Math" w:cs="Cambria Math"/>
        </w:rPr>
        <w:t> </w:t>
      </w:r>
      <w:r>
        <w:t xml:space="preserve"> </w:t>
      </w:r>
      <w:r>
        <w:rPr>
          <w:rFonts w:ascii="Cambria Math" w:hAnsi="Cambria Math" w:cs="Cambria Math"/>
        </w:rPr>
        <w:t> </w:t>
      </w:r>
      <w:r>
        <w:t xml:space="preserve"> (</w:t>
      </w:r>
      <w:proofErr w:type="gramStart"/>
      <w:r>
        <w:rPr>
          <w:rFonts w:cs="Courier New"/>
        </w:rPr>
        <w:t>должность</w:t>
      </w:r>
      <w:r>
        <w:t>)</w:t>
      </w:r>
      <w:r>
        <w:rPr>
          <w:rFonts w:ascii="Cambria Math" w:hAnsi="Cambria Math" w:cs="Cambria Math"/>
        </w:rPr>
        <w:t> </w:t>
      </w:r>
      <w:r>
        <w:t xml:space="preserve"> </w:t>
      </w:r>
      <w:r>
        <w:rPr>
          <w:rFonts w:ascii="Cambria Math" w:hAnsi="Cambria Math" w:cs="Cambria Math"/>
        </w:rPr>
        <w:t> </w:t>
      </w:r>
      <w:proofErr w:type="gramEnd"/>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cs="Courier New"/>
        </w:rPr>
        <w:t>подпись</w:t>
      </w:r>
      <w:r>
        <w:t>)</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cs="Courier New"/>
        </w:rPr>
        <w:t>фамилия</w:t>
      </w:r>
      <w:r>
        <w:t xml:space="preserve">, </w:t>
      </w:r>
      <w:r>
        <w:rPr>
          <w:rFonts w:cs="Courier New"/>
        </w:rPr>
        <w:t>имя</w:t>
      </w:r>
      <w:r>
        <w:t xml:space="preserve">, </w:t>
      </w:r>
      <w:r>
        <w:rPr>
          <w:rFonts w:cs="Courier New"/>
        </w:rPr>
        <w:t>отчество</w:t>
      </w:r>
    </w:p>
    <w:p w:rsidR="00DB0715" w:rsidRDefault="00DB0715" w:rsidP="00DB0715">
      <w:pPr>
        <w:pStyle w:val="ConsPlusNonformat"/>
        <w:jc w:val="both"/>
      </w:pP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ascii="Cambria Math" w:hAnsi="Cambria Math" w:cs="Cambria Math"/>
        </w:rPr>
        <w:t> </w:t>
      </w:r>
      <w:r>
        <w:t xml:space="preserve"> (</w:t>
      </w:r>
      <w:r>
        <w:rPr>
          <w:rFonts w:cs="Courier New"/>
        </w:rPr>
        <w:t>при</w:t>
      </w:r>
      <w:r>
        <w:t xml:space="preserve"> </w:t>
      </w:r>
      <w:r>
        <w:rPr>
          <w:rFonts w:cs="Courier New"/>
        </w:rPr>
        <w:t>наличии</w:t>
      </w:r>
      <w:r>
        <w:t>)</w:t>
      </w:r>
    </w:p>
    <w:p w:rsidR="00DB0715" w:rsidRDefault="00DB0715" w:rsidP="00DB0715">
      <w:pPr>
        <w:pStyle w:val="ConsPlusNonformat"/>
        <w:jc w:val="both"/>
      </w:pPr>
      <w:r>
        <w:t>Дата</w:t>
      </w:r>
    </w:p>
    <w:p w:rsidR="00DB0715" w:rsidRDefault="00DB0715" w:rsidP="00DB0715">
      <w:pPr>
        <w:pStyle w:val="ConsPlusNormal"/>
        <w:ind w:firstLine="540"/>
        <w:jc w:val="both"/>
      </w:pPr>
      <w:r>
        <w:t>--------------------------------</w:t>
      </w:r>
    </w:p>
    <w:p w:rsidR="00DB0715" w:rsidRDefault="00DB0715" w:rsidP="00DB0715">
      <w:pPr>
        <w:pStyle w:val="ConsPlusNormal"/>
        <w:ind w:firstLine="540"/>
        <w:jc w:val="both"/>
      </w:pPr>
      <w:bookmarkStart w:id="42" w:name="Par962"/>
      <w:bookmarkEnd w:id="42"/>
      <w:r>
        <w:t>&lt;*&gt; Сведения об ИНН в отношении иностранного юридического лица не указываются.</w:t>
      </w:r>
    </w:p>
    <w:p w:rsidR="00DB0715" w:rsidRDefault="00DB0715" w:rsidP="00DB0715">
      <w:pPr>
        <w:pStyle w:val="ConsPlusNormal"/>
        <w:ind w:firstLine="540"/>
        <w:jc w:val="both"/>
      </w:pPr>
      <w:bookmarkStart w:id="43" w:name="Par963"/>
      <w:bookmarkEnd w:id="43"/>
      <w:r>
        <w:t>&lt;**&gt; Нужное подчеркнуть.</w:t>
      </w:r>
    </w:p>
    <w:p w:rsidR="00DB0715" w:rsidRDefault="00DB0715" w:rsidP="00DB0715">
      <w:pPr>
        <w:pStyle w:val="ConsPlusNormal"/>
        <w:jc w:val="both"/>
      </w:pPr>
    </w:p>
    <w:p w:rsidR="00DB0715" w:rsidRDefault="00DB0715" w:rsidP="00DB0715">
      <w:pPr>
        <w:pStyle w:val="ConsPlusNormal"/>
        <w:jc w:val="both"/>
      </w:pPr>
    </w:p>
    <w:p w:rsidR="00DB0715" w:rsidRDefault="00DB0715" w:rsidP="00DB0715">
      <w:pPr>
        <w:pStyle w:val="ConsPlusNormal"/>
        <w:jc w:val="both"/>
      </w:pPr>
    </w:p>
    <w:p w:rsidR="00DB0715" w:rsidRDefault="00DB0715" w:rsidP="00DB0715">
      <w:pPr>
        <w:pStyle w:val="ConsPlusNormal"/>
        <w:jc w:val="both"/>
      </w:pPr>
    </w:p>
    <w:p w:rsidR="00DB0715" w:rsidRDefault="00DB0715" w:rsidP="00DB0715">
      <w:pPr>
        <w:pStyle w:val="ConsPlusNormal"/>
        <w:jc w:val="both"/>
      </w:pPr>
    </w:p>
    <w:p w:rsidR="00DB0715" w:rsidRDefault="00DB0715" w:rsidP="00DB0715">
      <w:pPr>
        <w:pStyle w:val="ConsPlusNormal"/>
        <w:jc w:val="right"/>
        <w:outlineLvl w:val="1"/>
      </w:pPr>
    </w:p>
    <w:p w:rsidR="00DB0715" w:rsidRDefault="00DB0715" w:rsidP="00DB0715">
      <w:pPr>
        <w:pStyle w:val="ConsPlusNormal"/>
        <w:jc w:val="right"/>
        <w:outlineLvl w:val="1"/>
      </w:pPr>
    </w:p>
    <w:p w:rsidR="00DB0715" w:rsidRDefault="00DB0715" w:rsidP="00DB0715">
      <w:pPr>
        <w:pStyle w:val="ConsPlusNormal"/>
        <w:jc w:val="right"/>
        <w:outlineLvl w:val="1"/>
      </w:pPr>
    </w:p>
    <w:p w:rsidR="00DB0715" w:rsidRDefault="00DB0715" w:rsidP="00DB0715">
      <w:pPr>
        <w:pStyle w:val="ConsPlusNormal"/>
        <w:jc w:val="right"/>
        <w:outlineLvl w:val="1"/>
      </w:pPr>
    </w:p>
    <w:p w:rsidR="00DB0715" w:rsidRDefault="00DB0715" w:rsidP="00DB0715">
      <w:pPr>
        <w:pStyle w:val="ConsPlusNormal"/>
        <w:jc w:val="right"/>
        <w:outlineLvl w:val="1"/>
      </w:pPr>
    </w:p>
    <w:p w:rsidR="00DB0715" w:rsidRDefault="00DB0715" w:rsidP="00DB0715">
      <w:pPr>
        <w:pStyle w:val="ConsPlusNormal"/>
        <w:jc w:val="right"/>
        <w:outlineLvl w:val="1"/>
      </w:pPr>
    </w:p>
    <w:p w:rsidR="00DB0715" w:rsidRDefault="00DB0715" w:rsidP="00DB0715">
      <w:pPr>
        <w:pStyle w:val="ConsPlusNormal"/>
        <w:jc w:val="right"/>
        <w:outlineLvl w:val="1"/>
      </w:pPr>
    </w:p>
    <w:p w:rsidR="00DB0715" w:rsidRDefault="00DB0715" w:rsidP="00DB0715">
      <w:pPr>
        <w:pStyle w:val="ConsPlusNormal"/>
        <w:jc w:val="right"/>
        <w:outlineLvl w:val="1"/>
      </w:pPr>
    </w:p>
    <w:p w:rsidR="00DB0715" w:rsidRDefault="00DB0715" w:rsidP="00DB0715">
      <w:pPr>
        <w:pStyle w:val="ConsPlusNormal"/>
        <w:jc w:val="right"/>
        <w:outlineLvl w:val="1"/>
      </w:pPr>
    </w:p>
    <w:p w:rsidR="00DB0715" w:rsidRDefault="00DB0715" w:rsidP="00DB0715">
      <w:pPr>
        <w:pStyle w:val="ConsPlusNormal"/>
        <w:jc w:val="right"/>
        <w:outlineLvl w:val="1"/>
      </w:pPr>
    </w:p>
    <w:p w:rsidR="00DB0715" w:rsidRDefault="00DB0715" w:rsidP="00DB0715">
      <w:pPr>
        <w:pStyle w:val="ConsPlusNormal"/>
        <w:jc w:val="right"/>
        <w:outlineLvl w:val="1"/>
      </w:pPr>
    </w:p>
    <w:p w:rsidR="00DB0715" w:rsidRDefault="00DB0715" w:rsidP="00DB0715">
      <w:pPr>
        <w:pStyle w:val="ConsPlusNormal"/>
        <w:jc w:val="right"/>
        <w:outlineLvl w:val="1"/>
      </w:pPr>
    </w:p>
    <w:p w:rsidR="00DB0715" w:rsidRDefault="00DB0715" w:rsidP="00DB0715">
      <w:pPr>
        <w:pStyle w:val="ConsPlusNormal"/>
        <w:jc w:val="right"/>
        <w:outlineLvl w:val="1"/>
      </w:pPr>
    </w:p>
    <w:p w:rsidR="00DB0715" w:rsidRDefault="00DB0715" w:rsidP="00DB0715">
      <w:pPr>
        <w:pStyle w:val="ConsPlusNormal"/>
        <w:jc w:val="right"/>
        <w:outlineLvl w:val="1"/>
      </w:pPr>
    </w:p>
    <w:p w:rsidR="00DB0715" w:rsidRDefault="00DB0715" w:rsidP="00DB0715">
      <w:pPr>
        <w:suppressAutoHyphens w:val="0"/>
        <w:rPr>
          <w:kern w:val="0"/>
        </w:rPr>
        <w:sectPr w:rsidR="00DB0715">
          <w:pgSz w:w="11906" w:h="16838"/>
          <w:pgMar w:top="1134" w:right="1134" w:bottom="1134" w:left="1701" w:header="0" w:footer="0" w:gutter="0"/>
          <w:cols w:space="720"/>
          <w:formProt w:val="0"/>
        </w:sectPr>
      </w:pPr>
    </w:p>
    <w:p w:rsidR="00DB0715" w:rsidRDefault="00DB0715" w:rsidP="00DB0715">
      <w:pPr>
        <w:pStyle w:val="ConsPlusNormal"/>
        <w:ind w:firstLine="8789"/>
        <w:outlineLvl w:val="1"/>
        <w:rPr>
          <w:sz w:val="24"/>
          <w:szCs w:val="24"/>
        </w:rPr>
      </w:pPr>
      <w:r>
        <w:rPr>
          <w:sz w:val="24"/>
          <w:szCs w:val="24"/>
        </w:rPr>
        <w:lastRenderedPageBreak/>
        <w:t>Приложение № 6</w:t>
      </w:r>
    </w:p>
    <w:p w:rsidR="00DB0715" w:rsidRDefault="00DB0715" w:rsidP="00DB0715">
      <w:pPr>
        <w:pStyle w:val="ConsPlusNormal"/>
        <w:ind w:firstLine="8789"/>
        <w:rPr>
          <w:sz w:val="24"/>
          <w:szCs w:val="24"/>
        </w:rPr>
      </w:pPr>
      <w:r>
        <w:rPr>
          <w:sz w:val="24"/>
          <w:szCs w:val="24"/>
        </w:rPr>
        <w:t>к Административному регламенту</w:t>
      </w:r>
    </w:p>
    <w:p w:rsidR="00DB0715" w:rsidRDefault="00DB0715" w:rsidP="00DB0715">
      <w:pPr>
        <w:pStyle w:val="ConsPlusNormal"/>
        <w:ind w:firstLine="8789"/>
        <w:rPr>
          <w:sz w:val="24"/>
          <w:szCs w:val="24"/>
        </w:rPr>
      </w:pPr>
      <w:r>
        <w:rPr>
          <w:sz w:val="24"/>
          <w:szCs w:val="24"/>
        </w:rPr>
        <w:t>по предоставлению муниципальной услуги</w:t>
      </w:r>
    </w:p>
    <w:p w:rsidR="00DB0715" w:rsidRDefault="00DB0715" w:rsidP="00DB0715">
      <w:pPr>
        <w:pStyle w:val="ConsPlusNormal"/>
        <w:ind w:firstLine="8789"/>
        <w:rPr>
          <w:sz w:val="24"/>
          <w:szCs w:val="24"/>
        </w:rPr>
      </w:pPr>
      <w:r>
        <w:rPr>
          <w:sz w:val="24"/>
          <w:szCs w:val="24"/>
        </w:rPr>
        <w:t>"Направление уведомления о соответствии</w:t>
      </w:r>
    </w:p>
    <w:p w:rsidR="00DB0715" w:rsidRDefault="00DB0715" w:rsidP="00DB0715">
      <w:pPr>
        <w:pStyle w:val="ConsPlusNormal"/>
        <w:ind w:firstLine="8789"/>
        <w:rPr>
          <w:sz w:val="24"/>
          <w:szCs w:val="24"/>
        </w:rPr>
      </w:pPr>
      <w:r>
        <w:rPr>
          <w:sz w:val="24"/>
          <w:szCs w:val="24"/>
        </w:rPr>
        <w:t>построенных или реконструированных объектов</w:t>
      </w:r>
    </w:p>
    <w:p w:rsidR="00DB0715" w:rsidRDefault="00DB0715" w:rsidP="00DB0715">
      <w:pPr>
        <w:pStyle w:val="ConsPlusNormal"/>
        <w:ind w:firstLine="8789"/>
        <w:rPr>
          <w:sz w:val="24"/>
          <w:szCs w:val="24"/>
        </w:rPr>
      </w:pPr>
      <w:r>
        <w:rPr>
          <w:sz w:val="24"/>
          <w:szCs w:val="24"/>
        </w:rPr>
        <w:t>индивидуального жилищного строительства</w:t>
      </w:r>
    </w:p>
    <w:p w:rsidR="00DB0715" w:rsidRDefault="00DB0715" w:rsidP="00DB0715">
      <w:pPr>
        <w:pStyle w:val="ConsPlusNormal"/>
        <w:ind w:firstLine="8789"/>
        <w:rPr>
          <w:sz w:val="24"/>
          <w:szCs w:val="24"/>
        </w:rPr>
      </w:pPr>
      <w:r>
        <w:rPr>
          <w:sz w:val="24"/>
          <w:szCs w:val="24"/>
        </w:rPr>
        <w:t>или садового дома требованиям</w:t>
      </w:r>
    </w:p>
    <w:p w:rsidR="00DB0715" w:rsidRDefault="00DB0715" w:rsidP="00DB0715">
      <w:pPr>
        <w:pStyle w:val="ConsPlusNormal"/>
        <w:ind w:firstLine="8789"/>
        <w:rPr>
          <w:sz w:val="24"/>
          <w:szCs w:val="24"/>
        </w:rPr>
      </w:pPr>
      <w:r>
        <w:rPr>
          <w:sz w:val="24"/>
          <w:szCs w:val="24"/>
        </w:rPr>
        <w:t>законодательства Российской Федерации</w:t>
      </w:r>
    </w:p>
    <w:p w:rsidR="00DB0715" w:rsidRDefault="00DB0715" w:rsidP="00DB0715">
      <w:pPr>
        <w:suppressAutoHyphens w:val="0"/>
        <w:rPr>
          <w:kern w:val="0"/>
        </w:rPr>
        <w:sectPr w:rsidR="00DB0715">
          <w:pgSz w:w="16838" w:h="11906" w:orient="landscape"/>
          <w:pgMar w:top="1134" w:right="1134" w:bottom="1134" w:left="1701" w:header="0" w:footer="0" w:gutter="0"/>
          <w:cols w:space="720"/>
          <w:formProt w:val="0"/>
        </w:sectPr>
      </w:pPr>
    </w:p>
    <w:p w:rsidR="00DB0715" w:rsidRDefault="00DB0715" w:rsidP="00DB0715">
      <w:pPr>
        <w:pStyle w:val="ConsPlusNormal"/>
        <w:ind w:firstLine="8789"/>
        <w:rPr>
          <w:sz w:val="24"/>
          <w:szCs w:val="24"/>
        </w:rPr>
      </w:pPr>
      <w:r>
        <w:rPr>
          <w:sz w:val="24"/>
          <w:szCs w:val="24"/>
        </w:rPr>
        <w:lastRenderedPageBreak/>
        <w:t>о градостроительной деятельности"</w:t>
      </w:r>
    </w:p>
    <w:p w:rsidR="00DB0715" w:rsidRDefault="00DB0715" w:rsidP="00DB0715">
      <w:pPr>
        <w:pStyle w:val="ConsPlusNormal"/>
        <w:jc w:val="both"/>
      </w:pPr>
    </w:p>
    <w:p w:rsidR="00DB0715" w:rsidRDefault="00DB0715" w:rsidP="00DB0715">
      <w:pPr>
        <w:pStyle w:val="ConsPlusTitle"/>
        <w:jc w:val="center"/>
        <w:rPr>
          <w:b w:val="0"/>
        </w:rPr>
      </w:pPr>
      <w:bookmarkStart w:id="44" w:name="Par979"/>
      <w:bookmarkEnd w:id="44"/>
      <w:r>
        <w:rPr>
          <w:b w:val="0"/>
        </w:rPr>
        <w:t>СОСТАВ,</w:t>
      </w:r>
    </w:p>
    <w:p w:rsidR="00DB0715" w:rsidRDefault="00DB0715" w:rsidP="00DB0715">
      <w:pPr>
        <w:pStyle w:val="ConsPlusTitle"/>
        <w:jc w:val="center"/>
        <w:rPr>
          <w:b w:val="0"/>
        </w:rPr>
      </w:pPr>
      <w:r>
        <w:rPr>
          <w:b w:val="0"/>
        </w:rPr>
        <w:t>ПОСЛЕДОВАТЕЛЬНОСТЬ И СРОКИ ВЫПОЛНЕНИЯ АДМИНИСТРАТИВНЫХ</w:t>
      </w:r>
    </w:p>
    <w:p w:rsidR="00DB0715" w:rsidRDefault="00DB0715" w:rsidP="00DB0715">
      <w:pPr>
        <w:pStyle w:val="ConsPlusTitle"/>
        <w:jc w:val="center"/>
        <w:rPr>
          <w:b w:val="0"/>
        </w:rPr>
      </w:pPr>
      <w:r>
        <w:rPr>
          <w:b w:val="0"/>
        </w:rPr>
        <w:t>ПРОЦЕДУР (ДЕЙСТВИЙ) ПРИ ПРЕДОСТАВЛЕНИИ МУНИЦИПАЛЬНОЙ УСЛУГИ</w:t>
      </w:r>
    </w:p>
    <w:p w:rsidR="00DB0715" w:rsidRDefault="00DB0715" w:rsidP="00DB0715">
      <w:pPr>
        <w:pStyle w:val="ConsPlusNormal"/>
        <w:jc w:val="both"/>
      </w:pPr>
    </w:p>
    <w:tbl>
      <w:tblPr>
        <w:tblW w:w="14850" w:type="dxa"/>
        <w:jc w:val="center"/>
        <w:tblLayout w:type="fixed"/>
        <w:tblCellMar>
          <w:top w:w="102" w:type="dxa"/>
          <w:left w:w="62" w:type="dxa"/>
          <w:bottom w:w="102" w:type="dxa"/>
          <w:right w:w="62" w:type="dxa"/>
        </w:tblCellMar>
        <w:tblLook w:val="04A0" w:firstRow="1" w:lastRow="0" w:firstColumn="1" w:lastColumn="0" w:noHBand="0" w:noVBand="1"/>
      </w:tblPr>
      <w:tblGrid>
        <w:gridCol w:w="1935"/>
        <w:gridCol w:w="2770"/>
        <w:gridCol w:w="1876"/>
        <w:gridCol w:w="2041"/>
        <w:gridCol w:w="2086"/>
        <w:gridCol w:w="1366"/>
        <w:gridCol w:w="2776"/>
      </w:tblGrid>
      <w:tr w:rsidR="00DB0715" w:rsidTr="00DB0715">
        <w:trPr>
          <w:jc w:val="center"/>
        </w:trPr>
        <w:tc>
          <w:tcPr>
            <w:tcW w:w="1935"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jc w:val="center"/>
              <w:rPr>
                <w:sz w:val="24"/>
                <w:szCs w:val="24"/>
              </w:rPr>
            </w:pPr>
            <w:r>
              <w:rPr>
                <w:sz w:val="24"/>
                <w:szCs w:val="24"/>
              </w:rPr>
              <w:t>Основание для начала административной процедуры</w:t>
            </w:r>
          </w:p>
        </w:tc>
        <w:tc>
          <w:tcPr>
            <w:tcW w:w="2769"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jc w:val="center"/>
              <w:rPr>
                <w:sz w:val="24"/>
                <w:szCs w:val="24"/>
              </w:rPr>
            </w:pPr>
            <w:r>
              <w:rPr>
                <w:sz w:val="24"/>
                <w:szCs w:val="24"/>
              </w:rPr>
              <w:t>Содержание административных действий</w:t>
            </w:r>
          </w:p>
        </w:tc>
        <w:tc>
          <w:tcPr>
            <w:tcW w:w="1875"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jc w:val="center"/>
              <w:rPr>
                <w:sz w:val="24"/>
                <w:szCs w:val="24"/>
              </w:rPr>
            </w:pPr>
            <w:r>
              <w:rPr>
                <w:sz w:val="24"/>
                <w:szCs w:val="24"/>
              </w:rPr>
              <w:t>Срок выполнения административных действий</w:t>
            </w:r>
          </w:p>
        </w:tc>
        <w:tc>
          <w:tcPr>
            <w:tcW w:w="2040"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jc w:val="center"/>
              <w:rPr>
                <w:sz w:val="24"/>
                <w:szCs w:val="24"/>
              </w:rPr>
            </w:pPr>
            <w:r>
              <w:rPr>
                <w:sz w:val="24"/>
                <w:szCs w:val="24"/>
              </w:rPr>
              <w:t>Должностное лицо, ответственное за выполнение административного действия</w:t>
            </w:r>
          </w:p>
        </w:tc>
        <w:tc>
          <w:tcPr>
            <w:tcW w:w="2085"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jc w:val="center"/>
              <w:rPr>
                <w:sz w:val="24"/>
                <w:szCs w:val="24"/>
              </w:rPr>
            </w:pPr>
            <w:r>
              <w:rPr>
                <w:sz w:val="24"/>
                <w:szCs w:val="24"/>
              </w:rPr>
              <w:t>Место выполнения административного действия/используемая информационная система</w:t>
            </w:r>
          </w:p>
        </w:tc>
        <w:tc>
          <w:tcPr>
            <w:tcW w:w="1365"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jc w:val="center"/>
              <w:rPr>
                <w:sz w:val="24"/>
                <w:szCs w:val="24"/>
              </w:rPr>
            </w:pPr>
            <w:r>
              <w:rPr>
                <w:sz w:val="24"/>
                <w:szCs w:val="24"/>
              </w:rPr>
              <w:t>Критерии принятия решения</w:t>
            </w:r>
          </w:p>
        </w:tc>
        <w:tc>
          <w:tcPr>
            <w:tcW w:w="2775"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jc w:val="center"/>
              <w:rPr>
                <w:sz w:val="24"/>
                <w:szCs w:val="24"/>
              </w:rPr>
            </w:pPr>
            <w:r>
              <w:rPr>
                <w:sz w:val="24"/>
                <w:szCs w:val="24"/>
              </w:rPr>
              <w:t>Результат административного действия, способ фиксации</w:t>
            </w:r>
          </w:p>
        </w:tc>
      </w:tr>
      <w:tr w:rsidR="00DB0715" w:rsidTr="00DB0715">
        <w:trPr>
          <w:jc w:val="center"/>
        </w:trPr>
        <w:tc>
          <w:tcPr>
            <w:tcW w:w="1935"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jc w:val="center"/>
              <w:rPr>
                <w:sz w:val="24"/>
                <w:szCs w:val="24"/>
              </w:rPr>
            </w:pPr>
            <w:r>
              <w:rPr>
                <w:sz w:val="24"/>
                <w:szCs w:val="24"/>
              </w:rPr>
              <w:t>1</w:t>
            </w:r>
          </w:p>
        </w:tc>
        <w:tc>
          <w:tcPr>
            <w:tcW w:w="2769"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jc w:val="center"/>
              <w:rPr>
                <w:sz w:val="24"/>
                <w:szCs w:val="24"/>
              </w:rPr>
            </w:pPr>
            <w:r>
              <w:rPr>
                <w:sz w:val="24"/>
                <w:szCs w:val="24"/>
              </w:rPr>
              <w:t>2</w:t>
            </w:r>
          </w:p>
        </w:tc>
        <w:tc>
          <w:tcPr>
            <w:tcW w:w="1875"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jc w:val="center"/>
              <w:rPr>
                <w:sz w:val="24"/>
                <w:szCs w:val="24"/>
              </w:rPr>
            </w:pPr>
            <w:r>
              <w:rPr>
                <w:sz w:val="24"/>
                <w:szCs w:val="24"/>
              </w:rPr>
              <w:t>3</w:t>
            </w:r>
          </w:p>
        </w:tc>
        <w:tc>
          <w:tcPr>
            <w:tcW w:w="2040"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jc w:val="center"/>
              <w:rPr>
                <w:sz w:val="24"/>
                <w:szCs w:val="24"/>
              </w:rPr>
            </w:pPr>
            <w:r>
              <w:rPr>
                <w:sz w:val="24"/>
                <w:szCs w:val="24"/>
              </w:rPr>
              <w:t>4</w:t>
            </w:r>
          </w:p>
        </w:tc>
        <w:tc>
          <w:tcPr>
            <w:tcW w:w="2085"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jc w:val="center"/>
              <w:rPr>
                <w:sz w:val="24"/>
                <w:szCs w:val="24"/>
              </w:rPr>
            </w:pPr>
            <w:r>
              <w:rPr>
                <w:sz w:val="24"/>
                <w:szCs w:val="24"/>
              </w:rPr>
              <w:t>5</w:t>
            </w:r>
          </w:p>
        </w:tc>
        <w:tc>
          <w:tcPr>
            <w:tcW w:w="1365"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jc w:val="center"/>
              <w:rPr>
                <w:sz w:val="24"/>
                <w:szCs w:val="24"/>
              </w:rPr>
            </w:pPr>
            <w:r>
              <w:rPr>
                <w:sz w:val="24"/>
                <w:szCs w:val="24"/>
              </w:rPr>
              <w:t>6</w:t>
            </w:r>
          </w:p>
        </w:tc>
        <w:tc>
          <w:tcPr>
            <w:tcW w:w="2775"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jc w:val="center"/>
              <w:rPr>
                <w:sz w:val="24"/>
                <w:szCs w:val="24"/>
              </w:rPr>
            </w:pPr>
            <w:r>
              <w:rPr>
                <w:sz w:val="24"/>
                <w:szCs w:val="24"/>
              </w:rPr>
              <w:t>7</w:t>
            </w:r>
          </w:p>
        </w:tc>
      </w:tr>
      <w:tr w:rsidR="00DB0715" w:rsidTr="00DB0715">
        <w:trPr>
          <w:jc w:val="center"/>
        </w:trPr>
        <w:tc>
          <w:tcPr>
            <w:tcW w:w="14844" w:type="dxa"/>
            <w:gridSpan w:val="7"/>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jc w:val="center"/>
              <w:outlineLvl w:val="2"/>
              <w:rPr>
                <w:sz w:val="24"/>
                <w:szCs w:val="24"/>
              </w:rPr>
            </w:pPr>
            <w:r>
              <w:rPr>
                <w:sz w:val="24"/>
                <w:szCs w:val="24"/>
              </w:rPr>
              <w:t>1. Проверка документов и регистрация заявления</w:t>
            </w:r>
          </w:p>
        </w:tc>
      </w:tr>
      <w:tr w:rsidR="00DB0715" w:rsidTr="00DB0715">
        <w:trPr>
          <w:jc w:val="center"/>
        </w:trPr>
        <w:tc>
          <w:tcPr>
            <w:tcW w:w="1935" w:type="dxa"/>
            <w:vMerge w:val="restart"/>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Поступление заявления и документов для предоставления муниципальной услуги в Уполномоченный орган</w:t>
            </w:r>
          </w:p>
        </w:tc>
        <w:tc>
          <w:tcPr>
            <w:tcW w:w="2769"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pPr>
            <w:r>
              <w:rPr>
                <w:sz w:val="24"/>
                <w:szCs w:val="24"/>
              </w:rPr>
              <w:t xml:space="preserve">Прием и проверка комплектности документов на наличие/отсутствие оснований для отказа в приеме документов, предусмотренных </w:t>
            </w:r>
            <w:hyperlink r:id="rId98" w:anchor="Par195" w:tgtFrame="2.13.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 w:history="1">
              <w:r>
                <w:rPr>
                  <w:rStyle w:val="af4"/>
                  <w:sz w:val="24"/>
                  <w:szCs w:val="24"/>
                </w:rPr>
                <w:t>пунктом 2.13</w:t>
              </w:r>
            </w:hyperlink>
            <w:r>
              <w:rPr>
                <w:sz w:val="24"/>
                <w:szCs w:val="24"/>
              </w:rPr>
              <w:t xml:space="preserve"> </w:t>
            </w:r>
            <w:r>
              <w:rPr>
                <w:sz w:val="24"/>
                <w:szCs w:val="24"/>
              </w:rPr>
              <w:lastRenderedPageBreak/>
              <w:t>Административного регламента</w:t>
            </w:r>
          </w:p>
        </w:tc>
        <w:tc>
          <w:tcPr>
            <w:tcW w:w="1875" w:type="dxa"/>
            <w:vMerge w:val="restart"/>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lastRenderedPageBreak/>
              <w:t>До 1 рабочего дня</w:t>
            </w:r>
          </w:p>
        </w:tc>
        <w:tc>
          <w:tcPr>
            <w:tcW w:w="2040" w:type="dxa"/>
            <w:vMerge w:val="restart"/>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Уполномоченного органа, ответственное за предоставление муниципальной услуги</w:t>
            </w:r>
          </w:p>
        </w:tc>
        <w:tc>
          <w:tcPr>
            <w:tcW w:w="2085" w:type="dxa"/>
            <w:vMerge w:val="restart"/>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Уполномоченный орган/ГИС/ПГС</w:t>
            </w:r>
          </w:p>
        </w:tc>
        <w:tc>
          <w:tcPr>
            <w:tcW w:w="1365" w:type="dxa"/>
            <w:vMerge w:val="restart"/>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jc w:val="center"/>
              <w:rPr>
                <w:sz w:val="24"/>
                <w:szCs w:val="24"/>
              </w:rPr>
            </w:pPr>
            <w:r>
              <w:rPr>
                <w:sz w:val="24"/>
                <w:szCs w:val="24"/>
              </w:rPr>
              <w:t>-</w:t>
            </w:r>
          </w:p>
        </w:tc>
        <w:tc>
          <w:tcPr>
            <w:tcW w:w="2775" w:type="dxa"/>
            <w:vMerge w:val="restart"/>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регистрация заявления и документов в ГИС (присвоение номера и датирование);</w:t>
            </w:r>
          </w:p>
          <w:p w:rsidR="00DB0715" w:rsidRDefault="00DB0715">
            <w:pPr>
              <w:pStyle w:val="ConsPlusNormal"/>
              <w:widowControl w:val="0"/>
              <w:rPr>
                <w:sz w:val="24"/>
                <w:szCs w:val="24"/>
              </w:rPr>
            </w:pPr>
            <w:r>
              <w:rPr>
                <w:sz w:val="24"/>
                <w:szCs w:val="24"/>
              </w:rPr>
              <w:t xml:space="preserve">назначение должностного лица, ответственного за предоставление </w:t>
            </w:r>
            <w:r>
              <w:rPr>
                <w:sz w:val="24"/>
                <w:szCs w:val="24"/>
              </w:rPr>
              <w:lastRenderedPageBreak/>
              <w:t>муниципальной услуги, и передача ему документов</w:t>
            </w:r>
          </w:p>
        </w:tc>
      </w:tr>
      <w:tr w:rsidR="00DB0715" w:rsidTr="00DB0715">
        <w:trPr>
          <w:jc w:val="center"/>
        </w:trPr>
        <w:tc>
          <w:tcPr>
            <w:tcW w:w="14844" w:type="dxa"/>
            <w:vMerge/>
            <w:tcBorders>
              <w:top w:val="single" w:sz="4" w:space="0" w:color="000000"/>
              <w:left w:val="single" w:sz="4" w:space="0" w:color="000000"/>
              <w:bottom w:val="single" w:sz="4" w:space="0" w:color="000000"/>
              <w:right w:val="single" w:sz="4" w:space="0" w:color="000000"/>
            </w:tcBorders>
            <w:vAlign w:val="center"/>
            <w:hideMark/>
          </w:tcPr>
          <w:p w:rsidR="00DB0715" w:rsidRDefault="00DB0715"/>
        </w:tc>
        <w:tc>
          <w:tcPr>
            <w:tcW w:w="2769"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Принятие решения об отказе в приеме документов, в случае выявления оснований для отказа в приеме документов</w:t>
            </w:r>
          </w:p>
        </w:tc>
        <w:tc>
          <w:tcPr>
            <w:tcW w:w="1875" w:type="dxa"/>
            <w:vMerge/>
            <w:tcBorders>
              <w:top w:val="single" w:sz="4" w:space="0" w:color="000000"/>
              <w:left w:val="single" w:sz="4" w:space="0" w:color="000000"/>
              <w:bottom w:val="single" w:sz="4" w:space="0" w:color="000000"/>
              <w:right w:val="single" w:sz="4" w:space="0" w:color="000000"/>
            </w:tcBorders>
            <w:vAlign w:val="center"/>
            <w:hideMark/>
          </w:tcPr>
          <w:p w:rsidR="00DB0715" w:rsidRDefault="00DB0715"/>
        </w:tc>
        <w:tc>
          <w:tcPr>
            <w:tcW w:w="2040" w:type="dxa"/>
            <w:vMerge/>
            <w:tcBorders>
              <w:top w:val="single" w:sz="4" w:space="0" w:color="000000"/>
              <w:left w:val="single" w:sz="4" w:space="0" w:color="000000"/>
              <w:bottom w:val="single" w:sz="4" w:space="0" w:color="000000"/>
              <w:right w:val="single" w:sz="4" w:space="0" w:color="000000"/>
            </w:tcBorders>
            <w:vAlign w:val="center"/>
            <w:hideMark/>
          </w:tcPr>
          <w:p w:rsidR="00DB0715" w:rsidRDefault="00DB0715"/>
        </w:tc>
        <w:tc>
          <w:tcPr>
            <w:tcW w:w="2085" w:type="dxa"/>
            <w:vMerge/>
            <w:tcBorders>
              <w:top w:val="single" w:sz="4" w:space="0" w:color="000000"/>
              <w:left w:val="single" w:sz="4" w:space="0" w:color="000000"/>
              <w:bottom w:val="single" w:sz="4" w:space="0" w:color="000000"/>
              <w:right w:val="single" w:sz="4" w:space="0" w:color="000000"/>
            </w:tcBorders>
            <w:vAlign w:val="center"/>
            <w:hideMark/>
          </w:tcPr>
          <w:p w:rsidR="00DB0715" w:rsidRDefault="00DB0715"/>
        </w:tc>
        <w:tc>
          <w:tcPr>
            <w:tcW w:w="1365" w:type="dxa"/>
            <w:vMerge/>
            <w:tcBorders>
              <w:top w:val="single" w:sz="4" w:space="0" w:color="000000"/>
              <w:left w:val="single" w:sz="4" w:space="0" w:color="000000"/>
              <w:bottom w:val="single" w:sz="4" w:space="0" w:color="000000"/>
              <w:right w:val="single" w:sz="4" w:space="0" w:color="000000"/>
            </w:tcBorders>
            <w:vAlign w:val="center"/>
            <w:hideMark/>
          </w:tcPr>
          <w:p w:rsidR="00DB0715" w:rsidRDefault="00DB0715"/>
        </w:tc>
        <w:tc>
          <w:tcPr>
            <w:tcW w:w="2775" w:type="dxa"/>
            <w:vMerge/>
            <w:tcBorders>
              <w:top w:val="single" w:sz="4" w:space="0" w:color="000000"/>
              <w:left w:val="single" w:sz="4" w:space="0" w:color="000000"/>
              <w:bottom w:val="single" w:sz="4" w:space="0" w:color="000000"/>
              <w:right w:val="single" w:sz="4" w:space="0" w:color="000000"/>
            </w:tcBorders>
            <w:vAlign w:val="center"/>
            <w:hideMark/>
          </w:tcPr>
          <w:p w:rsidR="00DB0715" w:rsidRDefault="00DB0715"/>
        </w:tc>
      </w:tr>
      <w:tr w:rsidR="00DB0715" w:rsidTr="00DB0715">
        <w:trPr>
          <w:jc w:val="center"/>
        </w:trPr>
        <w:tc>
          <w:tcPr>
            <w:tcW w:w="14844" w:type="dxa"/>
            <w:vMerge/>
            <w:tcBorders>
              <w:top w:val="single" w:sz="4" w:space="0" w:color="000000"/>
              <w:left w:val="single" w:sz="4" w:space="0" w:color="000000"/>
              <w:bottom w:val="single" w:sz="4" w:space="0" w:color="000000"/>
              <w:right w:val="single" w:sz="4" w:space="0" w:color="000000"/>
            </w:tcBorders>
            <w:vAlign w:val="center"/>
            <w:hideMark/>
          </w:tcPr>
          <w:p w:rsidR="00DB0715" w:rsidRDefault="00DB0715"/>
        </w:tc>
        <w:tc>
          <w:tcPr>
            <w:tcW w:w="2769"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Регистрация заявления, в случае отсутствия оснований для отказа в приеме документов</w:t>
            </w:r>
          </w:p>
        </w:tc>
        <w:tc>
          <w:tcPr>
            <w:tcW w:w="1875" w:type="dxa"/>
            <w:tcBorders>
              <w:top w:val="single" w:sz="4" w:space="0" w:color="000000"/>
              <w:left w:val="single" w:sz="4" w:space="0" w:color="000000"/>
              <w:bottom w:val="single" w:sz="4" w:space="0" w:color="000000"/>
              <w:right w:val="single" w:sz="4" w:space="0" w:color="000000"/>
            </w:tcBorders>
          </w:tcPr>
          <w:p w:rsidR="00DB0715" w:rsidRDefault="00DB0715">
            <w:pPr>
              <w:pStyle w:val="ConsPlusNormal"/>
              <w:widowControl w:val="0"/>
              <w:rPr>
                <w:sz w:val="24"/>
                <w:szCs w:val="24"/>
              </w:rPr>
            </w:pPr>
          </w:p>
        </w:tc>
        <w:tc>
          <w:tcPr>
            <w:tcW w:w="2040"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должностное лицо Уполномоченного органа, ответственное за регистрацию корреспонденции</w:t>
            </w:r>
          </w:p>
        </w:tc>
        <w:tc>
          <w:tcPr>
            <w:tcW w:w="2085"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Уполномоченный орган/ГИС</w:t>
            </w:r>
          </w:p>
        </w:tc>
        <w:tc>
          <w:tcPr>
            <w:tcW w:w="1365" w:type="dxa"/>
            <w:tcBorders>
              <w:top w:val="single" w:sz="4" w:space="0" w:color="000000"/>
              <w:left w:val="single" w:sz="4" w:space="0" w:color="000000"/>
              <w:bottom w:val="single" w:sz="4" w:space="0" w:color="000000"/>
              <w:right w:val="single" w:sz="4" w:space="0" w:color="000000"/>
            </w:tcBorders>
          </w:tcPr>
          <w:p w:rsidR="00DB0715" w:rsidRDefault="00DB0715">
            <w:pPr>
              <w:pStyle w:val="ConsPlusNormal"/>
              <w:widowControl w:val="0"/>
              <w:rPr>
                <w:sz w:val="24"/>
                <w:szCs w:val="24"/>
              </w:rPr>
            </w:pPr>
          </w:p>
        </w:tc>
        <w:tc>
          <w:tcPr>
            <w:tcW w:w="2775" w:type="dxa"/>
            <w:tcBorders>
              <w:top w:val="single" w:sz="4" w:space="0" w:color="000000"/>
              <w:left w:val="single" w:sz="4" w:space="0" w:color="000000"/>
              <w:bottom w:val="single" w:sz="4" w:space="0" w:color="000000"/>
              <w:right w:val="single" w:sz="4" w:space="0" w:color="000000"/>
            </w:tcBorders>
          </w:tcPr>
          <w:p w:rsidR="00DB0715" w:rsidRDefault="00DB0715">
            <w:pPr>
              <w:pStyle w:val="ConsPlusNormal"/>
              <w:widowControl w:val="0"/>
              <w:rPr>
                <w:sz w:val="24"/>
                <w:szCs w:val="24"/>
              </w:rPr>
            </w:pPr>
          </w:p>
        </w:tc>
      </w:tr>
      <w:tr w:rsidR="00DB0715" w:rsidTr="00DB0715">
        <w:trPr>
          <w:jc w:val="center"/>
        </w:trPr>
        <w:tc>
          <w:tcPr>
            <w:tcW w:w="14844" w:type="dxa"/>
            <w:gridSpan w:val="7"/>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jc w:val="center"/>
              <w:outlineLvl w:val="2"/>
              <w:rPr>
                <w:sz w:val="24"/>
                <w:szCs w:val="24"/>
              </w:rPr>
            </w:pPr>
            <w:r>
              <w:rPr>
                <w:sz w:val="24"/>
                <w:szCs w:val="24"/>
              </w:rPr>
              <w:t>2. Получение сведений посредством СМЭВ</w:t>
            </w:r>
          </w:p>
        </w:tc>
      </w:tr>
      <w:tr w:rsidR="00DB0715" w:rsidTr="00DB0715">
        <w:trPr>
          <w:jc w:val="center"/>
        </w:trPr>
        <w:tc>
          <w:tcPr>
            <w:tcW w:w="1935" w:type="dxa"/>
            <w:vMerge w:val="restart"/>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2769"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Направление межведомственных запросов в органы и организации</w:t>
            </w:r>
          </w:p>
        </w:tc>
        <w:tc>
          <w:tcPr>
            <w:tcW w:w="1875"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В день регистрации заявления и документов</w:t>
            </w:r>
          </w:p>
        </w:tc>
        <w:tc>
          <w:tcPr>
            <w:tcW w:w="2040"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должностное лицо Уполномоченного органа, ответственное за предоставление муниципальной услуги</w:t>
            </w:r>
          </w:p>
        </w:tc>
        <w:tc>
          <w:tcPr>
            <w:tcW w:w="2085"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Уполномоченный орган/ГИС/ПГС/СМЭВ</w:t>
            </w:r>
          </w:p>
        </w:tc>
        <w:tc>
          <w:tcPr>
            <w:tcW w:w="1365"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 xml:space="preserve">отсутствие документов, необходимых для предоставления муниципальной услуги, находящихся в распоряжении государственных </w:t>
            </w:r>
            <w:r>
              <w:rPr>
                <w:sz w:val="24"/>
                <w:szCs w:val="24"/>
              </w:rPr>
              <w:lastRenderedPageBreak/>
              <w:t>органов (организаций)</w:t>
            </w:r>
          </w:p>
        </w:tc>
        <w:tc>
          <w:tcPr>
            <w:tcW w:w="2775"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pPr>
            <w:r>
              <w:rPr>
                <w:sz w:val="24"/>
                <w:szCs w:val="24"/>
              </w:rPr>
              <w:lastRenderedPageBreak/>
              <w:t xml:space="preserve">направление межведомственного запроса в органы (организации), предоставляющие документы (сведения), предусмотренные </w:t>
            </w:r>
            <w:hyperlink r:id="rId99" w:anchor="Par164" w:tgtFrame="2.9.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w:history="1">
              <w:r>
                <w:rPr>
                  <w:rStyle w:val="af4"/>
                  <w:sz w:val="24"/>
                  <w:szCs w:val="24"/>
                </w:rPr>
                <w:t>пунктом 2.9</w:t>
              </w:r>
            </w:hyperlink>
            <w:r>
              <w:rPr>
                <w:sz w:val="24"/>
                <w:szCs w:val="24"/>
              </w:rPr>
              <w:t xml:space="preserve"> Административного регламента, в том числе с использованием СМЭВ</w:t>
            </w:r>
          </w:p>
        </w:tc>
      </w:tr>
      <w:tr w:rsidR="00DB0715" w:rsidTr="00DB0715">
        <w:trPr>
          <w:jc w:val="center"/>
        </w:trPr>
        <w:tc>
          <w:tcPr>
            <w:tcW w:w="14844" w:type="dxa"/>
            <w:vMerge/>
            <w:tcBorders>
              <w:top w:val="single" w:sz="4" w:space="0" w:color="000000"/>
              <w:left w:val="single" w:sz="4" w:space="0" w:color="000000"/>
              <w:bottom w:val="single" w:sz="4" w:space="0" w:color="000000"/>
              <w:right w:val="single" w:sz="4" w:space="0" w:color="000000"/>
            </w:tcBorders>
            <w:vAlign w:val="center"/>
            <w:hideMark/>
          </w:tcPr>
          <w:p w:rsidR="00DB0715" w:rsidRDefault="00DB0715"/>
        </w:tc>
        <w:tc>
          <w:tcPr>
            <w:tcW w:w="2769"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Получение ответов на межведомственные запросы, формирование полного комплекта документов</w:t>
            </w:r>
          </w:p>
        </w:tc>
        <w:tc>
          <w:tcPr>
            <w:tcW w:w="1875"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субъекта Российской Федерации</w:t>
            </w:r>
          </w:p>
        </w:tc>
        <w:tc>
          <w:tcPr>
            <w:tcW w:w="2040"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должностное лицо Уполномоченного органа, ответственное за предоставление муниципальной услуги</w:t>
            </w:r>
          </w:p>
        </w:tc>
        <w:tc>
          <w:tcPr>
            <w:tcW w:w="2085"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 xml:space="preserve">Уполномоченный </w:t>
            </w:r>
            <w:proofErr w:type="gramStart"/>
            <w:r>
              <w:rPr>
                <w:sz w:val="24"/>
                <w:szCs w:val="24"/>
              </w:rPr>
              <w:t>орган)/</w:t>
            </w:r>
            <w:proofErr w:type="gramEnd"/>
            <w:r>
              <w:rPr>
                <w:sz w:val="24"/>
                <w:szCs w:val="24"/>
              </w:rPr>
              <w:t>ГИС/ПГС/СМЭВ</w:t>
            </w:r>
          </w:p>
        </w:tc>
        <w:tc>
          <w:tcPr>
            <w:tcW w:w="1365"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jc w:val="center"/>
              <w:rPr>
                <w:sz w:val="24"/>
                <w:szCs w:val="24"/>
              </w:rPr>
            </w:pPr>
            <w:r>
              <w:rPr>
                <w:sz w:val="24"/>
                <w:szCs w:val="24"/>
              </w:rPr>
              <w:t>-</w:t>
            </w:r>
          </w:p>
        </w:tc>
        <w:tc>
          <w:tcPr>
            <w:tcW w:w="2775"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получение документов (сведений), необходимых для предоставления муниципальной услуги</w:t>
            </w:r>
          </w:p>
        </w:tc>
      </w:tr>
      <w:tr w:rsidR="00DB0715" w:rsidTr="00DB0715">
        <w:trPr>
          <w:jc w:val="center"/>
        </w:trPr>
        <w:tc>
          <w:tcPr>
            <w:tcW w:w="14844" w:type="dxa"/>
            <w:gridSpan w:val="7"/>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jc w:val="center"/>
              <w:outlineLvl w:val="2"/>
              <w:rPr>
                <w:sz w:val="24"/>
                <w:szCs w:val="24"/>
              </w:rPr>
            </w:pPr>
            <w:r>
              <w:rPr>
                <w:sz w:val="24"/>
                <w:szCs w:val="24"/>
              </w:rPr>
              <w:t>3. Рассмотрение документов и сведений</w:t>
            </w:r>
          </w:p>
        </w:tc>
      </w:tr>
      <w:tr w:rsidR="00DB0715" w:rsidTr="00DB0715">
        <w:trPr>
          <w:jc w:val="center"/>
        </w:trPr>
        <w:tc>
          <w:tcPr>
            <w:tcW w:w="1935"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 xml:space="preserve">Пакет зарегистрированных документов, поступивших должностному лицу, ответственному за предоставление </w:t>
            </w:r>
            <w:r>
              <w:rPr>
                <w:sz w:val="24"/>
                <w:szCs w:val="24"/>
              </w:rPr>
              <w:lastRenderedPageBreak/>
              <w:t>муниципальной услуги</w:t>
            </w:r>
          </w:p>
        </w:tc>
        <w:tc>
          <w:tcPr>
            <w:tcW w:w="2769"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lastRenderedPageBreak/>
              <w:t>Проверка соответствия документов и сведений требованиям нормативных правовых актов предоставления муниципальной услуги</w:t>
            </w:r>
          </w:p>
        </w:tc>
        <w:tc>
          <w:tcPr>
            <w:tcW w:w="1875"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До 4 рабочих дней</w:t>
            </w:r>
          </w:p>
        </w:tc>
        <w:tc>
          <w:tcPr>
            <w:tcW w:w="2040"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должностное лицо Уполномоченного органа, ответственное за предоставление муниципальной услуги</w:t>
            </w:r>
          </w:p>
        </w:tc>
        <w:tc>
          <w:tcPr>
            <w:tcW w:w="2085"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 xml:space="preserve">Уполномоченный </w:t>
            </w:r>
            <w:proofErr w:type="gramStart"/>
            <w:r>
              <w:rPr>
                <w:sz w:val="24"/>
                <w:szCs w:val="24"/>
              </w:rPr>
              <w:t>орган)/</w:t>
            </w:r>
            <w:proofErr w:type="gramEnd"/>
            <w:r>
              <w:rPr>
                <w:sz w:val="24"/>
                <w:szCs w:val="24"/>
              </w:rPr>
              <w:t>ГИС/ПГС</w:t>
            </w:r>
          </w:p>
        </w:tc>
        <w:tc>
          <w:tcPr>
            <w:tcW w:w="1365"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pPr>
            <w:r>
              <w:rPr>
                <w:sz w:val="24"/>
                <w:szCs w:val="24"/>
              </w:rPr>
              <w:t xml:space="preserve">основания отказа в предоставлении муниципальной услуги, предусмотренные </w:t>
            </w:r>
            <w:hyperlink r:id="rId100" w:anchor="Par213" w:tgtFrame="2.20. Исчерпывающий перечень оснований для направления уведомления о несоответствии:" w:history="1">
              <w:r>
                <w:rPr>
                  <w:rStyle w:val="af4"/>
                  <w:sz w:val="24"/>
                  <w:szCs w:val="24"/>
                </w:rPr>
                <w:t>пунктом 2.20</w:t>
              </w:r>
            </w:hyperlink>
            <w:r>
              <w:rPr>
                <w:sz w:val="24"/>
                <w:szCs w:val="24"/>
              </w:rPr>
              <w:t xml:space="preserve"> Административного регламента</w:t>
            </w:r>
          </w:p>
        </w:tc>
        <w:tc>
          <w:tcPr>
            <w:tcW w:w="2775"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lastRenderedPageBreak/>
              <w:t>проект результата предоставления муниципальной услуги</w:t>
            </w:r>
          </w:p>
        </w:tc>
      </w:tr>
      <w:tr w:rsidR="00DB0715" w:rsidTr="00DB0715">
        <w:trPr>
          <w:jc w:val="center"/>
        </w:trPr>
        <w:tc>
          <w:tcPr>
            <w:tcW w:w="14844" w:type="dxa"/>
            <w:gridSpan w:val="7"/>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jc w:val="center"/>
              <w:outlineLvl w:val="2"/>
              <w:rPr>
                <w:sz w:val="24"/>
                <w:szCs w:val="24"/>
              </w:rPr>
            </w:pPr>
            <w:r>
              <w:rPr>
                <w:sz w:val="24"/>
                <w:szCs w:val="24"/>
              </w:rPr>
              <w:lastRenderedPageBreak/>
              <w:t>4. Принятие решения</w:t>
            </w:r>
          </w:p>
        </w:tc>
      </w:tr>
      <w:tr w:rsidR="00DB0715" w:rsidTr="00DB0715">
        <w:trPr>
          <w:jc w:val="center"/>
        </w:trPr>
        <w:tc>
          <w:tcPr>
            <w:tcW w:w="1935" w:type="dxa"/>
            <w:vMerge w:val="restart"/>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Проект результата предоставления муниципальной услуги</w:t>
            </w:r>
          </w:p>
        </w:tc>
        <w:tc>
          <w:tcPr>
            <w:tcW w:w="2769"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Принятие решения о предоставления муниципальной услуги</w:t>
            </w:r>
          </w:p>
        </w:tc>
        <w:tc>
          <w:tcPr>
            <w:tcW w:w="1875" w:type="dxa"/>
            <w:vMerge w:val="restart"/>
            <w:tcBorders>
              <w:top w:val="single" w:sz="4" w:space="0" w:color="000000"/>
              <w:left w:val="single" w:sz="4" w:space="0" w:color="000000"/>
              <w:bottom w:val="single" w:sz="4" w:space="0" w:color="000000"/>
              <w:right w:val="single" w:sz="4" w:space="0" w:color="000000"/>
            </w:tcBorders>
          </w:tcPr>
          <w:p w:rsidR="00DB0715" w:rsidRDefault="00DB0715">
            <w:pPr>
              <w:pStyle w:val="ConsPlusNormal"/>
              <w:widowControl w:val="0"/>
              <w:rPr>
                <w:sz w:val="24"/>
                <w:szCs w:val="24"/>
              </w:rPr>
            </w:pPr>
          </w:p>
        </w:tc>
        <w:tc>
          <w:tcPr>
            <w:tcW w:w="2040" w:type="dxa"/>
            <w:vMerge w:val="restart"/>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должностное лицо Уполномоченного органа, ответственное за предоставление муниципальной услуги;</w:t>
            </w:r>
          </w:p>
          <w:p w:rsidR="00DB0715" w:rsidRDefault="00DB0715">
            <w:pPr>
              <w:pStyle w:val="ConsPlusNormal"/>
              <w:widowControl w:val="0"/>
              <w:rPr>
                <w:sz w:val="24"/>
                <w:szCs w:val="24"/>
              </w:rPr>
            </w:pPr>
            <w:r>
              <w:rPr>
                <w:sz w:val="24"/>
                <w:szCs w:val="24"/>
              </w:rPr>
              <w:t>Руководитель Уполномоченного органа) или иное уполномоченное им лицо</w:t>
            </w:r>
          </w:p>
        </w:tc>
        <w:tc>
          <w:tcPr>
            <w:tcW w:w="2085" w:type="dxa"/>
            <w:vMerge w:val="restart"/>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 xml:space="preserve">Уполномоченный </w:t>
            </w:r>
            <w:proofErr w:type="gramStart"/>
            <w:r>
              <w:rPr>
                <w:sz w:val="24"/>
                <w:szCs w:val="24"/>
              </w:rPr>
              <w:t>орган)/</w:t>
            </w:r>
            <w:proofErr w:type="gramEnd"/>
            <w:r>
              <w:rPr>
                <w:sz w:val="24"/>
                <w:szCs w:val="24"/>
              </w:rPr>
              <w:t>ГИС/ПГС</w:t>
            </w:r>
          </w:p>
        </w:tc>
        <w:tc>
          <w:tcPr>
            <w:tcW w:w="1365" w:type="dxa"/>
            <w:vMerge w:val="restart"/>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jc w:val="center"/>
              <w:rPr>
                <w:sz w:val="24"/>
                <w:szCs w:val="24"/>
              </w:rPr>
            </w:pPr>
            <w:r>
              <w:rPr>
                <w:sz w:val="24"/>
                <w:szCs w:val="24"/>
              </w:rPr>
              <w:t>-</w:t>
            </w:r>
          </w:p>
        </w:tc>
        <w:tc>
          <w:tcPr>
            <w:tcW w:w="2775" w:type="dxa"/>
            <w:vMerge w:val="restart"/>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r>
      <w:tr w:rsidR="00DB0715" w:rsidTr="00DB0715">
        <w:trPr>
          <w:jc w:val="center"/>
        </w:trPr>
        <w:tc>
          <w:tcPr>
            <w:tcW w:w="14844" w:type="dxa"/>
            <w:vMerge/>
            <w:tcBorders>
              <w:top w:val="single" w:sz="4" w:space="0" w:color="000000"/>
              <w:left w:val="single" w:sz="4" w:space="0" w:color="000000"/>
              <w:bottom w:val="single" w:sz="4" w:space="0" w:color="000000"/>
              <w:right w:val="single" w:sz="4" w:space="0" w:color="000000"/>
            </w:tcBorders>
            <w:vAlign w:val="center"/>
            <w:hideMark/>
          </w:tcPr>
          <w:p w:rsidR="00DB0715" w:rsidRDefault="00DB0715"/>
        </w:tc>
        <w:tc>
          <w:tcPr>
            <w:tcW w:w="2769"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Формирование решения о предоставлении муниципальной услуги</w:t>
            </w:r>
          </w:p>
        </w:tc>
        <w:tc>
          <w:tcPr>
            <w:tcW w:w="1875" w:type="dxa"/>
            <w:vMerge/>
            <w:tcBorders>
              <w:top w:val="single" w:sz="4" w:space="0" w:color="000000"/>
              <w:left w:val="single" w:sz="4" w:space="0" w:color="000000"/>
              <w:bottom w:val="single" w:sz="4" w:space="0" w:color="000000"/>
              <w:right w:val="single" w:sz="4" w:space="0" w:color="000000"/>
            </w:tcBorders>
            <w:vAlign w:val="center"/>
            <w:hideMark/>
          </w:tcPr>
          <w:p w:rsidR="00DB0715" w:rsidRDefault="00DB0715"/>
        </w:tc>
        <w:tc>
          <w:tcPr>
            <w:tcW w:w="2040" w:type="dxa"/>
            <w:vMerge/>
            <w:tcBorders>
              <w:top w:val="single" w:sz="4" w:space="0" w:color="000000"/>
              <w:left w:val="single" w:sz="4" w:space="0" w:color="000000"/>
              <w:bottom w:val="single" w:sz="4" w:space="0" w:color="000000"/>
              <w:right w:val="single" w:sz="4" w:space="0" w:color="000000"/>
            </w:tcBorders>
            <w:vAlign w:val="center"/>
            <w:hideMark/>
          </w:tcPr>
          <w:p w:rsidR="00DB0715" w:rsidRDefault="00DB0715"/>
        </w:tc>
        <w:tc>
          <w:tcPr>
            <w:tcW w:w="2085" w:type="dxa"/>
            <w:vMerge/>
            <w:tcBorders>
              <w:top w:val="single" w:sz="4" w:space="0" w:color="000000"/>
              <w:left w:val="single" w:sz="4" w:space="0" w:color="000000"/>
              <w:bottom w:val="single" w:sz="4" w:space="0" w:color="000000"/>
              <w:right w:val="single" w:sz="4" w:space="0" w:color="000000"/>
            </w:tcBorders>
            <w:vAlign w:val="center"/>
            <w:hideMark/>
          </w:tcPr>
          <w:p w:rsidR="00DB0715" w:rsidRDefault="00DB0715"/>
        </w:tc>
        <w:tc>
          <w:tcPr>
            <w:tcW w:w="1365" w:type="dxa"/>
            <w:vMerge/>
            <w:tcBorders>
              <w:top w:val="single" w:sz="4" w:space="0" w:color="000000"/>
              <w:left w:val="single" w:sz="4" w:space="0" w:color="000000"/>
              <w:bottom w:val="single" w:sz="4" w:space="0" w:color="000000"/>
              <w:right w:val="single" w:sz="4" w:space="0" w:color="000000"/>
            </w:tcBorders>
            <w:vAlign w:val="center"/>
            <w:hideMark/>
          </w:tcPr>
          <w:p w:rsidR="00DB0715" w:rsidRDefault="00DB0715"/>
        </w:tc>
        <w:tc>
          <w:tcPr>
            <w:tcW w:w="2775" w:type="dxa"/>
            <w:vMerge/>
            <w:tcBorders>
              <w:top w:val="single" w:sz="4" w:space="0" w:color="000000"/>
              <w:left w:val="single" w:sz="4" w:space="0" w:color="000000"/>
              <w:bottom w:val="single" w:sz="4" w:space="0" w:color="000000"/>
              <w:right w:val="single" w:sz="4" w:space="0" w:color="000000"/>
            </w:tcBorders>
            <w:vAlign w:val="center"/>
            <w:hideMark/>
          </w:tcPr>
          <w:p w:rsidR="00DB0715" w:rsidRDefault="00DB0715"/>
        </w:tc>
      </w:tr>
      <w:tr w:rsidR="00DB0715" w:rsidTr="00DB0715">
        <w:trPr>
          <w:jc w:val="center"/>
        </w:trPr>
        <w:tc>
          <w:tcPr>
            <w:tcW w:w="1935" w:type="dxa"/>
            <w:vMerge w:val="restart"/>
            <w:tcBorders>
              <w:top w:val="single" w:sz="4" w:space="0" w:color="000000"/>
              <w:left w:val="single" w:sz="4" w:space="0" w:color="000000"/>
              <w:bottom w:val="single" w:sz="4" w:space="0" w:color="000000"/>
              <w:right w:val="single" w:sz="4" w:space="0" w:color="000000"/>
            </w:tcBorders>
          </w:tcPr>
          <w:p w:rsidR="00DB0715" w:rsidRDefault="00DB0715">
            <w:pPr>
              <w:pStyle w:val="ConsPlusNormal"/>
              <w:widowControl w:val="0"/>
              <w:rPr>
                <w:sz w:val="24"/>
                <w:szCs w:val="24"/>
              </w:rPr>
            </w:pPr>
          </w:p>
        </w:tc>
        <w:tc>
          <w:tcPr>
            <w:tcW w:w="2769"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Принятие решения об отказе в предоставлении услуги</w:t>
            </w:r>
          </w:p>
        </w:tc>
        <w:tc>
          <w:tcPr>
            <w:tcW w:w="1875" w:type="dxa"/>
            <w:vMerge w:val="restart"/>
            <w:tcBorders>
              <w:top w:val="single" w:sz="4" w:space="0" w:color="000000"/>
              <w:left w:val="single" w:sz="4" w:space="0" w:color="000000"/>
              <w:bottom w:val="single" w:sz="4" w:space="0" w:color="000000"/>
              <w:right w:val="single" w:sz="4" w:space="0" w:color="000000"/>
            </w:tcBorders>
          </w:tcPr>
          <w:p w:rsidR="00DB0715" w:rsidRDefault="00DB0715">
            <w:pPr>
              <w:pStyle w:val="ConsPlusNormal"/>
              <w:widowControl w:val="0"/>
              <w:rPr>
                <w:sz w:val="24"/>
                <w:szCs w:val="24"/>
              </w:rPr>
            </w:pPr>
          </w:p>
        </w:tc>
        <w:tc>
          <w:tcPr>
            <w:tcW w:w="2040" w:type="dxa"/>
            <w:vMerge w:val="restart"/>
            <w:tcBorders>
              <w:top w:val="single" w:sz="4" w:space="0" w:color="000000"/>
              <w:left w:val="single" w:sz="4" w:space="0" w:color="000000"/>
              <w:bottom w:val="single" w:sz="4" w:space="0" w:color="000000"/>
              <w:right w:val="single" w:sz="4" w:space="0" w:color="000000"/>
            </w:tcBorders>
          </w:tcPr>
          <w:p w:rsidR="00DB0715" w:rsidRDefault="00DB0715">
            <w:pPr>
              <w:pStyle w:val="ConsPlusNormal"/>
              <w:widowControl w:val="0"/>
              <w:rPr>
                <w:sz w:val="24"/>
                <w:szCs w:val="24"/>
              </w:rPr>
            </w:pPr>
          </w:p>
        </w:tc>
        <w:tc>
          <w:tcPr>
            <w:tcW w:w="2085" w:type="dxa"/>
            <w:vMerge w:val="restart"/>
            <w:tcBorders>
              <w:top w:val="single" w:sz="4" w:space="0" w:color="000000"/>
              <w:left w:val="single" w:sz="4" w:space="0" w:color="000000"/>
              <w:bottom w:val="single" w:sz="4" w:space="0" w:color="000000"/>
              <w:right w:val="single" w:sz="4" w:space="0" w:color="000000"/>
            </w:tcBorders>
          </w:tcPr>
          <w:p w:rsidR="00DB0715" w:rsidRDefault="00DB0715">
            <w:pPr>
              <w:pStyle w:val="ConsPlusNormal"/>
              <w:widowControl w:val="0"/>
              <w:rPr>
                <w:sz w:val="24"/>
                <w:szCs w:val="24"/>
              </w:rPr>
            </w:pPr>
          </w:p>
        </w:tc>
        <w:tc>
          <w:tcPr>
            <w:tcW w:w="1365" w:type="dxa"/>
            <w:vMerge w:val="restart"/>
            <w:tcBorders>
              <w:top w:val="single" w:sz="4" w:space="0" w:color="000000"/>
              <w:left w:val="single" w:sz="4" w:space="0" w:color="000000"/>
              <w:bottom w:val="single" w:sz="4" w:space="0" w:color="000000"/>
              <w:right w:val="single" w:sz="4" w:space="0" w:color="000000"/>
            </w:tcBorders>
          </w:tcPr>
          <w:p w:rsidR="00DB0715" w:rsidRDefault="00DB0715">
            <w:pPr>
              <w:pStyle w:val="ConsPlusNormal"/>
              <w:widowControl w:val="0"/>
              <w:rPr>
                <w:sz w:val="24"/>
                <w:szCs w:val="24"/>
              </w:rPr>
            </w:pPr>
          </w:p>
        </w:tc>
        <w:tc>
          <w:tcPr>
            <w:tcW w:w="2775" w:type="dxa"/>
            <w:vMerge w:val="restart"/>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r>
      <w:tr w:rsidR="00DB0715" w:rsidTr="00DB0715">
        <w:trPr>
          <w:jc w:val="center"/>
        </w:trPr>
        <w:tc>
          <w:tcPr>
            <w:tcW w:w="14844" w:type="dxa"/>
            <w:vMerge/>
            <w:tcBorders>
              <w:top w:val="single" w:sz="4" w:space="0" w:color="000000"/>
              <w:left w:val="single" w:sz="4" w:space="0" w:color="000000"/>
              <w:bottom w:val="single" w:sz="4" w:space="0" w:color="000000"/>
              <w:right w:val="single" w:sz="4" w:space="0" w:color="000000"/>
            </w:tcBorders>
            <w:vAlign w:val="center"/>
            <w:hideMark/>
          </w:tcPr>
          <w:p w:rsidR="00DB0715" w:rsidRDefault="00DB0715"/>
        </w:tc>
        <w:tc>
          <w:tcPr>
            <w:tcW w:w="2769"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Формирование решения об отказе в предоставлении муниципальной услуги</w:t>
            </w:r>
          </w:p>
        </w:tc>
        <w:tc>
          <w:tcPr>
            <w:tcW w:w="1875" w:type="dxa"/>
            <w:vMerge/>
            <w:tcBorders>
              <w:top w:val="single" w:sz="4" w:space="0" w:color="000000"/>
              <w:left w:val="single" w:sz="4" w:space="0" w:color="000000"/>
              <w:bottom w:val="single" w:sz="4" w:space="0" w:color="000000"/>
              <w:right w:val="single" w:sz="4" w:space="0" w:color="000000"/>
            </w:tcBorders>
            <w:vAlign w:val="center"/>
            <w:hideMark/>
          </w:tcPr>
          <w:p w:rsidR="00DB0715" w:rsidRDefault="00DB0715"/>
        </w:tc>
        <w:tc>
          <w:tcPr>
            <w:tcW w:w="2040" w:type="dxa"/>
            <w:vMerge/>
            <w:tcBorders>
              <w:top w:val="single" w:sz="4" w:space="0" w:color="000000"/>
              <w:left w:val="single" w:sz="4" w:space="0" w:color="000000"/>
              <w:bottom w:val="single" w:sz="4" w:space="0" w:color="000000"/>
              <w:right w:val="single" w:sz="4" w:space="0" w:color="000000"/>
            </w:tcBorders>
            <w:vAlign w:val="center"/>
            <w:hideMark/>
          </w:tcPr>
          <w:p w:rsidR="00DB0715" w:rsidRDefault="00DB0715"/>
        </w:tc>
        <w:tc>
          <w:tcPr>
            <w:tcW w:w="2085" w:type="dxa"/>
            <w:vMerge/>
            <w:tcBorders>
              <w:top w:val="single" w:sz="4" w:space="0" w:color="000000"/>
              <w:left w:val="single" w:sz="4" w:space="0" w:color="000000"/>
              <w:bottom w:val="single" w:sz="4" w:space="0" w:color="000000"/>
              <w:right w:val="single" w:sz="4" w:space="0" w:color="000000"/>
            </w:tcBorders>
            <w:vAlign w:val="center"/>
            <w:hideMark/>
          </w:tcPr>
          <w:p w:rsidR="00DB0715" w:rsidRDefault="00DB0715"/>
        </w:tc>
        <w:tc>
          <w:tcPr>
            <w:tcW w:w="1365" w:type="dxa"/>
            <w:vMerge/>
            <w:tcBorders>
              <w:top w:val="single" w:sz="4" w:space="0" w:color="000000"/>
              <w:left w:val="single" w:sz="4" w:space="0" w:color="000000"/>
              <w:bottom w:val="single" w:sz="4" w:space="0" w:color="000000"/>
              <w:right w:val="single" w:sz="4" w:space="0" w:color="000000"/>
            </w:tcBorders>
            <w:vAlign w:val="center"/>
            <w:hideMark/>
          </w:tcPr>
          <w:p w:rsidR="00DB0715" w:rsidRDefault="00DB0715"/>
        </w:tc>
        <w:tc>
          <w:tcPr>
            <w:tcW w:w="2775" w:type="dxa"/>
            <w:vMerge/>
            <w:tcBorders>
              <w:top w:val="single" w:sz="4" w:space="0" w:color="000000"/>
              <w:left w:val="single" w:sz="4" w:space="0" w:color="000000"/>
              <w:bottom w:val="single" w:sz="4" w:space="0" w:color="000000"/>
              <w:right w:val="single" w:sz="4" w:space="0" w:color="000000"/>
            </w:tcBorders>
            <w:vAlign w:val="center"/>
            <w:hideMark/>
          </w:tcPr>
          <w:p w:rsidR="00DB0715" w:rsidRDefault="00DB0715"/>
        </w:tc>
      </w:tr>
      <w:tr w:rsidR="00DB0715" w:rsidTr="00DB0715">
        <w:trPr>
          <w:jc w:val="center"/>
        </w:trPr>
        <w:tc>
          <w:tcPr>
            <w:tcW w:w="14844" w:type="dxa"/>
            <w:gridSpan w:val="7"/>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jc w:val="center"/>
              <w:outlineLvl w:val="2"/>
              <w:rPr>
                <w:sz w:val="24"/>
                <w:szCs w:val="24"/>
              </w:rPr>
            </w:pPr>
            <w:r>
              <w:rPr>
                <w:sz w:val="24"/>
                <w:szCs w:val="24"/>
              </w:rPr>
              <w:t>5. Выдача результата</w:t>
            </w:r>
          </w:p>
        </w:tc>
      </w:tr>
      <w:tr w:rsidR="00DB0715" w:rsidTr="00DB0715">
        <w:trPr>
          <w:jc w:val="center"/>
        </w:trPr>
        <w:tc>
          <w:tcPr>
            <w:tcW w:w="1935" w:type="dxa"/>
            <w:vMerge w:val="restart"/>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pPr>
            <w:r>
              <w:rPr>
                <w:sz w:val="24"/>
                <w:szCs w:val="24"/>
              </w:rPr>
              <w:t xml:space="preserve">Формирование и регистрация </w:t>
            </w:r>
            <w:r>
              <w:rPr>
                <w:sz w:val="24"/>
                <w:szCs w:val="24"/>
              </w:rPr>
              <w:lastRenderedPageBreak/>
              <w:t xml:space="preserve">результата муниципальной услуги, указанного в </w:t>
            </w:r>
            <w:hyperlink r:id="rId101" w:anchor="Par213" w:tgtFrame="2.20. Исчерпывающий перечень оснований для направления уведомления о несоответствии:" w:history="1">
              <w:r>
                <w:rPr>
                  <w:rStyle w:val="af4"/>
                  <w:sz w:val="24"/>
                  <w:szCs w:val="24"/>
                </w:rPr>
                <w:t>пункте 2.20</w:t>
              </w:r>
            </w:hyperlink>
            <w:r>
              <w:rPr>
                <w:sz w:val="24"/>
                <w:szCs w:val="24"/>
              </w:rPr>
              <w:t xml:space="preserve"> Административного регламента, в форме электронного документа в ГИС</w:t>
            </w:r>
          </w:p>
        </w:tc>
        <w:tc>
          <w:tcPr>
            <w:tcW w:w="2769"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lastRenderedPageBreak/>
              <w:t xml:space="preserve">Регистрация результата предоставления </w:t>
            </w:r>
            <w:r>
              <w:rPr>
                <w:sz w:val="24"/>
                <w:szCs w:val="24"/>
              </w:rPr>
              <w:lastRenderedPageBreak/>
              <w:t>муниципальной услуги</w:t>
            </w:r>
          </w:p>
        </w:tc>
        <w:tc>
          <w:tcPr>
            <w:tcW w:w="1875"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lastRenderedPageBreak/>
              <w:t xml:space="preserve">После окончания </w:t>
            </w:r>
            <w:r>
              <w:rPr>
                <w:sz w:val="24"/>
                <w:szCs w:val="24"/>
              </w:rPr>
              <w:lastRenderedPageBreak/>
              <w:t>процедуры принятия решения (в общий срок предоставления муниципальной услуги не включается)</w:t>
            </w:r>
          </w:p>
        </w:tc>
        <w:tc>
          <w:tcPr>
            <w:tcW w:w="2040"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lastRenderedPageBreak/>
              <w:t xml:space="preserve">должностное лицо Уполномоченного </w:t>
            </w:r>
            <w:r>
              <w:rPr>
                <w:sz w:val="24"/>
                <w:szCs w:val="24"/>
              </w:rPr>
              <w:lastRenderedPageBreak/>
              <w:t>органа, ответственное за предоставление муниципальной услуги</w:t>
            </w:r>
          </w:p>
        </w:tc>
        <w:tc>
          <w:tcPr>
            <w:tcW w:w="2085"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lastRenderedPageBreak/>
              <w:t xml:space="preserve">Уполномоченный </w:t>
            </w:r>
            <w:proofErr w:type="gramStart"/>
            <w:r>
              <w:rPr>
                <w:sz w:val="24"/>
                <w:szCs w:val="24"/>
              </w:rPr>
              <w:t>орган)/</w:t>
            </w:r>
            <w:proofErr w:type="gramEnd"/>
            <w:r>
              <w:rPr>
                <w:sz w:val="24"/>
                <w:szCs w:val="24"/>
              </w:rPr>
              <w:t>ГИС</w:t>
            </w:r>
          </w:p>
        </w:tc>
        <w:tc>
          <w:tcPr>
            <w:tcW w:w="1365"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jc w:val="center"/>
              <w:rPr>
                <w:sz w:val="24"/>
                <w:szCs w:val="24"/>
              </w:rPr>
            </w:pPr>
            <w:r>
              <w:rPr>
                <w:sz w:val="24"/>
                <w:szCs w:val="24"/>
              </w:rPr>
              <w:t>-</w:t>
            </w:r>
          </w:p>
        </w:tc>
        <w:tc>
          <w:tcPr>
            <w:tcW w:w="2775"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 xml:space="preserve">внесение сведений о конечном результате </w:t>
            </w:r>
            <w:r>
              <w:rPr>
                <w:sz w:val="24"/>
                <w:szCs w:val="24"/>
              </w:rPr>
              <w:lastRenderedPageBreak/>
              <w:t>предоставления муниципальной услуги</w:t>
            </w:r>
          </w:p>
        </w:tc>
      </w:tr>
      <w:tr w:rsidR="00DB0715" w:rsidTr="00DB0715">
        <w:trPr>
          <w:jc w:val="center"/>
        </w:trPr>
        <w:tc>
          <w:tcPr>
            <w:tcW w:w="14844" w:type="dxa"/>
            <w:vMerge/>
            <w:tcBorders>
              <w:top w:val="single" w:sz="4" w:space="0" w:color="000000"/>
              <w:left w:val="single" w:sz="4" w:space="0" w:color="000000"/>
              <w:bottom w:val="single" w:sz="4" w:space="0" w:color="000000"/>
              <w:right w:val="single" w:sz="4" w:space="0" w:color="000000"/>
            </w:tcBorders>
            <w:vAlign w:val="center"/>
            <w:hideMark/>
          </w:tcPr>
          <w:p w:rsidR="00DB0715" w:rsidRDefault="00DB0715">
            <w:pPr>
              <w:rPr>
                <w:sz w:val="28"/>
                <w:szCs w:val="28"/>
              </w:rPr>
            </w:pPr>
          </w:p>
        </w:tc>
        <w:tc>
          <w:tcPr>
            <w:tcW w:w="2769"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pPr>
            <w:r>
              <w:rPr>
                <w:sz w:val="24"/>
                <w:szCs w:val="24"/>
              </w:rPr>
              <w:t xml:space="preserve">Направление в многофункциональный центр результата муниципальной услуги, указанного в </w:t>
            </w:r>
            <w:hyperlink r:id="rId102" w:anchor="Par209" w:tgtFrame="2.18. Результатом предоставления муниципальной услуги является:" w:history="1">
              <w:r>
                <w:rPr>
                  <w:rStyle w:val="af4"/>
                  <w:sz w:val="24"/>
                  <w:szCs w:val="24"/>
                </w:rPr>
                <w:t>пункте 2.18</w:t>
              </w:r>
            </w:hyperlink>
            <w:r>
              <w:rPr>
                <w:sz w:val="24"/>
                <w:szCs w:val="24"/>
              </w:rP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875"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В сроки, установленные соглашением о взаимодействии между Уполномоченным органом и многофункциональным центром</w:t>
            </w:r>
          </w:p>
        </w:tc>
        <w:tc>
          <w:tcPr>
            <w:tcW w:w="2040"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должностное лицо Уполномоченного органа, ответственное за предоставление муниципальной услуги</w:t>
            </w:r>
          </w:p>
        </w:tc>
        <w:tc>
          <w:tcPr>
            <w:tcW w:w="2085"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 xml:space="preserve">Уполномоченный </w:t>
            </w:r>
            <w:proofErr w:type="gramStart"/>
            <w:r>
              <w:rPr>
                <w:sz w:val="24"/>
                <w:szCs w:val="24"/>
              </w:rPr>
              <w:t>орган)/</w:t>
            </w:r>
            <w:proofErr w:type="gramEnd"/>
            <w:r>
              <w:rPr>
                <w:sz w:val="24"/>
                <w:szCs w:val="24"/>
              </w:rPr>
              <w:t>АИС МФЦ</w:t>
            </w:r>
          </w:p>
        </w:tc>
        <w:tc>
          <w:tcPr>
            <w:tcW w:w="1365"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775"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p w:rsidR="00DB0715" w:rsidRDefault="00DB0715">
            <w:pPr>
              <w:pStyle w:val="ConsPlusNormal"/>
              <w:widowControl w:val="0"/>
              <w:rPr>
                <w:sz w:val="24"/>
                <w:szCs w:val="24"/>
              </w:rPr>
            </w:pPr>
            <w:r>
              <w:rPr>
                <w:sz w:val="24"/>
                <w:szCs w:val="24"/>
              </w:rPr>
              <w:t>внесение сведений в ГИС о выдаче результата муниципальной услуги</w:t>
            </w:r>
          </w:p>
        </w:tc>
      </w:tr>
      <w:tr w:rsidR="00DB0715" w:rsidTr="00DB0715">
        <w:trPr>
          <w:jc w:val="center"/>
        </w:trPr>
        <w:tc>
          <w:tcPr>
            <w:tcW w:w="14844" w:type="dxa"/>
            <w:vMerge/>
            <w:tcBorders>
              <w:top w:val="single" w:sz="4" w:space="0" w:color="000000"/>
              <w:left w:val="single" w:sz="4" w:space="0" w:color="000000"/>
              <w:bottom w:val="single" w:sz="4" w:space="0" w:color="000000"/>
              <w:right w:val="single" w:sz="4" w:space="0" w:color="000000"/>
            </w:tcBorders>
            <w:vAlign w:val="center"/>
            <w:hideMark/>
          </w:tcPr>
          <w:p w:rsidR="00DB0715" w:rsidRDefault="00DB0715">
            <w:pPr>
              <w:rPr>
                <w:sz w:val="28"/>
                <w:szCs w:val="28"/>
              </w:rPr>
            </w:pPr>
          </w:p>
        </w:tc>
        <w:tc>
          <w:tcPr>
            <w:tcW w:w="2769"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 xml:space="preserve">Направление Заявителю результата предоставления муниципальной услуги в личный кабинет на </w:t>
            </w:r>
            <w:r>
              <w:rPr>
                <w:sz w:val="24"/>
                <w:szCs w:val="24"/>
              </w:rPr>
              <w:lastRenderedPageBreak/>
              <w:t>Едином портале</w:t>
            </w:r>
          </w:p>
        </w:tc>
        <w:tc>
          <w:tcPr>
            <w:tcW w:w="1875"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lastRenderedPageBreak/>
              <w:t xml:space="preserve">В день регистрации результата предоставления муниципальной </w:t>
            </w:r>
            <w:r>
              <w:rPr>
                <w:sz w:val="24"/>
                <w:szCs w:val="24"/>
              </w:rPr>
              <w:lastRenderedPageBreak/>
              <w:t>услуги</w:t>
            </w:r>
          </w:p>
        </w:tc>
        <w:tc>
          <w:tcPr>
            <w:tcW w:w="2040"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lastRenderedPageBreak/>
              <w:t xml:space="preserve">должностное лицо Уполномоченного органа, ответственное за предоставление </w:t>
            </w:r>
            <w:r>
              <w:rPr>
                <w:sz w:val="24"/>
                <w:szCs w:val="24"/>
              </w:rPr>
              <w:lastRenderedPageBreak/>
              <w:t>муниципальной услуги</w:t>
            </w:r>
          </w:p>
        </w:tc>
        <w:tc>
          <w:tcPr>
            <w:tcW w:w="2085"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lastRenderedPageBreak/>
              <w:t>ГИС</w:t>
            </w:r>
          </w:p>
        </w:tc>
        <w:tc>
          <w:tcPr>
            <w:tcW w:w="1365" w:type="dxa"/>
            <w:tcBorders>
              <w:top w:val="single" w:sz="4" w:space="0" w:color="000000"/>
              <w:left w:val="single" w:sz="4" w:space="0" w:color="000000"/>
              <w:bottom w:val="single" w:sz="4" w:space="0" w:color="000000"/>
              <w:right w:val="single" w:sz="4" w:space="0" w:color="000000"/>
            </w:tcBorders>
          </w:tcPr>
          <w:p w:rsidR="00DB0715" w:rsidRDefault="00DB0715">
            <w:pPr>
              <w:pStyle w:val="ConsPlusNormal"/>
              <w:widowControl w:val="0"/>
              <w:rPr>
                <w:sz w:val="24"/>
                <w:szCs w:val="24"/>
              </w:rPr>
            </w:pPr>
          </w:p>
        </w:tc>
        <w:tc>
          <w:tcPr>
            <w:tcW w:w="2775" w:type="dxa"/>
            <w:tcBorders>
              <w:top w:val="single" w:sz="4" w:space="0" w:color="000000"/>
              <w:left w:val="single" w:sz="4" w:space="0" w:color="000000"/>
              <w:bottom w:val="single" w:sz="4" w:space="0" w:color="000000"/>
              <w:right w:val="single" w:sz="4" w:space="0" w:color="000000"/>
            </w:tcBorders>
            <w:hideMark/>
          </w:tcPr>
          <w:p w:rsidR="00DB0715" w:rsidRDefault="00DB0715">
            <w:pPr>
              <w:pStyle w:val="ConsPlusNormal"/>
              <w:widowControl w:val="0"/>
              <w:rPr>
                <w:sz w:val="24"/>
                <w:szCs w:val="24"/>
              </w:rPr>
            </w:pPr>
            <w:r>
              <w:rPr>
                <w:sz w:val="24"/>
                <w:szCs w:val="24"/>
              </w:rPr>
              <w:t>результат муниципальной услуги, направленный Заявителю в личный кабинет на Едином портале</w:t>
            </w:r>
          </w:p>
        </w:tc>
      </w:tr>
    </w:tbl>
    <w:p w:rsidR="00DB0715" w:rsidRDefault="00DB0715" w:rsidP="00DB0715">
      <w:pPr>
        <w:pStyle w:val="ConsPlusNormal"/>
        <w:jc w:val="both"/>
      </w:pPr>
    </w:p>
    <w:p w:rsidR="00DB0715" w:rsidRDefault="00DB0715" w:rsidP="00DB0715">
      <w:pPr>
        <w:pStyle w:val="ConsPlusNormal"/>
        <w:jc w:val="both"/>
      </w:pPr>
    </w:p>
    <w:p w:rsidR="00DB0715" w:rsidRDefault="00DB0715" w:rsidP="00DB0715">
      <w:pPr>
        <w:pStyle w:val="ConsPlusNormal"/>
        <w:pBdr>
          <w:top w:val="single" w:sz="6" w:space="0" w:color="000000"/>
        </w:pBdr>
        <w:jc w:val="both"/>
      </w:pPr>
    </w:p>
    <w:p w:rsidR="00684377" w:rsidRPr="00DB0715" w:rsidRDefault="00684377" w:rsidP="00DB0715"/>
    <w:sectPr w:rsidR="00684377" w:rsidRPr="00DB0715">
      <w:type w:val="continuous"/>
      <w:pgSz w:w="16838" w:h="11906" w:orient="landscape"/>
      <w:pgMar w:top="1134" w:right="1134" w:bottom="1134" w:left="1701"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CC"/>
    <w:family w:val="roman"/>
    <w:pitch w:val="variable"/>
  </w:font>
  <w:font w:name="NSimSun">
    <w:panose1 w:val="02010609030101010101"/>
    <w:charset w:val="86"/>
    <w:family w:val="modern"/>
    <w:pitch w:val="fixed"/>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notTrueType/>
    <w:pitch w:val="variable"/>
    <w:sig w:usb0="00000000" w:usb1="10000000" w:usb2="00000000" w:usb3="00000000" w:csb0="80000000" w:csb1="00000000"/>
  </w:font>
  <w:font w:name="Liberation Sans">
    <w:altName w:val="Arial"/>
    <w:charset w:val="CC"/>
    <w:family w:val="roman"/>
    <w:pitch w:val="variable"/>
  </w:font>
  <w:font w:name="Calibri">
    <w:panose1 w:val="020F0502020204030204"/>
    <w:charset w:val="CC"/>
    <w:family w:val="swiss"/>
    <w:pitch w:val="variable"/>
    <w:sig w:usb0="E00002FF" w:usb1="4000ACFF" w:usb2="00000001" w:usb3="00000000" w:csb0="0000019F" w:csb1="00000000"/>
  </w:font>
  <w:font w:name="Liberation Mono">
    <w:altName w:val="Courier New"/>
    <w:charset w:val="CC"/>
    <w:family w:val="roman"/>
    <w:pitch w:val="variable"/>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compat>
    <w:useFELayout/>
    <w:compatSetting w:name="compatibilityMode" w:uri="http://schemas.microsoft.com/office/word" w:val="12"/>
  </w:compat>
  <w:rsids>
    <w:rsidRoot w:val="00684377"/>
    <w:rsid w:val="00684377"/>
    <w:rsid w:val="00982DCE"/>
    <w:rsid w:val="00DB071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245A10-6A8E-41C8-B6E4-0A28F72A4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5371"/>
    <w:rPr>
      <w:rFonts w:ascii="Times New Roman" w:eastAsia="Liberation Serif" w:hAnsi="Times New Roman" w:cs="Liberation Serif"/>
      <w:lang w:eastAsia="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8c8ededf2f2e5e5f0f0edede5e5f2f2-f1f1f1f1fbfbebebeaeae0e0">
    <w:name w:val="Иc8c8нededтf2f2еe5e5рf0f0нededеe5e5тf2f2-сf1f1сf1f1ыfbfbлebebкeaeaаe0e0"/>
    <w:basedOn w:val="a0"/>
    <w:qFormat/>
    <w:rsid w:val="00375371"/>
    <w:rPr>
      <w:rFonts w:eastAsia="Times New Roman"/>
      <w:color w:val="0000FF"/>
      <w:u w:val="single"/>
    </w:rPr>
  </w:style>
  <w:style w:type="character" w:customStyle="1" w:styleId="c2c2e5e5f0f0f5f5edede8e8e9e9eaeaeeeeebebeeeeededf2f2e8e8f2f2f3f3ebebc7c7edede0e0eaea">
    <w:name w:val="Вc2c2еe5e5рf0f0хf5f5нededиe8e8йe9e9 кeaeaоeeeeлebebоeeeeнededтf2f2иe8e8тf2f2уf3f3лebeb Зc7c7нededаe0e0кeaea"/>
    <w:basedOn w:val="a0"/>
    <w:qFormat/>
    <w:rsid w:val="00375371"/>
    <w:rPr>
      <w:rFonts w:eastAsia="Times New Roman"/>
    </w:rPr>
  </w:style>
  <w:style w:type="character" w:customStyle="1" w:styleId="cdcde8e8e6e6edede8e8e9e9eaeaeeeeebebeeeeededf2f2e8e8f2f2f3f3ebebc7c7edede0e0eaea">
    <w:name w:val="Нcdcdиe8e8жe6e6нededиe8e8йe9e9 кeaeaоeeeeлebebоeeeeнededтf2f2иe8e8тf2f2уf3f3лebeb Зc7c7нededаe0e0кeaea"/>
    <w:basedOn w:val="a0"/>
    <w:qFormat/>
    <w:rsid w:val="00375371"/>
    <w:rPr>
      <w:rFonts w:eastAsia="Times New Roman"/>
    </w:rPr>
  </w:style>
  <w:style w:type="character" w:customStyle="1" w:styleId="ConsPlusNormalc7c7edede0e0eaea">
    <w:name w:val="ConsPlusNormal Зc7c7нededаe0e0кeaea"/>
    <w:qFormat/>
    <w:rsid w:val="00375371"/>
    <w:rPr>
      <w:sz w:val="28"/>
    </w:rPr>
  </w:style>
  <w:style w:type="character" w:customStyle="1" w:styleId="FontStyle20">
    <w:name w:val="Font Style20"/>
    <w:qFormat/>
    <w:rsid w:val="00375371"/>
    <w:rPr>
      <w:rFonts w:ascii="Times New Roman" w:eastAsia="Times New Roman" w:hAnsi="Times New Roman"/>
    </w:rPr>
  </w:style>
  <w:style w:type="character" w:customStyle="1" w:styleId="cecef1f1ededeeeee2e2ededeeeee9e9f2f2e5e5eaeaf1f1f2f2c7c7edede0e0eaea">
    <w:name w:val="Оceceсf1f1нededоeeeeвe2e2нededоeeeeйe9e9 тf2f2еe5e5кeaeaсf1f1тf2f2 Зc7c7нededаe0e0кeaea"/>
    <w:basedOn w:val="a0"/>
    <w:qFormat/>
    <w:rsid w:val="00375371"/>
    <w:rPr>
      <w:rFonts w:ascii="Courier New" w:eastAsia="Courier New" w:hAnsi="Courier New"/>
      <w:color w:val="000000"/>
    </w:rPr>
  </w:style>
  <w:style w:type="character" w:customStyle="1" w:styleId="c8edf2e5f0ede5f2-f1f1fbebeae0">
    <w:name w:val="Иc8нedтf2еe5рf0нedеe5тf2-сf1сf1ыfbлebкeaаe0"/>
    <w:qFormat/>
    <w:rsid w:val="00375371"/>
    <w:rPr>
      <w:color w:val="000080"/>
      <w:u w:val="single"/>
    </w:rPr>
  </w:style>
  <w:style w:type="character" w:customStyle="1" w:styleId="-">
    <w:name w:val="Интернет-ссылка"/>
    <w:basedOn w:val="a0"/>
    <w:uiPriority w:val="99"/>
    <w:semiHidden/>
    <w:unhideWhenUsed/>
    <w:rsid w:val="00EA5DD0"/>
    <w:rPr>
      <w:color w:val="0000FF"/>
      <w:u w:val="single"/>
    </w:rPr>
  </w:style>
  <w:style w:type="character" w:customStyle="1" w:styleId="a3">
    <w:name w:val="Символ нумерации"/>
    <w:qFormat/>
    <w:rsid w:val="00375371"/>
  </w:style>
  <w:style w:type="character" w:customStyle="1" w:styleId="a4">
    <w:name w:val="Текст выноски Знак"/>
    <w:basedOn w:val="a0"/>
    <w:uiPriority w:val="99"/>
    <w:semiHidden/>
    <w:qFormat/>
    <w:rsid w:val="003757AE"/>
    <w:rPr>
      <w:rFonts w:ascii="Tahoma" w:eastAsia="Liberation Serif" w:hAnsi="Tahoma"/>
      <w:sz w:val="16"/>
      <w:szCs w:val="14"/>
      <w:lang w:eastAsia="hi-IN"/>
    </w:rPr>
  </w:style>
  <w:style w:type="character" w:customStyle="1" w:styleId="a5">
    <w:name w:val="Основной текст Знак"/>
    <w:basedOn w:val="a0"/>
    <w:uiPriority w:val="99"/>
    <w:qFormat/>
    <w:rsid w:val="00EA5DD0"/>
    <w:rPr>
      <w:rFonts w:ascii="Times New Roman" w:eastAsia="Liberation Serif" w:hAnsi="Times New Roman" w:cs="Liberation Serif"/>
      <w:lang w:eastAsia="hi-IN"/>
    </w:rPr>
  </w:style>
  <w:style w:type="character" w:customStyle="1" w:styleId="1">
    <w:name w:val="Текст выноски Знак1"/>
    <w:basedOn w:val="a0"/>
    <w:uiPriority w:val="99"/>
    <w:semiHidden/>
    <w:qFormat/>
    <w:locked/>
    <w:rsid w:val="00EA5DD0"/>
    <w:rPr>
      <w:rFonts w:ascii="Tahoma" w:eastAsia="Liberation Serif" w:hAnsi="Tahoma"/>
      <w:sz w:val="16"/>
      <w:szCs w:val="14"/>
      <w:lang w:eastAsia="hi-IN"/>
    </w:rPr>
  </w:style>
  <w:style w:type="character" w:customStyle="1" w:styleId="a6">
    <w:name w:val="Посещённая гиперссылка"/>
    <w:basedOn w:val="a0"/>
    <w:uiPriority w:val="99"/>
    <w:semiHidden/>
    <w:unhideWhenUsed/>
    <w:rsid w:val="00EA5DD0"/>
    <w:rPr>
      <w:color w:val="800080"/>
      <w:u w:val="single"/>
    </w:rPr>
  </w:style>
  <w:style w:type="character" w:customStyle="1" w:styleId="WW8Num10z0">
    <w:name w:val="WW8Num10z0"/>
    <w:qFormat/>
    <w:rsid w:val="00742218"/>
  </w:style>
  <w:style w:type="character" w:customStyle="1" w:styleId="WW8Num10z1">
    <w:name w:val="WW8Num10z1"/>
    <w:qFormat/>
    <w:rsid w:val="00742218"/>
    <w:rPr>
      <w:i w:val="0"/>
      <w:iCs w:val="0"/>
      <w:color w:val="000000"/>
      <w:sz w:val="28"/>
      <w:szCs w:val="28"/>
    </w:rPr>
  </w:style>
  <w:style w:type="character" w:customStyle="1" w:styleId="WW8Num2z0">
    <w:name w:val="WW8Num2z0"/>
    <w:qFormat/>
    <w:rsid w:val="00742218"/>
    <w:rPr>
      <w:rFonts w:ascii="Symbol" w:hAnsi="Symbol" w:cs="Symbol"/>
    </w:rPr>
  </w:style>
  <w:style w:type="character" w:customStyle="1" w:styleId="WW8Num2z1">
    <w:name w:val="WW8Num2z1"/>
    <w:qFormat/>
    <w:rsid w:val="00742218"/>
    <w:rPr>
      <w:rFonts w:ascii="Courier New" w:hAnsi="Courier New" w:cs="Courier New"/>
    </w:rPr>
  </w:style>
  <w:style w:type="character" w:customStyle="1" w:styleId="WW8Num2z2">
    <w:name w:val="WW8Num2z2"/>
    <w:qFormat/>
    <w:rsid w:val="00742218"/>
    <w:rPr>
      <w:rFonts w:ascii="Wingdings" w:hAnsi="Wingdings" w:cs="Wingdings"/>
    </w:rPr>
  </w:style>
  <w:style w:type="character" w:customStyle="1" w:styleId="a7">
    <w:name w:val="Выделение жирным"/>
    <w:qFormat/>
    <w:rsid w:val="00742218"/>
    <w:rPr>
      <w:b/>
      <w:bCs/>
    </w:rPr>
  </w:style>
  <w:style w:type="paragraph" w:customStyle="1" w:styleId="a8">
    <w:name w:val="Заголовок"/>
    <w:basedOn w:val="a"/>
    <w:next w:val="a9"/>
    <w:uiPriority w:val="99"/>
    <w:qFormat/>
    <w:rsid w:val="00375371"/>
    <w:pPr>
      <w:keepNext/>
      <w:spacing w:before="240" w:after="120"/>
    </w:pPr>
    <w:rPr>
      <w:rFonts w:ascii="Liberation Sans" w:hAnsi="Liberation Sans"/>
      <w:sz w:val="28"/>
      <w:szCs w:val="28"/>
    </w:rPr>
  </w:style>
  <w:style w:type="paragraph" w:styleId="a9">
    <w:name w:val="Body Text"/>
    <w:basedOn w:val="a"/>
    <w:link w:val="10"/>
    <w:uiPriority w:val="99"/>
    <w:qFormat/>
    <w:rsid w:val="00375371"/>
    <w:pPr>
      <w:spacing w:after="140" w:line="276" w:lineRule="auto"/>
    </w:pPr>
  </w:style>
  <w:style w:type="paragraph" w:styleId="aa">
    <w:name w:val="List"/>
    <w:basedOn w:val="a9"/>
    <w:uiPriority w:val="99"/>
    <w:qFormat/>
    <w:rsid w:val="00375371"/>
  </w:style>
  <w:style w:type="paragraph" w:customStyle="1" w:styleId="11">
    <w:name w:val="Название объекта1"/>
    <w:basedOn w:val="a"/>
    <w:uiPriority w:val="99"/>
    <w:qFormat/>
    <w:rsid w:val="00742218"/>
    <w:pPr>
      <w:suppressLineNumbers/>
      <w:spacing w:before="120" w:after="120"/>
    </w:pPr>
    <w:rPr>
      <w:rFonts w:cs="Mangal"/>
      <w:i/>
      <w:iCs/>
    </w:rPr>
  </w:style>
  <w:style w:type="paragraph" w:styleId="ab">
    <w:name w:val="index heading"/>
    <w:basedOn w:val="a"/>
    <w:uiPriority w:val="99"/>
    <w:qFormat/>
    <w:rsid w:val="00375371"/>
  </w:style>
  <w:style w:type="paragraph" w:customStyle="1" w:styleId="12">
    <w:name w:val="Название объекта1"/>
    <w:basedOn w:val="a"/>
    <w:uiPriority w:val="99"/>
    <w:qFormat/>
    <w:rsid w:val="00375371"/>
    <w:pPr>
      <w:spacing w:before="120" w:after="120"/>
    </w:pPr>
    <w:rPr>
      <w:i/>
      <w:iCs/>
    </w:rPr>
  </w:style>
  <w:style w:type="paragraph" w:customStyle="1" w:styleId="2">
    <w:name w:val="Текст выноски Знак2"/>
    <w:link w:val="ac"/>
    <w:uiPriority w:val="99"/>
    <w:qFormat/>
    <w:rsid w:val="00375371"/>
    <w:pPr>
      <w:spacing w:after="200" w:line="276" w:lineRule="auto"/>
    </w:pPr>
    <w:rPr>
      <w:rFonts w:ascii="Calibri" w:eastAsia="Liberation Serif" w:hAnsi="Calibri" w:cs="Liberation Serif"/>
      <w:sz w:val="22"/>
      <w:szCs w:val="22"/>
      <w:lang w:eastAsia="hi-IN"/>
    </w:rPr>
  </w:style>
  <w:style w:type="paragraph" w:customStyle="1" w:styleId="c7e0e3eeebeee2eeea">
    <w:name w:val="Зc7аe0гe3оeeлebоeeвe2оeeкea"/>
    <w:basedOn w:val="a"/>
    <w:uiPriority w:val="99"/>
    <w:qFormat/>
    <w:rsid w:val="00375371"/>
    <w:pPr>
      <w:keepNext/>
      <w:spacing w:before="240" w:after="120"/>
    </w:pPr>
    <w:rPr>
      <w:rFonts w:ascii="Liberation Sans" w:hAnsi="Liberation Sans"/>
      <w:sz w:val="28"/>
      <w:szCs w:val="28"/>
      <w:lang w:eastAsia="ar-SA"/>
    </w:rPr>
  </w:style>
  <w:style w:type="paragraph" w:customStyle="1" w:styleId="cef1edeee2edeee9f2e5eaf1f2">
    <w:name w:val="Оceсf1нedоeeвe2нedоeeйe9 тf2еe5кeaсf1тf2"/>
    <w:basedOn w:val="a"/>
    <w:uiPriority w:val="99"/>
    <w:qFormat/>
    <w:rsid w:val="00375371"/>
    <w:pPr>
      <w:spacing w:after="140" w:line="276" w:lineRule="auto"/>
    </w:pPr>
    <w:rPr>
      <w:lang w:eastAsia="ar-SA"/>
    </w:rPr>
  </w:style>
  <w:style w:type="paragraph" w:customStyle="1" w:styleId="d1efe8f1eeea">
    <w:name w:val="Сd1пefиe8сf1оeeкea"/>
    <w:basedOn w:val="cef1edeee2edeee9f2e5eaf1f2"/>
    <w:uiPriority w:val="99"/>
    <w:qFormat/>
    <w:rsid w:val="00375371"/>
  </w:style>
  <w:style w:type="paragraph" w:customStyle="1" w:styleId="cde0e7e2e0ede8e5">
    <w:name w:val="Нcdаe0зe7вe2аe0нedиe8еe5"/>
    <w:basedOn w:val="a"/>
    <w:uiPriority w:val="99"/>
    <w:qFormat/>
    <w:rsid w:val="00375371"/>
    <w:pPr>
      <w:spacing w:before="120" w:after="120"/>
    </w:pPr>
    <w:rPr>
      <w:i/>
      <w:iCs/>
      <w:lang w:eastAsia="ar-SA"/>
    </w:rPr>
  </w:style>
  <w:style w:type="paragraph" w:customStyle="1" w:styleId="d3eae0e7e0f2e5ebfc">
    <w:name w:val="Уd3кeaаe0зe7аe0тf2еe5лebьfc"/>
    <w:basedOn w:val="a"/>
    <w:uiPriority w:val="99"/>
    <w:qFormat/>
    <w:rsid w:val="00375371"/>
    <w:rPr>
      <w:lang w:eastAsia="ar-SA"/>
    </w:rPr>
  </w:style>
  <w:style w:type="paragraph" w:customStyle="1" w:styleId="c7c7e0e0e3e3eeeeebebeeeee2e2eeeeeaea">
    <w:name w:val="Зc7c7аe0e0гe3e3оeeeeлebebоeeeeвe2e2оeeeeкeaea"/>
    <w:basedOn w:val="a"/>
    <w:uiPriority w:val="99"/>
    <w:qFormat/>
    <w:rsid w:val="00375371"/>
    <w:pPr>
      <w:keepNext/>
      <w:spacing w:before="240" w:after="120"/>
    </w:pPr>
    <w:rPr>
      <w:rFonts w:ascii="Liberation Sans" w:hAnsi="Liberation Sans"/>
      <w:sz w:val="28"/>
      <w:szCs w:val="28"/>
      <w:lang w:eastAsia="ar-SA"/>
    </w:rPr>
  </w:style>
  <w:style w:type="paragraph" w:customStyle="1" w:styleId="cecef1f1ededeeeee2e2ededeeeee9e9f2f2e5e5eaeaf1f1f2f2">
    <w:name w:val="Оceceсf1f1нededоeeeeвe2e2нededоeeeeйe9e9 тf2f2еe5e5кeaeaсf1f1тf2f2"/>
    <w:basedOn w:val="a"/>
    <w:uiPriority w:val="99"/>
    <w:qFormat/>
    <w:rsid w:val="00375371"/>
    <w:pPr>
      <w:ind w:firstLine="432"/>
    </w:pPr>
    <w:rPr>
      <w:rFonts w:ascii="Courier New" w:hAnsi="Courier New"/>
      <w:color w:val="000000"/>
      <w:lang w:eastAsia="ar-SA"/>
    </w:rPr>
  </w:style>
  <w:style w:type="paragraph" w:customStyle="1" w:styleId="d1d1efefe8e8f1f1eeeeeaea">
    <w:name w:val="Сd1d1пefefиe8e8сf1f1оeeeeкeaea"/>
    <w:basedOn w:val="cecef1f1ededeeeee2e2ededeeeee9e9f2f2e5e5eaeaf1f1f2f2"/>
    <w:uiPriority w:val="99"/>
    <w:qFormat/>
    <w:rsid w:val="00375371"/>
  </w:style>
  <w:style w:type="paragraph" w:customStyle="1" w:styleId="cdcde0e0e7e7e2e2e0e0edede8e8e5e5">
    <w:name w:val="Нcdcdаe0e0зe7e7вe2e2аe0e0нededиe8e8еe5e5"/>
    <w:basedOn w:val="a"/>
    <w:uiPriority w:val="99"/>
    <w:qFormat/>
    <w:rsid w:val="00375371"/>
    <w:pPr>
      <w:spacing w:before="120" w:after="120"/>
    </w:pPr>
    <w:rPr>
      <w:i/>
      <w:iCs/>
      <w:lang w:eastAsia="ar-SA"/>
    </w:rPr>
  </w:style>
  <w:style w:type="paragraph" w:customStyle="1" w:styleId="d3d3eaeae0e0e7e7e0e0f2f2e5e5ebebfcfc">
    <w:name w:val="Уd3d3кeaeaаe0e0зe7e7аe0e0тf2f2еe5e5лebebьfcfc"/>
    <w:basedOn w:val="a"/>
    <w:uiPriority w:val="99"/>
    <w:qFormat/>
    <w:rsid w:val="00375371"/>
    <w:rPr>
      <w:lang w:eastAsia="ar-SA"/>
    </w:rPr>
  </w:style>
  <w:style w:type="paragraph" w:customStyle="1" w:styleId="13">
    <w:name w:val="Сетка таблицы1"/>
    <w:basedOn w:val="2"/>
    <w:uiPriority w:val="99"/>
    <w:qFormat/>
    <w:rsid w:val="00375371"/>
    <w:rPr>
      <w:lang w:eastAsia="ar-SA"/>
    </w:rPr>
  </w:style>
  <w:style w:type="paragraph" w:customStyle="1" w:styleId="c7c7edede0e0eaea">
    <w:name w:val="Зc7c7нededаe0e0кeaea"/>
    <w:basedOn w:val="a"/>
    <w:uiPriority w:val="99"/>
    <w:qFormat/>
    <w:rsid w:val="00375371"/>
    <w:pPr>
      <w:widowControl w:val="0"/>
      <w:spacing w:after="160" w:line="240" w:lineRule="exact"/>
      <w:jc w:val="right"/>
    </w:pPr>
    <w:rPr>
      <w:sz w:val="20"/>
      <w:szCs w:val="20"/>
      <w:lang w:val="en-GB" w:eastAsia="ar-SA"/>
    </w:rPr>
  </w:style>
  <w:style w:type="paragraph" w:customStyle="1" w:styleId="ConsPlusNonformat">
    <w:name w:val="ConsPlusNonformat"/>
    <w:uiPriority w:val="99"/>
    <w:qFormat/>
    <w:rsid w:val="00375371"/>
    <w:pPr>
      <w:widowControl w:val="0"/>
    </w:pPr>
    <w:rPr>
      <w:rFonts w:ascii="Courier New" w:eastAsia="Liberation Serif" w:hAnsi="Courier New" w:cs="Liberation Serif"/>
      <w:sz w:val="20"/>
      <w:szCs w:val="20"/>
      <w:lang w:eastAsia="hi-IN"/>
    </w:rPr>
  </w:style>
  <w:style w:type="paragraph" w:customStyle="1" w:styleId="ConsPlusNormal">
    <w:name w:val="ConsPlusNormal"/>
    <w:uiPriority w:val="99"/>
    <w:qFormat/>
    <w:rsid w:val="00375371"/>
    <w:rPr>
      <w:rFonts w:ascii="Times New Roman" w:eastAsia="Liberation Serif" w:hAnsi="Times New Roman" w:cs="Liberation Serif"/>
      <w:sz w:val="28"/>
      <w:szCs w:val="28"/>
      <w:lang w:eastAsia="hi-IN"/>
    </w:rPr>
  </w:style>
  <w:style w:type="paragraph" w:customStyle="1" w:styleId="ConsPlusTitle">
    <w:name w:val="ConsPlusTitle"/>
    <w:uiPriority w:val="99"/>
    <w:qFormat/>
    <w:rsid w:val="00375371"/>
    <w:pPr>
      <w:widowControl w:val="0"/>
    </w:pPr>
    <w:rPr>
      <w:rFonts w:ascii="Times New Roman" w:eastAsia="Liberation Serif" w:hAnsi="Times New Roman" w:cs="Liberation Serif"/>
      <w:b/>
      <w:bCs/>
      <w:sz w:val="22"/>
      <w:szCs w:val="22"/>
      <w:lang w:eastAsia="hi-IN"/>
    </w:rPr>
  </w:style>
  <w:style w:type="paragraph" w:customStyle="1" w:styleId="c2c2e5e5f0f0f5f5edede8e8e9e9e8e8edede8e8e6e6edede8e8e9e9eaeaeeeeebebeeeeededf2f2e8e8f2f2f3f3ebebfbfb">
    <w:name w:val="Вc2c2еe5e5рf0f0хf5f5нededиe8e8йe9e9 иe8e8 нededиe8e8жe6e6нededиe8e8йe9e9 кeaeaоeeeeлebebоeeeeнededтf2f2иe8e8тf2f2уf3f3лebebыfbfb"/>
    <w:basedOn w:val="a"/>
    <w:uiPriority w:val="99"/>
    <w:qFormat/>
    <w:rsid w:val="00375371"/>
    <w:rPr>
      <w:lang w:eastAsia="ar-SA"/>
    </w:rPr>
  </w:style>
  <w:style w:type="paragraph" w:customStyle="1" w:styleId="c2c2e5e5f0f0f5f5edede8e8e9e9eaeaeeeeebebeeeeededf2f2e8e8f2f2f3f3ebeb">
    <w:name w:val="Вc2c2еe5e5рf0f0хf5f5нededиe8e8йe9e9 кeaeaоeeeeлebebоeeeeнededтf2f2иe8e8тf2f2уf3f3лebeb"/>
    <w:basedOn w:val="a"/>
    <w:uiPriority w:val="99"/>
    <w:qFormat/>
    <w:rsid w:val="00375371"/>
    <w:pPr>
      <w:tabs>
        <w:tab w:val="center" w:pos="4677"/>
        <w:tab w:val="right" w:pos="9355"/>
      </w:tabs>
    </w:pPr>
    <w:rPr>
      <w:lang w:eastAsia="ar-SA"/>
    </w:rPr>
  </w:style>
  <w:style w:type="paragraph" w:customStyle="1" w:styleId="cdcde8e8e6e6edede8e8e9e9eaeaeeeeebebeeeeededf2f2e8e8f2f2f3f3ebeb">
    <w:name w:val="Нcdcdиe8e8жe6e6нededиe8e8йe9e9 кeaeaоeeeeлebebоeeeeнededтf2f2иe8e8тf2f2уf3f3лebeb"/>
    <w:basedOn w:val="a"/>
    <w:uiPriority w:val="99"/>
    <w:qFormat/>
    <w:rsid w:val="00375371"/>
    <w:pPr>
      <w:tabs>
        <w:tab w:val="center" w:pos="4677"/>
        <w:tab w:val="right" w:pos="9355"/>
      </w:tabs>
    </w:pPr>
    <w:rPr>
      <w:lang w:eastAsia="ar-SA"/>
    </w:rPr>
  </w:style>
  <w:style w:type="paragraph" w:styleId="ad">
    <w:name w:val="Normal (Web)"/>
    <w:basedOn w:val="a"/>
    <w:qFormat/>
    <w:rsid w:val="00742218"/>
    <w:pPr>
      <w:spacing w:before="280" w:after="280"/>
    </w:pPr>
    <w:rPr>
      <w:color w:val="000000"/>
    </w:rPr>
  </w:style>
  <w:style w:type="paragraph" w:customStyle="1" w:styleId="d1d1eeeee4e4e5e5f0f0e6e6e8e8ececeeeee5e5e2e2f0f0e5e5e7e7eaeae8e8">
    <w:name w:val="Сd1d1оeeeeдe4e4еe5e5рf0f0жe6e6иe8e8мececоeeeeеe5e5 вe2e2рf0f0еe5e5зe7e7кeaeaиe8e8"/>
    <w:basedOn w:val="a"/>
    <w:uiPriority w:val="99"/>
    <w:qFormat/>
    <w:rsid w:val="00375371"/>
    <w:rPr>
      <w:lang w:eastAsia="ar-SA"/>
    </w:rPr>
  </w:style>
  <w:style w:type="paragraph" w:customStyle="1" w:styleId="d1eee4e5f0e6e8eceee5e2f0e5e7eae8">
    <w:name w:val="Сd1оeeдe4еe5рf0жe6иe8мecоeeеe5 вe2рf0еe5зe7кeaиe8"/>
    <w:basedOn w:val="a"/>
    <w:uiPriority w:val="99"/>
    <w:qFormat/>
    <w:rsid w:val="00375371"/>
    <w:rPr>
      <w:lang w:eastAsia="ar-SA"/>
    </w:rPr>
  </w:style>
  <w:style w:type="paragraph" w:customStyle="1" w:styleId="ae">
    <w:name w:val="Содержимое врезки"/>
    <w:basedOn w:val="a"/>
    <w:uiPriority w:val="99"/>
    <w:qFormat/>
    <w:rsid w:val="00375371"/>
  </w:style>
  <w:style w:type="paragraph" w:styleId="af">
    <w:name w:val="No Spacing"/>
    <w:uiPriority w:val="99"/>
    <w:qFormat/>
    <w:rsid w:val="00375371"/>
  </w:style>
  <w:style w:type="paragraph" w:customStyle="1" w:styleId="af0">
    <w:name w:val="Содержимое таблицы"/>
    <w:basedOn w:val="a"/>
    <w:uiPriority w:val="99"/>
    <w:qFormat/>
    <w:rsid w:val="00375371"/>
    <w:pPr>
      <w:widowControl w:val="0"/>
      <w:suppressLineNumbers/>
    </w:pPr>
  </w:style>
  <w:style w:type="paragraph" w:customStyle="1" w:styleId="af1">
    <w:name w:val="Заголовок таблицы"/>
    <w:basedOn w:val="af0"/>
    <w:uiPriority w:val="99"/>
    <w:qFormat/>
    <w:rsid w:val="00375371"/>
    <w:pPr>
      <w:jc w:val="center"/>
    </w:pPr>
    <w:rPr>
      <w:b/>
      <w:bCs/>
    </w:rPr>
  </w:style>
  <w:style w:type="paragraph" w:customStyle="1" w:styleId="af2">
    <w:name w:val="Текст в заданном формате"/>
    <w:basedOn w:val="a"/>
    <w:uiPriority w:val="99"/>
    <w:qFormat/>
    <w:rsid w:val="00375371"/>
    <w:rPr>
      <w:rFonts w:ascii="Liberation Mono" w:eastAsia="NSimSun" w:hAnsi="Liberation Mono" w:cs="Liberation Mono"/>
      <w:sz w:val="20"/>
      <w:szCs w:val="20"/>
    </w:rPr>
  </w:style>
  <w:style w:type="paragraph" w:styleId="ac">
    <w:name w:val="Balloon Text"/>
    <w:basedOn w:val="a"/>
    <w:link w:val="2"/>
    <w:uiPriority w:val="99"/>
    <w:semiHidden/>
    <w:unhideWhenUsed/>
    <w:qFormat/>
    <w:rsid w:val="003757AE"/>
    <w:rPr>
      <w:rFonts w:ascii="Tahoma" w:hAnsi="Tahoma" w:cs="Mangal"/>
      <w:sz w:val="16"/>
      <w:szCs w:val="14"/>
    </w:rPr>
  </w:style>
  <w:style w:type="paragraph" w:customStyle="1" w:styleId="western">
    <w:name w:val="western"/>
    <w:basedOn w:val="a"/>
    <w:uiPriority w:val="99"/>
    <w:qFormat/>
    <w:rsid w:val="008F209E"/>
    <w:pPr>
      <w:suppressAutoHyphens w:val="0"/>
      <w:spacing w:beforeAutospacing="1" w:after="142" w:line="276" w:lineRule="auto"/>
    </w:pPr>
    <w:rPr>
      <w:rFonts w:eastAsia="Times New Roman" w:cs="Times New Roman"/>
      <w:color w:val="000000"/>
      <w:kern w:val="0"/>
      <w:lang w:eastAsia="ru-RU" w:bidi="ar-SA"/>
    </w:rPr>
  </w:style>
  <w:style w:type="paragraph" w:styleId="14">
    <w:name w:val="index 1"/>
    <w:basedOn w:val="a"/>
    <w:next w:val="a"/>
    <w:autoRedefine/>
    <w:uiPriority w:val="99"/>
    <w:semiHidden/>
    <w:unhideWhenUsed/>
    <w:qFormat/>
    <w:rsid w:val="00EA5DD0"/>
    <w:pPr>
      <w:ind w:left="240" w:hanging="240"/>
    </w:pPr>
    <w:rPr>
      <w:rFonts w:cs="Mangal"/>
      <w:szCs w:val="21"/>
    </w:rPr>
  </w:style>
  <w:style w:type="paragraph" w:styleId="af3">
    <w:name w:val="List Paragraph"/>
    <w:basedOn w:val="a"/>
    <w:qFormat/>
    <w:rsid w:val="00742218"/>
    <w:pPr>
      <w:ind w:left="708"/>
    </w:pPr>
  </w:style>
  <w:style w:type="numbering" w:customStyle="1" w:styleId="WW8Num10">
    <w:name w:val="WW8Num10"/>
    <w:qFormat/>
    <w:rsid w:val="00742218"/>
  </w:style>
  <w:style w:type="numbering" w:customStyle="1" w:styleId="WW8Num2">
    <w:name w:val="WW8Num2"/>
    <w:qFormat/>
    <w:rsid w:val="00742218"/>
  </w:style>
  <w:style w:type="character" w:customStyle="1" w:styleId="10">
    <w:name w:val="Основной текст Знак1"/>
    <w:basedOn w:val="a0"/>
    <w:link w:val="a9"/>
    <w:uiPriority w:val="99"/>
    <w:locked/>
    <w:rsid w:val="00DB0715"/>
    <w:rPr>
      <w:rFonts w:ascii="Times New Roman" w:eastAsia="Liberation Serif" w:hAnsi="Times New Roman" w:cs="Liberation Serif"/>
      <w:lang w:eastAsia="hi-IN"/>
    </w:rPr>
  </w:style>
  <w:style w:type="character" w:customStyle="1" w:styleId="3">
    <w:name w:val="Текст выноски Знак3"/>
    <w:basedOn w:val="a0"/>
    <w:uiPriority w:val="99"/>
    <w:semiHidden/>
    <w:rsid w:val="00DB0715"/>
    <w:rPr>
      <w:rFonts w:ascii="Segoe UI" w:eastAsia="Liberation Serif" w:hAnsi="Segoe UI" w:cs="Segoe UI" w:hint="default"/>
      <w:sz w:val="18"/>
      <w:szCs w:val="16"/>
      <w:lang w:eastAsia="hi-IN"/>
    </w:rPr>
  </w:style>
  <w:style w:type="character" w:styleId="af4">
    <w:name w:val="Hyperlink"/>
    <w:basedOn w:val="a0"/>
    <w:uiPriority w:val="99"/>
    <w:semiHidden/>
    <w:unhideWhenUsed/>
    <w:rsid w:val="00DB0715"/>
    <w:rPr>
      <w:color w:val="0000FF"/>
      <w:u w:val="single"/>
    </w:rPr>
  </w:style>
  <w:style w:type="character" w:styleId="af5">
    <w:name w:val="FollowedHyperlink"/>
    <w:basedOn w:val="a0"/>
    <w:uiPriority w:val="99"/>
    <w:semiHidden/>
    <w:unhideWhenUsed/>
    <w:rsid w:val="00DB071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1802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Podlyckava%20UN\Desktop\&#1056;&#1045;&#1043;&#1051;&#1040;&#1052;&#1045;&#1053;&#1058;%20&#1091;&#1074;&#1077;&#1076;&#1086;&#1084;&#1083;&#1077;&#1085;&#1080;&#1077;%20&#1086;%20&#1089;&#1086;&#1086;&#1090;&#1074;&#1077;&#1090;&#1089;&#1090;&#1074;&#1080;&#1080;%20&#1087;&#1086;&#1089;&#1090;&#1088;&#1086;&#1077;&#1085;&#1085;&#1099;&#1093;.docx" TargetMode="External"/><Relationship Id="rId21" Type="http://schemas.openxmlformats.org/officeDocument/2006/relationships/hyperlink" Target="file:///C:\Users\Podlyckava%20UN\Desktop\&#1056;&#1045;&#1043;&#1051;&#1040;&#1052;&#1045;&#1053;&#1058;%20&#1091;&#1074;&#1077;&#1076;&#1086;&#1084;&#1083;&#1077;&#1085;&#1080;&#1077;%20&#1086;%20&#1089;&#1086;&#1086;&#1090;&#1074;&#1077;&#1090;&#1089;&#1090;&#1074;&#1080;&#1080;%20&#1087;&#1086;&#1089;&#1090;&#1088;&#1086;&#1077;&#1085;&#1085;&#1099;&#1093;.docx" TargetMode="External"/><Relationship Id="rId42" Type="http://schemas.openxmlformats.org/officeDocument/2006/relationships/hyperlink" Target="file:///C:\Users\Podlyckava%20UN\Desktop\&#1056;&#1045;&#1043;&#1051;&#1040;&#1052;&#1045;&#1053;&#1058;%20&#1091;&#1074;&#1077;&#1076;&#1086;&#1084;&#1083;&#1077;&#1085;&#1080;&#1077;%20&#1086;%20&#1089;&#1086;&#1086;&#1090;&#1074;&#1077;&#1090;&#1089;&#1090;&#1074;&#1080;&#1080;%20&#1087;&#1086;&#1089;&#1090;&#1088;&#1086;&#1077;&#1085;&#1085;&#1099;&#1093;.docx" TargetMode="External"/><Relationship Id="rId47" Type="http://schemas.openxmlformats.org/officeDocument/2006/relationships/hyperlink" Target="file:///C:\Users\Podlyckava%20UN\Desktop\&#1056;&#1045;&#1043;&#1051;&#1040;&#1052;&#1045;&#1053;&#1058;%20&#1091;&#1074;&#1077;&#1076;&#1086;&#1084;&#1083;&#1077;&#1085;&#1080;&#1077;%20&#1086;%20&#1089;&#1086;&#1086;&#1090;&#1074;&#1077;&#1090;&#1089;&#1090;&#1074;&#1080;&#1080;%20&#1087;&#1086;&#1089;&#1090;&#1088;&#1086;&#1077;&#1085;&#1085;&#1099;&#1093;.docx" TargetMode="External"/><Relationship Id="rId63" Type="http://schemas.openxmlformats.org/officeDocument/2006/relationships/hyperlink" Target="https://login.consultant.ru/link/?req=doc&amp;base=LAW&amp;n=453313&amp;date=08.02.2024&amp;dst=100010&amp;field=134" TargetMode="External"/><Relationship Id="rId68" Type="http://schemas.openxmlformats.org/officeDocument/2006/relationships/hyperlink" Target="https://login.consultant.ru/link/?req=doc&amp;base=LAW&amp;n=443427&amp;date=08.02.2024&amp;dst=49&amp;field=134" TargetMode="External"/><Relationship Id="rId84" Type="http://schemas.openxmlformats.org/officeDocument/2006/relationships/hyperlink" Target="file:///C:\Users\Podlyckava%20UN\Desktop\&#1056;&#1045;&#1043;&#1051;&#1040;&#1052;&#1045;&#1053;&#1058;%20&#1091;&#1074;&#1077;&#1076;&#1086;&#1084;&#1083;&#1077;&#1085;&#1080;&#1077;%20&#1086;%20&#1089;&#1086;&#1086;&#1090;&#1074;&#1077;&#1090;&#1089;&#1090;&#1074;&#1080;&#1080;%20&#1087;&#1086;&#1089;&#1090;&#1088;&#1086;&#1077;&#1085;&#1085;&#1099;&#1093;.docx" TargetMode="External"/><Relationship Id="rId89" Type="http://schemas.openxmlformats.org/officeDocument/2006/relationships/hyperlink" Target="file:///C:\Users\Podlyckava%20UN\Desktop\&#1056;&#1045;&#1043;&#1051;&#1040;&#1052;&#1045;&#1053;&#1058;%20&#1091;&#1074;&#1077;&#1076;&#1086;&#1084;&#1083;&#1077;&#1085;&#1080;&#1077;%20&#1086;%20&#1089;&#1086;&#1086;&#1090;&#1074;&#1077;&#1090;&#1089;&#1090;&#1074;&#1080;&#1080;%20&#1087;&#1086;&#1089;&#1090;&#1088;&#1086;&#1077;&#1085;&#1085;&#1099;&#1093;.docx" TargetMode="External"/><Relationship Id="rId7" Type="http://schemas.openxmlformats.org/officeDocument/2006/relationships/hyperlink" Target="https://login.consultant.ru/link/?req=doc&amp;base=LAW&amp;n=454103&amp;date=08.02.2024" TargetMode="External"/><Relationship Id="rId71" Type="http://schemas.openxmlformats.org/officeDocument/2006/relationships/hyperlink" Target="https://login.consultant.ru/link/?req=doc&amp;base=LAW&amp;n=453313&amp;date=02.02.2024" TargetMode="External"/><Relationship Id="rId92" Type="http://schemas.openxmlformats.org/officeDocument/2006/relationships/hyperlink" Target="file:///C:\Users\Podlyckava%20UN\Desktop\&#1056;&#1045;&#1043;&#1051;&#1040;&#1052;&#1045;&#1053;&#1058;%20&#1091;&#1074;&#1077;&#1076;&#1086;&#1084;&#1083;&#1077;&#1085;&#1080;&#1077;%20&#1086;%20&#1089;&#1086;&#1086;&#1090;&#1074;&#1077;&#1090;&#1089;&#1090;&#1074;&#1080;&#1080;%20&#1087;&#1086;&#1089;&#1090;&#1088;&#1086;&#1077;&#1085;&#1085;&#1099;&#1093;.docx" TargetMode="External"/><Relationship Id="rId2" Type="http://schemas.openxmlformats.org/officeDocument/2006/relationships/settings" Target="settings.xml"/><Relationship Id="rId16" Type="http://schemas.openxmlformats.org/officeDocument/2006/relationships/hyperlink" Target="file:///C:\Users\Podlyckava%20UN\Desktop\&#1056;&#1045;&#1043;&#1051;&#1040;&#1052;&#1045;&#1053;&#1058;%20&#1091;&#1074;&#1077;&#1076;&#1086;&#1084;&#1083;&#1077;&#1085;&#1080;&#1077;%20&#1086;%20&#1089;&#1086;&#1086;&#1090;&#1074;&#1077;&#1090;&#1089;&#1090;&#1074;&#1080;&#1080;%20&#1087;&#1086;&#1089;&#1090;&#1088;&#1086;&#1077;&#1085;&#1085;&#1099;&#1093;.docx" TargetMode="External"/><Relationship Id="rId29" Type="http://schemas.openxmlformats.org/officeDocument/2006/relationships/hyperlink" Target="file:///C:\Users\Podlyckava%20UN\Desktop\&#1056;&#1045;&#1043;&#1051;&#1040;&#1052;&#1045;&#1053;&#1058;%20&#1091;&#1074;&#1077;&#1076;&#1086;&#1084;&#1083;&#1077;&#1085;&#1080;&#1077;%20&#1086;%20&#1089;&#1086;&#1086;&#1090;&#1074;&#1077;&#1090;&#1089;&#1090;&#1074;&#1080;&#1080;%20&#1087;&#1086;&#1089;&#1090;&#1088;&#1086;&#1077;&#1085;&#1085;&#1099;&#1093;.docx" TargetMode="External"/><Relationship Id="rId11" Type="http://schemas.openxmlformats.org/officeDocument/2006/relationships/hyperlink" Target="https://login.consultant.ru/link/?req=doc&amp;base=LAW&amp;n=454305&amp;date=08.02.2024&amp;dst=100069&amp;field=134" TargetMode="External"/><Relationship Id="rId24" Type="http://schemas.openxmlformats.org/officeDocument/2006/relationships/hyperlink" Target="file:///C:\Users\Podlyckava%20UN\Desktop\&#1056;&#1045;&#1043;&#1051;&#1040;&#1052;&#1045;&#1053;&#1058;%20&#1091;&#1074;&#1077;&#1076;&#1086;&#1084;&#1083;&#1077;&#1085;&#1080;&#1077;%20&#1086;%20&#1089;&#1086;&#1086;&#1090;&#1074;&#1077;&#1090;&#1089;&#1090;&#1074;&#1080;&#1080;%20&#1087;&#1086;&#1089;&#1090;&#1088;&#1086;&#1077;&#1085;&#1085;&#1099;&#1093;.docx" TargetMode="External"/><Relationship Id="rId32" Type="http://schemas.openxmlformats.org/officeDocument/2006/relationships/hyperlink" Target="https://login.consultant.ru/link/?req=doc&amp;base=LAW&amp;n=454388&amp;date=08.02.2024&amp;dst=2598&amp;field=134" TargetMode="External"/><Relationship Id="rId37" Type="http://schemas.openxmlformats.org/officeDocument/2006/relationships/hyperlink" Target="https://login.consultant.ru/link/?req=doc&amp;base=LAW&amp;n=454388&amp;date=08.02.2024&amp;dst=2611&amp;field=134" TargetMode="External"/><Relationship Id="rId40" Type="http://schemas.openxmlformats.org/officeDocument/2006/relationships/hyperlink" Target="file:///C:\Users\Podlyckava%20UN\Desktop\&#1056;&#1045;&#1043;&#1051;&#1040;&#1052;&#1045;&#1053;&#1058;%20&#1091;&#1074;&#1077;&#1076;&#1086;&#1084;&#1083;&#1077;&#1085;&#1080;&#1077;%20&#1086;%20&#1089;&#1086;&#1086;&#1090;&#1074;&#1077;&#1090;&#1089;&#1090;&#1074;&#1080;&#1080;%20&#1087;&#1086;&#1089;&#1090;&#1088;&#1086;&#1077;&#1085;&#1085;&#1099;&#1093;.docx" TargetMode="External"/><Relationship Id="rId45" Type="http://schemas.openxmlformats.org/officeDocument/2006/relationships/hyperlink" Target="file:///C:\Users\Podlyckava%20UN\Desktop\&#1056;&#1045;&#1043;&#1051;&#1040;&#1052;&#1045;&#1053;&#1058;%20&#1091;&#1074;&#1077;&#1076;&#1086;&#1084;&#1083;&#1077;&#1085;&#1080;&#1077;%20&#1086;%20&#1089;&#1086;&#1086;&#1090;&#1074;&#1077;&#1090;&#1089;&#1090;&#1074;&#1080;&#1080;%20&#1087;&#1086;&#1089;&#1090;&#1088;&#1086;&#1077;&#1085;&#1085;&#1099;&#1093;.docx" TargetMode="External"/><Relationship Id="rId53" Type="http://schemas.openxmlformats.org/officeDocument/2006/relationships/hyperlink" Target="file:///C:\Users\Podlyckava%20UN\Desktop\&#1056;&#1045;&#1043;&#1051;&#1040;&#1052;&#1045;&#1053;&#1058;%20&#1091;&#1074;&#1077;&#1076;&#1086;&#1084;&#1083;&#1077;&#1085;&#1080;&#1077;%20&#1086;%20&#1089;&#1086;&#1086;&#1090;&#1074;&#1077;&#1090;&#1089;&#1090;&#1074;&#1080;&#1080;%20&#1087;&#1086;&#1089;&#1090;&#1088;&#1086;&#1077;&#1085;&#1085;&#1099;&#1093;.docx" TargetMode="External"/><Relationship Id="rId58" Type="http://schemas.openxmlformats.org/officeDocument/2006/relationships/hyperlink" Target="file:///C:\Users\Podlyckava%20UN\Desktop\&#1056;&#1045;&#1043;&#1051;&#1040;&#1052;&#1045;&#1053;&#1058;%20&#1091;&#1074;&#1077;&#1076;&#1086;&#1084;&#1083;&#1077;&#1085;&#1080;&#1077;%20&#1086;%20&#1089;&#1086;&#1086;&#1090;&#1074;&#1077;&#1090;&#1089;&#1090;&#1074;&#1080;&#1080;%20&#1087;&#1086;&#1089;&#1090;&#1088;&#1086;&#1077;&#1085;&#1085;&#1099;&#1093;.docx" TargetMode="External"/><Relationship Id="rId66" Type="http://schemas.openxmlformats.org/officeDocument/2006/relationships/hyperlink" Target="https://login.consultant.ru/link/?req=doc&amp;base=LAW&amp;n=453313&amp;date=08.02.2024&amp;dst=100352&amp;field=134" TargetMode="External"/><Relationship Id="rId74" Type="http://schemas.openxmlformats.org/officeDocument/2006/relationships/hyperlink" Target="https://login.consultant.ru/link/?req=doc&amp;base=LAW&amp;n=453313&amp;date=08.02.2024&amp;dst=100352&amp;field=134" TargetMode="External"/><Relationship Id="rId79" Type="http://schemas.openxmlformats.org/officeDocument/2006/relationships/hyperlink" Target="file:///C:\Users\Podlyckava%20UN\Desktop\&#1056;&#1045;&#1043;&#1051;&#1040;&#1052;&#1045;&#1053;&#1058;%20&#1091;&#1074;&#1077;&#1076;&#1086;&#1084;&#1083;&#1077;&#1085;&#1080;&#1077;%20&#1086;%20&#1089;&#1086;&#1086;&#1090;&#1074;&#1077;&#1090;&#1089;&#1090;&#1074;&#1080;&#1080;%20&#1087;&#1086;&#1089;&#1090;&#1088;&#1086;&#1077;&#1085;&#1085;&#1099;&#1093;.docx" TargetMode="External"/><Relationship Id="rId87" Type="http://schemas.openxmlformats.org/officeDocument/2006/relationships/hyperlink" Target="file:///C:\Users\Podlyckava%20UN\Desktop\&#1056;&#1045;&#1043;&#1051;&#1040;&#1052;&#1045;&#1053;&#1058;%20&#1091;&#1074;&#1077;&#1076;&#1086;&#1084;&#1083;&#1077;&#1085;&#1080;&#1077;%20&#1086;%20&#1089;&#1086;&#1086;&#1090;&#1074;&#1077;&#1090;&#1089;&#1090;&#1074;&#1080;&#1080;%20&#1087;&#1086;&#1089;&#1090;&#1088;&#1086;&#1077;&#1085;&#1085;&#1099;&#1093;.docx" TargetMode="External"/><Relationship Id="rId102" Type="http://schemas.openxmlformats.org/officeDocument/2006/relationships/hyperlink" Target="file:///C:\Users\Podlyckava%20UN\Desktop\&#1056;&#1045;&#1043;&#1051;&#1040;&#1052;&#1045;&#1053;&#1058;%20&#1091;&#1074;&#1077;&#1076;&#1086;&#1084;&#1083;&#1077;&#1085;&#1080;&#1077;%20&#1086;%20&#1089;&#1086;&#1086;&#1090;&#1074;&#1077;&#1090;&#1089;&#1090;&#1074;&#1080;&#1080;%20&#1087;&#1086;&#1089;&#1090;&#1088;&#1086;&#1077;&#1085;&#1085;&#1099;&#1093;.docx" TargetMode="External"/><Relationship Id="rId5" Type="http://schemas.openxmlformats.org/officeDocument/2006/relationships/hyperlink" Target="file:///C:\Users\Podlyckava%20UN\Desktop\&#1056;&#1045;&#1043;&#1051;&#1040;&#1052;&#1045;&#1053;&#1058;%20&#1091;&#1074;&#1077;&#1076;&#1086;&#1084;&#1083;&#1077;&#1085;&#1080;&#1077;%20&#1086;%20&#1089;&#1086;&#1086;&#1090;&#1074;&#1077;&#1090;&#1089;&#1090;&#1074;&#1080;&#1080;%20&#1087;&#1086;&#1089;&#1090;&#1088;&#1086;&#1077;&#1085;&#1085;&#1099;&#1093;.docx" TargetMode="External"/><Relationship Id="rId61" Type="http://schemas.openxmlformats.org/officeDocument/2006/relationships/hyperlink" Target="file:///C:\Users\Podlyckava%20UN\Desktop\&#1056;&#1045;&#1043;&#1051;&#1040;&#1052;&#1045;&#1053;&#1058;%20&#1091;&#1074;&#1077;&#1076;&#1086;&#1084;&#1083;&#1077;&#1085;&#1080;&#1077;%20&#1086;%20&#1089;&#1086;&#1086;&#1090;&#1074;&#1077;&#1090;&#1089;&#1090;&#1074;&#1080;&#1080;%20&#1087;&#1086;&#1089;&#1090;&#1088;&#1086;&#1077;&#1085;&#1085;&#1099;&#1093;.docx" TargetMode="External"/><Relationship Id="rId82" Type="http://schemas.openxmlformats.org/officeDocument/2006/relationships/hyperlink" Target="file:///D:\&#1044;&#1086;&#1082;&#1091;&#1084;&#1077;&#1085;&#1090;&#1099;\&#1047;&#1072;&#1075;&#1088;&#1091;&#1079;&#1082;&#1080;\&#1088;&#1077;&#1075;&#1083;&#1072;&#1084;&#1077;&#1085;&#1090;&#1072;%3B" TargetMode="External"/><Relationship Id="rId90" Type="http://schemas.openxmlformats.org/officeDocument/2006/relationships/hyperlink" Target="file:///C:\Users\Podlyckava%20UN\Desktop\&#1056;&#1045;&#1043;&#1051;&#1040;&#1052;&#1045;&#1053;&#1058;%20&#1091;&#1074;&#1077;&#1076;&#1086;&#1084;&#1083;&#1077;&#1085;&#1080;&#1077;%20&#1086;%20&#1089;&#1086;&#1086;&#1090;&#1074;&#1077;&#1090;&#1089;&#1090;&#1074;&#1080;&#1080;%20&#1087;&#1086;&#1089;&#1090;&#1088;&#1086;&#1077;&#1085;&#1085;&#1099;&#1093;.docx" TargetMode="External"/><Relationship Id="rId95" Type="http://schemas.openxmlformats.org/officeDocument/2006/relationships/hyperlink" Target="file:///C:\Users\Podlyckava%20UN\Desktop\&#1056;&#1045;&#1043;&#1051;&#1040;&#1052;&#1045;&#1053;&#1058;%20&#1091;&#1074;&#1077;&#1076;&#1086;&#1084;&#1083;&#1077;&#1085;&#1080;&#1077;%20&#1086;%20&#1089;&#1086;&#1086;&#1090;&#1074;&#1077;&#1090;&#1089;&#1090;&#1074;&#1080;&#1080;%20&#1087;&#1086;&#1089;&#1090;&#1088;&#1086;&#1077;&#1085;&#1085;&#1099;&#1093;.docx" TargetMode="External"/><Relationship Id="rId19" Type="http://schemas.openxmlformats.org/officeDocument/2006/relationships/hyperlink" Target="file:///D:\&#1044;&#1086;&#1082;&#1091;&#1084;&#1077;&#1085;&#1090;&#1099;\&#1047;&#1072;&#1075;&#1088;&#1091;&#1079;&#1082;&#1080;\&#1089;&#1087;&#1086;&#1089;&#1086;&#1073;&#1086;&#1074;:" TargetMode="External"/><Relationship Id="rId14" Type="http://schemas.openxmlformats.org/officeDocument/2006/relationships/hyperlink" Target="https://login.consultant.ru/link/?req=doc&amp;base=LAW&amp;n=436326&amp;date=08.02.2024" TargetMode="External"/><Relationship Id="rId22" Type="http://schemas.openxmlformats.org/officeDocument/2006/relationships/hyperlink" Target="file:///D:\&#1044;&#1086;&#1082;&#1091;&#1084;&#1077;&#1085;&#1090;&#1099;\&#1047;&#1072;&#1075;&#1088;&#1091;&#1079;&#1082;&#1080;\&#1090;&#1088;&#1077;&#1073;&#1091;&#1077;&#1090;&#1089;&#1103;%3B" TargetMode="External"/><Relationship Id="rId27" Type="http://schemas.openxmlformats.org/officeDocument/2006/relationships/hyperlink" Target="file:///C:\Users\Podlyckava%20UN\Desktop\&#1056;&#1045;&#1043;&#1051;&#1040;&#1052;&#1045;&#1053;&#1058;%20&#1091;&#1074;&#1077;&#1076;&#1086;&#1084;&#1083;&#1077;&#1085;&#1080;&#1077;%20&#1086;%20&#1089;&#1086;&#1086;&#1090;&#1074;&#1077;&#1090;&#1089;&#1090;&#1074;&#1080;&#1080;%20&#1087;&#1086;&#1089;&#1090;&#1088;&#1086;&#1077;&#1085;&#1085;&#1099;&#1093;.docx" TargetMode="External"/><Relationship Id="rId30" Type="http://schemas.openxmlformats.org/officeDocument/2006/relationships/hyperlink" Target="https://login.consultant.ru/link/?req=doc&amp;base=LAW&amp;n=454388&amp;date=08.02.2024&amp;dst=2654&amp;field=134" TargetMode="External"/><Relationship Id="rId35" Type="http://schemas.openxmlformats.org/officeDocument/2006/relationships/hyperlink" Target="https://login.consultant.ru/link/?req=doc&amp;base=LAW&amp;n=454388&amp;date=08.02.2024" TargetMode="External"/><Relationship Id="rId43" Type="http://schemas.openxmlformats.org/officeDocument/2006/relationships/hyperlink" Target="file:///C:\Users\Podlyckava%20UN\Desktop\&#1056;&#1045;&#1043;&#1051;&#1040;&#1052;&#1045;&#1053;&#1058;%20&#1091;&#1074;&#1077;&#1076;&#1086;&#1084;&#1083;&#1077;&#1085;&#1080;&#1077;%20&#1086;%20&#1089;&#1086;&#1086;&#1090;&#1074;&#1077;&#1090;&#1089;&#1090;&#1074;&#1080;&#1080;%20&#1087;&#1086;&#1089;&#1090;&#1088;&#1086;&#1077;&#1085;&#1085;&#1099;&#1093;.docx" TargetMode="External"/><Relationship Id="rId48" Type="http://schemas.openxmlformats.org/officeDocument/2006/relationships/hyperlink" Target="file:///D:\&#1044;&#1086;&#1082;&#1091;&#1084;&#1077;&#1085;&#1090;&#1099;\&#1047;&#1072;&#1075;&#1088;&#1091;&#1079;&#1082;&#1080;\&#1089;&#1087;&#1086;&#1089;&#1086;&#1073;&#1086;&#1074;:" TargetMode="External"/><Relationship Id="rId56" Type="http://schemas.openxmlformats.org/officeDocument/2006/relationships/hyperlink" Target="file:///D:\&#1044;&#1086;&#1082;&#1091;&#1084;&#1077;&#1085;&#1090;&#1099;\&#1047;&#1072;&#1075;&#1088;&#1091;&#1079;&#1082;&#1080;\&#1089;&#1087;&#1086;&#1089;&#1086;&#1073;&#1086;&#1074;:" TargetMode="External"/><Relationship Id="rId64" Type="http://schemas.openxmlformats.org/officeDocument/2006/relationships/hyperlink" Target="https://login.consultant.ru/link/?req=doc&amp;base=LAW&amp;n=453313&amp;date=08.02.2024&amp;dst=339&amp;field=134" TargetMode="External"/><Relationship Id="rId69" Type="http://schemas.openxmlformats.org/officeDocument/2006/relationships/hyperlink" Target="https://login.consultant.ru/link/?req=doc&amp;base=LAW&amp;n=453313&amp;date=08.02.2024&amp;dst=107&amp;field=134" TargetMode="External"/><Relationship Id="rId77" Type="http://schemas.openxmlformats.org/officeDocument/2006/relationships/hyperlink" Target="file:///C:\Users\Podlyckava%20UN\Desktop\&#1056;&#1045;&#1043;&#1051;&#1040;&#1052;&#1045;&#1053;&#1058;%20&#1091;&#1074;&#1077;&#1076;&#1086;&#1084;&#1083;&#1077;&#1085;&#1080;&#1077;%20&#1086;%20&#1089;&#1086;&#1086;&#1090;&#1074;&#1077;&#1090;&#1089;&#1090;&#1074;&#1080;&#1080;%20&#1087;&#1086;&#1089;&#1090;&#1088;&#1086;&#1077;&#1085;&#1085;&#1099;&#1093;.docx" TargetMode="External"/><Relationship Id="rId100" Type="http://schemas.openxmlformats.org/officeDocument/2006/relationships/hyperlink" Target="file:///C:\Users\Podlyckava%20UN\Desktop\&#1056;&#1045;&#1043;&#1051;&#1040;&#1052;&#1045;&#1053;&#1058;%20&#1091;&#1074;&#1077;&#1076;&#1086;&#1084;&#1083;&#1077;&#1085;&#1080;&#1077;%20&#1086;%20&#1089;&#1086;&#1086;&#1090;&#1074;&#1077;&#1090;&#1089;&#1090;&#1074;&#1080;&#1080;%20&#1087;&#1086;&#1089;&#1090;&#1088;&#1086;&#1077;&#1085;&#1085;&#1099;&#1093;.docx" TargetMode="External"/><Relationship Id="rId8" Type="http://schemas.openxmlformats.org/officeDocument/2006/relationships/hyperlink" Target="https://login.consultant.ru/link/?req=doc&amp;base=LAW&amp;n=456455&amp;date=08.02.2024&amp;dst=100023&amp;field=134" TargetMode="External"/><Relationship Id="rId51" Type="http://schemas.openxmlformats.org/officeDocument/2006/relationships/hyperlink" Target="https://login.consultant.ru/link/?req=doc&amp;base=LAW&amp;n=454388&amp;date=08.02.2024" TargetMode="External"/><Relationship Id="rId72" Type="http://schemas.openxmlformats.org/officeDocument/2006/relationships/hyperlink" Target="https://login.consultant.ru/link/?req=doc&amp;base=LAW&amp;n=311791&amp;date=02.02.2024" TargetMode="External"/><Relationship Id="rId80" Type="http://schemas.openxmlformats.org/officeDocument/2006/relationships/hyperlink" Target="file:///C:\Users\Podlyckava%20UN\Desktop\&#1056;&#1045;&#1043;&#1051;&#1040;&#1052;&#1045;&#1053;&#1058;%20&#1091;&#1074;&#1077;&#1076;&#1086;&#1084;&#1083;&#1077;&#1085;&#1080;&#1077;%20&#1086;%20&#1089;&#1086;&#1086;&#1090;&#1074;&#1077;&#1090;&#1089;&#1090;&#1074;&#1080;&#1080;%20&#1087;&#1086;&#1089;&#1090;&#1088;&#1086;&#1077;&#1085;&#1085;&#1099;&#1093;.docx" TargetMode="External"/><Relationship Id="rId85" Type="http://schemas.openxmlformats.org/officeDocument/2006/relationships/hyperlink" Target="file:///D:\&#1044;&#1086;&#1082;&#1091;&#1084;&#1077;&#1085;&#1090;&#1099;\&#1047;&#1072;&#1075;&#1088;&#1091;&#1079;&#1082;&#1080;\&#1092;&#1086;&#1088;&#1084;&#1077;." TargetMode="External"/><Relationship Id="rId93" Type="http://schemas.openxmlformats.org/officeDocument/2006/relationships/hyperlink" Target="file:///C:\Users\Podlyckava%20UN\Desktop\&#1056;&#1045;&#1043;&#1051;&#1040;&#1052;&#1045;&#1053;&#1058;%20&#1091;&#1074;&#1077;&#1076;&#1086;&#1084;&#1083;&#1077;&#1085;&#1080;&#1077;%20&#1086;%20&#1089;&#1086;&#1086;&#1090;&#1074;&#1077;&#1090;&#1089;&#1090;&#1074;&#1080;&#1080;%20&#1087;&#1086;&#1089;&#1090;&#1088;&#1086;&#1077;&#1085;&#1085;&#1099;&#1093;.docx" TargetMode="External"/><Relationship Id="rId98" Type="http://schemas.openxmlformats.org/officeDocument/2006/relationships/hyperlink" Target="file:///C:\Users\Podlyckava%20UN\Desktop\&#1056;&#1045;&#1043;&#1051;&#1040;&#1052;&#1045;&#1053;&#1058;%20&#1091;&#1074;&#1077;&#1076;&#1086;&#1084;&#1083;&#1077;&#1085;&#1080;&#1077;%20&#1086;%20&#1089;&#1086;&#1086;&#1090;&#1074;&#1077;&#1090;&#1089;&#1090;&#1074;&#1080;&#1080;%20&#1087;&#1086;&#1089;&#1090;&#1088;&#1086;&#1077;&#1085;&#1085;&#1099;&#1093;.docx"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42097&amp;date=08.02.2024&amp;dst=100013&amp;field=134" TargetMode="External"/><Relationship Id="rId17" Type="http://schemas.openxmlformats.org/officeDocument/2006/relationships/hyperlink" Target="file:///C:\Users\Podlyckava%20UN\Desktop\&#1056;&#1045;&#1043;&#1051;&#1040;&#1052;&#1045;&#1053;&#1058;%20&#1091;&#1074;&#1077;&#1076;&#1086;&#1084;&#1083;&#1077;&#1085;&#1080;&#1077;%20&#1086;%20&#1089;&#1086;&#1086;&#1090;&#1074;&#1077;&#1090;&#1089;&#1090;&#1074;&#1080;&#1080;%20&#1087;&#1086;&#1089;&#1090;&#1088;&#1086;&#1077;&#1085;&#1085;&#1099;&#1093;.docx" TargetMode="External"/><Relationship Id="rId25" Type="http://schemas.openxmlformats.org/officeDocument/2006/relationships/hyperlink" Target="https://login.consultant.ru/link/?req=doc&amp;base=LAW&amp;n=454305&amp;date=08.02.2024&amp;dst=100088&amp;field=134" TargetMode="External"/><Relationship Id="rId33" Type="http://schemas.openxmlformats.org/officeDocument/2006/relationships/hyperlink" Target="file:///C:\Users\Podlyckava%20UN\Desktop\&#1056;&#1045;&#1043;&#1051;&#1040;&#1052;&#1045;&#1053;&#1058;%20&#1091;&#1074;&#1077;&#1076;&#1086;&#1084;&#1083;&#1077;&#1085;&#1080;&#1077;%20&#1086;%20&#1089;&#1086;&#1086;&#1090;&#1074;&#1077;&#1090;&#1089;&#1090;&#1074;&#1080;&#1080;%20&#1087;&#1086;&#1089;&#1090;&#1088;&#1086;&#1077;&#1085;&#1085;&#1099;&#1093;.docx" TargetMode="External"/><Relationship Id="rId38" Type="http://schemas.openxmlformats.org/officeDocument/2006/relationships/hyperlink" Target="file:///C:\Users\Podlyckava%20UN\Desktop\&#1056;&#1045;&#1043;&#1051;&#1040;&#1052;&#1045;&#1053;&#1058;%20&#1091;&#1074;&#1077;&#1076;&#1086;&#1084;&#1083;&#1077;&#1085;&#1080;&#1077;%20&#1086;%20&#1089;&#1086;&#1086;&#1090;&#1074;&#1077;&#1090;&#1089;&#1090;&#1074;&#1080;&#1080;%20&#1087;&#1086;&#1089;&#1090;&#1088;&#1086;&#1077;&#1085;&#1085;&#1099;&#1093;.docx" TargetMode="External"/><Relationship Id="rId46" Type="http://schemas.openxmlformats.org/officeDocument/2006/relationships/hyperlink" Target="file:///C:\Users\Podlyckava%20UN\Desktop\&#1056;&#1045;&#1043;&#1051;&#1040;&#1052;&#1045;&#1053;&#1058;%20&#1091;&#1074;&#1077;&#1076;&#1086;&#1084;&#1083;&#1077;&#1085;&#1080;&#1077;%20&#1086;%20&#1089;&#1086;&#1086;&#1090;&#1074;&#1077;&#1090;&#1089;&#1090;&#1074;&#1080;&#1080;%20&#1087;&#1086;&#1089;&#1090;&#1088;&#1086;&#1077;&#1085;&#1085;&#1099;&#1093;.docx" TargetMode="External"/><Relationship Id="rId59" Type="http://schemas.openxmlformats.org/officeDocument/2006/relationships/hyperlink" Target="file:///C:\Users\Podlyckava%20UN\Desktop\&#1056;&#1045;&#1043;&#1051;&#1040;&#1052;&#1045;&#1053;&#1058;%20&#1091;&#1074;&#1077;&#1076;&#1086;&#1084;&#1083;&#1077;&#1085;&#1080;&#1077;%20&#1086;%20&#1089;&#1086;&#1086;&#1090;&#1074;&#1077;&#1090;&#1089;&#1090;&#1074;&#1080;&#1080;%20&#1087;&#1086;&#1089;&#1090;&#1088;&#1086;&#1077;&#1085;&#1085;&#1099;&#1093;.docx" TargetMode="External"/><Relationship Id="rId67" Type="http://schemas.openxmlformats.org/officeDocument/2006/relationships/hyperlink" Target="https://login.consultant.ru/link/?req=doc&amp;base=LAW&amp;n=453313&amp;date=08.02.2024&amp;dst=359&amp;field=134" TargetMode="External"/><Relationship Id="rId103" Type="http://schemas.openxmlformats.org/officeDocument/2006/relationships/fontTable" Target="fontTable.xml"/><Relationship Id="rId20" Type="http://schemas.openxmlformats.org/officeDocument/2006/relationships/hyperlink" Target="file:///C:\Users\Podlyckava%20UN\Desktop\&#1056;&#1045;&#1043;&#1051;&#1040;&#1052;&#1045;&#1053;&#1058;%20&#1091;&#1074;&#1077;&#1076;&#1086;&#1084;&#1083;&#1077;&#1085;&#1080;&#1077;%20&#1086;%20&#1089;&#1086;&#1086;&#1090;&#1074;&#1077;&#1090;&#1089;&#1090;&#1074;&#1080;&#1080;%20&#1087;&#1086;&#1089;&#1090;&#1088;&#1086;&#1077;&#1085;&#1085;&#1099;&#1093;.docx" TargetMode="External"/><Relationship Id="rId41" Type="http://schemas.openxmlformats.org/officeDocument/2006/relationships/hyperlink" Target="file:///C:\Users\Podlyckava%20UN\Desktop\&#1056;&#1045;&#1043;&#1051;&#1040;&#1052;&#1045;&#1053;&#1058;%20&#1091;&#1074;&#1077;&#1076;&#1086;&#1084;&#1083;&#1077;&#1085;&#1080;&#1077;%20&#1086;%20&#1089;&#1086;&#1086;&#1090;&#1074;&#1077;&#1090;&#1089;&#1090;&#1074;&#1080;&#1080;%20&#1087;&#1086;&#1089;&#1090;&#1088;&#1086;&#1077;&#1085;&#1085;&#1099;&#1093;.docx" TargetMode="External"/><Relationship Id="rId54" Type="http://schemas.openxmlformats.org/officeDocument/2006/relationships/hyperlink" Target="file:///C:\Users\Podlyckava%20UN\Desktop\&#1056;&#1045;&#1043;&#1051;&#1040;&#1052;&#1045;&#1053;&#1058;%20&#1091;&#1074;&#1077;&#1076;&#1086;&#1084;&#1083;&#1077;&#1085;&#1080;&#1077;%20&#1086;%20&#1089;&#1086;&#1086;&#1090;&#1074;&#1077;&#1090;&#1089;&#1090;&#1074;&#1080;&#1080;%20&#1087;&#1086;&#1089;&#1090;&#1088;&#1086;&#1077;&#1085;&#1085;&#1099;&#1093;.docx" TargetMode="External"/><Relationship Id="rId62" Type="http://schemas.openxmlformats.org/officeDocument/2006/relationships/hyperlink" Target="file:///C:\Users\Podlyckava%20UN\Desktop\&#1056;&#1045;&#1043;&#1051;&#1040;&#1052;&#1045;&#1053;&#1058;%20&#1091;&#1074;&#1077;&#1076;&#1086;&#1084;&#1083;&#1077;&#1085;&#1080;&#1077;%20&#1086;%20&#1089;&#1086;&#1086;&#1090;&#1074;&#1077;&#1090;&#1089;&#1090;&#1074;&#1080;&#1080;%20&#1087;&#1086;&#1089;&#1090;&#1088;&#1086;&#1077;&#1085;&#1085;&#1099;&#1093;.docx" TargetMode="External"/><Relationship Id="rId70" Type="http://schemas.openxmlformats.org/officeDocument/2006/relationships/hyperlink" Target="https://login.consultant.ru/link/?req=doc&amp;base=LAW&amp;n=311791&amp;date=08.02.2024" TargetMode="External"/><Relationship Id="rId75" Type="http://schemas.openxmlformats.org/officeDocument/2006/relationships/hyperlink" Target="https://login.consultant.ru/link/?req=doc&amp;base=LAW&amp;n=444242&amp;date=08.02.2024" TargetMode="External"/><Relationship Id="rId83" Type="http://schemas.openxmlformats.org/officeDocument/2006/relationships/hyperlink" Target="file:///C:\Users\Podlyckava%20UN\Desktop\&#1056;&#1045;&#1043;&#1051;&#1040;&#1052;&#1045;&#1053;&#1058;%20&#1091;&#1074;&#1077;&#1076;&#1086;&#1084;&#1083;&#1077;&#1085;&#1080;&#1077;%20&#1086;%20&#1089;&#1086;&#1086;&#1090;&#1074;&#1077;&#1090;&#1089;&#1090;&#1074;&#1080;&#1080;%20&#1087;&#1086;&#1089;&#1090;&#1088;&#1086;&#1077;&#1085;&#1085;&#1099;&#1093;.docx" TargetMode="External"/><Relationship Id="rId88" Type="http://schemas.openxmlformats.org/officeDocument/2006/relationships/hyperlink" Target="file:///C:\Users\Podlyckava%20UN\Desktop\&#1056;&#1045;&#1043;&#1051;&#1040;&#1052;&#1045;&#1053;&#1058;%20&#1091;&#1074;&#1077;&#1076;&#1086;&#1084;&#1083;&#1077;&#1085;&#1080;&#1077;%20&#1086;%20&#1089;&#1086;&#1086;&#1090;&#1074;&#1077;&#1090;&#1089;&#1090;&#1074;&#1080;&#1080;%20&#1087;&#1086;&#1089;&#1090;&#1088;&#1086;&#1077;&#1085;&#1085;&#1099;&#1093;.docx" TargetMode="External"/><Relationship Id="rId91" Type="http://schemas.openxmlformats.org/officeDocument/2006/relationships/hyperlink" Target="file:///C:\Users\Podlyckava%20UN\Desktop\&#1056;&#1045;&#1043;&#1051;&#1040;&#1052;&#1045;&#1053;&#1058;%20&#1091;&#1074;&#1077;&#1076;&#1086;&#1084;&#1083;&#1077;&#1085;&#1080;&#1077;%20&#1086;%20&#1089;&#1086;&#1086;&#1090;&#1074;&#1077;&#1090;&#1089;&#1090;&#1074;&#1080;&#1080;%20&#1087;&#1086;&#1089;&#1090;&#1088;&#1086;&#1077;&#1085;&#1085;&#1099;&#1093;.docx" TargetMode="External"/><Relationship Id="rId96" Type="http://schemas.openxmlformats.org/officeDocument/2006/relationships/hyperlink" Target="file:///C:\Users\Podlyckava%20UN\Desktop\&#1056;&#1045;&#1043;&#1051;&#1040;&#1052;&#1045;&#1053;&#1058;%20&#1091;&#1074;&#1077;&#1076;&#1086;&#1084;&#1083;&#1077;&#1085;&#1080;&#1077;%20&#1086;%20&#1089;&#1086;&#1086;&#1090;&#1074;&#1077;&#1090;&#1089;&#1090;&#1074;&#1080;&#1080;%20&#1087;&#1086;&#1089;&#1090;&#1088;&#1086;&#1077;&#1085;&#1085;&#1099;&#1093;.docx" TargetMode="External"/><Relationship Id="rId1" Type="http://schemas.openxmlformats.org/officeDocument/2006/relationships/styles" Target="styles.xml"/><Relationship Id="rId6" Type="http://schemas.openxmlformats.org/officeDocument/2006/relationships/hyperlink" Target="file:///C:\Users\Podlyckava%20UN\Desktop\&#1056;&#1045;&#1043;&#1051;&#1040;&#1052;&#1045;&#1053;&#1058;%20&#1091;&#1074;&#1077;&#1076;&#1086;&#1084;&#1083;&#1077;&#1085;&#1080;&#1077;%20&#1086;%20&#1089;&#1086;&#1086;&#1090;&#1074;&#1077;&#1090;&#1089;&#1090;&#1074;&#1080;&#1080;%20&#1087;&#1086;&#1089;&#1090;&#1088;&#1086;&#1077;&#1085;&#1085;&#1099;&#1093;.docx" TargetMode="External"/><Relationship Id="rId15" Type="http://schemas.openxmlformats.org/officeDocument/2006/relationships/hyperlink" Target="https://login.consultant.ru/link/?req=doc&amp;base=LAW&amp;n=444242&amp;date=08.02.2024" TargetMode="External"/><Relationship Id="rId23" Type="http://schemas.openxmlformats.org/officeDocument/2006/relationships/hyperlink" Target="file:///C:\Users\Podlyckava%20UN\Desktop\&#1056;&#1045;&#1043;&#1051;&#1040;&#1052;&#1045;&#1053;&#1058;%20&#1091;&#1074;&#1077;&#1076;&#1086;&#1084;&#1083;&#1077;&#1085;&#1080;&#1077;%20&#1086;%20&#1089;&#1086;&#1086;&#1090;&#1074;&#1077;&#1090;&#1089;&#1090;&#1074;&#1080;&#1080;%20&#1087;&#1086;&#1089;&#1090;&#1088;&#1086;&#1077;&#1085;&#1085;&#1099;&#1093;.docx" TargetMode="External"/><Relationship Id="rId28" Type="http://schemas.openxmlformats.org/officeDocument/2006/relationships/hyperlink" Target="file:///C:\Users\Podlyckava%20UN\Desktop\&#1056;&#1045;&#1043;&#1051;&#1040;&#1052;&#1045;&#1053;&#1058;%20&#1091;&#1074;&#1077;&#1076;&#1086;&#1084;&#1083;&#1077;&#1085;&#1080;&#1077;%20&#1086;%20&#1089;&#1086;&#1086;&#1090;&#1074;&#1077;&#1090;&#1089;&#1090;&#1074;&#1080;&#1080;%20&#1087;&#1086;&#1089;&#1090;&#1088;&#1086;&#1077;&#1085;&#1085;&#1099;&#1093;.docx" TargetMode="External"/><Relationship Id="rId36" Type="http://schemas.openxmlformats.org/officeDocument/2006/relationships/hyperlink" Target="https://login.consultant.ru/link/?req=doc&amp;base=LAW&amp;n=454388&amp;date=08.02.2024&amp;dst=2611&amp;field=134" TargetMode="External"/><Relationship Id="rId49" Type="http://schemas.openxmlformats.org/officeDocument/2006/relationships/hyperlink" Target="file:///C:\Users\Podlyckava%20UN\Desktop\&#1056;&#1045;&#1043;&#1051;&#1040;&#1052;&#1045;&#1053;&#1058;%20&#1091;&#1074;&#1077;&#1076;&#1086;&#1084;&#1083;&#1077;&#1085;&#1080;&#1077;%20&#1086;%20&#1089;&#1086;&#1086;&#1090;&#1074;&#1077;&#1090;&#1089;&#1090;&#1074;&#1080;&#1080;%20&#1087;&#1086;&#1089;&#1090;&#1088;&#1086;&#1077;&#1085;&#1085;&#1099;&#1093;.docx" TargetMode="External"/><Relationship Id="rId57" Type="http://schemas.openxmlformats.org/officeDocument/2006/relationships/hyperlink" Target="file:///C:\Users\Podlyckava%20UN\Desktop\&#1056;&#1045;&#1043;&#1051;&#1040;&#1052;&#1045;&#1053;&#1058;%20&#1091;&#1074;&#1077;&#1076;&#1086;&#1084;&#1083;&#1077;&#1085;&#1080;&#1077;%20&#1086;%20&#1089;&#1086;&#1086;&#1090;&#1074;&#1077;&#1090;&#1089;&#1090;&#1074;&#1080;&#1080;%20&#1087;&#1086;&#1089;&#1090;&#1088;&#1086;&#1077;&#1085;&#1085;&#1099;&#1093;.docx" TargetMode="External"/><Relationship Id="rId10" Type="http://schemas.openxmlformats.org/officeDocument/2006/relationships/hyperlink" Target="file:///D:\&#1044;&#1086;&#1082;&#1091;&#1084;&#1077;&#1085;&#1090;&#1099;\&#1047;&#1072;&#1075;&#1088;&#1091;&#1079;&#1082;&#1080;\&#1090;&#1088;&#1077;&#1073;&#1091;&#1077;&#1090;&#1089;&#1103;%3B" TargetMode="External"/><Relationship Id="rId31" Type="http://schemas.openxmlformats.org/officeDocument/2006/relationships/hyperlink" Target="file:///D:\&#1044;&#1086;&#1082;&#1091;&#1084;&#1077;&#1085;&#1090;&#1099;\&#1047;&#1072;&#1075;&#1088;&#1091;&#1079;&#1082;&#1080;\&#1085;&#1077;&#1082;&#1074;&#1072;&#1083;&#1080;&#1092;&#1080;&#1094;&#1080;&#1088;..." TargetMode="External"/><Relationship Id="rId44" Type="http://schemas.openxmlformats.org/officeDocument/2006/relationships/hyperlink" Target="file:///C:\Users\Podlyckava%20UN\Desktop\&#1056;&#1045;&#1043;&#1051;&#1040;&#1052;&#1045;&#1053;&#1058;%20&#1091;&#1074;&#1077;&#1076;&#1086;&#1084;&#1083;&#1077;&#1085;&#1080;&#1077;%20&#1086;%20&#1089;&#1086;&#1086;&#1090;&#1074;&#1077;&#1090;&#1089;&#1090;&#1074;&#1080;&#1080;%20&#1087;&#1086;&#1089;&#1090;&#1088;&#1086;&#1077;&#1085;&#1085;&#1099;&#1093;.docx" TargetMode="External"/><Relationship Id="rId52" Type="http://schemas.openxmlformats.org/officeDocument/2006/relationships/hyperlink" Target="file:///C:\Users\Podlyckava%20UN\Desktop\&#1056;&#1045;&#1043;&#1051;&#1040;&#1052;&#1045;&#1053;&#1058;%20&#1091;&#1074;&#1077;&#1076;&#1086;&#1084;&#1083;&#1077;&#1085;&#1080;&#1077;%20&#1086;%20&#1089;&#1086;&#1086;&#1090;&#1074;&#1077;&#1090;&#1089;&#1090;&#1074;&#1080;&#1080;%20&#1087;&#1086;&#1089;&#1090;&#1088;&#1086;&#1077;&#1085;&#1085;&#1099;&#1093;.docx" TargetMode="External"/><Relationship Id="rId60" Type="http://schemas.openxmlformats.org/officeDocument/2006/relationships/hyperlink" Target="file:///C:\Users\Podlyckava%20UN\Desktop\&#1056;&#1045;&#1043;&#1051;&#1040;&#1052;&#1045;&#1053;&#1058;%20&#1091;&#1074;&#1077;&#1076;&#1086;&#1084;&#1083;&#1077;&#1085;&#1080;&#1077;%20&#1086;%20&#1089;&#1086;&#1086;&#1090;&#1074;&#1077;&#1090;&#1089;&#1090;&#1074;&#1080;&#1080;%20&#1087;&#1086;&#1089;&#1090;&#1088;&#1086;&#1077;&#1085;&#1085;&#1099;&#1093;.docx" TargetMode="External"/><Relationship Id="rId65" Type="http://schemas.openxmlformats.org/officeDocument/2006/relationships/hyperlink" Target="https://login.consultant.ru/link/?req=doc&amp;base=LAW&amp;n=453313&amp;date=08.02.2024&amp;dst=100352&amp;field=134" TargetMode="External"/><Relationship Id="rId73" Type="http://schemas.openxmlformats.org/officeDocument/2006/relationships/hyperlink" Target="https://login.consultant.ru/link/?req=doc&amp;base=LAW&amp;n=453313&amp;date=08.02.2024" TargetMode="External"/><Relationship Id="rId78" Type="http://schemas.openxmlformats.org/officeDocument/2006/relationships/hyperlink" Target="file:///C:\Users\Podlyckava%20UN\Desktop\&#1056;&#1045;&#1043;&#1051;&#1040;&#1052;&#1045;&#1053;&#1058;%20&#1091;&#1074;&#1077;&#1076;&#1086;&#1084;&#1083;&#1077;&#1085;&#1080;&#1077;%20&#1086;%20&#1089;&#1086;&#1086;&#1090;&#1074;&#1077;&#1090;&#1089;&#1090;&#1074;&#1080;&#1080;%20&#1087;&#1086;&#1089;&#1090;&#1088;&#1086;&#1077;&#1085;&#1085;&#1099;&#1093;.docx" TargetMode="External"/><Relationship Id="rId81" Type="http://schemas.openxmlformats.org/officeDocument/2006/relationships/hyperlink" Target="file:///C:\Users\Podlyckava%20UN\Desktop\&#1056;&#1045;&#1043;&#1051;&#1040;&#1052;&#1045;&#1053;&#1058;%20&#1091;&#1074;&#1077;&#1076;&#1086;&#1084;&#1083;&#1077;&#1085;&#1080;&#1077;%20&#1086;%20&#1089;&#1086;&#1086;&#1090;&#1074;&#1077;&#1090;&#1089;&#1090;&#1074;&#1080;&#1080;%20&#1087;&#1086;&#1089;&#1090;&#1088;&#1086;&#1077;&#1085;&#1085;&#1099;&#1093;.docx" TargetMode="External"/><Relationship Id="rId86" Type="http://schemas.openxmlformats.org/officeDocument/2006/relationships/hyperlink" Target="https://login.consultant.ru/link/?req=doc&amp;base=LAW&amp;n=454305&amp;date=08.02.2024&amp;dst=100088&amp;field=134" TargetMode="External"/><Relationship Id="rId94" Type="http://schemas.openxmlformats.org/officeDocument/2006/relationships/hyperlink" Target="file:///C:\Users\Podlyckava%20UN\Desktop\&#1056;&#1045;&#1043;&#1051;&#1040;&#1052;&#1045;&#1053;&#1058;%20&#1091;&#1074;&#1077;&#1076;&#1086;&#1084;&#1083;&#1077;&#1085;&#1080;&#1077;%20&#1086;%20&#1089;&#1086;&#1086;&#1090;&#1074;&#1077;&#1090;&#1089;&#1090;&#1074;&#1080;&#1080;%20&#1087;&#1086;&#1089;&#1090;&#1088;&#1086;&#1077;&#1085;&#1085;&#1099;&#1093;.docx" TargetMode="External"/><Relationship Id="rId99" Type="http://schemas.openxmlformats.org/officeDocument/2006/relationships/hyperlink" Target="file:///C:\Users\Podlyckava%20UN\Desktop\&#1056;&#1045;&#1043;&#1051;&#1040;&#1052;&#1045;&#1053;&#1058;%20&#1091;&#1074;&#1077;&#1076;&#1086;&#1084;&#1083;&#1077;&#1085;&#1080;&#1077;%20&#1086;%20&#1089;&#1086;&#1086;&#1090;&#1074;&#1077;&#1090;&#1089;&#1090;&#1074;&#1080;&#1080;%20&#1087;&#1086;&#1089;&#1090;&#1088;&#1086;&#1077;&#1085;&#1085;&#1099;&#1093;.docx" TargetMode="External"/><Relationship Id="rId101" Type="http://schemas.openxmlformats.org/officeDocument/2006/relationships/hyperlink" Target="file:///C:\Users\Podlyckava%20UN\Desktop\&#1056;&#1045;&#1043;&#1051;&#1040;&#1052;&#1045;&#1053;&#1058;%20&#1091;&#1074;&#1077;&#1076;&#1086;&#1084;&#1083;&#1077;&#1085;&#1080;&#1077;%20&#1086;%20&#1089;&#1086;&#1086;&#1090;&#1074;&#1077;&#1090;&#1089;&#1090;&#1074;&#1080;&#1080;%20&#1087;&#1086;&#1089;&#1090;&#1088;&#1086;&#1077;&#1085;&#1085;&#1099;&#1093;.docx" TargetMode="External"/><Relationship Id="rId4" Type="http://schemas.openxmlformats.org/officeDocument/2006/relationships/image" Target="media/image1.png"/><Relationship Id="rId9" Type="http://schemas.openxmlformats.org/officeDocument/2006/relationships/hyperlink" Target="file:///D:\&#1044;&#1086;&#1082;&#1091;&#1084;&#1077;&#1085;&#1090;&#1099;\&#1047;&#1072;&#1075;&#1088;&#1091;&#1079;&#1082;&#1080;\&#1090;&#1088;&#1077;&#1073;&#1091;&#1077;&#1090;&#1089;&#1103;%3B" TargetMode="External"/><Relationship Id="rId13" Type="http://schemas.openxmlformats.org/officeDocument/2006/relationships/hyperlink" Target="https://login.consultant.ru/link/?req=doc&amp;base=LAW&amp;n=442096&amp;date=08.02.2024&amp;dst=100010&amp;field=134" TargetMode="External"/><Relationship Id="rId18" Type="http://schemas.openxmlformats.org/officeDocument/2006/relationships/hyperlink" Target="file:///C:\Users\Podlyckava%20UN\Desktop\&#1056;&#1045;&#1043;&#1051;&#1040;&#1052;&#1045;&#1053;&#1058;%20&#1091;&#1074;&#1077;&#1076;&#1086;&#1084;&#1083;&#1077;&#1085;&#1080;&#1077;%20&#1086;%20&#1089;&#1086;&#1086;&#1090;&#1074;&#1077;&#1090;&#1089;&#1090;&#1074;&#1080;&#1080;%20&#1087;&#1086;&#1089;&#1090;&#1088;&#1086;&#1077;&#1085;&#1085;&#1099;&#1093;.docx" TargetMode="External"/><Relationship Id="rId39" Type="http://schemas.openxmlformats.org/officeDocument/2006/relationships/hyperlink" Target="file:///C:\Users\Podlyckava%20UN\Desktop\&#1056;&#1045;&#1043;&#1051;&#1040;&#1052;&#1045;&#1053;&#1058;%20&#1091;&#1074;&#1077;&#1076;&#1086;&#1084;&#1083;&#1077;&#1085;&#1080;&#1077;%20&#1086;%20&#1089;&#1086;&#1086;&#1090;&#1074;&#1077;&#1090;&#1089;&#1090;&#1074;&#1080;&#1080;%20&#1087;&#1086;&#1089;&#1090;&#1088;&#1086;&#1077;&#1085;&#1085;&#1099;&#1093;.docx" TargetMode="External"/><Relationship Id="rId34" Type="http://schemas.openxmlformats.org/officeDocument/2006/relationships/hyperlink" Target="https://login.consultant.ru/link/?req=doc&amp;base=LAW&amp;n=454388&amp;date=08.02.2024&amp;dst=2661&amp;field=134" TargetMode="External"/><Relationship Id="rId50" Type="http://schemas.openxmlformats.org/officeDocument/2006/relationships/hyperlink" Target="file:///C:\Users\Podlyckava%20UN\Desktop\&#1056;&#1045;&#1043;&#1051;&#1040;&#1052;&#1045;&#1053;&#1058;%20&#1091;&#1074;&#1077;&#1076;&#1086;&#1084;&#1083;&#1077;&#1085;&#1080;&#1077;%20&#1086;%20&#1089;&#1086;&#1086;&#1090;&#1074;&#1077;&#1090;&#1089;&#1090;&#1074;&#1080;&#1080;%20&#1087;&#1086;&#1089;&#1090;&#1088;&#1086;&#1077;&#1085;&#1085;&#1099;&#1093;.docx" TargetMode="External"/><Relationship Id="rId55" Type="http://schemas.openxmlformats.org/officeDocument/2006/relationships/hyperlink" Target="file:///C:\Users\Podlyckava%20UN\Desktop\&#1056;&#1045;&#1043;&#1051;&#1040;&#1052;&#1045;&#1053;&#1058;%20&#1091;&#1074;&#1077;&#1076;&#1086;&#1084;&#1083;&#1077;&#1085;&#1080;&#1077;%20&#1086;%20&#1089;&#1086;&#1086;&#1090;&#1074;&#1077;&#1090;&#1089;&#1090;&#1074;&#1080;&#1080;%20&#1087;&#1086;&#1089;&#1090;&#1088;&#1086;&#1077;&#1085;&#1085;&#1099;&#1093;.docx" TargetMode="External"/><Relationship Id="rId76" Type="http://schemas.openxmlformats.org/officeDocument/2006/relationships/hyperlink" Target="https://login.consultant.ru/link/?req=doc&amp;base=LAW&amp;n=444242&amp;date=08.02.2024" TargetMode="External"/><Relationship Id="rId97" Type="http://schemas.openxmlformats.org/officeDocument/2006/relationships/hyperlink" Target="file:///C:\Users\Podlyckava%20UN\Desktop\&#1056;&#1045;&#1043;&#1051;&#1040;&#1052;&#1045;&#1053;&#1058;%20&#1091;&#1074;&#1077;&#1076;&#1086;&#1084;&#1083;&#1077;&#1085;&#1080;&#1077;%20&#1086;%20&#1089;&#1086;&#1086;&#1090;&#1074;&#1077;&#1090;&#1089;&#1090;&#1074;&#1080;&#1080;%20&#1087;&#1086;&#1089;&#1090;&#1088;&#1086;&#1077;&#1085;&#1085;&#1099;&#1093;.docx" TargetMode="External"/><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407</TotalTime>
  <Pages>1</Pages>
  <Words>18129</Words>
  <Characters>103340</Characters>
  <Application>Microsoft Office Word</Application>
  <DocSecurity>0</DocSecurity>
  <Lines>861</Lines>
  <Paragraphs>242</Paragraphs>
  <ScaleCrop>false</ScaleCrop>
  <Company>КонсультантПлюс Версия 4022.00.21</Company>
  <LinksUpToDate>false</LinksUpToDate>
  <CharactersWithSpaces>121227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"Градостроительный кодекс Российской Федерации" от 29.12.2004 N 190-ФЗ(ред. от 14.07.2022)(с изм. и доп., вступ. в силу с 01.12.2022)</dc:title>
  <dc:subject/>
  <dc:creator>burchevskaya</dc:creator>
  <dc:description/>
  <cp:lastModifiedBy>Silina LA</cp:lastModifiedBy>
  <cp:revision>22</cp:revision>
  <cp:lastPrinted>2021-03-23T16:27:00Z</cp:lastPrinted>
  <dcterms:created xsi:type="dcterms:W3CDTF">2023-10-11T02:04:00Z</dcterms:created>
  <dcterms:modified xsi:type="dcterms:W3CDTF">2024-04-01T03:30:00Z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КонсультантПлюс Версия 4022.00.21</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Operator">
    <vt:lpwstr>Klimec</vt:lpwstr>
  </property>
  <property fmtid="{D5CDD505-2E9C-101B-9397-08002B2CF9AE}" pid="8" name="ScaleCrop">
    <vt:bool>false</vt:bool>
  </property>
  <property fmtid="{D5CDD505-2E9C-101B-9397-08002B2CF9AE}" pid="9" name="ShareDoc">
    <vt:bool>false</vt:bool>
  </property>
</Properties>
</file>